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585FB" w14:textId="434A6194" w:rsidR="00054F7C" w:rsidRDefault="00054F7C" w:rsidP="00A529D7">
      <w:pPr>
        <w:pStyle w:val="Nzev"/>
        <w:jc w:val="center"/>
        <w:rPr>
          <w:sz w:val="44"/>
          <w:szCs w:val="44"/>
        </w:rPr>
      </w:pPr>
      <w:r>
        <w:rPr>
          <w:sz w:val="44"/>
          <w:szCs w:val="44"/>
        </w:rPr>
        <w:t>Popis</w:t>
      </w:r>
      <w:r w:rsidR="0067155F" w:rsidRPr="0067155F">
        <w:rPr>
          <w:sz w:val="44"/>
          <w:szCs w:val="44"/>
        </w:rPr>
        <w:t xml:space="preserve"> </w:t>
      </w:r>
      <w:r>
        <w:rPr>
          <w:sz w:val="44"/>
          <w:szCs w:val="44"/>
        </w:rPr>
        <w:t>Slovníku kybernetické bezpečnosti</w:t>
      </w:r>
    </w:p>
    <w:p w14:paraId="636A6870" w14:textId="557D39F6" w:rsidR="00E576A5" w:rsidRPr="0067155F" w:rsidRDefault="004515B0" w:rsidP="00A529D7">
      <w:pPr>
        <w:pStyle w:val="Nzev"/>
        <w:jc w:val="center"/>
        <w:rPr>
          <w:sz w:val="44"/>
          <w:szCs w:val="44"/>
        </w:rPr>
      </w:pPr>
      <w:r w:rsidRPr="0067155F">
        <w:rPr>
          <w:sz w:val="44"/>
          <w:szCs w:val="44"/>
        </w:rPr>
        <w:t xml:space="preserve">(Cyber security </w:t>
      </w:r>
      <w:r w:rsidR="006D687F" w:rsidRPr="0067155F">
        <w:rPr>
          <w:sz w:val="44"/>
          <w:szCs w:val="44"/>
        </w:rPr>
        <w:t>glossary</w:t>
      </w:r>
      <w:r w:rsidRPr="0067155F">
        <w:rPr>
          <w:sz w:val="44"/>
          <w:szCs w:val="44"/>
        </w:rPr>
        <w:t>) v prostředí SW ATOM</w:t>
      </w:r>
    </w:p>
    <w:p w14:paraId="04357DF0" w14:textId="77777777" w:rsidR="00A529D7" w:rsidRPr="00865CCA" w:rsidRDefault="00865CCA" w:rsidP="00A529D7">
      <w:pPr>
        <w:rPr>
          <w:sz w:val="32"/>
          <w:szCs w:val="32"/>
        </w:rPr>
      </w:pPr>
      <w:r w:rsidRPr="00865CCA">
        <w:rPr>
          <w:sz w:val="32"/>
          <w:szCs w:val="32"/>
        </w:rPr>
        <w:t>Obsah:</w:t>
      </w:r>
    </w:p>
    <w:p w14:paraId="2F853CEA" w14:textId="16694EDD" w:rsidR="00A47A19" w:rsidRDefault="008A2A1A">
      <w:pPr>
        <w:pStyle w:val="Obsah1"/>
        <w:tabs>
          <w:tab w:val="left" w:pos="440"/>
          <w:tab w:val="right" w:leader="dot" w:pos="10456"/>
        </w:tabs>
        <w:rPr>
          <w:rFonts w:eastAsiaTheme="minorEastAsia"/>
          <w:noProof/>
          <w:sz w:val="22"/>
          <w:lang w:eastAsia="cs-CZ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37141030" w:history="1">
        <w:r w:rsidR="00A47A19" w:rsidRPr="00E80EA7">
          <w:rPr>
            <w:rStyle w:val="Hypertextovodkaz"/>
            <w:noProof/>
          </w:rPr>
          <w:t>1.</w:t>
        </w:r>
        <w:r w:rsidR="00A47A19">
          <w:rPr>
            <w:rFonts w:eastAsiaTheme="minorEastAsia"/>
            <w:noProof/>
            <w:sz w:val="22"/>
            <w:lang w:eastAsia="cs-CZ"/>
          </w:rPr>
          <w:tab/>
        </w:r>
        <w:r w:rsidR="00A47A19" w:rsidRPr="00E80EA7">
          <w:rPr>
            <w:rStyle w:val="Hypertextovodkaz"/>
            <w:noProof/>
          </w:rPr>
          <w:t>Cíl</w:t>
        </w:r>
        <w:r w:rsidR="00A47A19">
          <w:rPr>
            <w:noProof/>
            <w:webHidden/>
          </w:rPr>
          <w:tab/>
        </w:r>
        <w:r w:rsidR="00A47A19">
          <w:rPr>
            <w:noProof/>
            <w:webHidden/>
          </w:rPr>
          <w:fldChar w:fldCharType="begin"/>
        </w:r>
        <w:r w:rsidR="00A47A19">
          <w:rPr>
            <w:noProof/>
            <w:webHidden/>
          </w:rPr>
          <w:instrText xml:space="preserve"> PAGEREF _Toc137141030 \h </w:instrText>
        </w:r>
        <w:r w:rsidR="00A47A19">
          <w:rPr>
            <w:noProof/>
            <w:webHidden/>
          </w:rPr>
        </w:r>
        <w:r w:rsidR="00A47A19">
          <w:rPr>
            <w:noProof/>
            <w:webHidden/>
          </w:rPr>
          <w:fldChar w:fldCharType="separate"/>
        </w:r>
        <w:r w:rsidR="00A47A19">
          <w:rPr>
            <w:noProof/>
            <w:webHidden/>
          </w:rPr>
          <w:t>1</w:t>
        </w:r>
        <w:r w:rsidR="00A47A19">
          <w:rPr>
            <w:noProof/>
            <w:webHidden/>
          </w:rPr>
          <w:fldChar w:fldCharType="end"/>
        </w:r>
      </w:hyperlink>
    </w:p>
    <w:p w14:paraId="257E9967" w14:textId="7C5201CD" w:rsidR="00A47A19" w:rsidRDefault="001E637B">
      <w:pPr>
        <w:pStyle w:val="Obsah1"/>
        <w:tabs>
          <w:tab w:val="left" w:pos="440"/>
          <w:tab w:val="right" w:leader="dot" w:pos="10456"/>
        </w:tabs>
        <w:rPr>
          <w:rFonts w:eastAsiaTheme="minorEastAsia"/>
          <w:noProof/>
          <w:sz w:val="22"/>
          <w:lang w:eastAsia="cs-CZ"/>
        </w:rPr>
      </w:pPr>
      <w:hyperlink w:anchor="_Toc137141031" w:history="1">
        <w:r w:rsidR="00A47A19" w:rsidRPr="00E80EA7">
          <w:rPr>
            <w:rStyle w:val="Hypertextovodkaz"/>
            <w:noProof/>
          </w:rPr>
          <w:t>2.</w:t>
        </w:r>
        <w:r w:rsidR="00A47A19">
          <w:rPr>
            <w:rFonts w:eastAsiaTheme="minorEastAsia"/>
            <w:noProof/>
            <w:sz w:val="22"/>
            <w:lang w:eastAsia="cs-CZ"/>
          </w:rPr>
          <w:tab/>
        </w:r>
        <w:r w:rsidR="00A47A19" w:rsidRPr="00E80EA7">
          <w:rPr>
            <w:rStyle w:val="Hypertextovodkaz"/>
            <w:noProof/>
          </w:rPr>
          <w:t>Struktura (ontologie)</w:t>
        </w:r>
        <w:r w:rsidR="00A47A19">
          <w:rPr>
            <w:noProof/>
            <w:webHidden/>
          </w:rPr>
          <w:tab/>
        </w:r>
        <w:r w:rsidR="00A47A19">
          <w:rPr>
            <w:noProof/>
            <w:webHidden/>
          </w:rPr>
          <w:fldChar w:fldCharType="begin"/>
        </w:r>
        <w:r w:rsidR="00A47A19">
          <w:rPr>
            <w:noProof/>
            <w:webHidden/>
          </w:rPr>
          <w:instrText xml:space="preserve"> PAGEREF _Toc137141031 \h </w:instrText>
        </w:r>
        <w:r w:rsidR="00A47A19">
          <w:rPr>
            <w:noProof/>
            <w:webHidden/>
          </w:rPr>
        </w:r>
        <w:r w:rsidR="00A47A19">
          <w:rPr>
            <w:noProof/>
            <w:webHidden/>
          </w:rPr>
          <w:fldChar w:fldCharType="separate"/>
        </w:r>
        <w:r w:rsidR="00A47A19">
          <w:rPr>
            <w:noProof/>
            <w:webHidden/>
          </w:rPr>
          <w:t>1</w:t>
        </w:r>
        <w:r w:rsidR="00A47A19">
          <w:rPr>
            <w:noProof/>
            <w:webHidden/>
          </w:rPr>
          <w:fldChar w:fldCharType="end"/>
        </w:r>
      </w:hyperlink>
    </w:p>
    <w:p w14:paraId="04CFC755" w14:textId="3FC3657E" w:rsidR="00A47A19" w:rsidRDefault="001E637B">
      <w:pPr>
        <w:pStyle w:val="Obsah1"/>
        <w:tabs>
          <w:tab w:val="left" w:pos="440"/>
          <w:tab w:val="right" w:leader="dot" w:pos="10456"/>
        </w:tabs>
        <w:rPr>
          <w:rFonts w:eastAsiaTheme="minorEastAsia"/>
          <w:noProof/>
          <w:sz w:val="22"/>
          <w:lang w:eastAsia="cs-CZ"/>
        </w:rPr>
      </w:pPr>
      <w:hyperlink w:anchor="_Toc137141032" w:history="1">
        <w:r w:rsidR="00A47A19" w:rsidRPr="00E80EA7">
          <w:rPr>
            <w:rStyle w:val="Hypertextovodkaz"/>
            <w:noProof/>
          </w:rPr>
          <w:t>3.</w:t>
        </w:r>
        <w:r w:rsidR="00A47A19">
          <w:rPr>
            <w:rFonts w:eastAsiaTheme="minorEastAsia"/>
            <w:noProof/>
            <w:sz w:val="22"/>
            <w:lang w:eastAsia="cs-CZ"/>
          </w:rPr>
          <w:tab/>
        </w:r>
        <w:r w:rsidR="00A47A19" w:rsidRPr="00E80EA7">
          <w:rPr>
            <w:rStyle w:val="Hypertextovodkaz"/>
            <w:noProof/>
          </w:rPr>
          <w:t>Třídy (classes) a vztahy (associations)</w:t>
        </w:r>
        <w:r w:rsidR="00A47A19">
          <w:rPr>
            <w:noProof/>
            <w:webHidden/>
          </w:rPr>
          <w:tab/>
        </w:r>
        <w:r w:rsidR="00A47A19">
          <w:rPr>
            <w:noProof/>
            <w:webHidden/>
          </w:rPr>
          <w:fldChar w:fldCharType="begin"/>
        </w:r>
        <w:r w:rsidR="00A47A19">
          <w:rPr>
            <w:noProof/>
            <w:webHidden/>
          </w:rPr>
          <w:instrText xml:space="preserve"> PAGEREF _Toc137141032 \h </w:instrText>
        </w:r>
        <w:r w:rsidR="00A47A19">
          <w:rPr>
            <w:noProof/>
            <w:webHidden/>
          </w:rPr>
        </w:r>
        <w:r w:rsidR="00A47A19">
          <w:rPr>
            <w:noProof/>
            <w:webHidden/>
          </w:rPr>
          <w:fldChar w:fldCharType="separate"/>
        </w:r>
        <w:r w:rsidR="00A47A19">
          <w:rPr>
            <w:noProof/>
            <w:webHidden/>
          </w:rPr>
          <w:t>2</w:t>
        </w:r>
        <w:r w:rsidR="00A47A19">
          <w:rPr>
            <w:noProof/>
            <w:webHidden/>
          </w:rPr>
          <w:fldChar w:fldCharType="end"/>
        </w:r>
      </w:hyperlink>
    </w:p>
    <w:p w14:paraId="321EC339" w14:textId="62DFDCD6" w:rsidR="00A47A19" w:rsidRDefault="001E637B">
      <w:pPr>
        <w:pStyle w:val="Obsah1"/>
        <w:tabs>
          <w:tab w:val="left" w:pos="440"/>
          <w:tab w:val="right" w:leader="dot" w:pos="10456"/>
        </w:tabs>
        <w:rPr>
          <w:rFonts w:eastAsiaTheme="minorEastAsia"/>
          <w:noProof/>
          <w:sz w:val="22"/>
          <w:lang w:eastAsia="cs-CZ"/>
        </w:rPr>
      </w:pPr>
      <w:hyperlink w:anchor="_Toc137141033" w:history="1">
        <w:r w:rsidR="00A47A19" w:rsidRPr="00E80EA7">
          <w:rPr>
            <w:rStyle w:val="Hypertextovodkaz"/>
            <w:noProof/>
          </w:rPr>
          <w:t>4.</w:t>
        </w:r>
        <w:r w:rsidR="00A47A19">
          <w:rPr>
            <w:rFonts w:eastAsiaTheme="minorEastAsia"/>
            <w:noProof/>
            <w:sz w:val="22"/>
            <w:lang w:eastAsia="cs-CZ"/>
          </w:rPr>
          <w:tab/>
        </w:r>
        <w:r w:rsidR="00A47A19" w:rsidRPr="00E80EA7">
          <w:rPr>
            <w:rStyle w:val="Hypertextovodkaz"/>
            <w:noProof/>
          </w:rPr>
          <w:t>Třídy a atributy (attributes)</w:t>
        </w:r>
        <w:r w:rsidR="00A47A19">
          <w:rPr>
            <w:noProof/>
            <w:webHidden/>
          </w:rPr>
          <w:tab/>
        </w:r>
        <w:r w:rsidR="00A47A19">
          <w:rPr>
            <w:noProof/>
            <w:webHidden/>
          </w:rPr>
          <w:fldChar w:fldCharType="begin"/>
        </w:r>
        <w:r w:rsidR="00A47A19">
          <w:rPr>
            <w:noProof/>
            <w:webHidden/>
          </w:rPr>
          <w:instrText xml:space="preserve"> PAGEREF _Toc137141033 \h </w:instrText>
        </w:r>
        <w:r w:rsidR="00A47A19">
          <w:rPr>
            <w:noProof/>
            <w:webHidden/>
          </w:rPr>
        </w:r>
        <w:r w:rsidR="00A47A19">
          <w:rPr>
            <w:noProof/>
            <w:webHidden/>
          </w:rPr>
          <w:fldChar w:fldCharType="separate"/>
        </w:r>
        <w:r w:rsidR="00A47A19">
          <w:rPr>
            <w:noProof/>
            <w:webHidden/>
          </w:rPr>
          <w:t>2</w:t>
        </w:r>
        <w:r w:rsidR="00A47A19">
          <w:rPr>
            <w:noProof/>
            <w:webHidden/>
          </w:rPr>
          <w:fldChar w:fldCharType="end"/>
        </w:r>
      </w:hyperlink>
    </w:p>
    <w:p w14:paraId="61343626" w14:textId="5EB3262C" w:rsidR="00A47A19" w:rsidRDefault="001E637B">
      <w:pPr>
        <w:pStyle w:val="Obsah1"/>
        <w:tabs>
          <w:tab w:val="left" w:pos="440"/>
          <w:tab w:val="right" w:leader="dot" w:pos="10456"/>
        </w:tabs>
        <w:rPr>
          <w:rFonts w:eastAsiaTheme="minorEastAsia"/>
          <w:noProof/>
          <w:sz w:val="22"/>
          <w:lang w:eastAsia="cs-CZ"/>
        </w:rPr>
      </w:pPr>
      <w:hyperlink w:anchor="_Toc137141034" w:history="1">
        <w:r w:rsidR="00A47A19" w:rsidRPr="00E80EA7">
          <w:rPr>
            <w:rStyle w:val="Hypertextovodkaz"/>
            <w:noProof/>
          </w:rPr>
          <w:t>5.</w:t>
        </w:r>
        <w:r w:rsidR="00A47A19">
          <w:rPr>
            <w:rFonts w:eastAsiaTheme="minorEastAsia"/>
            <w:noProof/>
            <w:sz w:val="22"/>
            <w:lang w:eastAsia="cs-CZ"/>
          </w:rPr>
          <w:tab/>
        </w:r>
        <w:r w:rsidR="00A47A19" w:rsidRPr="00E80EA7">
          <w:rPr>
            <w:rStyle w:val="Hypertextovodkaz"/>
            <w:noProof/>
          </w:rPr>
          <w:t>Číselníky</w:t>
        </w:r>
        <w:r w:rsidR="00A47A19">
          <w:rPr>
            <w:noProof/>
            <w:webHidden/>
          </w:rPr>
          <w:tab/>
        </w:r>
        <w:r w:rsidR="00A47A19">
          <w:rPr>
            <w:noProof/>
            <w:webHidden/>
          </w:rPr>
          <w:fldChar w:fldCharType="begin"/>
        </w:r>
        <w:r w:rsidR="00A47A19">
          <w:rPr>
            <w:noProof/>
            <w:webHidden/>
          </w:rPr>
          <w:instrText xml:space="preserve"> PAGEREF _Toc137141034 \h </w:instrText>
        </w:r>
        <w:r w:rsidR="00A47A19">
          <w:rPr>
            <w:noProof/>
            <w:webHidden/>
          </w:rPr>
        </w:r>
        <w:r w:rsidR="00A47A19">
          <w:rPr>
            <w:noProof/>
            <w:webHidden/>
          </w:rPr>
          <w:fldChar w:fldCharType="separate"/>
        </w:r>
        <w:r w:rsidR="00A47A19">
          <w:rPr>
            <w:noProof/>
            <w:webHidden/>
          </w:rPr>
          <w:t>2</w:t>
        </w:r>
        <w:r w:rsidR="00A47A19">
          <w:rPr>
            <w:noProof/>
            <w:webHidden/>
          </w:rPr>
          <w:fldChar w:fldCharType="end"/>
        </w:r>
      </w:hyperlink>
    </w:p>
    <w:p w14:paraId="2B0E44D8" w14:textId="14D3F9B6" w:rsidR="00A47A19" w:rsidRDefault="001E637B">
      <w:pPr>
        <w:pStyle w:val="Obsah1"/>
        <w:tabs>
          <w:tab w:val="left" w:pos="440"/>
          <w:tab w:val="right" w:leader="dot" w:pos="10456"/>
        </w:tabs>
        <w:rPr>
          <w:rFonts w:eastAsiaTheme="minorEastAsia"/>
          <w:noProof/>
          <w:sz w:val="22"/>
          <w:lang w:eastAsia="cs-CZ"/>
        </w:rPr>
      </w:pPr>
      <w:hyperlink w:anchor="_Toc137141035" w:history="1">
        <w:r w:rsidR="00A47A19" w:rsidRPr="00E80EA7">
          <w:rPr>
            <w:rStyle w:val="Hypertextovodkaz"/>
            <w:noProof/>
          </w:rPr>
          <w:t>6.</w:t>
        </w:r>
        <w:r w:rsidR="00A47A19">
          <w:rPr>
            <w:rFonts w:eastAsiaTheme="minorEastAsia"/>
            <w:noProof/>
            <w:sz w:val="22"/>
            <w:lang w:eastAsia="cs-CZ"/>
          </w:rPr>
          <w:tab/>
        </w:r>
        <w:r w:rsidR="00A47A19" w:rsidRPr="00E80EA7">
          <w:rPr>
            <w:rStyle w:val="Hypertextovodkaz"/>
            <w:noProof/>
          </w:rPr>
          <w:t>AREA</w:t>
        </w:r>
        <w:r w:rsidR="00A47A19">
          <w:rPr>
            <w:noProof/>
            <w:webHidden/>
          </w:rPr>
          <w:tab/>
        </w:r>
        <w:r w:rsidR="00A47A19">
          <w:rPr>
            <w:noProof/>
            <w:webHidden/>
          </w:rPr>
          <w:fldChar w:fldCharType="begin"/>
        </w:r>
        <w:r w:rsidR="00A47A19">
          <w:rPr>
            <w:noProof/>
            <w:webHidden/>
          </w:rPr>
          <w:instrText xml:space="preserve"> PAGEREF _Toc137141035 \h </w:instrText>
        </w:r>
        <w:r w:rsidR="00A47A19">
          <w:rPr>
            <w:noProof/>
            <w:webHidden/>
          </w:rPr>
        </w:r>
        <w:r w:rsidR="00A47A19">
          <w:rPr>
            <w:noProof/>
            <w:webHidden/>
          </w:rPr>
          <w:fldChar w:fldCharType="separate"/>
        </w:r>
        <w:r w:rsidR="00A47A19">
          <w:rPr>
            <w:noProof/>
            <w:webHidden/>
          </w:rPr>
          <w:t>3</w:t>
        </w:r>
        <w:r w:rsidR="00A47A19">
          <w:rPr>
            <w:noProof/>
            <w:webHidden/>
          </w:rPr>
          <w:fldChar w:fldCharType="end"/>
        </w:r>
      </w:hyperlink>
    </w:p>
    <w:p w14:paraId="5D73E1AB" w14:textId="15178CB1" w:rsidR="00A47A19" w:rsidRDefault="001E637B">
      <w:pPr>
        <w:pStyle w:val="Obsah1"/>
        <w:tabs>
          <w:tab w:val="left" w:pos="440"/>
          <w:tab w:val="right" w:leader="dot" w:pos="10456"/>
        </w:tabs>
        <w:rPr>
          <w:rFonts w:eastAsiaTheme="minorEastAsia"/>
          <w:noProof/>
          <w:sz w:val="22"/>
          <w:lang w:eastAsia="cs-CZ"/>
        </w:rPr>
      </w:pPr>
      <w:hyperlink w:anchor="_Toc137141036" w:history="1">
        <w:r w:rsidR="00A47A19" w:rsidRPr="00E80EA7">
          <w:rPr>
            <w:rStyle w:val="Hypertextovodkaz"/>
            <w:noProof/>
          </w:rPr>
          <w:t>7.</w:t>
        </w:r>
        <w:r w:rsidR="00A47A19">
          <w:rPr>
            <w:rFonts w:eastAsiaTheme="minorEastAsia"/>
            <w:noProof/>
            <w:sz w:val="22"/>
            <w:lang w:eastAsia="cs-CZ"/>
          </w:rPr>
          <w:tab/>
        </w:r>
        <w:r w:rsidR="00A47A19" w:rsidRPr="00E80EA7">
          <w:rPr>
            <w:rStyle w:val="Hypertextovodkaz"/>
            <w:noProof/>
          </w:rPr>
          <w:t>CONCEPT</w:t>
        </w:r>
        <w:r w:rsidR="00A47A19">
          <w:rPr>
            <w:noProof/>
            <w:webHidden/>
          </w:rPr>
          <w:tab/>
        </w:r>
        <w:r w:rsidR="00A47A19">
          <w:rPr>
            <w:noProof/>
            <w:webHidden/>
          </w:rPr>
          <w:fldChar w:fldCharType="begin"/>
        </w:r>
        <w:r w:rsidR="00A47A19">
          <w:rPr>
            <w:noProof/>
            <w:webHidden/>
          </w:rPr>
          <w:instrText xml:space="preserve"> PAGEREF _Toc137141036 \h </w:instrText>
        </w:r>
        <w:r w:rsidR="00A47A19">
          <w:rPr>
            <w:noProof/>
            <w:webHidden/>
          </w:rPr>
        </w:r>
        <w:r w:rsidR="00A47A19">
          <w:rPr>
            <w:noProof/>
            <w:webHidden/>
          </w:rPr>
          <w:fldChar w:fldCharType="separate"/>
        </w:r>
        <w:r w:rsidR="00A47A19">
          <w:rPr>
            <w:noProof/>
            <w:webHidden/>
          </w:rPr>
          <w:t>3</w:t>
        </w:r>
        <w:r w:rsidR="00A47A19">
          <w:rPr>
            <w:noProof/>
            <w:webHidden/>
          </w:rPr>
          <w:fldChar w:fldCharType="end"/>
        </w:r>
      </w:hyperlink>
    </w:p>
    <w:p w14:paraId="41A536BC" w14:textId="4EA48C5F" w:rsidR="00A47A19" w:rsidRDefault="001E637B">
      <w:pPr>
        <w:pStyle w:val="Obsah1"/>
        <w:tabs>
          <w:tab w:val="left" w:pos="440"/>
          <w:tab w:val="right" w:leader="dot" w:pos="10456"/>
        </w:tabs>
        <w:rPr>
          <w:rFonts w:eastAsiaTheme="minorEastAsia"/>
          <w:noProof/>
          <w:sz w:val="22"/>
          <w:lang w:eastAsia="cs-CZ"/>
        </w:rPr>
      </w:pPr>
      <w:hyperlink w:anchor="_Toc137141037" w:history="1">
        <w:r w:rsidR="00A47A19" w:rsidRPr="00E80EA7">
          <w:rPr>
            <w:rStyle w:val="Hypertextovodkaz"/>
            <w:noProof/>
          </w:rPr>
          <w:t>8.</w:t>
        </w:r>
        <w:r w:rsidR="00A47A19">
          <w:rPr>
            <w:rFonts w:eastAsiaTheme="minorEastAsia"/>
            <w:noProof/>
            <w:sz w:val="22"/>
            <w:lang w:eastAsia="cs-CZ"/>
          </w:rPr>
          <w:tab/>
        </w:r>
        <w:r w:rsidR="00A47A19" w:rsidRPr="00E80EA7">
          <w:rPr>
            <w:rStyle w:val="Hypertextovodkaz"/>
            <w:noProof/>
          </w:rPr>
          <w:t>DEFINITION</w:t>
        </w:r>
        <w:r w:rsidR="00A47A19">
          <w:rPr>
            <w:noProof/>
            <w:webHidden/>
          </w:rPr>
          <w:tab/>
        </w:r>
        <w:r w:rsidR="00A47A19">
          <w:rPr>
            <w:noProof/>
            <w:webHidden/>
          </w:rPr>
          <w:fldChar w:fldCharType="begin"/>
        </w:r>
        <w:r w:rsidR="00A47A19">
          <w:rPr>
            <w:noProof/>
            <w:webHidden/>
          </w:rPr>
          <w:instrText xml:space="preserve"> PAGEREF _Toc137141037 \h </w:instrText>
        </w:r>
        <w:r w:rsidR="00A47A19">
          <w:rPr>
            <w:noProof/>
            <w:webHidden/>
          </w:rPr>
        </w:r>
        <w:r w:rsidR="00A47A19">
          <w:rPr>
            <w:noProof/>
            <w:webHidden/>
          </w:rPr>
          <w:fldChar w:fldCharType="separate"/>
        </w:r>
        <w:r w:rsidR="00A47A19">
          <w:rPr>
            <w:noProof/>
            <w:webHidden/>
          </w:rPr>
          <w:t>4</w:t>
        </w:r>
        <w:r w:rsidR="00A47A19">
          <w:rPr>
            <w:noProof/>
            <w:webHidden/>
          </w:rPr>
          <w:fldChar w:fldCharType="end"/>
        </w:r>
      </w:hyperlink>
    </w:p>
    <w:p w14:paraId="7A31AD6C" w14:textId="64A4A4BA" w:rsidR="00A47A19" w:rsidRDefault="001E637B">
      <w:pPr>
        <w:pStyle w:val="Obsah1"/>
        <w:tabs>
          <w:tab w:val="left" w:pos="440"/>
          <w:tab w:val="right" w:leader="dot" w:pos="10456"/>
        </w:tabs>
        <w:rPr>
          <w:rFonts w:eastAsiaTheme="minorEastAsia"/>
          <w:noProof/>
          <w:sz w:val="22"/>
          <w:lang w:eastAsia="cs-CZ"/>
        </w:rPr>
      </w:pPr>
      <w:hyperlink w:anchor="_Toc137141038" w:history="1">
        <w:r w:rsidR="00A47A19" w:rsidRPr="00E80EA7">
          <w:rPr>
            <w:rStyle w:val="Hypertextovodkaz"/>
            <w:noProof/>
          </w:rPr>
          <w:t>9.</w:t>
        </w:r>
        <w:r w:rsidR="00A47A19">
          <w:rPr>
            <w:rFonts w:eastAsiaTheme="minorEastAsia"/>
            <w:noProof/>
            <w:sz w:val="22"/>
            <w:lang w:eastAsia="cs-CZ"/>
          </w:rPr>
          <w:tab/>
        </w:r>
        <w:r w:rsidR="00A47A19" w:rsidRPr="00E80EA7">
          <w:rPr>
            <w:rStyle w:val="Hypertextovodkaz"/>
            <w:noProof/>
          </w:rPr>
          <w:t>SOURCE</w:t>
        </w:r>
        <w:r w:rsidR="00A47A19">
          <w:rPr>
            <w:noProof/>
            <w:webHidden/>
          </w:rPr>
          <w:tab/>
        </w:r>
        <w:r w:rsidR="00A47A19">
          <w:rPr>
            <w:noProof/>
            <w:webHidden/>
          </w:rPr>
          <w:fldChar w:fldCharType="begin"/>
        </w:r>
        <w:r w:rsidR="00A47A19">
          <w:rPr>
            <w:noProof/>
            <w:webHidden/>
          </w:rPr>
          <w:instrText xml:space="preserve"> PAGEREF _Toc137141038 \h </w:instrText>
        </w:r>
        <w:r w:rsidR="00A47A19">
          <w:rPr>
            <w:noProof/>
            <w:webHidden/>
          </w:rPr>
        </w:r>
        <w:r w:rsidR="00A47A19">
          <w:rPr>
            <w:noProof/>
            <w:webHidden/>
          </w:rPr>
          <w:fldChar w:fldCharType="separate"/>
        </w:r>
        <w:r w:rsidR="00A47A19">
          <w:rPr>
            <w:noProof/>
            <w:webHidden/>
          </w:rPr>
          <w:t>4</w:t>
        </w:r>
        <w:r w:rsidR="00A47A19">
          <w:rPr>
            <w:noProof/>
            <w:webHidden/>
          </w:rPr>
          <w:fldChar w:fldCharType="end"/>
        </w:r>
      </w:hyperlink>
    </w:p>
    <w:p w14:paraId="5ED71459" w14:textId="1055D2A9" w:rsidR="00A47A19" w:rsidRDefault="001E637B">
      <w:pPr>
        <w:pStyle w:val="Obsah1"/>
        <w:tabs>
          <w:tab w:val="left" w:pos="660"/>
          <w:tab w:val="right" w:leader="dot" w:pos="10456"/>
        </w:tabs>
        <w:rPr>
          <w:rFonts w:eastAsiaTheme="minorEastAsia"/>
          <w:noProof/>
          <w:sz w:val="22"/>
          <w:lang w:eastAsia="cs-CZ"/>
        </w:rPr>
      </w:pPr>
      <w:hyperlink w:anchor="_Toc137141039" w:history="1">
        <w:r w:rsidR="00A47A19" w:rsidRPr="00E80EA7">
          <w:rPr>
            <w:rStyle w:val="Hypertextovodkaz"/>
            <w:noProof/>
          </w:rPr>
          <w:t>10.</w:t>
        </w:r>
        <w:r w:rsidR="00A47A19">
          <w:rPr>
            <w:rFonts w:eastAsiaTheme="minorEastAsia"/>
            <w:noProof/>
            <w:sz w:val="22"/>
            <w:lang w:eastAsia="cs-CZ"/>
          </w:rPr>
          <w:tab/>
        </w:r>
        <w:r w:rsidR="00A47A19" w:rsidRPr="00E80EA7">
          <w:rPr>
            <w:rStyle w:val="Hypertextovodkaz"/>
            <w:noProof/>
          </w:rPr>
          <w:t>Potenciální rozvoj slovníku</w:t>
        </w:r>
        <w:r w:rsidR="00A47A19">
          <w:rPr>
            <w:noProof/>
            <w:webHidden/>
          </w:rPr>
          <w:tab/>
        </w:r>
        <w:r w:rsidR="00A47A19">
          <w:rPr>
            <w:noProof/>
            <w:webHidden/>
          </w:rPr>
          <w:fldChar w:fldCharType="begin"/>
        </w:r>
        <w:r w:rsidR="00A47A19">
          <w:rPr>
            <w:noProof/>
            <w:webHidden/>
          </w:rPr>
          <w:instrText xml:space="preserve"> PAGEREF _Toc137141039 \h </w:instrText>
        </w:r>
        <w:r w:rsidR="00A47A19">
          <w:rPr>
            <w:noProof/>
            <w:webHidden/>
          </w:rPr>
        </w:r>
        <w:r w:rsidR="00A47A19">
          <w:rPr>
            <w:noProof/>
            <w:webHidden/>
          </w:rPr>
          <w:fldChar w:fldCharType="separate"/>
        </w:r>
        <w:r w:rsidR="00A47A19">
          <w:rPr>
            <w:noProof/>
            <w:webHidden/>
          </w:rPr>
          <w:t>4</w:t>
        </w:r>
        <w:r w:rsidR="00A47A19">
          <w:rPr>
            <w:noProof/>
            <w:webHidden/>
          </w:rPr>
          <w:fldChar w:fldCharType="end"/>
        </w:r>
      </w:hyperlink>
    </w:p>
    <w:p w14:paraId="7C348DF1" w14:textId="4376D9EE" w:rsidR="00A47A19" w:rsidRDefault="001E637B">
      <w:pPr>
        <w:pStyle w:val="Obsah1"/>
        <w:tabs>
          <w:tab w:val="left" w:pos="660"/>
          <w:tab w:val="right" w:leader="dot" w:pos="10456"/>
        </w:tabs>
        <w:rPr>
          <w:rFonts w:eastAsiaTheme="minorEastAsia"/>
          <w:noProof/>
          <w:sz w:val="22"/>
          <w:lang w:eastAsia="cs-CZ"/>
        </w:rPr>
      </w:pPr>
      <w:hyperlink w:anchor="_Toc137141040" w:history="1">
        <w:r w:rsidR="00A47A19" w:rsidRPr="00E80EA7">
          <w:rPr>
            <w:rStyle w:val="Hypertextovodkaz"/>
            <w:noProof/>
          </w:rPr>
          <w:t>11.</w:t>
        </w:r>
        <w:r w:rsidR="00A47A19">
          <w:rPr>
            <w:rFonts w:eastAsiaTheme="minorEastAsia"/>
            <w:noProof/>
            <w:sz w:val="22"/>
            <w:lang w:eastAsia="cs-CZ"/>
          </w:rPr>
          <w:tab/>
        </w:r>
        <w:r w:rsidR="00A47A19" w:rsidRPr="00E80EA7">
          <w:rPr>
            <w:rStyle w:val="Hypertextovodkaz"/>
            <w:noProof/>
          </w:rPr>
          <w:t>Metodika a postup práce</w:t>
        </w:r>
        <w:r w:rsidR="00A47A19">
          <w:rPr>
            <w:noProof/>
            <w:webHidden/>
          </w:rPr>
          <w:tab/>
        </w:r>
        <w:r w:rsidR="00A47A19">
          <w:rPr>
            <w:noProof/>
            <w:webHidden/>
          </w:rPr>
          <w:fldChar w:fldCharType="begin"/>
        </w:r>
        <w:r w:rsidR="00A47A19">
          <w:rPr>
            <w:noProof/>
            <w:webHidden/>
          </w:rPr>
          <w:instrText xml:space="preserve"> PAGEREF _Toc137141040 \h </w:instrText>
        </w:r>
        <w:r w:rsidR="00A47A19">
          <w:rPr>
            <w:noProof/>
            <w:webHidden/>
          </w:rPr>
        </w:r>
        <w:r w:rsidR="00A47A19">
          <w:rPr>
            <w:noProof/>
            <w:webHidden/>
          </w:rPr>
          <w:fldChar w:fldCharType="separate"/>
        </w:r>
        <w:r w:rsidR="00A47A19">
          <w:rPr>
            <w:noProof/>
            <w:webHidden/>
          </w:rPr>
          <w:t>4</w:t>
        </w:r>
        <w:r w:rsidR="00A47A19">
          <w:rPr>
            <w:noProof/>
            <w:webHidden/>
          </w:rPr>
          <w:fldChar w:fldCharType="end"/>
        </w:r>
      </w:hyperlink>
    </w:p>
    <w:p w14:paraId="0736612C" w14:textId="13DF2CD6" w:rsidR="00A47A19" w:rsidRDefault="001E637B">
      <w:pPr>
        <w:pStyle w:val="Obsah1"/>
        <w:tabs>
          <w:tab w:val="left" w:pos="660"/>
          <w:tab w:val="right" w:leader="dot" w:pos="10456"/>
        </w:tabs>
        <w:rPr>
          <w:rFonts w:eastAsiaTheme="minorEastAsia"/>
          <w:noProof/>
          <w:sz w:val="22"/>
          <w:lang w:eastAsia="cs-CZ"/>
        </w:rPr>
      </w:pPr>
      <w:hyperlink w:anchor="_Toc137141041" w:history="1">
        <w:r w:rsidR="00A47A19" w:rsidRPr="00E80EA7">
          <w:rPr>
            <w:rStyle w:val="Hypertextovodkaz"/>
            <w:noProof/>
          </w:rPr>
          <w:t>12.</w:t>
        </w:r>
        <w:r w:rsidR="00A47A19">
          <w:rPr>
            <w:rFonts w:eastAsiaTheme="minorEastAsia"/>
            <w:noProof/>
            <w:sz w:val="22"/>
            <w:lang w:eastAsia="cs-CZ"/>
          </w:rPr>
          <w:tab/>
        </w:r>
        <w:r w:rsidR="00A47A19" w:rsidRPr="00E80EA7">
          <w:rPr>
            <w:rStyle w:val="Hypertextovodkaz"/>
            <w:noProof/>
          </w:rPr>
          <w:t>Rozvoj slovníku o další jazykové mutace</w:t>
        </w:r>
        <w:r w:rsidR="00A47A19">
          <w:rPr>
            <w:noProof/>
            <w:webHidden/>
          </w:rPr>
          <w:tab/>
        </w:r>
        <w:r w:rsidR="00A47A19">
          <w:rPr>
            <w:noProof/>
            <w:webHidden/>
          </w:rPr>
          <w:fldChar w:fldCharType="begin"/>
        </w:r>
        <w:r w:rsidR="00A47A19">
          <w:rPr>
            <w:noProof/>
            <w:webHidden/>
          </w:rPr>
          <w:instrText xml:space="preserve"> PAGEREF _Toc137141041 \h </w:instrText>
        </w:r>
        <w:r w:rsidR="00A47A19">
          <w:rPr>
            <w:noProof/>
            <w:webHidden/>
          </w:rPr>
        </w:r>
        <w:r w:rsidR="00A47A19">
          <w:rPr>
            <w:noProof/>
            <w:webHidden/>
          </w:rPr>
          <w:fldChar w:fldCharType="separate"/>
        </w:r>
        <w:r w:rsidR="00A47A19">
          <w:rPr>
            <w:noProof/>
            <w:webHidden/>
          </w:rPr>
          <w:t>5</w:t>
        </w:r>
        <w:r w:rsidR="00A47A19">
          <w:rPr>
            <w:noProof/>
            <w:webHidden/>
          </w:rPr>
          <w:fldChar w:fldCharType="end"/>
        </w:r>
      </w:hyperlink>
    </w:p>
    <w:p w14:paraId="4C3A89F5" w14:textId="249EF885" w:rsidR="00A47A19" w:rsidRDefault="001E637B">
      <w:pPr>
        <w:pStyle w:val="Obsah1"/>
        <w:tabs>
          <w:tab w:val="left" w:pos="660"/>
          <w:tab w:val="right" w:leader="dot" w:pos="10456"/>
        </w:tabs>
        <w:rPr>
          <w:rFonts w:eastAsiaTheme="minorEastAsia"/>
          <w:noProof/>
          <w:sz w:val="22"/>
          <w:lang w:eastAsia="cs-CZ"/>
        </w:rPr>
      </w:pPr>
      <w:hyperlink w:anchor="_Toc137141042" w:history="1">
        <w:r w:rsidR="00A47A19" w:rsidRPr="00E80EA7">
          <w:rPr>
            <w:rStyle w:val="Hypertextovodkaz"/>
            <w:noProof/>
          </w:rPr>
          <w:t>13.</w:t>
        </w:r>
        <w:r w:rsidR="00A47A19">
          <w:rPr>
            <w:rFonts w:eastAsiaTheme="minorEastAsia"/>
            <w:noProof/>
            <w:sz w:val="22"/>
            <w:lang w:eastAsia="cs-CZ"/>
          </w:rPr>
          <w:tab/>
        </w:r>
        <w:r w:rsidR="00A47A19" w:rsidRPr="00E80EA7">
          <w:rPr>
            <w:rStyle w:val="Hypertextovodkaz"/>
            <w:noProof/>
          </w:rPr>
          <w:t>Přístupový portál ke Slovníku</w:t>
        </w:r>
        <w:r w:rsidR="00A47A19">
          <w:rPr>
            <w:noProof/>
            <w:webHidden/>
          </w:rPr>
          <w:tab/>
        </w:r>
        <w:r w:rsidR="00A47A19">
          <w:rPr>
            <w:noProof/>
            <w:webHidden/>
          </w:rPr>
          <w:fldChar w:fldCharType="begin"/>
        </w:r>
        <w:r w:rsidR="00A47A19">
          <w:rPr>
            <w:noProof/>
            <w:webHidden/>
          </w:rPr>
          <w:instrText xml:space="preserve"> PAGEREF _Toc137141042 \h </w:instrText>
        </w:r>
        <w:r w:rsidR="00A47A19">
          <w:rPr>
            <w:noProof/>
            <w:webHidden/>
          </w:rPr>
        </w:r>
        <w:r w:rsidR="00A47A19">
          <w:rPr>
            <w:noProof/>
            <w:webHidden/>
          </w:rPr>
          <w:fldChar w:fldCharType="separate"/>
        </w:r>
        <w:r w:rsidR="00A47A19">
          <w:rPr>
            <w:noProof/>
            <w:webHidden/>
          </w:rPr>
          <w:t>5</w:t>
        </w:r>
        <w:r w:rsidR="00A47A19">
          <w:rPr>
            <w:noProof/>
            <w:webHidden/>
          </w:rPr>
          <w:fldChar w:fldCharType="end"/>
        </w:r>
      </w:hyperlink>
    </w:p>
    <w:p w14:paraId="09F78ACB" w14:textId="3EE9EF11" w:rsidR="00865CCA" w:rsidRDefault="008A2A1A" w:rsidP="00A529D7">
      <w:r>
        <w:fldChar w:fldCharType="end"/>
      </w:r>
    </w:p>
    <w:p w14:paraId="7894317C" w14:textId="77777777" w:rsidR="00865CCA" w:rsidRDefault="00865CCA" w:rsidP="00865CCA">
      <w:pPr>
        <w:pStyle w:val="Nadpis1"/>
      </w:pPr>
      <w:bookmarkStart w:id="0" w:name="_Toc137141030"/>
      <w:r w:rsidRPr="00865CCA">
        <w:t>Cíl</w:t>
      </w:r>
      <w:bookmarkEnd w:id="0"/>
    </w:p>
    <w:p w14:paraId="683B5489" w14:textId="275469E1" w:rsidR="00ED1269" w:rsidRDefault="00865CCA" w:rsidP="00865CCA">
      <w:r>
        <w:t>Vytvořit znalostní sy</w:t>
      </w:r>
      <w:r w:rsidR="004220BF">
        <w:t>s</w:t>
      </w:r>
      <w:r>
        <w:t xml:space="preserve">tém vybraných pojmů </w:t>
      </w:r>
      <w:r w:rsidR="007F384B">
        <w:t>(CO</w:t>
      </w:r>
      <w:r w:rsidR="00B05277">
        <w:t>N</w:t>
      </w:r>
      <w:r w:rsidR="007F384B">
        <w:t xml:space="preserve">CEPT) </w:t>
      </w:r>
      <w:r>
        <w:t xml:space="preserve">kybernetické bezpečnosti, tím usnadnit jejich studium a </w:t>
      </w:r>
      <w:r w:rsidR="004220BF">
        <w:t xml:space="preserve">využití ve výzkumu. Pojmy </w:t>
      </w:r>
      <w:r w:rsidR="007F384B">
        <w:t>vytvořit integrac</w:t>
      </w:r>
      <w:r w:rsidR="004220BF">
        <w:t>í</w:t>
      </w:r>
      <w:r w:rsidR="007F384B">
        <w:t xml:space="preserve"> </w:t>
      </w:r>
      <w:r w:rsidR="004220BF">
        <w:t xml:space="preserve">jejich definic (DEFINITION) z několika zdrojů (SOURCE) </w:t>
      </w:r>
      <w:r w:rsidR="007F384B">
        <w:t xml:space="preserve">a to nejprve </w:t>
      </w:r>
      <w:r w:rsidR="00B05277">
        <w:t>v</w:t>
      </w:r>
      <w:r w:rsidR="007F384B">
        <w:t xml:space="preserve"> češtině. S</w:t>
      </w:r>
      <w:r w:rsidR="004220BF">
        <w:t>lovník má potenciál</w:t>
      </w:r>
      <w:r w:rsidR="007F384B">
        <w:t xml:space="preserve"> rozvoje k podpoře libovolného národního jazyka; nejprve slovenštiny, případně další jazyky států Visegrádské 4 (polština, maďarština).</w:t>
      </w:r>
      <w:r w:rsidR="004515B0">
        <w:t xml:space="preserve"> Nástrojem pro tvorbu slovníku je </w:t>
      </w:r>
      <w:r w:rsidR="004515B0" w:rsidRPr="004515B0">
        <w:t>SW ATOM, společnosti AION CS</w:t>
      </w:r>
      <w:r w:rsidR="004515B0">
        <w:t>,</w:t>
      </w:r>
      <w:r w:rsidR="004515B0" w:rsidRPr="004515B0">
        <w:t xml:space="preserve"> Zlín</w:t>
      </w:r>
      <w:r w:rsidR="004515B0">
        <w:t>.</w:t>
      </w:r>
      <w:r w:rsidR="006A1406">
        <w:t xml:space="preserve"> </w:t>
      </w:r>
      <w:r w:rsidR="00ED1269">
        <w:t xml:space="preserve">Slovník je na adrese: </w:t>
      </w:r>
      <w:hyperlink r:id="rId8" w:history="1">
        <w:r w:rsidR="00ED1269" w:rsidRPr="00054F7C">
          <w:rPr>
            <w:rStyle w:val="Hypertextovodkaz"/>
            <w:b/>
          </w:rPr>
          <w:t>https://unob.atom3.cz</w:t>
        </w:r>
      </w:hyperlink>
      <w:r w:rsidR="00ED1269">
        <w:t xml:space="preserve"> </w:t>
      </w:r>
      <w:r w:rsidR="007E7EB0">
        <w:t xml:space="preserve">; Ontology: </w:t>
      </w:r>
      <w:r w:rsidR="007E7EB0" w:rsidRPr="004220BF">
        <w:rPr>
          <w:b/>
        </w:rPr>
        <w:t>Cyber security glossary</w:t>
      </w:r>
      <w:r w:rsidR="00054F7C">
        <w:t xml:space="preserve">; přístupové údaje: </w:t>
      </w:r>
      <w:r w:rsidR="00054F7C" w:rsidRPr="00054F7C">
        <w:rPr>
          <w:b/>
        </w:rPr>
        <w:t>guest / guest</w:t>
      </w:r>
      <w:r w:rsidR="00054F7C">
        <w:t>.</w:t>
      </w:r>
    </w:p>
    <w:p w14:paraId="4726FA97" w14:textId="77777777" w:rsidR="007F384B" w:rsidRDefault="007F384B" w:rsidP="007F384B">
      <w:pPr>
        <w:pStyle w:val="Nadpis1"/>
      </w:pPr>
      <w:bookmarkStart w:id="1" w:name="_Toc137141031"/>
      <w:r>
        <w:t>Struktura (ontologie)</w:t>
      </w:r>
      <w:bookmarkEnd w:id="1"/>
    </w:p>
    <w:p w14:paraId="634AD1BE" w14:textId="14F4AAD6" w:rsidR="007F384B" w:rsidRDefault="007F384B" w:rsidP="00865CCA">
      <w:r>
        <w:t xml:space="preserve">Struktura znalostního systému zahrnuje </w:t>
      </w:r>
      <w:r w:rsidR="0014656D">
        <w:t>třídy, atributy a vztahy.</w:t>
      </w:r>
      <w:r w:rsidR="00054F7C">
        <w:t xml:space="preserve"> </w:t>
      </w:r>
      <w:r>
        <w:t>Koncepční návrh je uveden na obr. 1.</w:t>
      </w:r>
    </w:p>
    <w:p w14:paraId="485D506C" w14:textId="77777777" w:rsidR="007F384B" w:rsidRDefault="0014656D" w:rsidP="003F5542">
      <w:pPr>
        <w:jc w:val="center"/>
      </w:pPr>
      <w:r>
        <w:rPr>
          <w:noProof/>
          <w:lang w:eastAsia="cs-CZ"/>
        </w:rPr>
        <w:drawing>
          <wp:inline distT="0" distB="0" distL="0" distR="0" wp14:anchorId="2A72CDC2" wp14:editId="163E1D39">
            <wp:extent cx="4066138" cy="2547634"/>
            <wp:effectExtent l="0" t="0" r="0" b="508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259" cy="256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1660" w14:textId="3A45BFA9" w:rsidR="003F5542" w:rsidRDefault="003F5542" w:rsidP="004515B0">
      <w:pPr>
        <w:pStyle w:val="Titulek"/>
      </w:pPr>
      <w:r w:rsidRPr="004515B0">
        <w:t xml:space="preserve">Obrázek </w:t>
      </w:r>
      <w:fldSimple w:instr=" SEQ Obrázek \* ARABIC ">
        <w:r w:rsidR="00CE6655" w:rsidRPr="004515B0">
          <w:t>1</w:t>
        </w:r>
      </w:fldSimple>
      <w:r w:rsidRPr="004515B0">
        <w:t xml:space="preserve"> Koncepční návrh tříd a vztahů ontologie</w:t>
      </w:r>
    </w:p>
    <w:p w14:paraId="28DE443B" w14:textId="77777777" w:rsidR="00222CC0" w:rsidRDefault="009F0A46" w:rsidP="00222CC0">
      <w:pPr>
        <w:pStyle w:val="Nadpis1"/>
      </w:pPr>
      <w:bookmarkStart w:id="2" w:name="_Toc137141032"/>
      <w:r>
        <w:lastRenderedPageBreak/>
        <w:t>Třídy</w:t>
      </w:r>
      <w:r w:rsidR="00DD5954">
        <w:t xml:space="preserve"> (</w:t>
      </w:r>
      <w:proofErr w:type="spellStart"/>
      <w:r w:rsidR="00DD5954">
        <w:t>classes</w:t>
      </w:r>
      <w:proofErr w:type="spellEnd"/>
      <w:r w:rsidR="00DD5954">
        <w:t>)</w:t>
      </w:r>
      <w:r w:rsidR="004D1DEC">
        <w:t xml:space="preserve"> </w:t>
      </w:r>
      <w:r w:rsidR="00CE6031">
        <w:t>a vztahy (</w:t>
      </w:r>
      <w:proofErr w:type="spellStart"/>
      <w:r w:rsidR="00CE6031">
        <w:t>assoc</w:t>
      </w:r>
      <w:r w:rsidR="004D1DEC">
        <w:t>iations</w:t>
      </w:r>
      <w:proofErr w:type="spellEnd"/>
      <w:r w:rsidR="004D1DEC">
        <w:t>)</w:t>
      </w:r>
      <w:bookmarkEnd w:id="2"/>
    </w:p>
    <w:p w14:paraId="71EC5FBA" w14:textId="77777777" w:rsidR="00A529D7" w:rsidRDefault="00222CC0" w:rsidP="009F0A46">
      <w:pPr>
        <w:spacing w:before="120"/>
      </w:pPr>
      <w:r w:rsidRPr="00CE6655">
        <w:rPr>
          <w:b/>
        </w:rPr>
        <w:t>AREA</w:t>
      </w:r>
      <w:r>
        <w:t xml:space="preserve"> – zahrnuje ob</w:t>
      </w:r>
      <w:r w:rsidR="009742D5">
        <w:t>last pojmů daného tématu a charakteristiky. Basename vyjadřuje podrobně oblast.</w:t>
      </w:r>
    </w:p>
    <w:p w14:paraId="142149AD" w14:textId="77777777" w:rsidR="009F0A46" w:rsidRDefault="009F0A46" w:rsidP="009F0A46">
      <w:pPr>
        <w:spacing w:before="120"/>
      </w:pPr>
      <w:r w:rsidRPr="00CE6655">
        <w:rPr>
          <w:b/>
        </w:rPr>
        <w:t>CONCEPT</w:t>
      </w:r>
      <w:r>
        <w:t xml:space="preserve"> –</w:t>
      </w:r>
      <w:r w:rsidR="009742D5">
        <w:t xml:space="preserve"> </w:t>
      </w:r>
      <w:r>
        <w:t xml:space="preserve">pojem </w:t>
      </w:r>
      <w:r w:rsidR="009742D5">
        <w:t xml:space="preserve">z </w:t>
      </w:r>
      <w:r>
        <w:t>kybernetické bezpečnosti (</w:t>
      </w:r>
      <w:r w:rsidR="00DD5954">
        <w:t xml:space="preserve">zde jako </w:t>
      </w:r>
      <w:r>
        <w:t>výsledek studia a integrace).</w:t>
      </w:r>
      <w:r w:rsidR="009742D5">
        <w:t xml:space="preserve"> Basename </w:t>
      </w:r>
      <w:r w:rsidR="00D661F0">
        <w:t>= pojem.</w:t>
      </w:r>
    </w:p>
    <w:p w14:paraId="5C1422ED" w14:textId="689B0C49" w:rsidR="009F0A46" w:rsidRDefault="009F0A46" w:rsidP="009F0A46">
      <w:pPr>
        <w:spacing w:before="120"/>
      </w:pPr>
      <w:r w:rsidRPr="00CE6655">
        <w:rPr>
          <w:b/>
        </w:rPr>
        <w:t>DEFINITION</w:t>
      </w:r>
      <w:r>
        <w:t xml:space="preserve"> – definice pojmu</w:t>
      </w:r>
      <w:r w:rsidR="00054F7C">
        <w:t xml:space="preserve"> podle zdroje</w:t>
      </w:r>
      <w:r>
        <w:t>.</w:t>
      </w:r>
      <w:r w:rsidR="00CE6655">
        <w:t xml:space="preserve"> Basename </w:t>
      </w:r>
      <w:r w:rsidR="005854C0">
        <w:t>je sestaveno</w:t>
      </w:r>
      <w:r w:rsidR="00CE6655">
        <w:t xml:space="preserve"> mnemonicky: </w:t>
      </w:r>
      <w:proofErr w:type="spellStart"/>
      <w:r w:rsidR="00CE6655">
        <w:t>pojem</w:t>
      </w:r>
      <w:r w:rsidR="004220BF">
        <w:t>_</w:t>
      </w:r>
      <w:r w:rsidR="00CE6655">
        <w:t>zkratka</w:t>
      </w:r>
      <w:proofErr w:type="spellEnd"/>
      <w:r w:rsidR="00CE6655">
        <w:t xml:space="preserve"> zdroje.</w:t>
      </w:r>
    </w:p>
    <w:p w14:paraId="0B8CB6F7" w14:textId="56ECA9C5" w:rsidR="005854C0" w:rsidRDefault="009F0A46" w:rsidP="005D19F4">
      <w:pPr>
        <w:spacing w:before="120"/>
      </w:pPr>
      <w:r w:rsidRPr="00CE6655">
        <w:rPr>
          <w:b/>
        </w:rPr>
        <w:t>SOURCE</w:t>
      </w:r>
      <w:r>
        <w:t xml:space="preserve"> – zdroj definice pojmu.</w:t>
      </w:r>
      <w:r w:rsidR="00953B42">
        <w:t xml:space="preserve"> Typ zdroje je přiřazen z číselníku v </w:t>
      </w:r>
      <w:proofErr w:type="spellStart"/>
      <w:r w:rsidR="00953B42">
        <w:t>ATOM</w:t>
      </w:r>
      <w:r w:rsidR="00DD5954">
        <w:t>u</w:t>
      </w:r>
      <w:proofErr w:type="spellEnd"/>
      <w:r w:rsidR="00953B42">
        <w:t xml:space="preserve">. </w:t>
      </w:r>
      <w:r w:rsidR="005854C0">
        <w:t>Basename je sestaveno m</w:t>
      </w:r>
      <w:r w:rsidR="00054F7C">
        <w:t xml:space="preserve">nemonicky: zkratka </w:t>
      </w:r>
      <w:proofErr w:type="spellStart"/>
      <w:r w:rsidR="00054F7C">
        <w:t>zdroje_</w:t>
      </w:r>
      <w:r w:rsidR="00953B42">
        <w:t>stát</w:t>
      </w:r>
      <w:proofErr w:type="spellEnd"/>
      <w:r w:rsidR="00953B42">
        <w:t xml:space="preserve"> (NATO country </w:t>
      </w:r>
      <w:proofErr w:type="spellStart"/>
      <w:r w:rsidR="00953B42">
        <w:t>code</w:t>
      </w:r>
      <w:proofErr w:type="spellEnd"/>
      <w:r w:rsidR="00953B42">
        <w:t>).</w:t>
      </w:r>
    </w:p>
    <w:p w14:paraId="3053E58B" w14:textId="77777777" w:rsidR="004D1DEC" w:rsidRPr="004D1DEC" w:rsidRDefault="004D1DEC" w:rsidP="004515B0">
      <w:pPr>
        <w:pStyle w:val="Titulek"/>
        <w:jc w:val="left"/>
      </w:pPr>
      <w:r w:rsidRPr="004D1DEC">
        <w:t xml:space="preserve">Tabulka </w:t>
      </w:r>
      <w:fldSimple w:instr=" SEQ Tabulka \* ARABIC ">
        <w:r w:rsidRPr="004D1DEC">
          <w:t>1</w:t>
        </w:r>
      </w:fldSimple>
      <w:r w:rsidRPr="004D1DEC">
        <w:t xml:space="preserve"> Vztahy</w:t>
      </w:r>
      <w:r w:rsidR="00574004">
        <w:t xml:space="preserve"> mezi třídami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64"/>
        <w:gridCol w:w="1478"/>
        <w:gridCol w:w="1931"/>
        <w:gridCol w:w="2239"/>
        <w:gridCol w:w="2552"/>
      </w:tblGrid>
      <w:tr w:rsidR="004D1DEC" w:rsidRPr="005854C0" w14:paraId="51728C18" w14:textId="77777777" w:rsidTr="00CE6031">
        <w:tc>
          <w:tcPr>
            <w:tcW w:w="1264" w:type="dxa"/>
          </w:tcPr>
          <w:p w14:paraId="1D99C7BC" w14:textId="77777777" w:rsidR="004D1DEC" w:rsidRPr="005854C0" w:rsidRDefault="004D1DEC" w:rsidP="009518D6">
            <w:pPr>
              <w:rPr>
                <w:b/>
              </w:rPr>
            </w:pPr>
            <w:r>
              <w:rPr>
                <w:b/>
              </w:rPr>
              <w:t>Třída1</w:t>
            </w:r>
          </w:p>
        </w:tc>
        <w:tc>
          <w:tcPr>
            <w:tcW w:w="1478" w:type="dxa"/>
          </w:tcPr>
          <w:p w14:paraId="2F9040A7" w14:textId="77777777" w:rsidR="004D1DEC" w:rsidRPr="005854C0" w:rsidRDefault="004D1DEC" w:rsidP="009518D6">
            <w:pPr>
              <w:rPr>
                <w:b/>
              </w:rPr>
            </w:pPr>
            <w:r>
              <w:rPr>
                <w:b/>
              </w:rPr>
              <w:t>Třída2</w:t>
            </w:r>
          </w:p>
        </w:tc>
        <w:tc>
          <w:tcPr>
            <w:tcW w:w="1931" w:type="dxa"/>
          </w:tcPr>
          <w:p w14:paraId="4C0D19D7" w14:textId="77777777" w:rsidR="004D1DEC" w:rsidRPr="005854C0" w:rsidRDefault="004D1DEC" w:rsidP="009518D6">
            <w:pPr>
              <w:rPr>
                <w:b/>
              </w:rPr>
            </w:pPr>
            <w:r>
              <w:rPr>
                <w:b/>
              </w:rPr>
              <w:t>Vztah</w:t>
            </w:r>
          </w:p>
        </w:tc>
        <w:tc>
          <w:tcPr>
            <w:tcW w:w="2239" w:type="dxa"/>
          </w:tcPr>
          <w:p w14:paraId="2DA51869" w14:textId="77777777" w:rsidR="004D1DEC" w:rsidRPr="005854C0" w:rsidRDefault="004D1DEC" w:rsidP="009518D6">
            <w:pPr>
              <w:rPr>
                <w:b/>
              </w:rPr>
            </w:pPr>
            <w:r>
              <w:rPr>
                <w:b/>
              </w:rPr>
              <w:t>Role T1</w:t>
            </w:r>
          </w:p>
        </w:tc>
        <w:tc>
          <w:tcPr>
            <w:tcW w:w="2552" w:type="dxa"/>
          </w:tcPr>
          <w:p w14:paraId="31A63CAD" w14:textId="77777777" w:rsidR="004D1DEC" w:rsidRPr="005854C0" w:rsidRDefault="004D1DEC" w:rsidP="009518D6">
            <w:pPr>
              <w:rPr>
                <w:b/>
              </w:rPr>
            </w:pPr>
            <w:r>
              <w:rPr>
                <w:b/>
              </w:rPr>
              <w:t>Role T2</w:t>
            </w:r>
          </w:p>
        </w:tc>
      </w:tr>
      <w:tr w:rsidR="004D1DEC" w14:paraId="5D832DB6" w14:textId="77777777" w:rsidTr="00CE6031">
        <w:tc>
          <w:tcPr>
            <w:tcW w:w="1264" w:type="dxa"/>
          </w:tcPr>
          <w:p w14:paraId="327546FE" w14:textId="77777777" w:rsidR="004D1DEC" w:rsidRPr="004D1DEC" w:rsidRDefault="004D1DEC" w:rsidP="004D1DEC">
            <w:r w:rsidRPr="004D1DEC">
              <w:t>AREA</w:t>
            </w:r>
          </w:p>
        </w:tc>
        <w:tc>
          <w:tcPr>
            <w:tcW w:w="1478" w:type="dxa"/>
          </w:tcPr>
          <w:p w14:paraId="583142AF" w14:textId="77777777" w:rsidR="004D1DEC" w:rsidRPr="004D1DEC" w:rsidRDefault="004D1DEC" w:rsidP="004D1DEC">
            <w:r w:rsidRPr="004D1DEC">
              <w:t>CONCEPT</w:t>
            </w:r>
          </w:p>
        </w:tc>
        <w:tc>
          <w:tcPr>
            <w:tcW w:w="1931" w:type="dxa"/>
          </w:tcPr>
          <w:p w14:paraId="74D80731" w14:textId="77777777" w:rsidR="004D1DEC" w:rsidRPr="00CE6031" w:rsidRDefault="004D1DEC" w:rsidP="00CE6031">
            <w:proofErr w:type="spellStart"/>
            <w:r w:rsidRPr="00CE6031">
              <w:t>includes</w:t>
            </w:r>
            <w:proofErr w:type="spellEnd"/>
          </w:p>
        </w:tc>
        <w:tc>
          <w:tcPr>
            <w:tcW w:w="2239" w:type="dxa"/>
          </w:tcPr>
          <w:p w14:paraId="1E98D7EB" w14:textId="77777777" w:rsidR="004D1DEC" w:rsidRPr="00CE6031" w:rsidRDefault="004D1DEC" w:rsidP="00CE6031">
            <w:proofErr w:type="spellStart"/>
            <w:r w:rsidRPr="00CE6031">
              <w:t>contains</w:t>
            </w:r>
            <w:proofErr w:type="spellEnd"/>
            <w:r w:rsidRPr="00CE6031">
              <w:t xml:space="preserve"> </w:t>
            </w:r>
            <w:r w:rsidR="00CE6031">
              <w:t xml:space="preserve">a </w:t>
            </w:r>
            <w:proofErr w:type="spellStart"/>
            <w:r w:rsidRPr="00CE6031">
              <w:t>concept</w:t>
            </w:r>
            <w:proofErr w:type="spellEnd"/>
          </w:p>
        </w:tc>
        <w:tc>
          <w:tcPr>
            <w:tcW w:w="2552" w:type="dxa"/>
          </w:tcPr>
          <w:p w14:paraId="68A00240" w14:textId="77777777" w:rsidR="004D1DEC" w:rsidRPr="00CE6031" w:rsidRDefault="00CE6031" w:rsidP="00CE6031">
            <w:proofErr w:type="spellStart"/>
            <w:r w:rsidRPr="00CE6031">
              <w:t>belongs</w:t>
            </w:r>
            <w:proofErr w:type="spellEnd"/>
            <w:r w:rsidRPr="00CE6031">
              <w:t xml:space="preserve"> to </w:t>
            </w:r>
            <w:proofErr w:type="spellStart"/>
            <w:r w:rsidRPr="00CE6031">
              <w:t>the</w:t>
            </w:r>
            <w:proofErr w:type="spellEnd"/>
            <w:r w:rsidRPr="00CE6031">
              <w:t xml:space="preserve"> area</w:t>
            </w:r>
          </w:p>
        </w:tc>
      </w:tr>
      <w:tr w:rsidR="004D1DEC" w14:paraId="6B6E32E5" w14:textId="77777777" w:rsidTr="00CE6031">
        <w:tc>
          <w:tcPr>
            <w:tcW w:w="1264" w:type="dxa"/>
          </w:tcPr>
          <w:p w14:paraId="0C7D7E81" w14:textId="77777777" w:rsidR="004D1DEC" w:rsidRPr="004D1DEC" w:rsidRDefault="004D1DEC" w:rsidP="004D1DEC">
            <w:r w:rsidRPr="004D1DEC">
              <w:t>CONCEPT</w:t>
            </w:r>
          </w:p>
        </w:tc>
        <w:tc>
          <w:tcPr>
            <w:tcW w:w="1478" w:type="dxa"/>
          </w:tcPr>
          <w:p w14:paraId="456AD71B" w14:textId="77777777" w:rsidR="004D1DEC" w:rsidRPr="004D1DEC" w:rsidRDefault="004D1DEC" w:rsidP="004D1DEC">
            <w:r w:rsidRPr="004D1DEC">
              <w:t>DEFINITION</w:t>
            </w:r>
          </w:p>
        </w:tc>
        <w:tc>
          <w:tcPr>
            <w:tcW w:w="1931" w:type="dxa"/>
          </w:tcPr>
          <w:p w14:paraId="2ECB0226" w14:textId="77777777" w:rsidR="004D1DEC" w:rsidRPr="00CE6031" w:rsidRDefault="00CE6031" w:rsidP="00CE6031"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described</w:t>
            </w:r>
            <w:proofErr w:type="spellEnd"/>
            <w:r>
              <w:t xml:space="preserve"> by</w:t>
            </w:r>
          </w:p>
        </w:tc>
        <w:tc>
          <w:tcPr>
            <w:tcW w:w="2239" w:type="dxa"/>
          </w:tcPr>
          <w:p w14:paraId="3D1E2F64" w14:textId="77777777" w:rsidR="004D1DEC" w:rsidRPr="00CE6031" w:rsidRDefault="00CE6031" w:rsidP="00CE6031">
            <w:proofErr w:type="spellStart"/>
            <w:r w:rsidRPr="00CE6031">
              <w:t>is</w:t>
            </w:r>
            <w:proofErr w:type="spellEnd"/>
            <w:r w:rsidRPr="00CE6031">
              <w:t xml:space="preserve"> </w:t>
            </w:r>
            <w:proofErr w:type="spellStart"/>
            <w:r w:rsidRPr="00CE6031">
              <w:t>defined</w:t>
            </w:r>
            <w:proofErr w:type="spellEnd"/>
            <w:r w:rsidRPr="00CE6031">
              <w:t xml:space="preserve"> by</w:t>
            </w:r>
          </w:p>
        </w:tc>
        <w:tc>
          <w:tcPr>
            <w:tcW w:w="2552" w:type="dxa"/>
          </w:tcPr>
          <w:p w14:paraId="4A0CE306" w14:textId="77777777" w:rsidR="004D1DEC" w:rsidRPr="00CE6031" w:rsidRDefault="00CE6031" w:rsidP="00CE6031">
            <w:proofErr w:type="spellStart"/>
            <w:r>
              <w:t>definition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concept</w:t>
            </w:r>
            <w:proofErr w:type="spellEnd"/>
          </w:p>
        </w:tc>
      </w:tr>
      <w:tr w:rsidR="004D1DEC" w14:paraId="63CDCF1B" w14:textId="77777777" w:rsidTr="00CE6031">
        <w:tc>
          <w:tcPr>
            <w:tcW w:w="1264" w:type="dxa"/>
          </w:tcPr>
          <w:p w14:paraId="7DA37399" w14:textId="77777777" w:rsidR="004D1DEC" w:rsidRPr="004D1DEC" w:rsidRDefault="004D1DEC" w:rsidP="004D1DEC">
            <w:r w:rsidRPr="004D1DEC">
              <w:t>SOURCE</w:t>
            </w:r>
          </w:p>
        </w:tc>
        <w:tc>
          <w:tcPr>
            <w:tcW w:w="1478" w:type="dxa"/>
          </w:tcPr>
          <w:p w14:paraId="0296B0E4" w14:textId="77777777" w:rsidR="004D1DEC" w:rsidRPr="004D1DEC" w:rsidRDefault="004D1DEC" w:rsidP="004D1DEC">
            <w:r w:rsidRPr="004D1DEC">
              <w:t>DEFINITION</w:t>
            </w:r>
          </w:p>
        </w:tc>
        <w:tc>
          <w:tcPr>
            <w:tcW w:w="1931" w:type="dxa"/>
          </w:tcPr>
          <w:p w14:paraId="6A0CDB7D" w14:textId="77777777" w:rsidR="004D1DEC" w:rsidRPr="00CE6031" w:rsidRDefault="00CE6031" w:rsidP="00CE6031">
            <w:proofErr w:type="spellStart"/>
            <w:r>
              <w:t>contains</w:t>
            </w:r>
            <w:proofErr w:type="spellEnd"/>
          </w:p>
        </w:tc>
        <w:tc>
          <w:tcPr>
            <w:tcW w:w="2239" w:type="dxa"/>
          </w:tcPr>
          <w:p w14:paraId="0A4D4141" w14:textId="77777777" w:rsidR="004D1DEC" w:rsidRPr="00CE6031" w:rsidRDefault="00CE6031" w:rsidP="00CE6031">
            <w:r>
              <w:t xml:space="preserve">source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definition</w:t>
            </w:r>
            <w:proofErr w:type="spellEnd"/>
          </w:p>
        </w:tc>
        <w:tc>
          <w:tcPr>
            <w:tcW w:w="2552" w:type="dxa"/>
          </w:tcPr>
          <w:p w14:paraId="50CD01E0" w14:textId="77777777" w:rsidR="004D1DEC" w:rsidRPr="00CE6031" w:rsidRDefault="00CE6031" w:rsidP="00CE6031">
            <w:proofErr w:type="spellStart"/>
            <w:r w:rsidRPr="00CE6031">
              <w:t>included</w:t>
            </w:r>
            <w:proofErr w:type="spellEnd"/>
            <w:r w:rsidRPr="00CE6031">
              <w:t xml:space="preserve"> in </w:t>
            </w:r>
            <w:proofErr w:type="spellStart"/>
            <w:r w:rsidRPr="00CE6031">
              <w:t>the</w:t>
            </w:r>
            <w:proofErr w:type="spellEnd"/>
            <w:r w:rsidRPr="00CE6031">
              <w:t xml:space="preserve"> source</w:t>
            </w:r>
          </w:p>
        </w:tc>
      </w:tr>
    </w:tbl>
    <w:p w14:paraId="698F2BC1" w14:textId="77777777" w:rsidR="008A2A1A" w:rsidRDefault="008A2A1A" w:rsidP="008A2A1A">
      <w:pPr>
        <w:pStyle w:val="Nadpis1"/>
      </w:pPr>
      <w:bookmarkStart w:id="3" w:name="_Toc137141033"/>
      <w:r>
        <w:t>Třídy a atributy</w:t>
      </w:r>
      <w:r w:rsidR="00DD5954">
        <w:t xml:space="preserve"> </w:t>
      </w:r>
      <w:r w:rsidR="004515B0">
        <w:t>(</w:t>
      </w:r>
      <w:proofErr w:type="spellStart"/>
      <w:r w:rsidR="00DD5954">
        <w:t>attributes</w:t>
      </w:r>
      <w:proofErr w:type="spellEnd"/>
      <w:r w:rsidR="00DD5954">
        <w:t>)</w:t>
      </w:r>
      <w:bookmarkEnd w:id="3"/>
    </w:p>
    <w:p w14:paraId="348E6900" w14:textId="77777777" w:rsidR="005854C0" w:rsidRDefault="005854C0" w:rsidP="00D425DF">
      <w:r>
        <w:t>BASENAME – identifikátor výskytu třídy v </w:t>
      </w:r>
      <w:proofErr w:type="spellStart"/>
      <w:r>
        <w:t>ATOMu</w:t>
      </w:r>
      <w:proofErr w:type="spellEnd"/>
      <w:r>
        <w:t>, většinou sestaven mnemonicky pro snadnou identifikaci</w:t>
      </w:r>
      <w:r w:rsidR="004515B0">
        <w:t xml:space="preserve"> v sadě výskytů stejné </w:t>
      </w:r>
      <w:r w:rsidR="00004656">
        <w:t>třídy</w:t>
      </w:r>
      <w:r w:rsidR="004515B0">
        <w:t>.</w:t>
      </w:r>
      <w:r w:rsidR="00574004">
        <w:t xml:space="preserve"> Musím být unikátní.</w:t>
      </w:r>
    </w:p>
    <w:p w14:paraId="565EEF54" w14:textId="77777777" w:rsidR="00953B42" w:rsidRDefault="00953B42" w:rsidP="004515B0">
      <w:pPr>
        <w:pStyle w:val="Titulek"/>
        <w:jc w:val="left"/>
      </w:pPr>
      <w:r>
        <w:t xml:space="preserve">Tabulka </w:t>
      </w:r>
      <w:fldSimple w:instr=" SEQ Tabulka \* ARABIC ">
        <w:r w:rsidR="004D1DEC">
          <w:t>2</w:t>
        </w:r>
      </w:fldSimple>
      <w:r w:rsidR="004515B0">
        <w:t xml:space="preserve"> Přiřazení atributu do třídy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830"/>
        <w:gridCol w:w="1589"/>
        <w:gridCol w:w="1044"/>
        <w:gridCol w:w="1155"/>
        <w:gridCol w:w="1403"/>
        <w:gridCol w:w="1134"/>
      </w:tblGrid>
      <w:tr w:rsidR="002C7F36" w:rsidRPr="005854C0" w14:paraId="6C7EEB29" w14:textId="77777777" w:rsidTr="00192A97">
        <w:tc>
          <w:tcPr>
            <w:tcW w:w="2830" w:type="dxa"/>
          </w:tcPr>
          <w:p w14:paraId="13104A8D" w14:textId="77777777" w:rsidR="002C7F36" w:rsidRPr="005854C0" w:rsidRDefault="002C7F36" w:rsidP="005854C0">
            <w:pPr>
              <w:rPr>
                <w:b/>
              </w:rPr>
            </w:pPr>
            <w:r w:rsidRPr="005854C0">
              <w:rPr>
                <w:b/>
              </w:rPr>
              <w:t>Atribut</w:t>
            </w:r>
          </w:p>
        </w:tc>
        <w:tc>
          <w:tcPr>
            <w:tcW w:w="1589" w:type="dxa"/>
          </w:tcPr>
          <w:p w14:paraId="7308BF50" w14:textId="77777777" w:rsidR="002C7F36" w:rsidRPr="005854C0" w:rsidRDefault="002C7F36" w:rsidP="005854C0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044" w:type="dxa"/>
          </w:tcPr>
          <w:p w14:paraId="31A053D4" w14:textId="77777777" w:rsidR="002C7F36" w:rsidRPr="005854C0" w:rsidRDefault="002C7F36" w:rsidP="005854C0">
            <w:pPr>
              <w:rPr>
                <w:b/>
              </w:rPr>
            </w:pPr>
            <w:r w:rsidRPr="005854C0">
              <w:rPr>
                <w:b/>
              </w:rPr>
              <w:t>AREA</w:t>
            </w:r>
          </w:p>
        </w:tc>
        <w:tc>
          <w:tcPr>
            <w:tcW w:w="1155" w:type="dxa"/>
          </w:tcPr>
          <w:p w14:paraId="6EBCB7EA" w14:textId="77777777" w:rsidR="002C7F36" w:rsidRPr="005854C0" w:rsidRDefault="002C7F36" w:rsidP="005854C0">
            <w:pPr>
              <w:rPr>
                <w:b/>
              </w:rPr>
            </w:pPr>
            <w:r w:rsidRPr="005854C0">
              <w:rPr>
                <w:b/>
              </w:rPr>
              <w:t>CONCEPT</w:t>
            </w:r>
          </w:p>
        </w:tc>
        <w:tc>
          <w:tcPr>
            <w:tcW w:w="1403" w:type="dxa"/>
          </w:tcPr>
          <w:p w14:paraId="58E88C49" w14:textId="77777777" w:rsidR="002C7F36" w:rsidRPr="005854C0" w:rsidRDefault="002C7F36" w:rsidP="005854C0">
            <w:pPr>
              <w:rPr>
                <w:b/>
              </w:rPr>
            </w:pPr>
            <w:r w:rsidRPr="005854C0">
              <w:rPr>
                <w:b/>
              </w:rPr>
              <w:t>DEFINITION</w:t>
            </w:r>
          </w:p>
        </w:tc>
        <w:tc>
          <w:tcPr>
            <w:tcW w:w="1134" w:type="dxa"/>
          </w:tcPr>
          <w:p w14:paraId="6C5AA528" w14:textId="77777777" w:rsidR="002C7F36" w:rsidRPr="005854C0" w:rsidRDefault="002C7F36" w:rsidP="005854C0">
            <w:pPr>
              <w:rPr>
                <w:b/>
              </w:rPr>
            </w:pPr>
            <w:r w:rsidRPr="005854C0">
              <w:rPr>
                <w:b/>
              </w:rPr>
              <w:t>SOURCE</w:t>
            </w:r>
          </w:p>
        </w:tc>
      </w:tr>
      <w:tr w:rsidR="002C7F36" w14:paraId="48C10B24" w14:textId="77777777" w:rsidTr="00192A97">
        <w:tc>
          <w:tcPr>
            <w:tcW w:w="2830" w:type="dxa"/>
          </w:tcPr>
          <w:p w14:paraId="5C107902" w14:textId="77777777" w:rsidR="002C7F36" w:rsidRDefault="002C7F36" w:rsidP="001A6F65">
            <w:proofErr w:type="spellStart"/>
            <w:r>
              <w:t>Abbreviation</w:t>
            </w:r>
            <w:proofErr w:type="spellEnd"/>
          </w:p>
        </w:tc>
        <w:tc>
          <w:tcPr>
            <w:tcW w:w="1589" w:type="dxa"/>
          </w:tcPr>
          <w:p w14:paraId="7EFF17F7" w14:textId="77777777" w:rsidR="002C7F36" w:rsidRPr="002C5FD6" w:rsidRDefault="00A27DC6" w:rsidP="001A6F65">
            <w:proofErr w:type="spellStart"/>
            <w:r>
              <w:t>Name</w:t>
            </w:r>
            <w:proofErr w:type="spellEnd"/>
          </w:p>
        </w:tc>
        <w:tc>
          <w:tcPr>
            <w:tcW w:w="1044" w:type="dxa"/>
          </w:tcPr>
          <w:p w14:paraId="1B47618F" w14:textId="77777777" w:rsidR="002C7F3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55" w:type="dxa"/>
          </w:tcPr>
          <w:p w14:paraId="1C76641F" w14:textId="77777777" w:rsidR="002C7F36" w:rsidRPr="00B05277" w:rsidRDefault="002C7F36" w:rsidP="00B05277">
            <w:pPr>
              <w:jc w:val="center"/>
              <w:rPr>
                <w:b/>
              </w:rPr>
            </w:pPr>
          </w:p>
        </w:tc>
        <w:tc>
          <w:tcPr>
            <w:tcW w:w="1403" w:type="dxa"/>
          </w:tcPr>
          <w:p w14:paraId="04EBC372" w14:textId="77777777" w:rsidR="002C7F36" w:rsidRPr="00B05277" w:rsidRDefault="002C7F36" w:rsidP="00B05277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63B59925" w14:textId="77777777" w:rsidR="002C7F3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</w:tr>
      <w:tr w:rsidR="002C7F36" w14:paraId="0714394B" w14:textId="77777777" w:rsidTr="00192A97">
        <w:tc>
          <w:tcPr>
            <w:tcW w:w="2830" w:type="dxa"/>
          </w:tcPr>
          <w:p w14:paraId="30D530BB" w14:textId="77777777" w:rsidR="002C7F36" w:rsidRDefault="002C7F36" w:rsidP="001A6F65">
            <w:proofErr w:type="spellStart"/>
            <w:r>
              <w:t>Annotation</w:t>
            </w:r>
            <w:proofErr w:type="spellEnd"/>
          </w:p>
        </w:tc>
        <w:tc>
          <w:tcPr>
            <w:tcW w:w="1589" w:type="dxa"/>
          </w:tcPr>
          <w:p w14:paraId="7DBB48CD" w14:textId="77777777" w:rsidR="002C7F36" w:rsidRPr="002C5FD6" w:rsidRDefault="00A27DC6" w:rsidP="001A6F65">
            <w:r>
              <w:t>Text</w:t>
            </w:r>
          </w:p>
        </w:tc>
        <w:tc>
          <w:tcPr>
            <w:tcW w:w="1044" w:type="dxa"/>
          </w:tcPr>
          <w:p w14:paraId="14E4DCA2" w14:textId="77777777" w:rsidR="002C7F36" w:rsidRPr="00B05277" w:rsidRDefault="002C7F36" w:rsidP="00B05277">
            <w:pPr>
              <w:jc w:val="center"/>
              <w:rPr>
                <w:b/>
              </w:rPr>
            </w:pPr>
          </w:p>
        </w:tc>
        <w:tc>
          <w:tcPr>
            <w:tcW w:w="1155" w:type="dxa"/>
          </w:tcPr>
          <w:p w14:paraId="2AF0E594" w14:textId="77777777" w:rsidR="002C7F36" w:rsidRPr="00B05277" w:rsidRDefault="002C7F36" w:rsidP="00B05277">
            <w:pPr>
              <w:jc w:val="center"/>
              <w:rPr>
                <w:b/>
              </w:rPr>
            </w:pPr>
          </w:p>
        </w:tc>
        <w:tc>
          <w:tcPr>
            <w:tcW w:w="1403" w:type="dxa"/>
          </w:tcPr>
          <w:p w14:paraId="76A4377A" w14:textId="77777777" w:rsidR="002C7F36" w:rsidRPr="00B05277" w:rsidRDefault="002C7F36" w:rsidP="00B05277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14F145EC" w14:textId="77777777" w:rsidR="002C7F3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</w:tr>
      <w:tr w:rsidR="00A27DC6" w14:paraId="73758E74" w14:textId="77777777" w:rsidTr="00192A97">
        <w:tc>
          <w:tcPr>
            <w:tcW w:w="2830" w:type="dxa"/>
          </w:tcPr>
          <w:p w14:paraId="2DE69B75" w14:textId="77777777" w:rsidR="00A27DC6" w:rsidRDefault="00A27DC6" w:rsidP="005D19F4">
            <w:proofErr w:type="spellStart"/>
            <w:r>
              <w:t>Note</w:t>
            </w:r>
            <w:proofErr w:type="spellEnd"/>
            <w:r w:rsidR="005150F3">
              <w:t>-ENG</w:t>
            </w:r>
          </w:p>
        </w:tc>
        <w:tc>
          <w:tcPr>
            <w:tcW w:w="1589" w:type="dxa"/>
          </w:tcPr>
          <w:p w14:paraId="02E6AD9A" w14:textId="77777777" w:rsidR="00A27DC6" w:rsidRDefault="00B05277" w:rsidP="00B05277">
            <w:r>
              <w:t>Variant/</w:t>
            </w:r>
            <w:proofErr w:type="spellStart"/>
            <w:r>
              <w:t>String</w:t>
            </w:r>
            <w:proofErr w:type="spellEnd"/>
          </w:p>
        </w:tc>
        <w:tc>
          <w:tcPr>
            <w:tcW w:w="1044" w:type="dxa"/>
          </w:tcPr>
          <w:p w14:paraId="669E951B" w14:textId="77777777" w:rsidR="00A27DC6" w:rsidRPr="00B05277" w:rsidRDefault="00A27DC6" w:rsidP="00B05277">
            <w:pPr>
              <w:jc w:val="center"/>
              <w:rPr>
                <w:b/>
              </w:rPr>
            </w:pPr>
          </w:p>
        </w:tc>
        <w:tc>
          <w:tcPr>
            <w:tcW w:w="1155" w:type="dxa"/>
          </w:tcPr>
          <w:p w14:paraId="6CCB146F" w14:textId="77777777" w:rsidR="00A27DC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403" w:type="dxa"/>
          </w:tcPr>
          <w:p w14:paraId="45DBDF2F" w14:textId="77777777" w:rsidR="00A27DC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34" w:type="dxa"/>
          </w:tcPr>
          <w:p w14:paraId="1F0DE777" w14:textId="77777777" w:rsidR="00A27DC6" w:rsidRPr="00B05277" w:rsidRDefault="00A27DC6" w:rsidP="00B05277">
            <w:pPr>
              <w:jc w:val="center"/>
              <w:rPr>
                <w:b/>
              </w:rPr>
            </w:pPr>
          </w:p>
        </w:tc>
      </w:tr>
      <w:tr w:rsidR="005150F3" w14:paraId="64AAC613" w14:textId="77777777" w:rsidTr="00192A97">
        <w:tc>
          <w:tcPr>
            <w:tcW w:w="2830" w:type="dxa"/>
          </w:tcPr>
          <w:p w14:paraId="7FE6EA41" w14:textId="77777777" w:rsidR="005150F3" w:rsidRDefault="005150F3" w:rsidP="005150F3">
            <w:proofErr w:type="spellStart"/>
            <w:r>
              <w:t>Note</w:t>
            </w:r>
            <w:proofErr w:type="spellEnd"/>
            <w:r>
              <w:t>-CZE</w:t>
            </w:r>
          </w:p>
        </w:tc>
        <w:tc>
          <w:tcPr>
            <w:tcW w:w="1589" w:type="dxa"/>
          </w:tcPr>
          <w:p w14:paraId="58B5B207" w14:textId="77777777" w:rsidR="005150F3" w:rsidRDefault="005150F3" w:rsidP="00542B08">
            <w:r>
              <w:t>Variant/</w:t>
            </w:r>
            <w:proofErr w:type="spellStart"/>
            <w:r>
              <w:t>String</w:t>
            </w:r>
            <w:proofErr w:type="spellEnd"/>
          </w:p>
        </w:tc>
        <w:tc>
          <w:tcPr>
            <w:tcW w:w="1044" w:type="dxa"/>
          </w:tcPr>
          <w:p w14:paraId="4D7B9E78" w14:textId="77777777" w:rsidR="005150F3" w:rsidRPr="00B05277" w:rsidRDefault="005150F3" w:rsidP="00542B08">
            <w:pPr>
              <w:jc w:val="center"/>
              <w:rPr>
                <w:b/>
              </w:rPr>
            </w:pPr>
          </w:p>
        </w:tc>
        <w:tc>
          <w:tcPr>
            <w:tcW w:w="1155" w:type="dxa"/>
          </w:tcPr>
          <w:p w14:paraId="1A7B38F6" w14:textId="77777777" w:rsidR="005150F3" w:rsidRPr="00B05277" w:rsidRDefault="005150F3" w:rsidP="00542B08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403" w:type="dxa"/>
          </w:tcPr>
          <w:p w14:paraId="04450745" w14:textId="77777777" w:rsidR="005150F3" w:rsidRPr="00B05277" w:rsidRDefault="005150F3" w:rsidP="00542B08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34" w:type="dxa"/>
          </w:tcPr>
          <w:p w14:paraId="673483A2" w14:textId="77777777" w:rsidR="005150F3" w:rsidRPr="00B05277" w:rsidRDefault="005150F3" w:rsidP="00542B08">
            <w:pPr>
              <w:jc w:val="center"/>
              <w:rPr>
                <w:b/>
              </w:rPr>
            </w:pPr>
          </w:p>
        </w:tc>
      </w:tr>
      <w:tr w:rsidR="005150F3" w14:paraId="47E28F29" w14:textId="77777777" w:rsidTr="00192A97">
        <w:tc>
          <w:tcPr>
            <w:tcW w:w="2830" w:type="dxa"/>
          </w:tcPr>
          <w:p w14:paraId="067DBA25" w14:textId="77777777" w:rsidR="005150F3" w:rsidRDefault="005150F3" w:rsidP="005150F3">
            <w:proofErr w:type="spellStart"/>
            <w:r>
              <w:t>Note</w:t>
            </w:r>
            <w:proofErr w:type="spellEnd"/>
            <w:r>
              <w:t>-SVK</w:t>
            </w:r>
          </w:p>
        </w:tc>
        <w:tc>
          <w:tcPr>
            <w:tcW w:w="1589" w:type="dxa"/>
          </w:tcPr>
          <w:p w14:paraId="205ADEDB" w14:textId="77777777" w:rsidR="005150F3" w:rsidRDefault="005150F3" w:rsidP="0060385E">
            <w:r>
              <w:t>Variant/</w:t>
            </w:r>
            <w:proofErr w:type="spellStart"/>
            <w:r>
              <w:t>String</w:t>
            </w:r>
            <w:proofErr w:type="spellEnd"/>
          </w:p>
        </w:tc>
        <w:tc>
          <w:tcPr>
            <w:tcW w:w="1044" w:type="dxa"/>
          </w:tcPr>
          <w:p w14:paraId="592440FD" w14:textId="77777777" w:rsidR="005150F3" w:rsidRPr="00B05277" w:rsidRDefault="005150F3" w:rsidP="0060385E">
            <w:pPr>
              <w:jc w:val="center"/>
              <w:rPr>
                <w:b/>
              </w:rPr>
            </w:pPr>
          </w:p>
        </w:tc>
        <w:tc>
          <w:tcPr>
            <w:tcW w:w="1155" w:type="dxa"/>
          </w:tcPr>
          <w:p w14:paraId="5EDE040C" w14:textId="77777777" w:rsidR="005150F3" w:rsidRPr="00B05277" w:rsidRDefault="005150F3" w:rsidP="0060385E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403" w:type="dxa"/>
          </w:tcPr>
          <w:p w14:paraId="064E2DE9" w14:textId="77777777" w:rsidR="005150F3" w:rsidRPr="00B05277" w:rsidRDefault="005150F3" w:rsidP="0060385E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34" w:type="dxa"/>
          </w:tcPr>
          <w:p w14:paraId="0043E631" w14:textId="77777777" w:rsidR="005150F3" w:rsidRPr="00B05277" w:rsidRDefault="005150F3" w:rsidP="0060385E">
            <w:pPr>
              <w:jc w:val="center"/>
              <w:rPr>
                <w:b/>
              </w:rPr>
            </w:pPr>
          </w:p>
        </w:tc>
      </w:tr>
      <w:tr w:rsidR="005150F3" w14:paraId="66C1A6A5" w14:textId="77777777" w:rsidTr="00192A97">
        <w:tc>
          <w:tcPr>
            <w:tcW w:w="2830" w:type="dxa"/>
          </w:tcPr>
          <w:p w14:paraId="599AFBED" w14:textId="77777777" w:rsidR="005150F3" w:rsidRDefault="005150F3" w:rsidP="005150F3">
            <w:proofErr w:type="spellStart"/>
            <w:r>
              <w:t>Note</w:t>
            </w:r>
            <w:proofErr w:type="spellEnd"/>
            <w:r>
              <w:t>-HUN</w:t>
            </w:r>
          </w:p>
        </w:tc>
        <w:tc>
          <w:tcPr>
            <w:tcW w:w="1589" w:type="dxa"/>
          </w:tcPr>
          <w:p w14:paraId="29BF87C5" w14:textId="77777777" w:rsidR="005150F3" w:rsidRDefault="005150F3" w:rsidP="00BC787F">
            <w:r>
              <w:t>Variant/</w:t>
            </w:r>
            <w:proofErr w:type="spellStart"/>
            <w:r>
              <w:t>String</w:t>
            </w:r>
            <w:proofErr w:type="spellEnd"/>
          </w:p>
        </w:tc>
        <w:tc>
          <w:tcPr>
            <w:tcW w:w="1044" w:type="dxa"/>
          </w:tcPr>
          <w:p w14:paraId="33C84DC9" w14:textId="77777777" w:rsidR="005150F3" w:rsidRPr="00B05277" w:rsidRDefault="005150F3" w:rsidP="00BC787F">
            <w:pPr>
              <w:jc w:val="center"/>
              <w:rPr>
                <w:b/>
              </w:rPr>
            </w:pPr>
          </w:p>
        </w:tc>
        <w:tc>
          <w:tcPr>
            <w:tcW w:w="1155" w:type="dxa"/>
          </w:tcPr>
          <w:p w14:paraId="265CDADC" w14:textId="77777777" w:rsidR="005150F3" w:rsidRPr="00B05277" w:rsidRDefault="005150F3" w:rsidP="00BC787F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403" w:type="dxa"/>
          </w:tcPr>
          <w:p w14:paraId="5344DE4C" w14:textId="77777777" w:rsidR="005150F3" w:rsidRPr="00B05277" w:rsidRDefault="005150F3" w:rsidP="00BC787F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34" w:type="dxa"/>
          </w:tcPr>
          <w:p w14:paraId="1410E22D" w14:textId="77777777" w:rsidR="005150F3" w:rsidRPr="00B05277" w:rsidRDefault="005150F3" w:rsidP="00BC787F">
            <w:pPr>
              <w:jc w:val="center"/>
              <w:rPr>
                <w:b/>
              </w:rPr>
            </w:pPr>
          </w:p>
        </w:tc>
      </w:tr>
      <w:tr w:rsidR="005150F3" w14:paraId="2E629543" w14:textId="77777777" w:rsidTr="00192A97">
        <w:tc>
          <w:tcPr>
            <w:tcW w:w="2830" w:type="dxa"/>
          </w:tcPr>
          <w:p w14:paraId="2E230107" w14:textId="77777777" w:rsidR="005150F3" w:rsidRDefault="005150F3" w:rsidP="005150F3">
            <w:proofErr w:type="spellStart"/>
            <w:r>
              <w:t>Note</w:t>
            </w:r>
            <w:proofErr w:type="spellEnd"/>
            <w:r>
              <w:t>-POL</w:t>
            </w:r>
          </w:p>
        </w:tc>
        <w:tc>
          <w:tcPr>
            <w:tcW w:w="1589" w:type="dxa"/>
          </w:tcPr>
          <w:p w14:paraId="0FEB3167" w14:textId="77777777" w:rsidR="005150F3" w:rsidRDefault="005150F3" w:rsidP="00C01F58">
            <w:r>
              <w:t>Variant/</w:t>
            </w:r>
            <w:proofErr w:type="spellStart"/>
            <w:r>
              <w:t>String</w:t>
            </w:r>
            <w:proofErr w:type="spellEnd"/>
          </w:p>
        </w:tc>
        <w:tc>
          <w:tcPr>
            <w:tcW w:w="1044" w:type="dxa"/>
          </w:tcPr>
          <w:p w14:paraId="4CD2F750" w14:textId="77777777" w:rsidR="005150F3" w:rsidRPr="00B05277" w:rsidRDefault="005150F3" w:rsidP="00C01F58">
            <w:pPr>
              <w:jc w:val="center"/>
              <w:rPr>
                <w:b/>
              </w:rPr>
            </w:pPr>
          </w:p>
        </w:tc>
        <w:tc>
          <w:tcPr>
            <w:tcW w:w="1155" w:type="dxa"/>
          </w:tcPr>
          <w:p w14:paraId="5466890F" w14:textId="77777777" w:rsidR="005150F3" w:rsidRPr="00B05277" w:rsidRDefault="005150F3" w:rsidP="00C01F58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403" w:type="dxa"/>
          </w:tcPr>
          <w:p w14:paraId="7CA4EBD9" w14:textId="77777777" w:rsidR="005150F3" w:rsidRPr="00B05277" w:rsidRDefault="005150F3" w:rsidP="00C01F58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34" w:type="dxa"/>
          </w:tcPr>
          <w:p w14:paraId="5DF8D725" w14:textId="77777777" w:rsidR="005150F3" w:rsidRPr="00B05277" w:rsidRDefault="005150F3" w:rsidP="00C01F58">
            <w:pPr>
              <w:jc w:val="center"/>
              <w:rPr>
                <w:b/>
              </w:rPr>
            </w:pPr>
          </w:p>
        </w:tc>
      </w:tr>
      <w:tr w:rsidR="00A27DC6" w14:paraId="52C00DC8" w14:textId="77777777" w:rsidTr="00192A97">
        <w:tc>
          <w:tcPr>
            <w:tcW w:w="2830" w:type="dxa"/>
          </w:tcPr>
          <w:p w14:paraId="1704F79F" w14:textId="77777777" w:rsidR="00A27DC6" w:rsidRDefault="00A27DC6" w:rsidP="005D19F4">
            <w:r>
              <w:t>Source-</w:t>
            </w:r>
            <w:proofErr w:type="spellStart"/>
            <w:r>
              <w:t>classification</w:t>
            </w:r>
            <w:proofErr w:type="spellEnd"/>
          </w:p>
        </w:tc>
        <w:tc>
          <w:tcPr>
            <w:tcW w:w="1589" w:type="dxa"/>
          </w:tcPr>
          <w:p w14:paraId="349C3ECB" w14:textId="77777777" w:rsidR="00A27DC6" w:rsidRDefault="00A27DC6" w:rsidP="005D19F4">
            <w:r>
              <w:t>Group-</w:t>
            </w:r>
            <w:proofErr w:type="spellStart"/>
            <w:r>
              <w:t>tree</w:t>
            </w:r>
            <w:proofErr w:type="spellEnd"/>
          </w:p>
        </w:tc>
        <w:tc>
          <w:tcPr>
            <w:tcW w:w="1044" w:type="dxa"/>
          </w:tcPr>
          <w:p w14:paraId="6921B5C7" w14:textId="77777777" w:rsidR="00A27DC6" w:rsidRPr="00B05277" w:rsidRDefault="00A27DC6" w:rsidP="00B05277">
            <w:pPr>
              <w:jc w:val="center"/>
              <w:rPr>
                <w:b/>
              </w:rPr>
            </w:pPr>
          </w:p>
        </w:tc>
        <w:tc>
          <w:tcPr>
            <w:tcW w:w="1155" w:type="dxa"/>
          </w:tcPr>
          <w:p w14:paraId="4D4790CC" w14:textId="77777777" w:rsidR="00A27DC6" w:rsidRPr="00B05277" w:rsidRDefault="00A27DC6" w:rsidP="00B05277">
            <w:pPr>
              <w:jc w:val="center"/>
              <w:rPr>
                <w:b/>
              </w:rPr>
            </w:pPr>
          </w:p>
        </w:tc>
        <w:tc>
          <w:tcPr>
            <w:tcW w:w="1403" w:type="dxa"/>
          </w:tcPr>
          <w:p w14:paraId="4D8AC577" w14:textId="77777777" w:rsidR="00A27DC6" w:rsidRPr="00B05277" w:rsidRDefault="00A27DC6" w:rsidP="00B05277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5FC63A86" w14:textId="77777777" w:rsidR="00A27DC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</w:tr>
      <w:tr w:rsidR="007D7734" w14:paraId="592FD2B4" w14:textId="77777777" w:rsidTr="00192A97">
        <w:tc>
          <w:tcPr>
            <w:tcW w:w="2830" w:type="dxa"/>
          </w:tcPr>
          <w:p w14:paraId="2CDD8919" w14:textId="77777777" w:rsidR="007D7734" w:rsidRDefault="007D7734" w:rsidP="002C4D9A">
            <w:proofErr w:type="spellStart"/>
            <w:r>
              <w:t>Integration</w:t>
            </w:r>
            <w:proofErr w:type="spellEnd"/>
            <w:r>
              <w:t>-team</w:t>
            </w:r>
            <w:r w:rsidR="00192A97">
              <w:t>-</w:t>
            </w:r>
            <w:proofErr w:type="spellStart"/>
            <w:r w:rsidR="00192A97">
              <w:t>cze</w:t>
            </w:r>
            <w:proofErr w:type="spellEnd"/>
          </w:p>
        </w:tc>
        <w:tc>
          <w:tcPr>
            <w:tcW w:w="1589" w:type="dxa"/>
          </w:tcPr>
          <w:p w14:paraId="49E15CF2" w14:textId="77777777" w:rsidR="007D7734" w:rsidRDefault="007D7734" w:rsidP="002C4D9A">
            <w:r>
              <w:t>Group-</w:t>
            </w:r>
            <w:proofErr w:type="spellStart"/>
            <w:r>
              <w:t>tree</w:t>
            </w:r>
            <w:proofErr w:type="spellEnd"/>
          </w:p>
        </w:tc>
        <w:tc>
          <w:tcPr>
            <w:tcW w:w="1044" w:type="dxa"/>
          </w:tcPr>
          <w:p w14:paraId="65B79A16" w14:textId="77777777" w:rsidR="007D7734" w:rsidRPr="00B05277" w:rsidRDefault="007D7734" w:rsidP="002C4D9A">
            <w:pPr>
              <w:jc w:val="center"/>
              <w:rPr>
                <w:b/>
              </w:rPr>
            </w:pPr>
          </w:p>
        </w:tc>
        <w:tc>
          <w:tcPr>
            <w:tcW w:w="1155" w:type="dxa"/>
          </w:tcPr>
          <w:p w14:paraId="4F9F2697" w14:textId="77777777" w:rsidR="007D7734" w:rsidRPr="00B05277" w:rsidRDefault="007D7734" w:rsidP="002C4D9A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03" w:type="dxa"/>
          </w:tcPr>
          <w:p w14:paraId="27985E93" w14:textId="77777777" w:rsidR="007D7734" w:rsidRPr="00B05277" w:rsidRDefault="007D7734" w:rsidP="002C4D9A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1B710093" w14:textId="77777777" w:rsidR="007D7734" w:rsidRPr="00B05277" w:rsidRDefault="007D7734" w:rsidP="002C4D9A">
            <w:pPr>
              <w:jc w:val="center"/>
              <w:rPr>
                <w:b/>
              </w:rPr>
            </w:pPr>
          </w:p>
        </w:tc>
      </w:tr>
      <w:tr w:rsidR="002C7F36" w14:paraId="1C7EBE6A" w14:textId="77777777" w:rsidTr="00192A97">
        <w:tc>
          <w:tcPr>
            <w:tcW w:w="2830" w:type="dxa"/>
          </w:tcPr>
          <w:p w14:paraId="1AB33249" w14:textId="77777777" w:rsidR="002C7F36" w:rsidRDefault="002C7F36" w:rsidP="001A6F65">
            <w:proofErr w:type="spellStart"/>
            <w:r>
              <w:t>Title</w:t>
            </w:r>
            <w:proofErr w:type="spellEnd"/>
            <w:r>
              <w:t>-ENG</w:t>
            </w:r>
          </w:p>
        </w:tc>
        <w:tc>
          <w:tcPr>
            <w:tcW w:w="1589" w:type="dxa"/>
          </w:tcPr>
          <w:p w14:paraId="679CEDC3" w14:textId="77777777" w:rsidR="002C7F36" w:rsidRPr="002C5FD6" w:rsidRDefault="00A27DC6" w:rsidP="001A6F65">
            <w:proofErr w:type="spellStart"/>
            <w:r>
              <w:t>Name</w:t>
            </w:r>
            <w:proofErr w:type="spellEnd"/>
          </w:p>
        </w:tc>
        <w:tc>
          <w:tcPr>
            <w:tcW w:w="1044" w:type="dxa"/>
          </w:tcPr>
          <w:p w14:paraId="0A5A4A7A" w14:textId="77777777" w:rsidR="002C7F3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55" w:type="dxa"/>
          </w:tcPr>
          <w:p w14:paraId="44E7EEBB" w14:textId="77777777" w:rsidR="002C7F3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403" w:type="dxa"/>
          </w:tcPr>
          <w:p w14:paraId="10BE4F8F" w14:textId="77777777" w:rsidR="002C7F3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34" w:type="dxa"/>
          </w:tcPr>
          <w:p w14:paraId="6FFEC955" w14:textId="77777777" w:rsidR="002C7F3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</w:tr>
      <w:tr w:rsidR="002C7F36" w14:paraId="4DE6DB13" w14:textId="77777777" w:rsidTr="00192A97">
        <w:tc>
          <w:tcPr>
            <w:tcW w:w="2830" w:type="dxa"/>
          </w:tcPr>
          <w:p w14:paraId="455B97CA" w14:textId="77777777" w:rsidR="002C7F36" w:rsidRDefault="002C7F36" w:rsidP="001A6F65">
            <w:proofErr w:type="spellStart"/>
            <w:r>
              <w:t>Title</w:t>
            </w:r>
            <w:proofErr w:type="spellEnd"/>
            <w:r>
              <w:t>-CZE</w:t>
            </w:r>
          </w:p>
        </w:tc>
        <w:tc>
          <w:tcPr>
            <w:tcW w:w="1589" w:type="dxa"/>
          </w:tcPr>
          <w:p w14:paraId="65DAEB75" w14:textId="77777777" w:rsidR="002C7F36" w:rsidRPr="002C5FD6" w:rsidRDefault="00A27DC6" w:rsidP="001A6F65">
            <w:proofErr w:type="spellStart"/>
            <w:r>
              <w:t>Name</w:t>
            </w:r>
            <w:proofErr w:type="spellEnd"/>
          </w:p>
        </w:tc>
        <w:tc>
          <w:tcPr>
            <w:tcW w:w="1044" w:type="dxa"/>
          </w:tcPr>
          <w:p w14:paraId="1A87E7DC" w14:textId="77777777" w:rsidR="002C7F3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55" w:type="dxa"/>
          </w:tcPr>
          <w:p w14:paraId="6AD69C2A" w14:textId="77777777" w:rsidR="002C7F3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403" w:type="dxa"/>
          </w:tcPr>
          <w:p w14:paraId="4631EEC5" w14:textId="77777777" w:rsidR="002C7F3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34" w:type="dxa"/>
          </w:tcPr>
          <w:p w14:paraId="04A1CA9F" w14:textId="77777777" w:rsidR="002C7F3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</w:tr>
      <w:tr w:rsidR="00192A97" w14:paraId="55554BB9" w14:textId="77777777" w:rsidTr="00192A97">
        <w:tc>
          <w:tcPr>
            <w:tcW w:w="2830" w:type="dxa"/>
          </w:tcPr>
          <w:p w14:paraId="2C6F5347" w14:textId="77777777" w:rsidR="00192A97" w:rsidRDefault="00192A97" w:rsidP="00192A97">
            <w:proofErr w:type="spellStart"/>
            <w:r>
              <w:t>Title</w:t>
            </w:r>
            <w:proofErr w:type="spellEnd"/>
            <w:r>
              <w:t>-SVK</w:t>
            </w:r>
          </w:p>
        </w:tc>
        <w:tc>
          <w:tcPr>
            <w:tcW w:w="1589" w:type="dxa"/>
          </w:tcPr>
          <w:p w14:paraId="45DA896F" w14:textId="77777777" w:rsidR="00192A97" w:rsidRPr="002C5FD6" w:rsidRDefault="00192A97" w:rsidP="00312C33">
            <w:proofErr w:type="spellStart"/>
            <w:r>
              <w:t>Name</w:t>
            </w:r>
            <w:proofErr w:type="spellEnd"/>
          </w:p>
        </w:tc>
        <w:tc>
          <w:tcPr>
            <w:tcW w:w="1044" w:type="dxa"/>
          </w:tcPr>
          <w:p w14:paraId="6BD73B77" w14:textId="77777777" w:rsidR="00192A97" w:rsidRPr="00B05277" w:rsidRDefault="00192A97" w:rsidP="00312C33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55" w:type="dxa"/>
          </w:tcPr>
          <w:p w14:paraId="3B1143C2" w14:textId="77777777" w:rsidR="00192A97" w:rsidRPr="00B05277" w:rsidRDefault="00192A97" w:rsidP="00312C33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403" w:type="dxa"/>
          </w:tcPr>
          <w:p w14:paraId="20614950" w14:textId="77777777" w:rsidR="00192A97" w:rsidRPr="00B05277" w:rsidRDefault="00192A97" w:rsidP="00312C33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34" w:type="dxa"/>
          </w:tcPr>
          <w:p w14:paraId="4F4641C0" w14:textId="77777777" w:rsidR="00192A97" w:rsidRPr="00B05277" w:rsidRDefault="00192A97" w:rsidP="00312C33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</w:tr>
      <w:tr w:rsidR="00192A97" w14:paraId="6317D1AA" w14:textId="77777777" w:rsidTr="00192A97">
        <w:tc>
          <w:tcPr>
            <w:tcW w:w="2830" w:type="dxa"/>
          </w:tcPr>
          <w:p w14:paraId="4446E467" w14:textId="77777777" w:rsidR="00192A97" w:rsidRDefault="00192A97" w:rsidP="00192A97">
            <w:proofErr w:type="spellStart"/>
            <w:r>
              <w:t>Title</w:t>
            </w:r>
            <w:proofErr w:type="spellEnd"/>
            <w:r>
              <w:t>-HUN</w:t>
            </w:r>
          </w:p>
        </w:tc>
        <w:tc>
          <w:tcPr>
            <w:tcW w:w="1589" w:type="dxa"/>
          </w:tcPr>
          <w:p w14:paraId="6EB52858" w14:textId="77777777" w:rsidR="00192A97" w:rsidRPr="002C5FD6" w:rsidRDefault="00192A97" w:rsidP="005C1FED">
            <w:proofErr w:type="spellStart"/>
            <w:r>
              <w:t>Name</w:t>
            </w:r>
            <w:proofErr w:type="spellEnd"/>
          </w:p>
        </w:tc>
        <w:tc>
          <w:tcPr>
            <w:tcW w:w="1044" w:type="dxa"/>
          </w:tcPr>
          <w:p w14:paraId="36D9AB82" w14:textId="77777777" w:rsidR="00192A97" w:rsidRPr="00B05277" w:rsidRDefault="00192A97" w:rsidP="005C1FED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55" w:type="dxa"/>
          </w:tcPr>
          <w:p w14:paraId="579577A9" w14:textId="77777777" w:rsidR="00192A97" w:rsidRPr="00B05277" w:rsidRDefault="00192A97" w:rsidP="005C1FED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403" w:type="dxa"/>
          </w:tcPr>
          <w:p w14:paraId="1C1C7BA4" w14:textId="77777777" w:rsidR="00192A97" w:rsidRPr="00B05277" w:rsidRDefault="00192A97" w:rsidP="005C1FED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34" w:type="dxa"/>
          </w:tcPr>
          <w:p w14:paraId="0BC015FA" w14:textId="77777777" w:rsidR="00192A97" w:rsidRPr="00B05277" w:rsidRDefault="00192A97" w:rsidP="005C1FED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</w:tr>
      <w:tr w:rsidR="00192A97" w14:paraId="1421094F" w14:textId="77777777" w:rsidTr="00192A97">
        <w:tc>
          <w:tcPr>
            <w:tcW w:w="2830" w:type="dxa"/>
          </w:tcPr>
          <w:p w14:paraId="23D3494A" w14:textId="77777777" w:rsidR="00192A97" w:rsidRDefault="00192A97" w:rsidP="00192A97">
            <w:proofErr w:type="spellStart"/>
            <w:r>
              <w:t>Title</w:t>
            </w:r>
            <w:proofErr w:type="spellEnd"/>
            <w:r>
              <w:t>-POL</w:t>
            </w:r>
          </w:p>
        </w:tc>
        <w:tc>
          <w:tcPr>
            <w:tcW w:w="1589" w:type="dxa"/>
          </w:tcPr>
          <w:p w14:paraId="7BAF7040" w14:textId="77777777" w:rsidR="00192A97" w:rsidRPr="002C5FD6" w:rsidRDefault="00192A97" w:rsidP="00182F24">
            <w:proofErr w:type="spellStart"/>
            <w:r>
              <w:t>Name</w:t>
            </w:r>
            <w:proofErr w:type="spellEnd"/>
          </w:p>
        </w:tc>
        <w:tc>
          <w:tcPr>
            <w:tcW w:w="1044" w:type="dxa"/>
          </w:tcPr>
          <w:p w14:paraId="14723553" w14:textId="77777777" w:rsidR="00192A97" w:rsidRPr="00B05277" w:rsidRDefault="00192A97" w:rsidP="00182F24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55" w:type="dxa"/>
          </w:tcPr>
          <w:p w14:paraId="7C745E2E" w14:textId="77777777" w:rsidR="00192A97" w:rsidRPr="00B05277" w:rsidRDefault="00192A97" w:rsidP="00182F24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403" w:type="dxa"/>
          </w:tcPr>
          <w:p w14:paraId="174E1149" w14:textId="77777777" w:rsidR="00192A97" w:rsidRPr="00B05277" w:rsidRDefault="00192A97" w:rsidP="00182F24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34" w:type="dxa"/>
          </w:tcPr>
          <w:p w14:paraId="28F9D9B0" w14:textId="77777777" w:rsidR="00192A97" w:rsidRPr="00B05277" w:rsidRDefault="00192A97" w:rsidP="00182F24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</w:tr>
      <w:tr w:rsidR="002C7F36" w14:paraId="4DAE79C7" w14:textId="77777777" w:rsidTr="00192A97">
        <w:tc>
          <w:tcPr>
            <w:tcW w:w="2830" w:type="dxa"/>
          </w:tcPr>
          <w:p w14:paraId="526EE368" w14:textId="77777777" w:rsidR="002C7F36" w:rsidRDefault="002C7F36" w:rsidP="001A6F65">
            <w:r>
              <w:t>Text-ENG</w:t>
            </w:r>
          </w:p>
        </w:tc>
        <w:tc>
          <w:tcPr>
            <w:tcW w:w="1589" w:type="dxa"/>
          </w:tcPr>
          <w:p w14:paraId="0316E01B" w14:textId="77777777" w:rsidR="002C7F36" w:rsidRPr="002C5FD6" w:rsidRDefault="00A27DC6" w:rsidP="001A6F65">
            <w:r>
              <w:t>Text</w:t>
            </w:r>
          </w:p>
        </w:tc>
        <w:tc>
          <w:tcPr>
            <w:tcW w:w="1044" w:type="dxa"/>
          </w:tcPr>
          <w:p w14:paraId="1FA01EB0" w14:textId="77777777" w:rsidR="002C7F3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55" w:type="dxa"/>
          </w:tcPr>
          <w:p w14:paraId="5CC6063A" w14:textId="77777777" w:rsidR="002C7F3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403" w:type="dxa"/>
          </w:tcPr>
          <w:p w14:paraId="33E9CA12" w14:textId="77777777" w:rsidR="002C7F3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34" w:type="dxa"/>
          </w:tcPr>
          <w:p w14:paraId="2AF9D6B4" w14:textId="77777777" w:rsidR="002C7F36" w:rsidRPr="00B05277" w:rsidRDefault="002C7F36" w:rsidP="00B05277">
            <w:pPr>
              <w:jc w:val="center"/>
              <w:rPr>
                <w:b/>
              </w:rPr>
            </w:pPr>
          </w:p>
        </w:tc>
      </w:tr>
      <w:tr w:rsidR="002C7F36" w14:paraId="626BBF2F" w14:textId="77777777" w:rsidTr="00192A97">
        <w:tc>
          <w:tcPr>
            <w:tcW w:w="2830" w:type="dxa"/>
          </w:tcPr>
          <w:p w14:paraId="39829E96" w14:textId="77777777" w:rsidR="002C7F36" w:rsidRDefault="002C7F36" w:rsidP="001A6F65">
            <w:r>
              <w:t>Text-CZE</w:t>
            </w:r>
          </w:p>
        </w:tc>
        <w:tc>
          <w:tcPr>
            <w:tcW w:w="1589" w:type="dxa"/>
          </w:tcPr>
          <w:p w14:paraId="630AAB6B" w14:textId="77777777" w:rsidR="002C7F36" w:rsidRPr="002C5FD6" w:rsidRDefault="00A27DC6" w:rsidP="001A6F65">
            <w:r>
              <w:t>Text</w:t>
            </w:r>
          </w:p>
        </w:tc>
        <w:tc>
          <w:tcPr>
            <w:tcW w:w="1044" w:type="dxa"/>
          </w:tcPr>
          <w:p w14:paraId="2B5F1A4A" w14:textId="77777777" w:rsidR="002C7F3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55" w:type="dxa"/>
          </w:tcPr>
          <w:p w14:paraId="7A804A5E" w14:textId="77777777" w:rsidR="002C7F3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403" w:type="dxa"/>
          </w:tcPr>
          <w:p w14:paraId="26B1EEE9" w14:textId="77777777" w:rsidR="002C7F3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34" w:type="dxa"/>
          </w:tcPr>
          <w:p w14:paraId="132736BD" w14:textId="77777777" w:rsidR="002C7F36" w:rsidRPr="00B05277" w:rsidRDefault="002C7F36" w:rsidP="00B05277">
            <w:pPr>
              <w:jc w:val="center"/>
              <w:rPr>
                <w:b/>
              </w:rPr>
            </w:pPr>
          </w:p>
        </w:tc>
      </w:tr>
      <w:tr w:rsidR="00192A97" w14:paraId="2A092A64" w14:textId="77777777" w:rsidTr="00192A97">
        <w:tc>
          <w:tcPr>
            <w:tcW w:w="2830" w:type="dxa"/>
          </w:tcPr>
          <w:p w14:paraId="5A9255B3" w14:textId="77777777" w:rsidR="00192A97" w:rsidRDefault="00192A97" w:rsidP="00192A97">
            <w:r>
              <w:t>Text-SVK</w:t>
            </w:r>
          </w:p>
        </w:tc>
        <w:tc>
          <w:tcPr>
            <w:tcW w:w="1589" w:type="dxa"/>
          </w:tcPr>
          <w:p w14:paraId="3AEE95E2" w14:textId="77777777" w:rsidR="00192A97" w:rsidRPr="002C5FD6" w:rsidRDefault="00192A97" w:rsidP="002D4C26">
            <w:r>
              <w:t>Text</w:t>
            </w:r>
          </w:p>
        </w:tc>
        <w:tc>
          <w:tcPr>
            <w:tcW w:w="1044" w:type="dxa"/>
          </w:tcPr>
          <w:p w14:paraId="6DF8E17B" w14:textId="77777777" w:rsidR="00192A97" w:rsidRPr="00B05277" w:rsidRDefault="00192A97" w:rsidP="002D4C26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55" w:type="dxa"/>
          </w:tcPr>
          <w:p w14:paraId="7FEF187A" w14:textId="77777777" w:rsidR="00192A97" w:rsidRPr="00B05277" w:rsidRDefault="00192A97" w:rsidP="002D4C26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403" w:type="dxa"/>
          </w:tcPr>
          <w:p w14:paraId="128AF6A3" w14:textId="77777777" w:rsidR="00192A97" w:rsidRPr="00B05277" w:rsidRDefault="00192A97" w:rsidP="002D4C26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34" w:type="dxa"/>
          </w:tcPr>
          <w:p w14:paraId="7824777F" w14:textId="77777777" w:rsidR="00192A97" w:rsidRPr="00B05277" w:rsidRDefault="00192A97" w:rsidP="002D4C26">
            <w:pPr>
              <w:jc w:val="center"/>
              <w:rPr>
                <w:b/>
              </w:rPr>
            </w:pPr>
          </w:p>
        </w:tc>
      </w:tr>
      <w:tr w:rsidR="00192A97" w14:paraId="15C01D76" w14:textId="77777777" w:rsidTr="00192A97">
        <w:tc>
          <w:tcPr>
            <w:tcW w:w="2830" w:type="dxa"/>
          </w:tcPr>
          <w:p w14:paraId="3CABFD7E" w14:textId="77777777" w:rsidR="00192A97" w:rsidRDefault="00192A97" w:rsidP="00192A97">
            <w:r>
              <w:t>Text-HUN</w:t>
            </w:r>
          </w:p>
        </w:tc>
        <w:tc>
          <w:tcPr>
            <w:tcW w:w="1589" w:type="dxa"/>
          </w:tcPr>
          <w:p w14:paraId="2D28A956" w14:textId="77777777" w:rsidR="00192A97" w:rsidRPr="002C5FD6" w:rsidRDefault="00192A97" w:rsidP="00FD53A9">
            <w:r>
              <w:t>Text</w:t>
            </w:r>
          </w:p>
        </w:tc>
        <w:tc>
          <w:tcPr>
            <w:tcW w:w="1044" w:type="dxa"/>
          </w:tcPr>
          <w:p w14:paraId="0BF50490" w14:textId="77777777" w:rsidR="00192A97" w:rsidRPr="00B05277" w:rsidRDefault="00192A97" w:rsidP="00FD53A9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55" w:type="dxa"/>
          </w:tcPr>
          <w:p w14:paraId="51BCC441" w14:textId="77777777" w:rsidR="00192A97" w:rsidRPr="00B05277" w:rsidRDefault="00192A97" w:rsidP="00FD53A9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403" w:type="dxa"/>
          </w:tcPr>
          <w:p w14:paraId="51C1D771" w14:textId="77777777" w:rsidR="00192A97" w:rsidRPr="00B05277" w:rsidRDefault="00192A97" w:rsidP="00FD53A9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34" w:type="dxa"/>
          </w:tcPr>
          <w:p w14:paraId="1472DE20" w14:textId="77777777" w:rsidR="00192A97" w:rsidRPr="00B05277" w:rsidRDefault="00192A97" w:rsidP="00FD53A9">
            <w:pPr>
              <w:jc w:val="center"/>
              <w:rPr>
                <w:b/>
              </w:rPr>
            </w:pPr>
          </w:p>
        </w:tc>
      </w:tr>
      <w:tr w:rsidR="00192A97" w14:paraId="3CE75862" w14:textId="77777777" w:rsidTr="00B20A49">
        <w:tc>
          <w:tcPr>
            <w:tcW w:w="2830" w:type="dxa"/>
          </w:tcPr>
          <w:p w14:paraId="0636F550" w14:textId="77777777" w:rsidR="00192A97" w:rsidRDefault="00192A97" w:rsidP="00192A97">
            <w:r>
              <w:t>Text-POL</w:t>
            </w:r>
          </w:p>
        </w:tc>
        <w:tc>
          <w:tcPr>
            <w:tcW w:w="1589" w:type="dxa"/>
          </w:tcPr>
          <w:p w14:paraId="056DAF72" w14:textId="77777777" w:rsidR="00192A97" w:rsidRPr="002C5FD6" w:rsidRDefault="00192A97" w:rsidP="00B20A49">
            <w:r>
              <w:t>Text</w:t>
            </w:r>
          </w:p>
        </w:tc>
        <w:tc>
          <w:tcPr>
            <w:tcW w:w="1044" w:type="dxa"/>
          </w:tcPr>
          <w:p w14:paraId="5BF0506D" w14:textId="77777777" w:rsidR="00192A97" w:rsidRPr="00B05277" w:rsidRDefault="00192A97" w:rsidP="00B20A49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55" w:type="dxa"/>
          </w:tcPr>
          <w:p w14:paraId="2D4A3F4A" w14:textId="77777777" w:rsidR="00192A97" w:rsidRPr="00B05277" w:rsidRDefault="00192A97" w:rsidP="00B20A49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403" w:type="dxa"/>
          </w:tcPr>
          <w:p w14:paraId="146ABD9F" w14:textId="77777777" w:rsidR="00192A97" w:rsidRPr="00B05277" w:rsidRDefault="00192A97" w:rsidP="00B20A49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  <w:tc>
          <w:tcPr>
            <w:tcW w:w="1134" w:type="dxa"/>
          </w:tcPr>
          <w:p w14:paraId="5DF93807" w14:textId="77777777" w:rsidR="00192A97" w:rsidRPr="00B05277" w:rsidRDefault="00192A97" w:rsidP="00B20A49">
            <w:pPr>
              <w:jc w:val="center"/>
              <w:rPr>
                <w:b/>
              </w:rPr>
            </w:pPr>
          </w:p>
        </w:tc>
      </w:tr>
      <w:tr w:rsidR="002C7F36" w14:paraId="5667EDC3" w14:textId="77777777" w:rsidTr="00192A97">
        <w:tc>
          <w:tcPr>
            <w:tcW w:w="2830" w:type="dxa"/>
          </w:tcPr>
          <w:p w14:paraId="12367A67" w14:textId="77777777" w:rsidR="002C7F36" w:rsidRDefault="00CE6031" w:rsidP="001A6F65">
            <w:r>
              <w:t>Internet</w:t>
            </w:r>
            <w:r w:rsidR="002C7F36">
              <w:t>-</w:t>
            </w:r>
            <w:proofErr w:type="spellStart"/>
            <w:r w:rsidR="002C7F36">
              <w:t>address</w:t>
            </w:r>
            <w:proofErr w:type="spellEnd"/>
            <w:r w:rsidR="00192A97">
              <w:t>-source</w:t>
            </w:r>
          </w:p>
        </w:tc>
        <w:tc>
          <w:tcPr>
            <w:tcW w:w="1589" w:type="dxa"/>
          </w:tcPr>
          <w:p w14:paraId="4F0269E1" w14:textId="77777777" w:rsidR="002C7F36" w:rsidRDefault="0035304B" w:rsidP="001A6F65">
            <w:r>
              <w:t>Variant</w:t>
            </w:r>
            <w:r w:rsidR="00A27DC6">
              <w:t>/Url</w:t>
            </w:r>
          </w:p>
        </w:tc>
        <w:tc>
          <w:tcPr>
            <w:tcW w:w="1044" w:type="dxa"/>
          </w:tcPr>
          <w:p w14:paraId="2AA4B9E0" w14:textId="77777777" w:rsidR="002C7F36" w:rsidRPr="00B05277" w:rsidRDefault="002C7F36" w:rsidP="00B05277">
            <w:pPr>
              <w:jc w:val="center"/>
              <w:rPr>
                <w:b/>
              </w:rPr>
            </w:pPr>
          </w:p>
        </w:tc>
        <w:tc>
          <w:tcPr>
            <w:tcW w:w="1155" w:type="dxa"/>
          </w:tcPr>
          <w:p w14:paraId="0C7B97C0" w14:textId="77777777" w:rsidR="002C7F36" w:rsidRPr="00B05277" w:rsidRDefault="002C7F36" w:rsidP="00B05277">
            <w:pPr>
              <w:jc w:val="center"/>
              <w:rPr>
                <w:b/>
              </w:rPr>
            </w:pPr>
          </w:p>
        </w:tc>
        <w:tc>
          <w:tcPr>
            <w:tcW w:w="1403" w:type="dxa"/>
          </w:tcPr>
          <w:p w14:paraId="7C795E43" w14:textId="77777777" w:rsidR="002C7F36" w:rsidRPr="00B05277" w:rsidRDefault="002C7F36" w:rsidP="00B05277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57223569" w14:textId="77777777" w:rsidR="002C7F36" w:rsidRPr="00B05277" w:rsidRDefault="00B05277" w:rsidP="00B05277">
            <w:pPr>
              <w:jc w:val="center"/>
              <w:rPr>
                <w:b/>
              </w:rPr>
            </w:pPr>
            <w:r w:rsidRPr="00B05277">
              <w:rPr>
                <w:b/>
              </w:rPr>
              <w:t>X</w:t>
            </w:r>
          </w:p>
        </w:tc>
      </w:tr>
      <w:tr w:rsidR="002C7F36" w14:paraId="7F0AC411" w14:textId="77777777" w:rsidTr="00192A97">
        <w:tc>
          <w:tcPr>
            <w:tcW w:w="2830" w:type="dxa"/>
          </w:tcPr>
          <w:p w14:paraId="6C192BE7" w14:textId="77777777" w:rsidR="002C7F36" w:rsidRDefault="0035304B" w:rsidP="005854C0">
            <w:r>
              <w:t xml:space="preserve">Source </w:t>
            </w:r>
            <w:proofErr w:type="spellStart"/>
            <w:r>
              <w:t>document</w:t>
            </w:r>
            <w:proofErr w:type="spellEnd"/>
          </w:p>
        </w:tc>
        <w:tc>
          <w:tcPr>
            <w:tcW w:w="1589" w:type="dxa"/>
          </w:tcPr>
          <w:p w14:paraId="1CB6237F" w14:textId="77777777" w:rsidR="002C7F36" w:rsidRDefault="00B1496C" w:rsidP="005854C0">
            <w:proofErr w:type="spellStart"/>
            <w:r>
              <w:t>File</w:t>
            </w:r>
            <w:proofErr w:type="spellEnd"/>
          </w:p>
        </w:tc>
        <w:tc>
          <w:tcPr>
            <w:tcW w:w="1044" w:type="dxa"/>
          </w:tcPr>
          <w:p w14:paraId="127C8C3E" w14:textId="77777777" w:rsidR="002C7F36" w:rsidRPr="00B05277" w:rsidRDefault="002C7F36" w:rsidP="00B05277">
            <w:pPr>
              <w:jc w:val="center"/>
              <w:rPr>
                <w:b/>
              </w:rPr>
            </w:pPr>
          </w:p>
        </w:tc>
        <w:tc>
          <w:tcPr>
            <w:tcW w:w="1155" w:type="dxa"/>
          </w:tcPr>
          <w:p w14:paraId="4F1CD67A" w14:textId="77777777" w:rsidR="002C7F36" w:rsidRPr="00B05277" w:rsidRDefault="002C7F36" w:rsidP="00B05277">
            <w:pPr>
              <w:jc w:val="center"/>
              <w:rPr>
                <w:b/>
              </w:rPr>
            </w:pPr>
          </w:p>
        </w:tc>
        <w:tc>
          <w:tcPr>
            <w:tcW w:w="1403" w:type="dxa"/>
          </w:tcPr>
          <w:p w14:paraId="205CE9C1" w14:textId="77777777" w:rsidR="002C7F36" w:rsidRPr="00B05277" w:rsidRDefault="002C7F36" w:rsidP="00B05277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27804604" w14:textId="77777777" w:rsidR="002C7F36" w:rsidRPr="00B05277" w:rsidRDefault="0035304B" w:rsidP="00B052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5B10BE5B" w14:textId="77777777" w:rsidR="005854C0" w:rsidRDefault="005854C0" w:rsidP="005854C0">
      <w:pPr>
        <w:pStyle w:val="Nadpis1"/>
      </w:pPr>
      <w:bookmarkStart w:id="4" w:name="_Toc137141034"/>
      <w:r>
        <w:t>Číselníky</w:t>
      </w:r>
      <w:bookmarkEnd w:id="4"/>
    </w:p>
    <w:p w14:paraId="2C637E67" w14:textId="77777777" w:rsidR="009E59AA" w:rsidRPr="009E59AA" w:rsidRDefault="009E59AA" w:rsidP="009E59AA">
      <w:pPr>
        <w:pStyle w:val="Nadpis2"/>
        <w:numPr>
          <w:ilvl w:val="1"/>
          <w:numId w:val="10"/>
        </w:numPr>
      </w:pPr>
      <w:r w:rsidRPr="009E59AA">
        <w:t>Source-</w:t>
      </w:r>
      <w:proofErr w:type="spellStart"/>
      <w:r w:rsidRPr="009E59AA">
        <w:t>classification</w:t>
      </w:r>
      <w:proofErr w:type="spellEnd"/>
    </w:p>
    <w:p w14:paraId="7FF50AFC" w14:textId="45630A18" w:rsidR="00D661F0" w:rsidRDefault="00E176E1" w:rsidP="00D661F0">
      <w:r w:rsidRPr="00F9196F">
        <w:rPr>
          <w:u w:val="single"/>
        </w:rPr>
        <w:t>Typ zdroje CZE:</w:t>
      </w:r>
      <w:r w:rsidR="00D661F0">
        <w:t xml:space="preserve"> </w:t>
      </w:r>
      <w:r w:rsidR="001A6F65">
        <w:t>zákon</w:t>
      </w:r>
      <w:r w:rsidR="00D661F0">
        <w:t>, směrnice, kniha, článek v časopise, publikace na konferenci, prezentace na konferenci/</w:t>
      </w:r>
      <w:proofErr w:type="spellStart"/>
      <w:r w:rsidR="00D661F0">
        <w:t>webináři</w:t>
      </w:r>
      <w:proofErr w:type="spellEnd"/>
      <w:r w:rsidR="00D661F0">
        <w:t xml:space="preserve">, </w:t>
      </w:r>
      <w:r w:rsidR="001A6F65">
        <w:t>strategický dokument</w:t>
      </w:r>
      <w:r w:rsidR="00AC2388">
        <w:t>.</w:t>
      </w:r>
    </w:p>
    <w:p w14:paraId="76B35004" w14:textId="77777777" w:rsidR="00A563AB" w:rsidRDefault="00E176E1" w:rsidP="00D425DF">
      <w:r w:rsidRPr="00F9196F">
        <w:rPr>
          <w:u w:val="single"/>
        </w:rPr>
        <w:t>Typ</w:t>
      </w:r>
      <w:r w:rsidR="00DB0844">
        <w:rPr>
          <w:u w:val="single"/>
        </w:rPr>
        <w:t xml:space="preserve">e </w:t>
      </w:r>
      <w:proofErr w:type="spellStart"/>
      <w:r w:rsidR="00DB0844">
        <w:rPr>
          <w:u w:val="single"/>
        </w:rPr>
        <w:t>of</w:t>
      </w:r>
      <w:proofErr w:type="spellEnd"/>
      <w:r w:rsidR="00DB0844">
        <w:rPr>
          <w:u w:val="single"/>
        </w:rPr>
        <w:t xml:space="preserve"> source</w:t>
      </w:r>
      <w:r w:rsidRPr="00F9196F">
        <w:rPr>
          <w:u w:val="single"/>
        </w:rPr>
        <w:t xml:space="preserve"> ENG:</w:t>
      </w:r>
      <w:r>
        <w:t xml:space="preserve"> </w:t>
      </w:r>
      <w:proofErr w:type="spellStart"/>
      <w:r w:rsidR="001A6F65">
        <w:t>law</w:t>
      </w:r>
      <w:proofErr w:type="spellEnd"/>
      <w:r w:rsidR="001A6F65">
        <w:t xml:space="preserve">, </w:t>
      </w:r>
      <w:proofErr w:type="spellStart"/>
      <w:r w:rsidR="001A6F65">
        <w:t>guide</w:t>
      </w:r>
      <w:proofErr w:type="spellEnd"/>
      <w:r w:rsidR="00F9196F" w:rsidRPr="00F9196F">
        <w:t xml:space="preserve">, </w:t>
      </w:r>
      <w:proofErr w:type="spellStart"/>
      <w:r w:rsidR="00F9196F" w:rsidRPr="00F9196F">
        <w:t>book</w:t>
      </w:r>
      <w:proofErr w:type="spellEnd"/>
      <w:r w:rsidR="00F9196F" w:rsidRPr="00F9196F">
        <w:t xml:space="preserve">, </w:t>
      </w:r>
      <w:proofErr w:type="spellStart"/>
      <w:r w:rsidR="00F9196F" w:rsidRPr="00F9196F">
        <w:t>journal</w:t>
      </w:r>
      <w:proofErr w:type="spellEnd"/>
      <w:r w:rsidR="00F9196F" w:rsidRPr="00F9196F">
        <w:t xml:space="preserve"> </w:t>
      </w:r>
      <w:proofErr w:type="spellStart"/>
      <w:r w:rsidR="00F9196F" w:rsidRPr="00F9196F">
        <w:t>article</w:t>
      </w:r>
      <w:proofErr w:type="spellEnd"/>
      <w:r w:rsidR="00F9196F" w:rsidRPr="00F9196F">
        <w:t xml:space="preserve">, </w:t>
      </w:r>
      <w:proofErr w:type="spellStart"/>
      <w:r w:rsidR="00F9196F" w:rsidRPr="00F9196F">
        <w:t>conference</w:t>
      </w:r>
      <w:proofErr w:type="spellEnd"/>
      <w:r w:rsidR="00F9196F" w:rsidRPr="00F9196F">
        <w:t xml:space="preserve"> </w:t>
      </w:r>
      <w:proofErr w:type="spellStart"/>
      <w:r w:rsidR="001A6F65">
        <w:t>paper</w:t>
      </w:r>
      <w:proofErr w:type="spellEnd"/>
      <w:r w:rsidR="00F9196F" w:rsidRPr="00F9196F">
        <w:t xml:space="preserve">, </w:t>
      </w:r>
      <w:proofErr w:type="spellStart"/>
      <w:r w:rsidR="00F9196F" w:rsidRPr="00F9196F">
        <w:t>conference</w:t>
      </w:r>
      <w:proofErr w:type="spellEnd"/>
      <w:r w:rsidR="00F9196F" w:rsidRPr="00F9196F">
        <w:t>/</w:t>
      </w:r>
      <w:proofErr w:type="spellStart"/>
      <w:r w:rsidR="00F9196F" w:rsidRPr="00F9196F">
        <w:t>webinar</w:t>
      </w:r>
      <w:proofErr w:type="spellEnd"/>
      <w:r w:rsidR="00F9196F" w:rsidRPr="00F9196F">
        <w:t xml:space="preserve"> </w:t>
      </w:r>
      <w:proofErr w:type="spellStart"/>
      <w:r w:rsidR="00F9196F" w:rsidRPr="00F9196F">
        <w:t>presentation</w:t>
      </w:r>
      <w:proofErr w:type="spellEnd"/>
      <w:r w:rsidR="00F9196F" w:rsidRPr="00F9196F">
        <w:t>,</w:t>
      </w:r>
      <w:r w:rsidR="001A6F65" w:rsidRPr="001A6F65">
        <w:t xml:space="preserve"> </w:t>
      </w:r>
      <w:proofErr w:type="spellStart"/>
      <w:r w:rsidR="001A6F65" w:rsidRPr="001A6F65">
        <w:t>strategic</w:t>
      </w:r>
      <w:proofErr w:type="spellEnd"/>
      <w:r w:rsidR="001A6F65" w:rsidRPr="001A6F65">
        <w:t xml:space="preserve"> </w:t>
      </w:r>
      <w:proofErr w:type="spellStart"/>
      <w:r w:rsidR="001A6F65" w:rsidRPr="001A6F65">
        <w:t>document</w:t>
      </w:r>
      <w:proofErr w:type="spellEnd"/>
      <w:r w:rsidR="00AC2388">
        <w:t>.</w:t>
      </w:r>
    </w:p>
    <w:p w14:paraId="5811AE00" w14:textId="77777777" w:rsidR="009E59AA" w:rsidRDefault="009E59AA" w:rsidP="009E59AA">
      <w:pPr>
        <w:pStyle w:val="Nadpis2"/>
        <w:numPr>
          <w:ilvl w:val="1"/>
          <w:numId w:val="10"/>
        </w:numPr>
      </w:pPr>
      <w:proofErr w:type="spellStart"/>
      <w:r>
        <w:lastRenderedPageBreak/>
        <w:t>Integration</w:t>
      </w:r>
      <w:proofErr w:type="spellEnd"/>
      <w:r>
        <w:t>-team</w:t>
      </w:r>
      <w:r w:rsidR="00192A97">
        <w:t>-</w:t>
      </w:r>
      <w:proofErr w:type="spellStart"/>
      <w:r w:rsidR="00192A97">
        <w:t>cze</w:t>
      </w:r>
      <w:proofErr w:type="spellEnd"/>
    </w:p>
    <w:p w14:paraId="5E42A74F" w14:textId="2A4EC060" w:rsidR="00192A97" w:rsidRPr="00865CCA" w:rsidRDefault="009E59AA" w:rsidP="00D425DF">
      <w:r w:rsidRPr="009E59AA">
        <w:rPr>
          <w:u w:val="single"/>
        </w:rPr>
        <w:t>Tým, který vytvořil CONCEPT</w:t>
      </w:r>
      <w:r w:rsidR="0016591A">
        <w:rPr>
          <w:u w:val="single"/>
        </w:rPr>
        <w:t xml:space="preserve"> z Univerzity obrany (UNOB)</w:t>
      </w:r>
      <w:r w:rsidRPr="009E59AA">
        <w:rPr>
          <w:u w:val="single"/>
        </w:rPr>
        <w:t>:</w:t>
      </w:r>
      <w:r>
        <w:t xml:space="preserve"> </w:t>
      </w:r>
      <w:r w:rsidR="00594CD8">
        <w:t>JB/UNOB</w:t>
      </w:r>
      <w:r w:rsidR="0016591A">
        <w:t xml:space="preserve"> (Jan Beran)</w:t>
      </w:r>
      <w:r w:rsidR="00594CD8">
        <w:t>, LH/UNOB</w:t>
      </w:r>
      <w:r w:rsidR="0016591A">
        <w:t xml:space="preserve"> (Lubomír Horský)</w:t>
      </w:r>
      <w:r>
        <w:t>, LB</w:t>
      </w:r>
      <w:r w:rsidR="00594CD8">
        <w:t>/UNOB</w:t>
      </w:r>
      <w:r w:rsidR="0016591A">
        <w:t xml:space="preserve"> (Ladislav Buřita). </w:t>
      </w:r>
      <w:r w:rsidR="00192A97">
        <w:t xml:space="preserve">Postupně bude doplněn </w:t>
      </w:r>
      <w:r w:rsidR="0016591A">
        <w:t xml:space="preserve">o týmy </w:t>
      </w:r>
      <w:r w:rsidR="00192A97">
        <w:t>pro další spolupracující státy.</w:t>
      </w:r>
    </w:p>
    <w:p w14:paraId="3E196188" w14:textId="77777777" w:rsidR="00A563AB" w:rsidRDefault="009742D5" w:rsidP="00A563AB">
      <w:pPr>
        <w:pStyle w:val="Nadpis1"/>
      </w:pPr>
      <w:bookmarkStart w:id="5" w:name="_Toc137141035"/>
      <w:r>
        <w:t>AREA</w:t>
      </w:r>
      <w:bookmarkEnd w:id="5"/>
    </w:p>
    <w:p w14:paraId="6EBF8475" w14:textId="77777777" w:rsidR="00DD5954" w:rsidRDefault="00DD5954" w:rsidP="009742D5">
      <w:r>
        <w:t>Pro kategorizaci pojmů kybernetické bezpečnosti existuje řada taxonomií, sestavená z různých hledisek.</w:t>
      </w:r>
    </w:p>
    <w:p w14:paraId="4449657A" w14:textId="6E9362CE" w:rsidR="009742D5" w:rsidRDefault="00DD5954" w:rsidP="009742D5">
      <w:r>
        <w:t xml:space="preserve">Naše </w:t>
      </w:r>
      <w:r w:rsidR="0067155F">
        <w:t xml:space="preserve">vlastní </w:t>
      </w:r>
      <w:r>
        <w:t>taxonomie k</w:t>
      </w:r>
      <w:r w:rsidR="0067155F">
        <w:t>ategorizuje oblasti S</w:t>
      </w:r>
      <w:r w:rsidR="00D661F0">
        <w:t>lovníku kybernetické bezpečnosti</w:t>
      </w:r>
      <w:r w:rsidR="0067155F">
        <w:t xml:space="preserve"> verze 2, následovně:</w:t>
      </w:r>
    </w:p>
    <w:p w14:paraId="4EC6E597" w14:textId="21A26BE7" w:rsidR="009742D5" w:rsidRDefault="009742D5" w:rsidP="009742D5">
      <w:pPr>
        <w:pStyle w:val="Odstavecseseznamem"/>
        <w:numPr>
          <w:ilvl w:val="0"/>
          <w:numId w:val="11"/>
        </w:numPr>
      </w:pPr>
      <w:r>
        <w:t>Strategické</w:t>
      </w:r>
      <w:r w:rsidR="001A6F65">
        <w:t>/</w:t>
      </w:r>
      <w:r w:rsidR="00D661F0">
        <w:t>obecné</w:t>
      </w:r>
      <w:r w:rsidR="00004656">
        <w:t xml:space="preserve"> pojmy (</w:t>
      </w:r>
      <w:proofErr w:type="spellStart"/>
      <w:r w:rsidR="00004656">
        <w:t>S</w:t>
      </w:r>
      <w:r>
        <w:t>trategic</w:t>
      </w:r>
      <w:r w:rsidR="006D687F">
        <w:t>-</w:t>
      </w:r>
      <w:r w:rsidR="00D661F0">
        <w:t>common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>)</w:t>
      </w:r>
      <w:r w:rsidR="00DD5954">
        <w:t>.</w:t>
      </w:r>
      <w:r w:rsidR="0017263B">
        <w:tab/>
      </w:r>
      <w:r w:rsidR="0017263B">
        <w:tab/>
      </w:r>
      <w:r w:rsidR="007E7EB0">
        <w:tab/>
      </w:r>
      <w:r w:rsidR="007E7EB0">
        <w:tab/>
      </w:r>
      <w:r w:rsidR="0017263B">
        <w:t>STRATEG</w:t>
      </w:r>
    </w:p>
    <w:p w14:paraId="3F62BDC1" w14:textId="3E60C640" w:rsidR="007A47D7" w:rsidRPr="00865CCA" w:rsidRDefault="007A47D7" w:rsidP="007A47D7">
      <w:pPr>
        <w:pStyle w:val="Odstavecseseznamem"/>
        <w:numPr>
          <w:ilvl w:val="0"/>
          <w:numId w:val="11"/>
        </w:numPr>
      </w:pPr>
      <w:r>
        <w:t>Organizace</w:t>
      </w:r>
      <w:r w:rsidR="00004656">
        <w:t>, orgány, funkce (</w:t>
      </w:r>
      <w:proofErr w:type="spellStart"/>
      <w:r w:rsidR="00004656">
        <w:t>O</w:t>
      </w:r>
      <w:r w:rsidR="006D687F">
        <w:t>rganization</w:t>
      </w:r>
      <w:r w:rsidR="00004656">
        <w:t>s</w:t>
      </w:r>
      <w:r w:rsidR="006D687F">
        <w:t>-bodies-</w:t>
      </w:r>
      <w:r w:rsidRPr="007A47D7">
        <w:t>functions</w:t>
      </w:r>
      <w:proofErr w:type="spellEnd"/>
      <w:r>
        <w:t>)</w:t>
      </w:r>
      <w:r>
        <w:tab/>
      </w:r>
      <w:r w:rsidR="007E7EB0">
        <w:tab/>
      </w:r>
      <w:r w:rsidR="007E7EB0">
        <w:tab/>
      </w:r>
      <w:r>
        <w:t>ORG-FUN</w:t>
      </w:r>
    </w:p>
    <w:p w14:paraId="4A165E2B" w14:textId="0B906AE0" w:rsidR="009742D5" w:rsidRPr="00865CCA" w:rsidRDefault="009742D5" w:rsidP="009742D5">
      <w:pPr>
        <w:pStyle w:val="Odstavecseseznamem"/>
        <w:numPr>
          <w:ilvl w:val="0"/>
          <w:numId w:val="11"/>
        </w:numPr>
      </w:pPr>
      <w:r>
        <w:t>Chráněná aktiva (</w:t>
      </w:r>
      <w:proofErr w:type="spellStart"/>
      <w:r w:rsidR="00004656">
        <w:t>P</w:t>
      </w:r>
      <w:r w:rsidRPr="00A760BA">
        <w:t>rotected</w:t>
      </w:r>
      <w:proofErr w:type="spellEnd"/>
      <w:r w:rsidRPr="00A760BA">
        <w:t xml:space="preserve"> </w:t>
      </w:r>
      <w:proofErr w:type="spellStart"/>
      <w:r>
        <w:t>assets</w:t>
      </w:r>
      <w:proofErr w:type="spellEnd"/>
      <w:r>
        <w:t>)</w:t>
      </w:r>
      <w:r w:rsidR="00DD5954">
        <w:t>.</w:t>
      </w:r>
      <w:r w:rsidR="0017263B">
        <w:tab/>
      </w:r>
      <w:r w:rsidR="0017263B">
        <w:tab/>
      </w:r>
      <w:r w:rsidR="0017263B">
        <w:tab/>
      </w:r>
      <w:r w:rsidR="0017263B">
        <w:tab/>
      </w:r>
      <w:r w:rsidR="0017263B">
        <w:tab/>
      </w:r>
      <w:r w:rsidR="007E7EB0">
        <w:tab/>
      </w:r>
      <w:r w:rsidR="007E7EB0">
        <w:tab/>
      </w:r>
      <w:r w:rsidR="0017263B">
        <w:t>ASSETS</w:t>
      </w:r>
    </w:p>
    <w:p w14:paraId="57277548" w14:textId="01502D80" w:rsidR="009742D5" w:rsidRPr="00865CCA" w:rsidRDefault="009742D5" w:rsidP="009742D5">
      <w:pPr>
        <w:pStyle w:val="Odstavecseseznamem"/>
        <w:numPr>
          <w:ilvl w:val="0"/>
          <w:numId w:val="11"/>
        </w:numPr>
      </w:pPr>
      <w:r>
        <w:t xml:space="preserve">Hrozby a útoky </w:t>
      </w:r>
      <w:r w:rsidR="00864AB9">
        <w:t xml:space="preserve">– </w:t>
      </w:r>
      <w:r>
        <w:t>obecně (</w:t>
      </w:r>
      <w:proofErr w:type="spellStart"/>
      <w:r w:rsidR="00004656">
        <w:t>T</w:t>
      </w:r>
      <w:r w:rsidRPr="009F0A46">
        <w:rPr>
          <w:rFonts w:eastAsia="Times New Roman"/>
          <w:lang w:eastAsia="cs-CZ"/>
        </w:rPr>
        <w:t>hreats</w:t>
      </w:r>
      <w:proofErr w:type="spellEnd"/>
      <w:r w:rsidRPr="009F0A46">
        <w:rPr>
          <w:rFonts w:eastAsia="Times New Roman"/>
          <w:lang w:eastAsia="cs-CZ"/>
        </w:rPr>
        <w:t xml:space="preserve"> and </w:t>
      </w:r>
      <w:proofErr w:type="spellStart"/>
      <w:r w:rsidRPr="009F0A46">
        <w:rPr>
          <w:rFonts w:eastAsia="Times New Roman"/>
          <w:lang w:eastAsia="cs-CZ"/>
        </w:rPr>
        <w:t>attacks</w:t>
      </w:r>
      <w:r w:rsidR="00D661F0">
        <w:rPr>
          <w:rFonts w:eastAsia="Times New Roman"/>
          <w:lang w:eastAsia="cs-CZ"/>
        </w:rPr>
        <w:t>-</w:t>
      </w:r>
      <w:r>
        <w:rPr>
          <w:rFonts w:eastAsia="Times New Roman"/>
          <w:lang w:eastAsia="cs-CZ"/>
        </w:rPr>
        <w:t>general</w:t>
      </w:r>
      <w:proofErr w:type="spellEnd"/>
      <w:r w:rsidRPr="009F0A46">
        <w:rPr>
          <w:rFonts w:eastAsia="Times New Roman"/>
          <w:lang w:eastAsia="cs-CZ"/>
        </w:rPr>
        <w:t>)</w:t>
      </w:r>
      <w:r w:rsidR="00DD5954">
        <w:rPr>
          <w:rFonts w:eastAsia="Times New Roman"/>
          <w:lang w:eastAsia="cs-CZ"/>
        </w:rPr>
        <w:t>.</w:t>
      </w:r>
      <w:r w:rsidR="0017263B">
        <w:rPr>
          <w:rFonts w:eastAsia="Times New Roman"/>
          <w:lang w:eastAsia="cs-CZ"/>
        </w:rPr>
        <w:tab/>
      </w:r>
      <w:r w:rsidR="0017263B">
        <w:rPr>
          <w:rFonts w:eastAsia="Times New Roman"/>
          <w:lang w:eastAsia="cs-CZ"/>
        </w:rPr>
        <w:tab/>
      </w:r>
      <w:r w:rsidR="007E7EB0">
        <w:rPr>
          <w:rFonts w:eastAsia="Times New Roman"/>
          <w:lang w:eastAsia="cs-CZ"/>
        </w:rPr>
        <w:tab/>
      </w:r>
      <w:r w:rsidR="007E7EB0">
        <w:rPr>
          <w:rFonts w:eastAsia="Times New Roman"/>
          <w:lang w:eastAsia="cs-CZ"/>
        </w:rPr>
        <w:tab/>
      </w:r>
      <w:r w:rsidR="0017263B">
        <w:rPr>
          <w:rFonts w:eastAsia="Times New Roman"/>
          <w:lang w:eastAsia="cs-CZ"/>
        </w:rPr>
        <w:t>THR-ATT_GEN</w:t>
      </w:r>
    </w:p>
    <w:p w14:paraId="1FCB26F2" w14:textId="37C12ADF" w:rsidR="009742D5" w:rsidRPr="00865CCA" w:rsidRDefault="00004656" w:rsidP="009742D5">
      <w:pPr>
        <w:pStyle w:val="Odstavecseseznamem"/>
        <w:numPr>
          <w:ilvl w:val="0"/>
          <w:numId w:val="11"/>
        </w:numPr>
      </w:pPr>
      <w:r>
        <w:t>Hrozby a útoky – škodlivý SW (</w:t>
      </w:r>
      <w:proofErr w:type="spellStart"/>
      <w:r>
        <w:t>T</w:t>
      </w:r>
      <w:r w:rsidR="009742D5" w:rsidRPr="009F0A46">
        <w:rPr>
          <w:rFonts w:eastAsia="Times New Roman"/>
          <w:lang w:eastAsia="cs-CZ"/>
        </w:rPr>
        <w:t>hreats</w:t>
      </w:r>
      <w:proofErr w:type="spellEnd"/>
      <w:r w:rsidR="009742D5" w:rsidRPr="009F0A46">
        <w:rPr>
          <w:rFonts w:eastAsia="Times New Roman"/>
          <w:lang w:eastAsia="cs-CZ"/>
        </w:rPr>
        <w:t xml:space="preserve"> and </w:t>
      </w:r>
      <w:proofErr w:type="spellStart"/>
      <w:r w:rsidR="009742D5" w:rsidRPr="009F0A46">
        <w:rPr>
          <w:rFonts w:eastAsia="Times New Roman"/>
          <w:lang w:eastAsia="cs-CZ"/>
        </w:rPr>
        <w:t>attacks-malware</w:t>
      </w:r>
      <w:proofErr w:type="spellEnd"/>
      <w:r w:rsidR="009742D5" w:rsidRPr="009F0A46">
        <w:rPr>
          <w:rFonts w:eastAsia="Times New Roman"/>
          <w:lang w:eastAsia="cs-CZ"/>
        </w:rPr>
        <w:t>)</w:t>
      </w:r>
      <w:r w:rsidR="00DD5954">
        <w:rPr>
          <w:rFonts w:eastAsia="Times New Roman"/>
          <w:lang w:eastAsia="cs-CZ"/>
        </w:rPr>
        <w:t>.</w:t>
      </w:r>
      <w:r w:rsidR="0017263B">
        <w:rPr>
          <w:rFonts w:eastAsia="Times New Roman"/>
          <w:lang w:eastAsia="cs-CZ"/>
        </w:rPr>
        <w:tab/>
      </w:r>
      <w:r w:rsidR="007E7EB0">
        <w:rPr>
          <w:rFonts w:eastAsia="Times New Roman"/>
          <w:lang w:eastAsia="cs-CZ"/>
        </w:rPr>
        <w:tab/>
      </w:r>
      <w:r w:rsidR="007E7EB0">
        <w:rPr>
          <w:rFonts w:eastAsia="Times New Roman"/>
          <w:lang w:eastAsia="cs-CZ"/>
        </w:rPr>
        <w:tab/>
      </w:r>
      <w:r w:rsidR="0017263B">
        <w:rPr>
          <w:rFonts w:eastAsia="Times New Roman"/>
          <w:lang w:eastAsia="cs-CZ"/>
        </w:rPr>
        <w:t>THR-ATT_MAL</w:t>
      </w:r>
    </w:p>
    <w:p w14:paraId="4FA1D8F2" w14:textId="1B521A21" w:rsidR="00DD5954" w:rsidRPr="00DD5954" w:rsidRDefault="00D661F0" w:rsidP="009742D5">
      <w:pPr>
        <w:pStyle w:val="Odstavecseseznamem"/>
        <w:numPr>
          <w:ilvl w:val="0"/>
          <w:numId w:val="11"/>
        </w:numPr>
      </w:pPr>
      <w:r>
        <w:t>H</w:t>
      </w:r>
      <w:r w:rsidR="009742D5">
        <w:t>rozby a útoky – napadení sítě (</w:t>
      </w:r>
      <w:proofErr w:type="spellStart"/>
      <w:r w:rsidR="00004656">
        <w:t>T</w:t>
      </w:r>
      <w:r w:rsidR="006D687F">
        <w:rPr>
          <w:rFonts w:eastAsia="Times New Roman"/>
          <w:lang w:eastAsia="cs-CZ"/>
        </w:rPr>
        <w:t>hreats</w:t>
      </w:r>
      <w:proofErr w:type="spellEnd"/>
      <w:r w:rsidR="006D687F">
        <w:rPr>
          <w:rFonts w:eastAsia="Times New Roman"/>
          <w:lang w:eastAsia="cs-CZ"/>
        </w:rPr>
        <w:t xml:space="preserve"> and </w:t>
      </w:r>
      <w:proofErr w:type="spellStart"/>
      <w:r w:rsidR="006D687F">
        <w:rPr>
          <w:rFonts w:eastAsia="Times New Roman"/>
          <w:lang w:eastAsia="cs-CZ"/>
        </w:rPr>
        <w:t>attacks</w:t>
      </w:r>
      <w:proofErr w:type="spellEnd"/>
      <w:r w:rsidR="006D687F">
        <w:rPr>
          <w:rFonts w:eastAsia="Times New Roman"/>
          <w:lang w:eastAsia="cs-CZ"/>
        </w:rPr>
        <w:t>-</w:t>
      </w:r>
      <w:r w:rsidR="009742D5" w:rsidRPr="009F0A46">
        <w:rPr>
          <w:rFonts w:eastAsia="Times New Roman"/>
          <w:lang w:eastAsia="cs-CZ"/>
        </w:rPr>
        <w:t>network)</w:t>
      </w:r>
      <w:r w:rsidR="00DD5954">
        <w:rPr>
          <w:rFonts w:eastAsia="Times New Roman"/>
          <w:lang w:eastAsia="cs-CZ"/>
        </w:rPr>
        <w:t>.</w:t>
      </w:r>
      <w:r w:rsidR="0017263B">
        <w:rPr>
          <w:rFonts w:eastAsia="Times New Roman"/>
          <w:lang w:eastAsia="cs-CZ"/>
        </w:rPr>
        <w:tab/>
      </w:r>
      <w:r w:rsidR="007E7EB0">
        <w:rPr>
          <w:rFonts w:eastAsia="Times New Roman"/>
          <w:lang w:eastAsia="cs-CZ"/>
        </w:rPr>
        <w:tab/>
      </w:r>
      <w:r w:rsidR="007E7EB0">
        <w:rPr>
          <w:rFonts w:eastAsia="Times New Roman"/>
          <w:lang w:eastAsia="cs-CZ"/>
        </w:rPr>
        <w:tab/>
      </w:r>
      <w:r w:rsidR="0017263B">
        <w:rPr>
          <w:rFonts w:eastAsia="Times New Roman"/>
          <w:lang w:eastAsia="cs-CZ"/>
        </w:rPr>
        <w:t>THR-ATT_NET</w:t>
      </w:r>
    </w:p>
    <w:p w14:paraId="646DB751" w14:textId="0A5B4CC4" w:rsidR="007E7EB0" w:rsidRPr="00DD5954" w:rsidRDefault="007E7EB0" w:rsidP="007E7EB0">
      <w:pPr>
        <w:pStyle w:val="Odstavecseseznamem"/>
        <w:numPr>
          <w:ilvl w:val="0"/>
          <w:numId w:val="11"/>
        </w:numPr>
      </w:pPr>
      <w:r>
        <w:t xml:space="preserve">Hrozby a útoky – napadení </w:t>
      </w:r>
      <w:proofErr w:type="spellStart"/>
      <w:proofErr w:type="gramStart"/>
      <w:r>
        <w:t>web</w:t>
      </w:r>
      <w:proofErr w:type="gramEnd"/>
      <w:r>
        <w:t>.</w:t>
      </w:r>
      <w:proofErr w:type="gramStart"/>
      <w:r>
        <w:t>aplikací</w:t>
      </w:r>
      <w:proofErr w:type="spellEnd"/>
      <w:proofErr w:type="gramEnd"/>
      <w:r>
        <w:t xml:space="preserve"> (</w:t>
      </w:r>
      <w:proofErr w:type="spellStart"/>
      <w:r>
        <w:t>T</w:t>
      </w:r>
      <w:r>
        <w:rPr>
          <w:rFonts w:eastAsia="Times New Roman"/>
          <w:lang w:eastAsia="cs-CZ"/>
        </w:rPr>
        <w:t>hreats</w:t>
      </w:r>
      <w:proofErr w:type="spellEnd"/>
      <w:r>
        <w:rPr>
          <w:rFonts w:eastAsia="Times New Roman"/>
          <w:lang w:eastAsia="cs-CZ"/>
        </w:rPr>
        <w:t xml:space="preserve"> and </w:t>
      </w:r>
      <w:proofErr w:type="spellStart"/>
      <w:r>
        <w:rPr>
          <w:rFonts w:eastAsia="Times New Roman"/>
          <w:lang w:eastAsia="cs-CZ"/>
        </w:rPr>
        <w:t>attacks</w:t>
      </w:r>
      <w:proofErr w:type="spellEnd"/>
      <w:r>
        <w:rPr>
          <w:rFonts w:eastAsia="Times New Roman"/>
          <w:lang w:eastAsia="cs-CZ"/>
        </w:rPr>
        <w:t>-web-</w:t>
      </w:r>
      <w:proofErr w:type="spellStart"/>
      <w:r>
        <w:rPr>
          <w:rFonts w:eastAsia="Times New Roman"/>
          <w:lang w:eastAsia="cs-CZ"/>
        </w:rPr>
        <w:t>applic</w:t>
      </w:r>
      <w:proofErr w:type="spellEnd"/>
      <w:r w:rsidRPr="009F0A46">
        <w:rPr>
          <w:rFonts w:eastAsia="Times New Roman"/>
          <w:lang w:eastAsia="cs-CZ"/>
        </w:rPr>
        <w:t>)</w:t>
      </w:r>
      <w:r>
        <w:rPr>
          <w:rFonts w:eastAsia="Times New Roman"/>
          <w:lang w:eastAsia="cs-CZ"/>
        </w:rPr>
        <w:t>.</w:t>
      </w:r>
      <w:r>
        <w:rPr>
          <w:rFonts w:eastAsia="Times New Roman"/>
          <w:lang w:eastAsia="cs-CZ"/>
        </w:rPr>
        <w:tab/>
        <w:t>THR-ATT_WEB</w:t>
      </w:r>
    </w:p>
    <w:p w14:paraId="0F0C9D40" w14:textId="52AF95FE" w:rsidR="009742D5" w:rsidRDefault="00004656" w:rsidP="009742D5">
      <w:pPr>
        <w:pStyle w:val="Odstavecseseznamem"/>
        <w:numPr>
          <w:ilvl w:val="0"/>
          <w:numId w:val="11"/>
        </w:numPr>
      </w:pPr>
      <w:r>
        <w:t xml:space="preserve">Kybernetická obrana </w:t>
      </w:r>
      <w:r w:rsidR="007E7EB0">
        <w:t xml:space="preserve">- </w:t>
      </w:r>
      <w:proofErr w:type="spellStart"/>
      <w:r w:rsidR="007E7EB0">
        <w:rPr>
          <w:rFonts w:ascii="Arial" w:hAnsi="Arial" w:cs="Arial"/>
          <w:color w:val="000000"/>
          <w:sz w:val="22"/>
          <w:shd w:val="clear" w:color="auto" w:fill="FFFFFF"/>
        </w:rPr>
        <w:t>metody,</w:t>
      </w:r>
      <w:proofErr w:type="gramStart"/>
      <w:r w:rsidR="007E7EB0">
        <w:rPr>
          <w:rFonts w:ascii="Arial" w:hAnsi="Arial" w:cs="Arial"/>
          <w:color w:val="000000"/>
          <w:sz w:val="22"/>
          <w:shd w:val="clear" w:color="auto" w:fill="FFFFFF"/>
        </w:rPr>
        <w:t>postupy</w:t>
      </w:r>
      <w:proofErr w:type="gramEnd"/>
      <w:r w:rsidR="007E7EB0">
        <w:rPr>
          <w:rFonts w:ascii="Arial" w:hAnsi="Arial" w:cs="Arial"/>
          <w:color w:val="000000"/>
          <w:sz w:val="22"/>
          <w:shd w:val="clear" w:color="auto" w:fill="FFFFFF"/>
        </w:rPr>
        <w:t>,</w:t>
      </w:r>
      <w:proofErr w:type="gramStart"/>
      <w:r w:rsidR="007E7EB0">
        <w:rPr>
          <w:rFonts w:ascii="Arial" w:hAnsi="Arial" w:cs="Arial"/>
          <w:color w:val="000000"/>
          <w:sz w:val="22"/>
          <w:shd w:val="clear" w:color="auto" w:fill="FFFFFF"/>
        </w:rPr>
        <w:t>návody</w:t>
      </w:r>
      <w:proofErr w:type="spellEnd"/>
      <w:proofErr w:type="gramEnd"/>
      <w:r w:rsidR="007E7EB0">
        <w:t xml:space="preserve"> </w:t>
      </w:r>
      <w:r>
        <w:t>(C</w:t>
      </w:r>
      <w:r w:rsidR="00343A8D">
        <w:t xml:space="preserve">yber </w:t>
      </w:r>
      <w:proofErr w:type="spellStart"/>
      <w:r w:rsidR="00343A8D">
        <w:t>defence</w:t>
      </w:r>
      <w:proofErr w:type="spellEnd"/>
      <w:r w:rsidR="007E7EB0">
        <w:t xml:space="preserve">-met, </w:t>
      </w:r>
      <w:proofErr w:type="spellStart"/>
      <w:r w:rsidR="007E7EB0">
        <w:t>proc</w:t>
      </w:r>
      <w:proofErr w:type="spellEnd"/>
      <w:r w:rsidR="007E7EB0">
        <w:t xml:space="preserve">, </w:t>
      </w:r>
      <w:proofErr w:type="spellStart"/>
      <w:r w:rsidR="007E7EB0">
        <w:t>instr</w:t>
      </w:r>
      <w:proofErr w:type="spellEnd"/>
      <w:r w:rsidR="00343A8D">
        <w:t>)</w:t>
      </w:r>
      <w:r w:rsidR="007E7EB0">
        <w:tab/>
      </w:r>
      <w:r w:rsidR="00343A8D">
        <w:t>CYB-DEF</w:t>
      </w:r>
      <w:r w:rsidR="007E7EB0">
        <w:t>_MET</w:t>
      </w:r>
    </w:p>
    <w:p w14:paraId="51297259" w14:textId="2222128C" w:rsidR="007E7EB0" w:rsidRDefault="007E7EB0" w:rsidP="007E7EB0">
      <w:pPr>
        <w:pStyle w:val="Odstavecseseznamem"/>
        <w:numPr>
          <w:ilvl w:val="0"/>
          <w:numId w:val="11"/>
        </w:numPr>
      </w:pPr>
      <w:r>
        <w:t xml:space="preserve">Kybernetická obrana - </w:t>
      </w:r>
      <w:r>
        <w:rPr>
          <w:rFonts w:ascii="Arial" w:hAnsi="Arial" w:cs="Arial"/>
          <w:color w:val="000000"/>
          <w:sz w:val="22"/>
          <w:shd w:val="clear" w:color="auto" w:fill="FFFFFF"/>
        </w:rPr>
        <w:t>nástroje</w:t>
      </w:r>
      <w:r>
        <w:t xml:space="preserve"> (Cyber </w:t>
      </w:r>
      <w:proofErr w:type="spellStart"/>
      <w:r>
        <w:t>defence-tools</w:t>
      </w:r>
      <w:proofErr w:type="spellEnd"/>
      <w:r>
        <w:t>)</w:t>
      </w:r>
      <w:r>
        <w:tab/>
      </w:r>
      <w:r>
        <w:tab/>
      </w:r>
      <w:r>
        <w:tab/>
      </w:r>
      <w:r>
        <w:tab/>
        <w:t>CYB-DEF_TOOL</w:t>
      </w:r>
    </w:p>
    <w:p w14:paraId="04C5FB7B" w14:textId="3667409D" w:rsidR="006D687F" w:rsidRDefault="00DD5954" w:rsidP="0016591A">
      <w:pPr>
        <w:spacing w:before="120"/>
      </w:pPr>
      <w:r>
        <w:t>Přehled oblastí a pojmů je zpracován do tabulky Excel.</w:t>
      </w:r>
      <w:r w:rsidR="00054F7C">
        <w:t xml:space="preserve"> </w:t>
      </w:r>
      <w:r w:rsidR="006D687F">
        <w:t>Basename je název oblasti zájmu (area) v AJ.</w:t>
      </w:r>
    </w:p>
    <w:p w14:paraId="3A4D44B9" w14:textId="77777777" w:rsidR="00021AA0" w:rsidRDefault="00021AA0" w:rsidP="00021AA0">
      <w:pPr>
        <w:pStyle w:val="Nadpis2"/>
        <w:numPr>
          <w:ilvl w:val="1"/>
          <w:numId w:val="10"/>
        </w:numPr>
      </w:pPr>
      <w:r>
        <w:t>Strategické/obecné pojmy</w:t>
      </w:r>
    </w:p>
    <w:p w14:paraId="41523909" w14:textId="77777777" w:rsidR="00021AA0" w:rsidRDefault="00021AA0" w:rsidP="00021AA0">
      <w:r>
        <w:t>Zahrnuje obecné a významné pojmy kybernetické bezpečnosti, které nepřísluší do ostatních oblastí.</w:t>
      </w:r>
    </w:p>
    <w:p w14:paraId="6B0C3E5B" w14:textId="77777777" w:rsidR="00E54629" w:rsidRDefault="00E54629" w:rsidP="00E54629">
      <w:proofErr w:type="spellStart"/>
      <w:r w:rsidRPr="00021AA0">
        <w:t>It</w:t>
      </w:r>
      <w:proofErr w:type="spellEnd"/>
      <w:r w:rsidRPr="00021AA0">
        <w:t xml:space="preserve"> </w:t>
      </w:r>
      <w:proofErr w:type="spellStart"/>
      <w:r w:rsidRPr="00021AA0">
        <w:t>includes</w:t>
      </w:r>
      <w:proofErr w:type="spellEnd"/>
      <w:r w:rsidRPr="00021AA0">
        <w:t xml:space="preserve"> </w:t>
      </w:r>
      <w:proofErr w:type="spellStart"/>
      <w:r w:rsidRPr="00021AA0">
        <w:t>general</w:t>
      </w:r>
      <w:proofErr w:type="spellEnd"/>
      <w:r w:rsidRPr="00021AA0">
        <w:t xml:space="preserve"> and </w:t>
      </w:r>
      <w:proofErr w:type="spellStart"/>
      <w:r w:rsidRPr="00021AA0">
        <w:t>important</w:t>
      </w:r>
      <w:proofErr w:type="spellEnd"/>
      <w:r w:rsidRPr="00021AA0">
        <w:t xml:space="preserve"> </w:t>
      </w:r>
      <w:proofErr w:type="spellStart"/>
      <w:r w:rsidRPr="00021AA0">
        <w:t>concepts</w:t>
      </w:r>
      <w:proofErr w:type="spellEnd"/>
      <w:r w:rsidRPr="00021AA0">
        <w:t xml:space="preserve"> </w:t>
      </w:r>
      <w:proofErr w:type="spellStart"/>
      <w:r w:rsidRPr="00021AA0">
        <w:t>of</w:t>
      </w:r>
      <w:proofErr w:type="spellEnd"/>
      <w:r w:rsidRPr="00021AA0">
        <w:t xml:space="preserve"> cyber security </w:t>
      </w:r>
      <w:proofErr w:type="spellStart"/>
      <w:r w:rsidRPr="00021AA0">
        <w:t>that</w:t>
      </w:r>
      <w:proofErr w:type="spellEnd"/>
      <w:r w:rsidRPr="00021AA0">
        <w:t xml:space="preserve"> do not </w:t>
      </w:r>
      <w:proofErr w:type="spellStart"/>
      <w:r w:rsidRPr="00021AA0">
        <w:t>belong</w:t>
      </w:r>
      <w:proofErr w:type="spellEnd"/>
      <w:r w:rsidRPr="00021AA0">
        <w:t xml:space="preserve"> in </w:t>
      </w:r>
      <w:proofErr w:type="spellStart"/>
      <w:r w:rsidRPr="00021AA0">
        <w:t>other</w:t>
      </w:r>
      <w:proofErr w:type="spellEnd"/>
      <w:r w:rsidRPr="00021AA0">
        <w:t xml:space="preserve"> </w:t>
      </w:r>
      <w:proofErr w:type="spellStart"/>
      <w:r w:rsidRPr="00021AA0">
        <w:t>areas</w:t>
      </w:r>
      <w:proofErr w:type="spellEnd"/>
      <w:r w:rsidRPr="00021AA0">
        <w:t>.</w:t>
      </w:r>
    </w:p>
    <w:p w14:paraId="0E66D7BF" w14:textId="77777777" w:rsidR="00021AA0" w:rsidRDefault="00021AA0" w:rsidP="00021AA0">
      <w:pPr>
        <w:pStyle w:val="Nadpis2"/>
        <w:numPr>
          <w:ilvl w:val="1"/>
          <w:numId w:val="10"/>
        </w:numPr>
      </w:pPr>
      <w:r>
        <w:t>Organizace, orgány, funkce</w:t>
      </w:r>
    </w:p>
    <w:p w14:paraId="1A6F68EB" w14:textId="77777777" w:rsidR="00021AA0" w:rsidRDefault="00864AB9" w:rsidP="00021AA0">
      <w:r>
        <w:t>Obsahuje</w:t>
      </w:r>
      <w:r w:rsidR="00021AA0">
        <w:t xml:space="preserve"> organizace, orgány a </w:t>
      </w:r>
      <w:r w:rsidR="00021AA0" w:rsidRPr="00021AA0">
        <w:t>funkce</w:t>
      </w:r>
      <w:r w:rsidR="00021AA0">
        <w:t xml:space="preserve"> spojené s kybernetickou bezpečností.</w:t>
      </w:r>
    </w:p>
    <w:p w14:paraId="56E0B3D5" w14:textId="77777777" w:rsidR="00E54629" w:rsidRDefault="00E54629" w:rsidP="00E54629">
      <w:proofErr w:type="spellStart"/>
      <w:r w:rsidRPr="00386449">
        <w:t>It</w:t>
      </w:r>
      <w:proofErr w:type="spellEnd"/>
      <w:r w:rsidRPr="00386449">
        <w:t xml:space="preserve"> </w:t>
      </w:r>
      <w:proofErr w:type="spellStart"/>
      <w:r w:rsidRPr="00386449">
        <w:t>contains</w:t>
      </w:r>
      <w:proofErr w:type="spellEnd"/>
      <w:r w:rsidRPr="00386449">
        <w:t xml:space="preserve"> </w:t>
      </w:r>
      <w:proofErr w:type="spellStart"/>
      <w:r w:rsidRPr="00386449">
        <w:t>organizations</w:t>
      </w:r>
      <w:proofErr w:type="spellEnd"/>
      <w:r w:rsidRPr="00386449">
        <w:t xml:space="preserve">, </w:t>
      </w:r>
      <w:proofErr w:type="spellStart"/>
      <w:r w:rsidRPr="00386449">
        <w:t>bodies</w:t>
      </w:r>
      <w:proofErr w:type="spellEnd"/>
      <w:r w:rsidRPr="00386449">
        <w:t xml:space="preserve">, and </w:t>
      </w:r>
      <w:proofErr w:type="spellStart"/>
      <w:r w:rsidRPr="00386449">
        <w:t>functions</w:t>
      </w:r>
      <w:proofErr w:type="spellEnd"/>
      <w:r w:rsidRPr="00386449">
        <w:t xml:space="preserve"> </w:t>
      </w:r>
      <w:proofErr w:type="spellStart"/>
      <w:r w:rsidRPr="00386449">
        <w:t>related</w:t>
      </w:r>
      <w:proofErr w:type="spellEnd"/>
      <w:r w:rsidRPr="00386449">
        <w:t xml:space="preserve"> to cyber security.</w:t>
      </w:r>
    </w:p>
    <w:p w14:paraId="3629AB9C" w14:textId="77777777" w:rsidR="00864AB9" w:rsidRDefault="00864AB9" w:rsidP="00864AB9">
      <w:pPr>
        <w:pStyle w:val="Nadpis2"/>
        <w:numPr>
          <w:ilvl w:val="1"/>
          <w:numId w:val="10"/>
        </w:numPr>
      </w:pPr>
      <w:r>
        <w:t>Chráněná aktiva</w:t>
      </w:r>
    </w:p>
    <w:p w14:paraId="77A95B88" w14:textId="77777777" w:rsidR="00864AB9" w:rsidRDefault="00864AB9" w:rsidP="00864AB9">
      <w:r>
        <w:t>Zahrnuje aktiva, která je třeba chránit před kybernetickými hrozbami a útoky.</w:t>
      </w:r>
    </w:p>
    <w:p w14:paraId="372964C5" w14:textId="77777777" w:rsidR="00021AA0" w:rsidRDefault="00864AB9" w:rsidP="00021AA0">
      <w:proofErr w:type="spellStart"/>
      <w:r w:rsidRPr="00864AB9">
        <w:t>It</w:t>
      </w:r>
      <w:proofErr w:type="spellEnd"/>
      <w:r w:rsidRPr="00864AB9">
        <w:t xml:space="preserve"> </w:t>
      </w:r>
      <w:proofErr w:type="spellStart"/>
      <w:r w:rsidRPr="00864AB9">
        <w:t>includes</w:t>
      </w:r>
      <w:proofErr w:type="spellEnd"/>
      <w:r w:rsidRPr="00864AB9">
        <w:t xml:space="preserve"> </w:t>
      </w:r>
      <w:proofErr w:type="spellStart"/>
      <w:r w:rsidRPr="00864AB9">
        <w:t>assets</w:t>
      </w:r>
      <w:proofErr w:type="spellEnd"/>
      <w:r w:rsidRPr="00864AB9">
        <w:t xml:space="preserve"> </w:t>
      </w:r>
      <w:proofErr w:type="spellStart"/>
      <w:r w:rsidRPr="00864AB9">
        <w:t>that</w:t>
      </w:r>
      <w:proofErr w:type="spellEnd"/>
      <w:r w:rsidRPr="00864AB9">
        <w:t xml:space="preserve"> </w:t>
      </w:r>
      <w:proofErr w:type="spellStart"/>
      <w:r w:rsidRPr="00864AB9">
        <w:t>need</w:t>
      </w:r>
      <w:proofErr w:type="spellEnd"/>
      <w:r w:rsidRPr="00864AB9">
        <w:t xml:space="preserve"> to </w:t>
      </w:r>
      <w:proofErr w:type="spellStart"/>
      <w:r w:rsidRPr="00864AB9">
        <w:t>be</w:t>
      </w:r>
      <w:proofErr w:type="spellEnd"/>
      <w:r w:rsidRPr="00864AB9">
        <w:t xml:space="preserve"> </w:t>
      </w:r>
      <w:proofErr w:type="spellStart"/>
      <w:r w:rsidRPr="00864AB9">
        <w:t>protected</w:t>
      </w:r>
      <w:proofErr w:type="spellEnd"/>
      <w:r w:rsidRPr="00864AB9">
        <w:t xml:space="preserve"> </w:t>
      </w:r>
      <w:proofErr w:type="spellStart"/>
      <w:r w:rsidRPr="00864AB9">
        <w:t>from</w:t>
      </w:r>
      <w:proofErr w:type="spellEnd"/>
      <w:r w:rsidRPr="00864AB9">
        <w:t xml:space="preserve"> cyber </w:t>
      </w:r>
      <w:proofErr w:type="spellStart"/>
      <w:r w:rsidRPr="00864AB9">
        <w:t>threats</w:t>
      </w:r>
      <w:proofErr w:type="spellEnd"/>
      <w:r w:rsidRPr="00864AB9">
        <w:t xml:space="preserve"> and </w:t>
      </w:r>
      <w:proofErr w:type="spellStart"/>
      <w:r w:rsidRPr="00864AB9">
        <w:t>attacks</w:t>
      </w:r>
      <w:proofErr w:type="spellEnd"/>
      <w:r w:rsidRPr="00864AB9">
        <w:t>.</w:t>
      </w:r>
    </w:p>
    <w:p w14:paraId="4A0BB6DA" w14:textId="77777777" w:rsidR="00864AB9" w:rsidRDefault="00864AB9" w:rsidP="00864AB9">
      <w:pPr>
        <w:pStyle w:val="Nadpis2"/>
        <w:numPr>
          <w:ilvl w:val="1"/>
          <w:numId w:val="10"/>
        </w:numPr>
      </w:pPr>
      <w:r>
        <w:t>Hrozby a útoky – obecně</w:t>
      </w:r>
    </w:p>
    <w:p w14:paraId="3E72A881" w14:textId="77777777" w:rsidR="00864AB9" w:rsidRDefault="00B53BFD" w:rsidP="00864AB9">
      <w:r>
        <w:t>Pojmy zahrnující kybernetické hrozby a útoky, které nespadají do dalších detailních oblastí.</w:t>
      </w:r>
    </w:p>
    <w:p w14:paraId="4FB73880" w14:textId="77777777" w:rsidR="00864AB9" w:rsidRDefault="00B53BFD" w:rsidP="00021AA0">
      <w:proofErr w:type="spellStart"/>
      <w:r w:rsidRPr="00B53BFD">
        <w:t>Terms</w:t>
      </w:r>
      <w:proofErr w:type="spellEnd"/>
      <w:r w:rsidRPr="00B53BFD">
        <w:t xml:space="preserve"> </w:t>
      </w:r>
      <w:proofErr w:type="spellStart"/>
      <w:r w:rsidRPr="00B53BFD">
        <w:t>covering</w:t>
      </w:r>
      <w:proofErr w:type="spellEnd"/>
      <w:r w:rsidRPr="00B53BFD">
        <w:t xml:space="preserve"> cyber </w:t>
      </w:r>
      <w:proofErr w:type="spellStart"/>
      <w:r w:rsidRPr="00B53BFD">
        <w:t>threats</w:t>
      </w:r>
      <w:proofErr w:type="spellEnd"/>
      <w:r w:rsidRPr="00B53BFD">
        <w:t xml:space="preserve"> and </w:t>
      </w:r>
      <w:proofErr w:type="spellStart"/>
      <w:r w:rsidRPr="00B53BFD">
        <w:t>attacks</w:t>
      </w:r>
      <w:proofErr w:type="spellEnd"/>
      <w:r w:rsidRPr="00B53BFD">
        <w:t xml:space="preserve"> </w:t>
      </w:r>
      <w:proofErr w:type="spellStart"/>
      <w:r w:rsidRPr="00B53BFD">
        <w:t>that</w:t>
      </w:r>
      <w:proofErr w:type="spellEnd"/>
      <w:r w:rsidRPr="00B53BFD">
        <w:t xml:space="preserve"> do not </w:t>
      </w:r>
      <w:proofErr w:type="spellStart"/>
      <w:r w:rsidRPr="00B53BFD">
        <w:t>fall</w:t>
      </w:r>
      <w:proofErr w:type="spellEnd"/>
      <w:r w:rsidRPr="00B53BFD">
        <w:t xml:space="preserve"> </w:t>
      </w:r>
      <w:proofErr w:type="spellStart"/>
      <w:r w:rsidRPr="00B53BFD">
        <w:t>into</w:t>
      </w:r>
      <w:proofErr w:type="spellEnd"/>
      <w:r w:rsidRPr="00B53BFD">
        <w:t xml:space="preserve"> </w:t>
      </w:r>
      <w:proofErr w:type="spellStart"/>
      <w:r w:rsidRPr="00B53BFD">
        <w:t>other</w:t>
      </w:r>
      <w:proofErr w:type="spellEnd"/>
      <w:r w:rsidRPr="00B53BFD">
        <w:t xml:space="preserve"> </w:t>
      </w:r>
      <w:proofErr w:type="spellStart"/>
      <w:r w:rsidRPr="00B53BFD">
        <w:t>detailed</w:t>
      </w:r>
      <w:proofErr w:type="spellEnd"/>
      <w:r w:rsidRPr="00B53BFD">
        <w:t xml:space="preserve"> </w:t>
      </w:r>
      <w:proofErr w:type="spellStart"/>
      <w:r w:rsidRPr="00B53BFD">
        <w:t>areas</w:t>
      </w:r>
      <w:proofErr w:type="spellEnd"/>
      <w:r w:rsidRPr="00B53BFD">
        <w:t>.</w:t>
      </w:r>
    </w:p>
    <w:p w14:paraId="42FF65F5" w14:textId="77777777" w:rsidR="00B53BFD" w:rsidRDefault="00B53BFD" w:rsidP="00B53BFD">
      <w:pPr>
        <w:pStyle w:val="Nadpis2"/>
        <w:numPr>
          <w:ilvl w:val="1"/>
          <w:numId w:val="10"/>
        </w:numPr>
      </w:pPr>
      <w:r>
        <w:t>Hrozby a útoky – škodlivý SW</w:t>
      </w:r>
    </w:p>
    <w:p w14:paraId="5AF75194" w14:textId="77777777" w:rsidR="00B53BFD" w:rsidRDefault="00B53BFD" w:rsidP="00B53BFD">
      <w:r>
        <w:t>Kybernetické hrozby a útoky, které využívají škodlivý SW (</w:t>
      </w:r>
      <w:proofErr w:type="spellStart"/>
      <w:r>
        <w:t>malware</w:t>
      </w:r>
      <w:proofErr w:type="spellEnd"/>
      <w:r>
        <w:t>).</w:t>
      </w:r>
    </w:p>
    <w:p w14:paraId="5D0171FB" w14:textId="77777777" w:rsidR="00B53BFD" w:rsidRDefault="00B53BFD" w:rsidP="00021AA0">
      <w:r w:rsidRPr="00B53BFD">
        <w:t xml:space="preserve">Cyber </w:t>
      </w:r>
      <w:proofErr w:type="spellStart"/>
      <w:r w:rsidRPr="00B53BFD">
        <w:t>threats</w:t>
      </w:r>
      <w:proofErr w:type="spellEnd"/>
      <w:r w:rsidRPr="00B53BFD">
        <w:t xml:space="preserve"> and </w:t>
      </w:r>
      <w:proofErr w:type="spellStart"/>
      <w:r w:rsidRPr="00B53BFD">
        <w:t>attacks</w:t>
      </w:r>
      <w:proofErr w:type="spellEnd"/>
      <w:r w:rsidRPr="00B53BFD">
        <w:t xml:space="preserve"> </w:t>
      </w:r>
      <w:proofErr w:type="spellStart"/>
      <w:r w:rsidRPr="00B53BFD">
        <w:t>that</w:t>
      </w:r>
      <w:proofErr w:type="spellEnd"/>
      <w:r w:rsidRPr="00B53BFD">
        <w:t xml:space="preserve"> use </w:t>
      </w:r>
      <w:proofErr w:type="spellStart"/>
      <w:r w:rsidRPr="00B53BFD">
        <w:t>malicious</w:t>
      </w:r>
      <w:proofErr w:type="spellEnd"/>
      <w:r w:rsidRPr="00B53BFD">
        <w:t xml:space="preserve"> SW (</w:t>
      </w:r>
      <w:proofErr w:type="spellStart"/>
      <w:r w:rsidRPr="00B53BFD">
        <w:t>malware</w:t>
      </w:r>
      <w:proofErr w:type="spellEnd"/>
      <w:r w:rsidRPr="00B53BFD">
        <w:t>).</w:t>
      </w:r>
    </w:p>
    <w:p w14:paraId="1B7E9482" w14:textId="77777777" w:rsidR="00B53BFD" w:rsidRDefault="00B53BFD" w:rsidP="00B53BFD">
      <w:pPr>
        <w:pStyle w:val="Nadpis2"/>
        <w:numPr>
          <w:ilvl w:val="1"/>
          <w:numId w:val="10"/>
        </w:numPr>
      </w:pPr>
      <w:r>
        <w:t>Hrozby a útoky – napadení sítě</w:t>
      </w:r>
    </w:p>
    <w:p w14:paraId="369FA388" w14:textId="5285558C" w:rsidR="00B53BFD" w:rsidRDefault="00B53BFD" w:rsidP="00021AA0">
      <w:r>
        <w:t>Kybernetické hrozby a útoky</w:t>
      </w:r>
      <w:r w:rsidR="0065233D">
        <w:t xml:space="preserve"> na počítačovou síť.</w:t>
      </w:r>
      <w:r w:rsidR="0067155F">
        <w:t xml:space="preserve"> </w:t>
      </w:r>
      <w:r w:rsidR="0065233D" w:rsidRPr="0065233D">
        <w:t xml:space="preserve">Cyber </w:t>
      </w:r>
      <w:proofErr w:type="spellStart"/>
      <w:r w:rsidR="0065233D" w:rsidRPr="0065233D">
        <w:t>threats</w:t>
      </w:r>
      <w:proofErr w:type="spellEnd"/>
      <w:r w:rsidR="0065233D" w:rsidRPr="0065233D">
        <w:t xml:space="preserve"> and </w:t>
      </w:r>
      <w:proofErr w:type="spellStart"/>
      <w:r w:rsidR="0065233D" w:rsidRPr="0065233D">
        <w:t>computer</w:t>
      </w:r>
      <w:proofErr w:type="spellEnd"/>
      <w:r w:rsidR="0065233D" w:rsidRPr="0065233D">
        <w:t xml:space="preserve"> network </w:t>
      </w:r>
      <w:proofErr w:type="spellStart"/>
      <w:r w:rsidR="0065233D" w:rsidRPr="0065233D">
        <w:t>attacks</w:t>
      </w:r>
      <w:proofErr w:type="spellEnd"/>
      <w:r w:rsidR="0065233D" w:rsidRPr="0065233D">
        <w:t>.</w:t>
      </w:r>
    </w:p>
    <w:p w14:paraId="10C2AA54" w14:textId="565A6127" w:rsidR="007E7EB0" w:rsidRDefault="007E7EB0" w:rsidP="007E7EB0">
      <w:pPr>
        <w:pStyle w:val="Nadpis2"/>
        <w:numPr>
          <w:ilvl w:val="1"/>
          <w:numId w:val="10"/>
        </w:numPr>
      </w:pPr>
      <w:r>
        <w:t>Hrozby a útoky – napadení webových aplikací</w:t>
      </w:r>
    </w:p>
    <w:p w14:paraId="6C244ED6" w14:textId="4F055F33" w:rsidR="007E7EB0" w:rsidRDefault="007E7EB0" w:rsidP="007E7EB0">
      <w:r>
        <w:t>Kybernetické hrozby a útoky na webové aplikace.</w:t>
      </w:r>
      <w:r w:rsidR="0067155F">
        <w:t xml:space="preserve"> </w:t>
      </w:r>
      <w:r w:rsidRPr="0065233D">
        <w:t xml:space="preserve">Cyber </w:t>
      </w:r>
      <w:proofErr w:type="spellStart"/>
      <w:r w:rsidRPr="0065233D">
        <w:t>threats</w:t>
      </w:r>
      <w:proofErr w:type="spellEnd"/>
      <w:r w:rsidRPr="0065233D">
        <w:t xml:space="preserve"> and </w:t>
      </w:r>
      <w:proofErr w:type="spellStart"/>
      <w:r w:rsidRPr="0065233D">
        <w:t>attacks</w:t>
      </w:r>
      <w:proofErr w:type="spellEnd"/>
      <w:r>
        <w:t xml:space="preserve"> on web </w:t>
      </w:r>
      <w:proofErr w:type="spellStart"/>
      <w:r>
        <w:t>applications</w:t>
      </w:r>
      <w:proofErr w:type="spellEnd"/>
      <w:r w:rsidRPr="0065233D">
        <w:t>.</w:t>
      </w:r>
    </w:p>
    <w:p w14:paraId="25516C54" w14:textId="39978AE2" w:rsidR="0065233D" w:rsidRDefault="0065233D" w:rsidP="0065233D">
      <w:pPr>
        <w:pStyle w:val="Nadpis2"/>
        <w:numPr>
          <w:ilvl w:val="1"/>
          <w:numId w:val="10"/>
        </w:numPr>
      </w:pPr>
      <w:r>
        <w:t>Kybernetická obrana</w:t>
      </w:r>
      <w:r w:rsidR="007E7EB0">
        <w:t xml:space="preserve"> - </w:t>
      </w:r>
      <w:r w:rsidR="007E7EB0">
        <w:rPr>
          <w:rFonts w:ascii="Arial" w:hAnsi="Arial" w:cs="Arial"/>
          <w:color w:val="000000"/>
          <w:sz w:val="22"/>
          <w:szCs w:val="22"/>
          <w:shd w:val="clear" w:color="auto" w:fill="FFFFFF"/>
        </w:rPr>
        <w:t>metody, postupy, návody</w:t>
      </w:r>
    </w:p>
    <w:p w14:paraId="346615FA" w14:textId="1F3C0467" w:rsidR="0065233D" w:rsidRDefault="007E7EB0" w:rsidP="00021AA0">
      <w:r>
        <w:rPr>
          <w:rFonts w:ascii="Arial" w:hAnsi="Arial" w:cs="Arial"/>
          <w:color w:val="000000"/>
          <w:sz w:val="22"/>
          <w:shd w:val="clear" w:color="auto" w:fill="FFFFFF"/>
        </w:rPr>
        <w:t>Metody, postupy, návody</w:t>
      </w:r>
      <w:r>
        <w:t xml:space="preserve"> </w:t>
      </w:r>
      <w:r w:rsidR="0065233D">
        <w:t>kybernetické obrany.</w:t>
      </w:r>
      <w:r w:rsidR="0067155F">
        <w:t xml:space="preserve"> </w:t>
      </w:r>
      <w:r w:rsidR="0065233D" w:rsidRPr="0065233D">
        <w:t xml:space="preserve">Cyber defense </w:t>
      </w:r>
      <w:r>
        <w:t xml:space="preserve">–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procedures</w:t>
      </w:r>
      <w:proofErr w:type="spellEnd"/>
      <w:r>
        <w:t xml:space="preserve">, and </w:t>
      </w:r>
      <w:proofErr w:type="spellStart"/>
      <w:r>
        <w:t>instructions</w:t>
      </w:r>
      <w:proofErr w:type="spellEnd"/>
      <w:r w:rsidR="0065233D" w:rsidRPr="0065233D">
        <w:t>.</w:t>
      </w:r>
    </w:p>
    <w:p w14:paraId="355FCEF1" w14:textId="4375FD46" w:rsidR="007E7EB0" w:rsidRDefault="007E7EB0" w:rsidP="007E7EB0">
      <w:pPr>
        <w:pStyle w:val="Nadpis2"/>
        <w:numPr>
          <w:ilvl w:val="1"/>
          <w:numId w:val="10"/>
        </w:numPr>
      </w:pPr>
      <w:r>
        <w:t>Kybernetická obrana - nástroje</w:t>
      </w:r>
    </w:p>
    <w:p w14:paraId="4F261682" w14:textId="2DC5A506" w:rsidR="0016591A" w:rsidRDefault="007E7EB0" w:rsidP="007E7EB0">
      <w:r>
        <w:t>Nástroje kybernetické obrany.</w:t>
      </w:r>
      <w:r w:rsidR="0067155F">
        <w:t xml:space="preserve"> </w:t>
      </w:r>
      <w:r w:rsidRPr="0065233D">
        <w:t xml:space="preserve">Cyber defense </w:t>
      </w:r>
      <w:proofErr w:type="spellStart"/>
      <w:r w:rsidRPr="0065233D">
        <w:t>tools</w:t>
      </w:r>
      <w:proofErr w:type="spellEnd"/>
      <w:r w:rsidRPr="0065233D">
        <w:t>.</w:t>
      </w:r>
    </w:p>
    <w:p w14:paraId="4B65EED0" w14:textId="77777777" w:rsidR="00B53BFD" w:rsidRPr="00B53BFD" w:rsidRDefault="00DD5954" w:rsidP="0016591A">
      <w:pPr>
        <w:pStyle w:val="Nadpis1"/>
        <w:keepNext w:val="0"/>
        <w:keepLines w:val="0"/>
        <w:widowControl w:val="0"/>
      </w:pPr>
      <w:bookmarkStart w:id="6" w:name="_Toc137141036"/>
      <w:r>
        <w:t>CONCEPT</w:t>
      </w:r>
      <w:bookmarkEnd w:id="6"/>
    </w:p>
    <w:p w14:paraId="5CE508E4" w14:textId="4BCEE526" w:rsidR="0016591A" w:rsidRDefault="001A6F65" w:rsidP="009742D5">
      <w:r>
        <w:t>Vybraný pojem kybernetické bezpečnosti, jako výsledek analýzy definic a jejich integrace v národním jazyce a ENG. Přehled je v</w:t>
      </w:r>
      <w:r w:rsidR="00AC2388">
        <w:t> </w:t>
      </w:r>
      <w:r>
        <w:t>tabulce</w:t>
      </w:r>
      <w:r w:rsidR="00AC2388">
        <w:t xml:space="preserve"> pojmů (Příloha </w:t>
      </w:r>
      <w:r w:rsidR="004220BF">
        <w:t>Popisu</w:t>
      </w:r>
      <w:r w:rsidR="00AC2388">
        <w:t>)</w:t>
      </w:r>
      <w:r>
        <w:t>.</w:t>
      </w:r>
      <w:r w:rsidR="006D687F">
        <w:t xml:space="preserve"> Basename je název pojmu v AJ.</w:t>
      </w:r>
    </w:p>
    <w:p w14:paraId="07EC57B9" w14:textId="77777777" w:rsidR="00DD5954" w:rsidRDefault="00DD5954" w:rsidP="00DD5954">
      <w:pPr>
        <w:pStyle w:val="Nadpis1"/>
      </w:pPr>
      <w:bookmarkStart w:id="7" w:name="_Toc137141037"/>
      <w:r w:rsidRPr="00865CCA">
        <w:lastRenderedPageBreak/>
        <w:t>DEFINITION</w:t>
      </w:r>
      <w:bookmarkEnd w:id="7"/>
    </w:p>
    <w:p w14:paraId="10EE1433" w14:textId="77777777" w:rsidR="009742D5" w:rsidRDefault="005D19F4" w:rsidP="009742D5">
      <w:r>
        <w:t>Definice pojmu</w:t>
      </w:r>
      <w:r w:rsidR="001A6F65">
        <w:t xml:space="preserve"> podle daného zdroje. Je uveden</w:t>
      </w:r>
      <w:r>
        <w:t>a</w:t>
      </w:r>
      <w:r w:rsidR="001A6F65">
        <w:t xml:space="preserve"> v národním jazyce a ENG.</w:t>
      </w:r>
    </w:p>
    <w:p w14:paraId="1889A0A7" w14:textId="37B7938E" w:rsidR="00B05277" w:rsidRDefault="00B05277" w:rsidP="009742D5">
      <w:r>
        <w:t>Pro vybrané pojmy se definice</w:t>
      </w:r>
      <w:r w:rsidR="00BC097E">
        <w:t xml:space="preserve"> nezjišťují</w:t>
      </w:r>
      <w:r>
        <w:t xml:space="preserve">; např. </w:t>
      </w:r>
      <w:r w:rsidR="004113D5">
        <w:t xml:space="preserve">pro </w:t>
      </w:r>
      <w:r w:rsidR="006D687F">
        <w:t xml:space="preserve">konkrétní </w:t>
      </w:r>
      <w:r>
        <w:t>organizace.</w:t>
      </w:r>
    </w:p>
    <w:p w14:paraId="72E4DC04" w14:textId="5D16D757" w:rsidR="00425248" w:rsidRDefault="00AC2388" w:rsidP="009742D5">
      <w:r>
        <w:t xml:space="preserve">Basename zahrnuje </w:t>
      </w:r>
      <w:proofErr w:type="spellStart"/>
      <w:r w:rsidR="004220BF">
        <w:t>pojem_zkratka</w:t>
      </w:r>
      <w:proofErr w:type="spellEnd"/>
      <w:r w:rsidR="004220BF">
        <w:t>-zdroje</w:t>
      </w:r>
      <w:r w:rsidR="00425248">
        <w:t>.</w:t>
      </w:r>
    </w:p>
    <w:p w14:paraId="50D96BE1" w14:textId="77777777" w:rsidR="00DD5954" w:rsidRDefault="00DD5954" w:rsidP="00DD5954">
      <w:pPr>
        <w:pStyle w:val="Nadpis1"/>
      </w:pPr>
      <w:bookmarkStart w:id="8" w:name="_Toc137141038"/>
      <w:r>
        <w:t>SOURCE</w:t>
      </w:r>
      <w:bookmarkEnd w:id="8"/>
    </w:p>
    <w:p w14:paraId="400C7C44" w14:textId="77777777" w:rsidR="006D687F" w:rsidRDefault="006D687F" w:rsidP="006D687F">
      <w:r>
        <w:t>Třída SOURCE zahrnuje literární zdroje definici pojmů, ale i další podklady pro tvorbu slovníku.</w:t>
      </w:r>
    </w:p>
    <w:p w14:paraId="640ABC05" w14:textId="49CDF49D" w:rsidR="009742D5" w:rsidRDefault="00004656" w:rsidP="009742D5">
      <w:r>
        <w:t xml:space="preserve">Basename: </w:t>
      </w:r>
      <w:r w:rsidR="006D687F">
        <w:t>Název zdroje v</w:t>
      </w:r>
      <w:r w:rsidR="001317C3">
        <w:t> AJ</w:t>
      </w:r>
      <w:r w:rsidR="006D687F">
        <w:t>_kód státu.</w:t>
      </w:r>
      <w:r w:rsidR="001317C3">
        <w:t xml:space="preserve"> </w:t>
      </w:r>
      <w:r w:rsidR="00DD5954">
        <w:t xml:space="preserve">Po </w:t>
      </w:r>
      <w:r w:rsidR="0057225F">
        <w:t xml:space="preserve">uzavření </w:t>
      </w:r>
      <w:r w:rsidR="00DD5954">
        <w:t>první verz</w:t>
      </w:r>
      <w:r w:rsidR="0057225F">
        <w:t>e</w:t>
      </w:r>
      <w:r w:rsidR="00DD5954">
        <w:t xml:space="preserve"> slovníku </w:t>
      </w:r>
      <w:r w:rsidR="0057225F">
        <w:t>bylo evidov</w:t>
      </w:r>
      <w:r w:rsidR="00594CD8">
        <w:t>áno</w:t>
      </w:r>
      <w:r w:rsidR="0057225F">
        <w:t xml:space="preserve"> 23</w:t>
      </w:r>
      <w:r w:rsidR="00DD5954">
        <w:t xml:space="preserve"> literární</w:t>
      </w:r>
      <w:r w:rsidR="0057225F">
        <w:t>ch</w:t>
      </w:r>
      <w:r w:rsidR="00DD5954">
        <w:t xml:space="preserve"> zdroj</w:t>
      </w:r>
      <w:r w:rsidR="0057225F">
        <w:t xml:space="preserve">ů, z nichž nejčetnější využití pro definice </w:t>
      </w:r>
      <w:r w:rsidR="00594CD8">
        <w:t xml:space="preserve">pojmů </w:t>
      </w:r>
      <w:r w:rsidR="0057225F">
        <w:t>slovník</w:t>
      </w:r>
      <w:r w:rsidR="00594CD8">
        <w:t>u</w:t>
      </w:r>
      <w:r w:rsidR="0057225F">
        <w:t xml:space="preserve"> měly:</w:t>
      </w:r>
    </w:p>
    <w:p w14:paraId="0ADBEE20" w14:textId="5E1DFF6B" w:rsidR="009D518F" w:rsidRDefault="009D518F" w:rsidP="0067155F">
      <w:pPr>
        <w:pStyle w:val="Odstavecseseznamem"/>
        <w:numPr>
          <w:ilvl w:val="0"/>
          <w:numId w:val="13"/>
        </w:numPr>
        <w:ind w:left="357" w:hanging="357"/>
      </w:pPr>
      <w:r w:rsidRPr="003B1FEA">
        <w:rPr>
          <w:b/>
        </w:rPr>
        <w:t>Výkladový slovník kybernetické bezpečnosti, Národní centrum kyber</w:t>
      </w:r>
      <w:r w:rsidR="00594CD8">
        <w:rPr>
          <w:b/>
        </w:rPr>
        <w:t>.</w:t>
      </w:r>
      <w:r w:rsidRPr="003B1FEA">
        <w:rPr>
          <w:b/>
        </w:rPr>
        <w:t xml:space="preserve"> </w:t>
      </w:r>
      <w:r w:rsidR="00433BA0">
        <w:rPr>
          <w:b/>
        </w:rPr>
        <w:t xml:space="preserve">a informační </w:t>
      </w:r>
      <w:r w:rsidRPr="003B1FEA">
        <w:rPr>
          <w:b/>
        </w:rPr>
        <w:t>bezpečnosti.</w:t>
      </w:r>
      <w:r w:rsidR="006D687F">
        <w:rPr>
          <w:b/>
        </w:rPr>
        <w:br/>
      </w:r>
      <w:r>
        <w:t>Policejní akademie ČR a Česká pobočka AFCEA za aktivní podpory pracovníků Národního bezpečnostního úřadu ČR, Národního centra kybernetické bezpečnosti a odborné veřejnosti vydaly druhé, rozšířené vydání slovníku kybernetické bezpečnosti doplněné o anglický překlad českého výkladu odborných výrazů. Druhé, rozšířené vydání slovníku je publikováno v tištěné i elektronické PDF verzi pod ISBN 978-80-7251-397-0.</w:t>
      </w:r>
      <w:r w:rsidR="00267839">
        <w:br/>
      </w:r>
      <w:r w:rsidR="00267839" w:rsidRPr="00267839">
        <w:t>Jirásek, Petr, Novák</w:t>
      </w:r>
      <w:r w:rsidR="00267839">
        <w:t>, Luděk, and Požár, Josef. (2013</w:t>
      </w:r>
      <w:r w:rsidR="00267839" w:rsidRPr="00267839">
        <w:t xml:space="preserve">). </w:t>
      </w:r>
      <w:r w:rsidR="00267839">
        <w:t>Výkladový slovník kybernetické bezpečnosti (</w:t>
      </w:r>
      <w:r w:rsidR="00267839" w:rsidRPr="00267839">
        <w:t>Cyber Security Glossary</w:t>
      </w:r>
      <w:r w:rsidR="00267839">
        <w:t>)</w:t>
      </w:r>
      <w:r w:rsidR="00267839" w:rsidRPr="00267839">
        <w:t xml:space="preserve">. </w:t>
      </w:r>
      <w:proofErr w:type="spellStart"/>
      <w:r w:rsidR="00267839" w:rsidRPr="00267839">
        <w:t>The</w:t>
      </w:r>
      <w:proofErr w:type="spellEnd"/>
      <w:r w:rsidR="00267839" w:rsidRPr="00267839">
        <w:t xml:space="preserve"> </w:t>
      </w:r>
      <w:proofErr w:type="spellStart"/>
      <w:r w:rsidR="00267839" w:rsidRPr="00267839">
        <w:t>National</w:t>
      </w:r>
      <w:proofErr w:type="spellEnd"/>
      <w:r w:rsidR="00267839" w:rsidRPr="00267839">
        <w:t xml:space="preserve"> Cyber and </w:t>
      </w:r>
      <w:proofErr w:type="spellStart"/>
      <w:r w:rsidR="00267839" w:rsidRPr="00267839">
        <w:t>Information</w:t>
      </w:r>
      <w:proofErr w:type="spellEnd"/>
      <w:r w:rsidR="00267839" w:rsidRPr="00267839">
        <w:t xml:space="preserve"> Security </w:t>
      </w:r>
      <w:proofErr w:type="spellStart"/>
      <w:r w:rsidR="00267839" w:rsidRPr="00267839">
        <w:t>Agency</w:t>
      </w:r>
      <w:proofErr w:type="spellEnd"/>
      <w:r w:rsidR="00267839" w:rsidRPr="00267839">
        <w:t xml:space="preserve"> </w:t>
      </w:r>
      <w:proofErr w:type="spellStart"/>
      <w:r w:rsidR="00267839" w:rsidRPr="00267839">
        <w:t>of</w:t>
      </w:r>
      <w:proofErr w:type="spellEnd"/>
      <w:r w:rsidR="00267839" w:rsidRPr="00267839">
        <w:t xml:space="preserve"> </w:t>
      </w:r>
      <w:proofErr w:type="spellStart"/>
      <w:r w:rsidR="00267839" w:rsidRPr="00267839">
        <w:t>the</w:t>
      </w:r>
      <w:proofErr w:type="spellEnd"/>
      <w:r w:rsidR="00267839" w:rsidRPr="00267839">
        <w:t xml:space="preserve"> Czech Republic. </w:t>
      </w:r>
      <w:proofErr w:type="spellStart"/>
      <w:r w:rsidR="00267839" w:rsidRPr="00267839">
        <w:t>Available</w:t>
      </w:r>
      <w:proofErr w:type="spellEnd"/>
      <w:r w:rsidR="00267839" w:rsidRPr="00267839">
        <w:t xml:space="preserve"> </w:t>
      </w:r>
      <w:proofErr w:type="spellStart"/>
      <w:r w:rsidR="00267839" w:rsidRPr="00267839">
        <w:t>at</w:t>
      </w:r>
      <w:proofErr w:type="spellEnd"/>
      <w:r w:rsidR="00267839" w:rsidRPr="00267839">
        <w:t xml:space="preserve"> https://www.govcert.cz/cs/informacni-servis/akce-udalosti/2193-vykladovy-slovnik-kyberneticke-bezpecnosti-druhe-vydani/</w:t>
      </w:r>
      <w:r w:rsidR="00AC2388">
        <w:br/>
      </w:r>
      <w:r w:rsidR="00BC097E" w:rsidRPr="00BC097E">
        <w:rPr>
          <w:b/>
        </w:rPr>
        <w:t>Basename</w:t>
      </w:r>
      <w:r w:rsidR="00AC2388">
        <w:t xml:space="preserve">: </w:t>
      </w:r>
      <w:r w:rsidR="00BC097E" w:rsidRPr="00BC097E">
        <w:t xml:space="preserve">Cyber Security Glossary </w:t>
      </w:r>
      <w:proofErr w:type="spellStart"/>
      <w:r w:rsidR="00BC097E" w:rsidRPr="00BC097E">
        <w:t>of</w:t>
      </w:r>
      <w:proofErr w:type="spellEnd"/>
      <w:r w:rsidR="00BC097E" w:rsidRPr="00BC097E">
        <w:t xml:space="preserve"> </w:t>
      </w:r>
      <w:proofErr w:type="spellStart"/>
      <w:r w:rsidR="00BC097E" w:rsidRPr="00BC097E">
        <w:t>the</w:t>
      </w:r>
      <w:proofErr w:type="spellEnd"/>
      <w:r w:rsidR="00BC097E" w:rsidRPr="00BC097E">
        <w:t xml:space="preserve"> </w:t>
      </w:r>
      <w:proofErr w:type="spellStart"/>
      <w:r w:rsidR="00BC097E" w:rsidRPr="00BC097E">
        <w:t>National</w:t>
      </w:r>
      <w:proofErr w:type="spellEnd"/>
      <w:r w:rsidR="00BC097E" w:rsidRPr="00BC097E">
        <w:t xml:space="preserve"> Cyber </w:t>
      </w:r>
      <w:r w:rsidR="00004656">
        <w:t xml:space="preserve">and </w:t>
      </w:r>
      <w:proofErr w:type="spellStart"/>
      <w:r w:rsidR="00004656">
        <w:t>Information</w:t>
      </w:r>
      <w:proofErr w:type="spellEnd"/>
      <w:r w:rsidR="00004656">
        <w:t xml:space="preserve"> Security </w:t>
      </w:r>
      <w:proofErr w:type="spellStart"/>
      <w:r w:rsidR="00004656">
        <w:t>Agency</w:t>
      </w:r>
      <w:r w:rsidR="00BC097E" w:rsidRPr="00BC097E">
        <w:t>_CZE</w:t>
      </w:r>
      <w:proofErr w:type="spellEnd"/>
      <w:r w:rsidR="00594CD8">
        <w:t>.</w:t>
      </w:r>
    </w:p>
    <w:p w14:paraId="324B0117" w14:textId="3739C425" w:rsidR="009C5904" w:rsidRDefault="00154890" w:rsidP="0067155F">
      <w:pPr>
        <w:pStyle w:val="Odstavecseseznamem"/>
        <w:numPr>
          <w:ilvl w:val="0"/>
          <w:numId w:val="13"/>
        </w:numPr>
        <w:ind w:left="357" w:hanging="357"/>
      </w:pPr>
      <w:r w:rsidRPr="009C5904">
        <w:rPr>
          <w:b/>
        </w:rPr>
        <w:t xml:space="preserve">Glossary </w:t>
      </w:r>
      <w:proofErr w:type="spellStart"/>
      <w:r w:rsidRPr="009C5904">
        <w:rPr>
          <w:b/>
        </w:rPr>
        <w:t>of</w:t>
      </w:r>
      <w:proofErr w:type="spellEnd"/>
      <w:r w:rsidRPr="009C5904">
        <w:rPr>
          <w:b/>
        </w:rPr>
        <w:t xml:space="preserve"> </w:t>
      </w:r>
      <w:proofErr w:type="spellStart"/>
      <w:r w:rsidRPr="009C5904">
        <w:rPr>
          <w:b/>
        </w:rPr>
        <w:t>Key</w:t>
      </w:r>
      <w:proofErr w:type="spellEnd"/>
      <w:r w:rsidRPr="009C5904">
        <w:rPr>
          <w:b/>
        </w:rPr>
        <w:t xml:space="preserve"> </w:t>
      </w:r>
      <w:proofErr w:type="spellStart"/>
      <w:r w:rsidRPr="009C5904">
        <w:rPr>
          <w:b/>
        </w:rPr>
        <w:t>Information</w:t>
      </w:r>
      <w:proofErr w:type="spellEnd"/>
      <w:r w:rsidRPr="009C5904">
        <w:rPr>
          <w:b/>
        </w:rPr>
        <w:t xml:space="preserve"> Security </w:t>
      </w:r>
      <w:proofErr w:type="spellStart"/>
      <w:r w:rsidRPr="009C5904">
        <w:rPr>
          <w:b/>
        </w:rPr>
        <w:t>Terms</w:t>
      </w:r>
      <w:proofErr w:type="spellEnd"/>
      <w:r w:rsidRPr="0067155F">
        <w:rPr>
          <w:b/>
        </w:rPr>
        <w:t xml:space="preserve">, </w:t>
      </w:r>
      <w:proofErr w:type="spellStart"/>
      <w:r w:rsidRPr="0067155F">
        <w:rPr>
          <w:b/>
        </w:rPr>
        <w:t>National</w:t>
      </w:r>
      <w:proofErr w:type="spellEnd"/>
      <w:r w:rsidRPr="0067155F">
        <w:rPr>
          <w:b/>
        </w:rPr>
        <w:t xml:space="preserve"> Institute </w:t>
      </w:r>
      <w:proofErr w:type="spellStart"/>
      <w:r w:rsidRPr="0067155F">
        <w:rPr>
          <w:b/>
        </w:rPr>
        <w:t>of</w:t>
      </w:r>
      <w:proofErr w:type="spellEnd"/>
      <w:r w:rsidRPr="0067155F">
        <w:rPr>
          <w:b/>
        </w:rPr>
        <w:t xml:space="preserve"> </w:t>
      </w:r>
      <w:proofErr w:type="spellStart"/>
      <w:r w:rsidRPr="0067155F">
        <w:rPr>
          <w:b/>
        </w:rPr>
        <w:t>Standards</w:t>
      </w:r>
      <w:proofErr w:type="spellEnd"/>
      <w:r w:rsidRPr="0067155F">
        <w:rPr>
          <w:b/>
        </w:rPr>
        <w:t xml:space="preserve"> and </w:t>
      </w:r>
      <w:proofErr w:type="gramStart"/>
      <w:r w:rsidRPr="0067155F">
        <w:rPr>
          <w:b/>
        </w:rPr>
        <w:t>Technology, U.S</w:t>
      </w:r>
      <w:r w:rsidR="009C5904" w:rsidRPr="0067155F">
        <w:rPr>
          <w:b/>
        </w:rPr>
        <w:t>.</w:t>
      </w:r>
      <w:proofErr w:type="gramEnd"/>
      <w:r>
        <w:t xml:space="preserve"> Department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Commerce</w:t>
      </w:r>
      <w:proofErr w:type="spellEnd"/>
      <w:r w:rsidR="0075001B">
        <w:t xml:space="preserve"> </w:t>
      </w:r>
      <w:r w:rsidR="009C5904">
        <w:t>&amp;</w:t>
      </w:r>
      <w:r w:rsidR="009C5904" w:rsidRPr="009C5904">
        <w:t xml:space="preserve"> </w:t>
      </w:r>
      <w:r w:rsidR="009C5904" w:rsidRPr="00AA25B5">
        <w:rPr>
          <w:b/>
        </w:rPr>
        <w:t>Glossary</w:t>
      </w:r>
      <w:r w:rsidR="009C5904" w:rsidRPr="009C5904">
        <w:t xml:space="preserve"> </w:t>
      </w:r>
      <w:proofErr w:type="spellStart"/>
      <w:r w:rsidR="009C5904" w:rsidRPr="009C5904">
        <w:t>only</w:t>
      </w:r>
      <w:proofErr w:type="spellEnd"/>
      <w:r w:rsidR="009C5904" w:rsidRPr="009C5904">
        <w:t xml:space="preserve"> </w:t>
      </w:r>
      <w:proofErr w:type="spellStart"/>
      <w:r w:rsidR="009C5904" w:rsidRPr="009C5904">
        <w:t>consists</w:t>
      </w:r>
      <w:proofErr w:type="spellEnd"/>
      <w:r w:rsidR="009C5904" w:rsidRPr="009C5904">
        <w:t xml:space="preserve"> </w:t>
      </w:r>
      <w:proofErr w:type="spellStart"/>
      <w:r w:rsidR="009C5904" w:rsidRPr="009C5904">
        <w:t>of</w:t>
      </w:r>
      <w:proofErr w:type="spellEnd"/>
      <w:r w:rsidR="009C5904" w:rsidRPr="009C5904">
        <w:t xml:space="preserve"> </w:t>
      </w:r>
      <w:proofErr w:type="spellStart"/>
      <w:r w:rsidR="009C5904" w:rsidRPr="009C5904">
        <w:t>terms</w:t>
      </w:r>
      <w:proofErr w:type="spellEnd"/>
      <w:r w:rsidR="009C5904" w:rsidRPr="009C5904">
        <w:t xml:space="preserve"> and </w:t>
      </w:r>
      <w:proofErr w:type="spellStart"/>
      <w:r w:rsidR="009C5904" w:rsidRPr="009C5904">
        <w:t>definitions</w:t>
      </w:r>
      <w:proofErr w:type="spellEnd"/>
      <w:r w:rsidR="009C5904" w:rsidRPr="009C5904">
        <w:t xml:space="preserve"> </w:t>
      </w:r>
      <w:proofErr w:type="spellStart"/>
      <w:r w:rsidR="009C5904" w:rsidRPr="009C5904">
        <w:t>extracted</w:t>
      </w:r>
      <w:proofErr w:type="spellEnd"/>
      <w:r w:rsidR="009C5904" w:rsidRPr="009C5904">
        <w:t xml:space="preserve"> </w:t>
      </w:r>
      <w:proofErr w:type="spellStart"/>
      <w:r w:rsidR="009C5904" w:rsidRPr="009C5904">
        <w:t>verbatim</w:t>
      </w:r>
      <w:proofErr w:type="spellEnd"/>
      <w:r w:rsidR="009C5904" w:rsidRPr="009C5904">
        <w:t xml:space="preserve"> </w:t>
      </w:r>
      <w:proofErr w:type="spellStart"/>
      <w:r w:rsidR="009C5904" w:rsidRPr="009C5904">
        <w:t>from</w:t>
      </w:r>
      <w:proofErr w:type="spellEnd"/>
      <w:r w:rsidR="009C5904" w:rsidRPr="009C5904">
        <w:t xml:space="preserve"> </w:t>
      </w:r>
      <w:proofErr w:type="spellStart"/>
      <w:r w:rsidR="009C5904" w:rsidRPr="00AA25B5">
        <w:rPr>
          <w:b/>
        </w:rPr>
        <w:t>NIST's</w:t>
      </w:r>
      <w:proofErr w:type="spellEnd"/>
      <w:r w:rsidR="009C5904" w:rsidRPr="00AA25B5">
        <w:rPr>
          <w:b/>
        </w:rPr>
        <w:t xml:space="preserve"> </w:t>
      </w:r>
      <w:proofErr w:type="spellStart"/>
      <w:r w:rsidR="009C5904" w:rsidRPr="00AA25B5">
        <w:rPr>
          <w:b/>
        </w:rPr>
        <w:t>cybersecurity</w:t>
      </w:r>
      <w:proofErr w:type="spellEnd"/>
      <w:r w:rsidR="009C5904" w:rsidRPr="009C5904">
        <w:t xml:space="preserve">- and </w:t>
      </w:r>
      <w:proofErr w:type="spellStart"/>
      <w:r w:rsidR="009C5904" w:rsidRPr="009C5904">
        <w:t>privacy-related</w:t>
      </w:r>
      <w:proofErr w:type="spellEnd"/>
      <w:r w:rsidR="009C5904" w:rsidRPr="009C5904">
        <w:t xml:space="preserve"> </w:t>
      </w:r>
      <w:proofErr w:type="spellStart"/>
      <w:r w:rsidR="009C5904" w:rsidRPr="009C5904">
        <w:t>publications</w:t>
      </w:r>
      <w:proofErr w:type="spellEnd"/>
      <w:r w:rsidR="009C5904" w:rsidRPr="009C5904">
        <w:t>--</w:t>
      </w:r>
      <w:proofErr w:type="spellStart"/>
      <w:r w:rsidR="009C5904" w:rsidRPr="009C5904">
        <w:t>Federal</w:t>
      </w:r>
      <w:proofErr w:type="spellEnd"/>
      <w:r w:rsidR="009C5904" w:rsidRPr="009C5904">
        <w:t xml:space="preserve"> </w:t>
      </w:r>
      <w:proofErr w:type="spellStart"/>
      <w:r w:rsidR="009C5904" w:rsidRPr="009C5904">
        <w:t>Information</w:t>
      </w:r>
      <w:proofErr w:type="spellEnd"/>
      <w:r w:rsidR="009C5904" w:rsidRPr="009C5904">
        <w:t xml:space="preserve"> </w:t>
      </w:r>
      <w:proofErr w:type="spellStart"/>
      <w:r w:rsidR="009C5904" w:rsidRPr="009C5904">
        <w:t>Processing</w:t>
      </w:r>
      <w:proofErr w:type="spellEnd"/>
      <w:r w:rsidR="009C5904" w:rsidRPr="009C5904">
        <w:t xml:space="preserve"> </w:t>
      </w:r>
      <w:proofErr w:type="spellStart"/>
      <w:r w:rsidR="009C5904" w:rsidRPr="009C5904">
        <w:t>Standards</w:t>
      </w:r>
      <w:proofErr w:type="spellEnd"/>
      <w:r w:rsidR="009C5904" w:rsidRPr="009C5904">
        <w:t xml:space="preserve"> (FIPS), NIST </w:t>
      </w:r>
      <w:proofErr w:type="spellStart"/>
      <w:r w:rsidR="009C5904" w:rsidRPr="009C5904">
        <w:t>Special</w:t>
      </w:r>
      <w:proofErr w:type="spellEnd"/>
      <w:r w:rsidR="009C5904" w:rsidRPr="009C5904">
        <w:t xml:space="preserve"> </w:t>
      </w:r>
      <w:proofErr w:type="spellStart"/>
      <w:r w:rsidR="009C5904" w:rsidRPr="009C5904">
        <w:t>Publications</w:t>
      </w:r>
      <w:proofErr w:type="spellEnd"/>
      <w:r w:rsidR="009C5904" w:rsidRPr="009C5904">
        <w:t xml:space="preserve"> (</w:t>
      </w:r>
      <w:proofErr w:type="spellStart"/>
      <w:r w:rsidR="009C5904" w:rsidRPr="009C5904">
        <w:t>SPs</w:t>
      </w:r>
      <w:proofErr w:type="spellEnd"/>
      <w:r w:rsidR="009C5904" w:rsidRPr="009C5904">
        <w:t xml:space="preserve">), and NIST </w:t>
      </w:r>
      <w:proofErr w:type="spellStart"/>
      <w:r w:rsidR="009C5904" w:rsidRPr="009C5904">
        <w:t>Internal</w:t>
      </w:r>
      <w:proofErr w:type="spellEnd"/>
      <w:r w:rsidR="009C5904" w:rsidRPr="009C5904">
        <w:t>/</w:t>
      </w:r>
      <w:proofErr w:type="spellStart"/>
      <w:r w:rsidR="009C5904" w:rsidRPr="009C5904">
        <w:t>Interagency</w:t>
      </w:r>
      <w:proofErr w:type="spellEnd"/>
      <w:r w:rsidR="009C5904" w:rsidRPr="009C5904">
        <w:t xml:space="preserve"> </w:t>
      </w:r>
      <w:proofErr w:type="spellStart"/>
      <w:r w:rsidR="009C5904" w:rsidRPr="009C5904">
        <w:t>Reports</w:t>
      </w:r>
      <w:proofErr w:type="spellEnd"/>
      <w:r w:rsidR="009C5904" w:rsidRPr="009C5904">
        <w:t xml:space="preserve"> (</w:t>
      </w:r>
      <w:proofErr w:type="spellStart"/>
      <w:r w:rsidR="009C5904" w:rsidRPr="009C5904">
        <w:t>IRs</w:t>
      </w:r>
      <w:proofErr w:type="spellEnd"/>
      <w:r w:rsidR="009C5904" w:rsidRPr="009C5904">
        <w:t xml:space="preserve">)--as </w:t>
      </w:r>
      <w:proofErr w:type="spellStart"/>
      <w:r w:rsidR="009C5904" w:rsidRPr="009C5904">
        <w:t>well</w:t>
      </w:r>
      <w:proofErr w:type="spellEnd"/>
      <w:r w:rsidR="009C5904" w:rsidRPr="009C5904">
        <w:t xml:space="preserve"> as </w:t>
      </w:r>
      <w:proofErr w:type="spellStart"/>
      <w:r w:rsidR="009C5904" w:rsidRPr="009C5904">
        <w:t>from</w:t>
      </w:r>
      <w:proofErr w:type="spellEnd"/>
      <w:r w:rsidR="009C5904" w:rsidRPr="009C5904">
        <w:t xml:space="preserve"> </w:t>
      </w:r>
      <w:proofErr w:type="spellStart"/>
      <w:r w:rsidR="009C5904" w:rsidRPr="009C5904">
        <w:t>Committee</w:t>
      </w:r>
      <w:proofErr w:type="spellEnd"/>
      <w:r w:rsidR="009C5904" w:rsidRPr="009C5904">
        <w:t xml:space="preserve"> on </w:t>
      </w:r>
      <w:proofErr w:type="spellStart"/>
      <w:r w:rsidR="009C5904" w:rsidRPr="009C5904">
        <w:t>National</w:t>
      </w:r>
      <w:proofErr w:type="spellEnd"/>
      <w:r w:rsidR="009C5904" w:rsidRPr="009C5904">
        <w:t xml:space="preserve"> Security Systems (CNSS) </w:t>
      </w:r>
      <w:proofErr w:type="spellStart"/>
      <w:r w:rsidR="009C5904" w:rsidRPr="009C5904">
        <w:t>Instruction</w:t>
      </w:r>
      <w:proofErr w:type="spellEnd"/>
      <w:r w:rsidR="009C5904" w:rsidRPr="009C5904">
        <w:t xml:space="preserve"> CNSSI-4009. </w:t>
      </w:r>
      <w:proofErr w:type="spellStart"/>
      <w:r w:rsidR="009C5904" w:rsidRPr="009C5904">
        <w:t>Only</w:t>
      </w:r>
      <w:proofErr w:type="spellEnd"/>
      <w:r w:rsidR="009C5904" w:rsidRPr="009C5904">
        <w:t xml:space="preserve"> </w:t>
      </w:r>
      <w:proofErr w:type="spellStart"/>
      <w:r w:rsidR="009C5904" w:rsidRPr="009C5904">
        <w:t>terms</w:t>
      </w:r>
      <w:proofErr w:type="spellEnd"/>
      <w:r w:rsidR="009C5904" w:rsidRPr="009C5904">
        <w:t xml:space="preserve"> </w:t>
      </w:r>
      <w:proofErr w:type="spellStart"/>
      <w:r w:rsidR="009C5904" w:rsidRPr="009C5904">
        <w:t>that</w:t>
      </w:r>
      <w:proofErr w:type="spellEnd"/>
      <w:r w:rsidR="009C5904" w:rsidRPr="009C5904">
        <w:t xml:space="preserve"> are </w:t>
      </w:r>
      <w:proofErr w:type="spellStart"/>
      <w:r w:rsidR="009C5904" w:rsidRPr="009C5904">
        <w:t>defined</w:t>
      </w:r>
      <w:proofErr w:type="spellEnd"/>
      <w:r w:rsidR="009C5904" w:rsidRPr="009C5904">
        <w:t xml:space="preserve"> in </w:t>
      </w:r>
      <w:proofErr w:type="spellStart"/>
      <w:r w:rsidR="009C5904" w:rsidRPr="009C5904">
        <w:t>final</w:t>
      </w:r>
      <w:proofErr w:type="spellEnd"/>
      <w:r w:rsidR="009C5904" w:rsidRPr="009C5904">
        <w:t xml:space="preserve"> </w:t>
      </w:r>
      <w:proofErr w:type="spellStart"/>
      <w:r w:rsidR="009C5904" w:rsidRPr="009C5904">
        <w:t>publications</w:t>
      </w:r>
      <w:proofErr w:type="spellEnd"/>
      <w:r w:rsidR="009C5904" w:rsidRPr="009C5904">
        <w:t xml:space="preserve">—not </w:t>
      </w:r>
      <w:proofErr w:type="spellStart"/>
      <w:r w:rsidR="009C5904" w:rsidRPr="009C5904">
        <w:t>drafts</w:t>
      </w:r>
      <w:proofErr w:type="spellEnd"/>
      <w:r w:rsidR="009C5904" w:rsidRPr="009C5904">
        <w:t xml:space="preserve">—are </w:t>
      </w:r>
      <w:proofErr w:type="spellStart"/>
      <w:r w:rsidR="009C5904" w:rsidRPr="009C5904">
        <w:t>included</w:t>
      </w:r>
      <w:proofErr w:type="spellEnd"/>
      <w:r w:rsidR="009C5904" w:rsidRPr="009C5904">
        <w:t xml:space="preserve"> </w:t>
      </w:r>
      <w:proofErr w:type="spellStart"/>
      <w:r w:rsidR="009C5904" w:rsidRPr="009C5904">
        <w:t>here</w:t>
      </w:r>
      <w:proofErr w:type="spellEnd"/>
      <w:r w:rsidR="009C5904" w:rsidRPr="009C5904">
        <w:t>.</w:t>
      </w:r>
      <w:r w:rsidR="009C5904">
        <w:t xml:space="preserve"> </w:t>
      </w:r>
      <w:hyperlink r:id="rId10" w:history="1">
        <w:r w:rsidR="009C5904" w:rsidRPr="00FA7F6F">
          <w:rPr>
            <w:rStyle w:val="Hypertextovodkaz"/>
          </w:rPr>
          <w:t>https://csrc.nist.gov/glossary</w:t>
        </w:r>
      </w:hyperlink>
      <w:r w:rsidR="0075001B">
        <w:t>.</w:t>
      </w:r>
      <w:r w:rsidR="00BC097E">
        <w:br/>
      </w:r>
      <w:r w:rsidR="00BC097E" w:rsidRPr="00BC097E">
        <w:rPr>
          <w:b/>
        </w:rPr>
        <w:t>Basename</w:t>
      </w:r>
      <w:r w:rsidR="00BC097E">
        <w:t xml:space="preserve">: </w:t>
      </w:r>
      <w:r w:rsidR="00BC097E" w:rsidRPr="00BC097E">
        <w:t xml:space="preserve">Glossary </w:t>
      </w:r>
      <w:proofErr w:type="spellStart"/>
      <w:r w:rsidR="00BC097E" w:rsidRPr="00BC097E">
        <w:t>of</w:t>
      </w:r>
      <w:proofErr w:type="spellEnd"/>
      <w:r w:rsidR="00BC097E" w:rsidRPr="00BC097E">
        <w:t xml:space="preserve"> </w:t>
      </w:r>
      <w:proofErr w:type="spellStart"/>
      <w:r w:rsidR="00BC097E" w:rsidRPr="00BC097E">
        <w:t>Key</w:t>
      </w:r>
      <w:proofErr w:type="spellEnd"/>
      <w:r w:rsidR="00BC097E" w:rsidRPr="00BC097E">
        <w:t xml:space="preserve"> </w:t>
      </w:r>
      <w:proofErr w:type="spellStart"/>
      <w:r w:rsidR="00BC097E" w:rsidRPr="00BC097E">
        <w:t>Information</w:t>
      </w:r>
      <w:proofErr w:type="spellEnd"/>
      <w:r w:rsidR="00BC097E" w:rsidRPr="00BC097E">
        <w:t xml:space="preserve"> Security </w:t>
      </w:r>
      <w:proofErr w:type="spellStart"/>
      <w:r w:rsidR="00BC097E" w:rsidRPr="00BC097E">
        <w:t>Terms</w:t>
      </w:r>
      <w:r w:rsidR="00BC097E">
        <w:t>_USA</w:t>
      </w:r>
      <w:proofErr w:type="spellEnd"/>
      <w:r w:rsidR="00594CD8">
        <w:t>.</w:t>
      </w:r>
    </w:p>
    <w:p w14:paraId="2D40758E" w14:textId="765E81D0" w:rsidR="009D518F" w:rsidRDefault="0057225F" w:rsidP="0067155F">
      <w:pPr>
        <w:pStyle w:val="Odstavecseseznamem"/>
        <w:numPr>
          <w:ilvl w:val="0"/>
          <w:numId w:val="13"/>
        </w:numPr>
        <w:spacing w:before="120"/>
        <w:ind w:left="357" w:hanging="357"/>
      </w:pPr>
      <w:r w:rsidRPr="0067155F">
        <w:rPr>
          <w:b/>
        </w:rPr>
        <w:t xml:space="preserve">Technology </w:t>
      </w:r>
      <w:proofErr w:type="spellStart"/>
      <w:r w:rsidRPr="0067155F">
        <w:rPr>
          <w:b/>
        </w:rPr>
        <w:t>Dictionary</w:t>
      </w:r>
      <w:proofErr w:type="spellEnd"/>
      <w:r w:rsidRPr="0067155F">
        <w:rPr>
          <w:b/>
        </w:rPr>
        <w:t xml:space="preserve"> Technopedia, Kanada.</w:t>
      </w:r>
      <w:r w:rsidR="00594CD8" w:rsidRPr="0067155F">
        <w:rPr>
          <w:b/>
        </w:rPr>
        <w:br/>
      </w:r>
      <w:r w:rsidR="00594CD8" w:rsidRPr="00BC097E">
        <w:rPr>
          <w:b/>
        </w:rPr>
        <w:t>Basename</w:t>
      </w:r>
      <w:r w:rsidR="00594CD8">
        <w:t xml:space="preserve">: </w:t>
      </w:r>
      <w:r w:rsidR="00594CD8" w:rsidRPr="00594CD8">
        <w:t xml:space="preserve">Technology </w:t>
      </w:r>
      <w:proofErr w:type="spellStart"/>
      <w:r w:rsidR="00594CD8" w:rsidRPr="00594CD8">
        <w:t>Dictionary_Technopedia_CAN</w:t>
      </w:r>
      <w:proofErr w:type="spellEnd"/>
      <w:r w:rsidR="00594CD8">
        <w:t>.</w:t>
      </w:r>
    </w:p>
    <w:p w14:paraId="2BEDAFBF" w14:textId="6B354FAB" w:rsidR="00594CD8" w:rsidRDefault="00594CD8" w:rsidP="0067155F">
      <w:pPr>
        <w:pStyle w:val="Odstavecseseznamem"/>
        <w:numPr>
          <w:ilvl w:val="0"/>
          <w:numId w:val="13"/>
        </w:numPr>
        <w:ind w:left="357" w:hanging="357"/>
      </w:pPr>
      <w:r w:rsidRPr="00026F8B">
        <w:rPr>
          <w:b/>
          <w:bCs/>
        </w:rPr>
        <w:t>WIKI Encyklopedie právních záležitostí, politik, publikací, případů, zákonů, událost</w:t>
      </w:r>
      <w:r>
        <w:t>í; Unicorn. CZE</w:t>
      </w:r>
      <w:r>
        <w:br/>
      </w:r>
      <w:r w:rsidRPr="00BC097E">
        <w:rPr>
          <w:b/>
        </w:rPr>
        <w:t>Basename</w:t>
      </w:r>
      <w:r>
        <w:t xml:space="preserve">: </w:t>
      </w:r>
      <w:proofErr w:type="spellStart"/>
      <w:r w:rsidRPr="00594CD8">
        <w:t>The</w:t>
      </w:r>
      <w:proofErr w:type="spellEnd"/>
      <w:r w:rsidRPr="00594CD8">
        <w:t xml:space="preserve"> </w:t>
      </w:r>
      <w:proofErr w:type="spellStart"/>
      <w:r w:rsidRPr="00594CD8">
        <w:t>Law</w:t>
      </w:r>
      <w:proofErr w:type="spellEnd"/>
      <w:r w:rsidRPr="00594CD8">
        <w:t xml:space="preserve"> IT_WIKI, UNICORN_CZE</w:t>
      </w:r>
      <w:r>
        <w:t>.</w:t>
      </w:r>
    </w:p>
    <w:p w14:paraId="7DB985C7" w14:textId="77777777" w:rsidR="00594CD8" w:rsidRDefault="00594CD8" w:rsidP="0067155F">
      <w:pPr>
        <w:pStyle w:val="Odstavecseseznamem"/>
        <w:numPr>
          <w:ilvl w:val="0"/>
          <w:numId w:val="13"/>
        </w:numPr>
        <w:ind w:left="357" w:hanging="357"/>
      </w:pPr>
      <w:r>
        <w:t xml:space="preserve">Zdrojem jsou i zkratky států – </w:t>
      </w:r>
      <w:r w:rsidRPr="0075001B">
        <w:rPr>
          <w:b/>
        </w:rPr>
        <w:t xml:space="preserve">NATO Country </w:t>
      </w:r>
      <w:proofErr w:type="spellStart"/>
      <w:r w:rsidRPr="0075001B">
        <w:rPr>
          <w:b/>
        </w:rPr>
        <w:t>Code</w:t>
      </w:r>
      <w:r>
        <w:rPr>
          <w:b/>
        </w:rPr>
        <w:t>s</w:t>
      </w:r>
      <w:proofErr w:type="spellEnd"/>
      <w:r w:rsidRPr="0075001B">
        <w:rPr>
          <w:b/>
        </w:rPr>
        <w:t xml:space="preserve"> (trigram)</w:t>
      </w:r>
      <w:r>
        <w:t xml:space="preserve">; </w:t>
      </w:r>
      <w:hyperlink r:id="rId11" w:history="1">
        <w:r w:rsidRPr="00F12F89">
          <w:rPr>
            <w:rStyle w:val="Hypertextovodkaz"/>
          </w:rPr>
          <w:t>http://en.wikipedia.org/wiki/List_of_NATO_country_codes</w:t>
        </w:r>
      </w:hyperlink>
      <w:r>
        <w:t xml:space="preserve"> </w:t>
      </w:r>
      <w:r>
        <w:br/>
      </w:r>
      <w:r w:rsidRPr="00BC097E">
        <w:rPr>
          <w:b/>
        </w:rPr>
        <w:t>Basename</w:t>
      </w:r>
      <w:r>
        <w:t>:</w:t>
      </w:r>
      <w:r w:rsidRPr="00BC097E">
        <w:t xml:space="preserve"> </w:t>
      </w:r>
      <w:r>
        <w:t xml:space="preserve">NATO Country </w:t>
      </w:r>
      <w:proofErr w:type="spellStart"/>
      <w:r>
        <w:t>Codes</w:t>
      </w:r>
      <w:proofErr w:type="spellEnd"/>
      <w:r>
        <w:t>-</w:t>
      </w:r>
      <w:r w:rsidRPr="00BC097E">
        <w:t>trigram</w:t>
      </w:r>
    </w:p>
    <w:p w14:paraId="1CEA910B" w14:textId="77777777" w:rsidR="009742D5" w:rsidRDefault="009742D5" w:rsidP="009742D5">
      <w:pPr>
        <w:pStyle w:val="Nadpis1"/>
      </w:pPr>
      <w:bookmarkStart w:id="9" w:name="_Toc137141039"/>
      <w:r>
        <w:t>Potenciální rozvoj slovníku</w:t>
      </w:r>
      <w:bookmarkEnd w:id="9"/>
    </w:p>
    <w:p w14:paraId="6DCB1F45" w14:textId="3CFF960D" w:rsidR="009742D5" w:rsidRDefault="009742D5" w:rsidP="009742D5">
      <w:r>
        <w:t>Rozší</w:t>
      </w:r>
      <w:r w:rsidR="00DD5954">
        <w:t>ření na libovolný národní jazyk, nejprve v</w:t>
      </w:r>
      <w:r w:rsidR="00137712">
        <w:t>e spolupráci s AOS (SVK), pak v</w:t>
      </w:r>
      <w:r w:rsidR="00DD5954">
        <w:t xml:space="preserve"> rámci </w:t>
      </w:r>
      <w:r w:rsidR="009D518F">
        <w:t>Visegrádské</w:t>
      </w:r>
      <w:r w:rsidR="00DD5954">
        <w:t xml:space="preserve"> 4</w:t>
      </w:r>
      <w:r w:rsidR="00137712">
        <w:t xml:space="preserve"> (</w:t>
      </w:r>
      <w:r w:rsidR="009D518F">
        <w:t>POL, HUN).</w:t>
      </w:r>
      <w:r w:rsidR="00137712">
        <w:t xml:space="preserve"> Ke slovníku </w:t>
      </w:r>
      <w:r w:rsidR="004220BF">
        <w:t xml:space="preserve">lze v dalších fázích rozvoje Slovníku </w:t>
      </w:r>
      <w:r w:rsidR="00137712">
        <w:t>p</w:t>
      </w:r>
      <w:r w:rsidR="004220BF">
        <w:t>řipojit</w:t>
      </w:r>
      <w:r>
        <w:t xml:space="preserve"> metodik</w:t>
      </w:r>
      <w:r w:rsidR="004220BF">
        <w:t>y, návody</w:t>
      </w:r>
      <w:r>
        <w:t xml:space="preserve"> na postupy a řešení </w:t>
      </w:r>
      <w:r w:rsidR="00004656">
        <w:t>v tématu</w:t>
      </w:r>
      <w:r>
        <w:t xml:space="preserve"> kybernetické bezpečnosti.</w:t>
      </w:r>
      <w:r w:rsidR="006A47AE">
        <w:t xml:space="preserve"> Celý </w:t>
      </w:r>
      <w:r w:rsidR="00730778">
        <w:t>rozvoj</w:t>
      </w:r>
      <w:r w:rsidR="006A47AE">
        <w:t xml:space="preserve"> slovníku</w:t>
      </w:r>
      <w:r w:rsidR="00730778">
        <w:t xml:space="preserve"> může probíhat v budoucnosti cyklicky. Po aktualizaci na zvolenou jazykovou mutaci, lze přechozí mutace upravovat podle stavu rozpracovanosti slovníkových pojmů. </w:t>
      </w:r>
    </w:p>
    <w:p w14:paraId="247B96D3" w14:textId="0D9601F0" w:rsidR="00137712" w:rsidRDefault="00137712" w:rsidP="00137712">
      <w:pPr>
        <w:pStyle w:val="Nadpis1"/>
      </w:pPr>
      <w:bookmarkStart w:id="10" w:name="_Toc137141040"/>
      <w:r>
        <w:t>Metodika a postup práce</w:t>
      </w:r>
      <w:bookmarkEnd w:id="10"/>
      <w:r w:rsidR="00594CD8">
        <w:t xml:space="preserve"> </w:t>
      </w:r>
      <w:r w:rsidR="00730778">
        <w:t>při rozvoji slovníku o novou jazykovou mutaci</w:t>
      </w:r>
    </w:p>
    <w:p w14:paraId="59D4A142" w14:textId="3B046AA8" w:rsidR="0090442B" w:rsidRDefault="00730778" w:rsidP="009742D5">
      <w:r>
        <w:t xml:space="preserve">Nejprve je třeba provést důkladnou analýzu slovníkových zdrojů pro rozvoj slovníku. V případě, že bude zjištěn zdroj definic slovníku se zvláštním významem (např. legislativa), může se vedení týmu rozhodnout o vložení takových definic bez úpravy a bez ohledu na již dříve vložené definice a vytvořené pojmy. </w:t>
      </w:r>
      <w:r w:rsidR="00E06214">
        <w:t>Lze doporučit tuto operaci pro vedení týmu.</w:t>
      </w:r>
      <w:r w:rsidR="00DE0055">
        <w:t xml:space="preserve"> </w:t>
      </w:r>
      <w:r w:rsidR="0090442B" w:rsidRPr="0090442B">
        <w:rPr>
          <w:b/>
          <w:i/>
        </w:rPr>
        <w:t>Pokud byly získány minimálně 3 definice, pokračuje proces integrace definic.</w:t>
      </w:r>
      <w:r w:rsidR="001317C3">
        <w:rPr>
          <w:b/>
          <w:i/>
        </w:rPr>
        <w:t xml:space="preserve"> </w:t>
      </w:r>
      <w:r w:rsidR="0090442B">
        <w:t>V případě, že nebyly nalezeny alespoň 3 definice, je třeba nalézt v Internetu další zdroj (SOURCE), ze kterého budou definice doplněny. Získaný zdroj je třeba do systému vložit.</w:t>
      </w:r>
      <w:r w:rsidR="00EA0539">
        <w:t xml:space="preserve"> </w:t>
      </w:r>
      <w:r w:rsidR="0090442B" w:rsidRPr="0090442B">
        <w:rPr>
          <w:b/>
          <w:i/>
        </w:rPr>
        <w:t xml:space="preserve">Proces integrace </w:t>
      </w:r>
      <w:r w:rsidR="0090442B" w:rsidRPr="0090442B">
        <w:rPr>
          <w:b/>
          <w:i/>
        </w:rPr>
        <w:lastRenderedPageBreak/>
        <w:t>definic pojmu</w:t>
      </w:r>
      <w:r w:rsidR="0090442B">
        <w:t xml:space="preserve"> je vysoce tvůrčí činnost, při které buď vyberete nejlepší definici, nebo jich několik spojíte, případně upravíte do výsledné podoby definice pojmu, který pak vložíte jako výsledek (CONCEPT).</w:t>
      </w:r>
    </w:p>
    <w:p w14:paraId="57F7B803" w14:textId="77777777" w:rsidR="00054F7C" w:rsidRPr="00054F7C" w:rsidRDefault="00054F7C" w:rsidP="00054F7C">
      <w:pPr>
        <w:rPr>
          <w:b/>
        </w:rPr>
      </w:pPr>
      <w:r w:rsidRPr="00054F7C">
        <w:rPr>
          <w:b/>
        </w:rPr>
        <w:t>U víceslovných (komplexních pojmů) není nutno dodržet pravidlo integrace z 3 definic.</w:t>
      </w:r>
    </w:p>
    <w:p w14:paraId="0F4B7C05" w14:textId="424D5CAC" w:rsidR="00026F8B" w:rsidRDefault="00E06214" w:rsidP="009742D5">
      <w:pPr>
        <w:pStyle w:val="Nadpis1"/>
      </w:pPr>
      <w:bookmarkStart w:id="11" w:name="_Toc137141041"/>
      <w:r>
        <w:t>Metodické postupy r</w:t>
      </w:r>
      <w:r w:rsidR="00026F8B">
        <w:t>ozvoj</w:t>
      </w:r>
      <w:r>
        <w:t>e</w:t>
      </w:r>
      <w:r w:rsidR="00026F8B">
        <w:t xml:space="preserve"> slovníku</w:t>
      </w:r>
      <w:r w:rsidR="00054F7C">
        <w:t xml:space="preserve"> o </w:t>
      </w:r>
      <w:r w:rsidR="00C96082">
        <w:t>slovenskou</w:t>
      </w:r>
      <w:r w:rsidR="00054F7C">
        <w:t xml:space="preserve"> jazykov</w:t>
      </w:r>
      <w:r w:rsidR="00C96082">
        <w:t>ou</w:t>
      </w:r>
      <w:r w:rsidR="00054F7C">
        <w:t xml:space="preserve"> mutac</w:t>
      </w:r>
      <w:bookmarkEnd w:id="11"/>
      <w:r w:rsidR="00C96082">
        <w:t>i</w:t>
      </w:r>
    </w:p>
    <w:p w14:paraId="739795FE" w14:textId="00AAC2BA" w:rsidR="00DF6081" w:rsidRDefault="00DF6081" w:rsidP="00DF6081">
      <w:r>
        <w:t xml:space="preserve">Pro rozvoj </w:t>
      </w:r>
      <w:r w:rsidR="007B02F8">
        <w:t>nové jazykové mutace</w:t>
      </w:r>
      <w:r>
        <w:t xml:space="preserve"> </w:t>
      </w:r>
      <w:r w:rsidR="007B02F8">
        <w:t>s</w:t>
      </w:r>
      <w:r>
        <w:t xml:space="preserve">lovníku lze aplikovat </w:t>
      </w:r>
      <w:r w:rsidR="004B6308">
        <w:t>5</w:t>
      </w:r>
      <w:r>
        <w:t xml:space="preserve"> metod</w:t>
      </w:r>
      <w:r w:rsidR="007B02F8">
        <w:t>ick</w:t>
      </w:r>
      <w:r w:rsidR="004B6308">
        <w:t>ých</w:t>
      </w:r>
      <w:r w:rsidR="007B02F8">
        <w:t xml:space="preserve"> postup</w:t>
      </w:r>
      <w:r w:rsidR="004B6308">
        <w:t>ů</w:t>
      </w:r>
      <w:r>
        <w:t>:</w:t>
      </w:r>
    </w:p>
    <w:p w14:paraId="65699223" w14:textId="0781ABAF" w:rsidR="00DE0055" w:rsidRDefault="000A1B51" w:rsidP="006D3C00">
      <w:pPr>
        <w:pStyle w:val="Odstavecseseznamem"/>
        <w:numPr>
          <w:ilvl w:val="0"/>
          <w:numId w:val="16"/>
        </w:numPr>
      </w:pPr>
      <w:r>
        <w:t>Překlad</w:t>
      </w:r>
      <w:r w:rsidR="00DE0055">
        <w:t xml:space="preserve"> pojmu, bez definic.</w:t>
      </w:r>
    </w:p>
    <w:p w14:paraId="301C8395" w14:textId="08B76911" w:rsidR="00145300" w:rsidRDefault="00145300" w:rsidP="006D3C00">
      <w:pPr>
        <w:pStyle w:val="Odstavecseseznamem"/>
        <w:numPr>
          <w:ilvl w:val="0"/>
          <w:numId w:val="16"/>
        </w:numPr>
      </w:pPr>
      <w:r>
        <w:t xml:space="preserve">Doplnění </w:t>
      </w:r>
      <w:r w:rsidR="00DE0055">
        <w:t xml:space="preserve">nové </w:t>
      </w:r>
      <w:r>
        <w:t>definice a pojmu zvláštní</w:t>
      </w:r>
      <w:r w:rsidR="007B02F8">
        <w:t>ho</w:t>
      </w:r>
      <w:r>
        <w:t xml:space="preserve"> význam</w:t>
      </w:r>
      <w:r w:rsidR="007B02F8">
        <w:t>u</w:t>
      </w:r>
      <w:r>
        <w:t>.</w:t>
      </w:r>
    </w:p>
    <w:p w14:paraId="7D9BA8B5" w14:textId="5FB598EB" w:rsidR="00DE0055" w:rsidRDefault="00DE0055" w:rsidP="006D3C00">
      <w:pPr>
        <w:pStyle w:val="Odstavecseseznamem"/>
        <w:numPr>
          <w:ilvl w:val="0"/>
          <w:numId w:val="16"/>
        </w:numPr>
      </w:pPr>
      <w:r>
        <w:t xml:space="preserve">Aktualizace definice a pojmu </w:t>
      </w:r>
      <w:r w:rsidR="000A1B51">
        <w:t>(</w:t>
      </w:r>
      <w:r>
        <w:t>zvláštního významu</w:t>
      </w:r>
      <w:r w:rsidR="000A1B51">
        <w:t xml:space="preserve"> SVK)</w:t>
      </w:r>
      <w:r>
        <w:t>, který byl již součástí slovníku.</w:t>
      </w:r>
    </w:p>
    <w:p w14:paraId="65397C46" w14:textId="06111187" w:rsidR="00DF6081" w:rsidRDefault="006D3C00" w:rsidP="006D3C00">
      <w:pPr>
        <w:pStyle w:val="Odstavecseseznamem"/>
        <w:numPr>
          <w:ilvl w:val="0"/>
          <w:numId w:val="16"/>
        </w:numPr>
      </w:pPr>
      <w:r>
        <w:t xml:space="preserve">Překlad </w:t>
      </w:r>
      <w:r w:rsidR="00DE0055">
        <w:t xml:space="preserve">pojmu a </w:t>
      </w:r>
      <w:r>
        <w:t>definic</w:t>
      </w:r>
      <w:r w:rsidR="00DF6081">
        <w:t xml:space="preserve"> pro daný pojem do požadovaného jazyka</w:t>
      </w:r>
      <w:r>
        <w:t xml:space="preserve"> </w:t>
      </w:r>
      <w:r w:rsidR="00DE0055">
        <w:t>bez</w:t>
      </w:r>
      <w:r>
        <w:t xml:space="preserve"> integrace.</w:t>
      </w:r>
    </w:p>
    <w:p w14:paraId="41B2C502" w14:textId="3F3964DB" w:rsidR="006D3C00" w:rsidRDefault="006D3C00" w:rsidP="006D3C00">
      <w:pPr>
        <w:pStyle w:val="Odstavecseseznamem"/>
        <w:numPr>
          <w:ilvl w:val="0"/>
          <w:numId w:val="16"/>
        </w:numPr>
      </w:pPr>
      <w:r>
        <w:t xml:space="preserve">Doplnění vlastní definice </w:t>
      </w:r>
      <w:r w:rsidR="00DF6081">
        <w:t>v daném jazyce</w:t>
      </w:r>
      <w:r>
        <w:t>, p</w:t>
      </w:r>
      <w:r w:rsidRPr="006D3C00">
        <w:t xml:space="preserve">řeklad </w:t>
      </w:r>
      <w:r>
        <w:t xml:space="preserve">stávajících </w:t>
      </w:r>
      <w:r w:rsidRPr="006D3C00">
        <w:t>definic pro daný pojem do požadovaného jazyka a jejich integrace.</w:t>
      </w:r>
    </w:p>
    <w:p w14:paraId="36D650DC" w14:textId="72094184" w:rsidR="00DE0055" w:rsidRDefault="000A1B51" w:rsidP="00ED1D9B">
      <w:pPr>
        <w:pStyle w:val="Nadpis2"/>
        <w:numPr>
          <w:ilvl w:val="1"/>
          <w:numId w:val="10"/>
        </w:numPr>
      </w:pPr>
      <w:r>
        <w:t>Překlad</w:t>
      </w:r>
      <w:r w:rsidR="009A43DC" w:rsidRPr="009A43DC">
        <w:t xml:space="preserve"> pojmu </w:t>
      </w:r>
      <w:r w:rsidR="00DE0055">
        <w:t>bez definic.</w:t>
      </w:r>
    </w:p>
    <w:p w14:paraId="10D60070" w14:textId="17183CA9" w:rsidR="00DE0055" w:rsidRPr="00DE0055" w:rsidRDefault="00DE0055" w:rsidP="00DE0055">
      <w:r>
        <w:t>Některé pojmy nemají definice, jsou pouze v podobě CONCEPT (AREA 02)</w:t>
      </w:r>
      <w:r w:rsidR="000A1B51">
        <w:t>;</w:t>
      </w:r>
      <w:r>
        <w:t xml:space="preserve"> do pojmu (CONCEPT) se přidají pouze slovenské údaje.</w:t>
      </w:r>
    </w:p>
    <w:p w14:paraId="74FCA37A" w14:textId="77777777" w:rsidR="00DE0055" w:rsidRDefault="00DE0055" w:rsidP="00DE0055">
      <w:pPr>
        <w:pStyle w:val="Nadpis2"/>
        <w:numPr>
          <w:ilvl w:val="1"/>
          <w:numId w:val="10"/>
        </w:numPr>
      </w:pPr>
      <w:r w:rsidRPr="009A43DC">
        <w:t>Doplnění definice a pojmu zvláštního významu</w:t>
      </w:r>
    </w:p>
    <w:p w14:paraId="33846480" w14:textId="390C46F6" w:rsidR="009A43DC" w:rsidRDefault="004F4582" w:rsidP="009A43DC">
      <w:r>
        <w:t>M</w:t>
      </w:r>
      <w:r w:rsidR="005B5933">
        <w:t xml:space="preserve">etodický postup respektuje situaci, kdy v národním prostředí existuje zákon/y, které definují pojmy kybernetické bezpečnosti. </w:t>
      </w:r>
      <w:r>
        <w:t xml:space="preserve">Daný pojem není ještě ve slovníku. </w:t>
      </w:r>
      <w:r w:rsidR="005B5933">
        <w:t xml:space="preserve">Většinou je sice uvedeno, že pojmy jsou specifikované vzhledem k platnosti zákona, ale přesto je třeba na takovou situaci brát zvláštní zřetel. </w:t>
      </w:r>
    </w:p>
    <w:p w14:paraId="5533238A" w14:textId="45E465D8" w:rsidR="004F4582" w:rsidRDefault="004F4582" w:rsidP="004F4582">
      <w:pPr>
        <w:pStyle w:val="Nadpis2"/>
        <w:numPr>
          <w:ilvl w:val="1"/>
          <w:numId w:val="10"/>
        </w:numPr>
      </w:pPr>
      <w:r>
        <w:t>Aktualizace</w:t>
      </w:r>
      <w:r w:rsidRPr="009A43DC">
        <w:t xml:space="preserve"> definice a pojmu zvláštního významu</w:t>
      </w:r>
    </w:p>
    <w:p w14:paraId="577602E8" w14:textId="1BA48EB7" w:rsidR="004F4582" w:rsidRPr="004F4582" w:rsidRDefault="004F4582" w:rsidP="004F4582">
      <w:r w:rsidRPr="004F4582">
        <w:t xml:space="preserve">Metodický postup respektuje situaci, kdy v národním prostředí existuje zákon/y, které definují pojmy kybernetické bezpečnosti. </w:t>
      </w:r>
      <w:r>
        <w:t xml:space="preserve">Daný pojem je již součástí slovníku, a proto je aktualizován. </w:t>
      </w:r>
      <w:r w:rsidRPr="004F4582">
        <w:t xml:space="preserve">V prostředí slovníku </w:t>
      </w:r>
      <w:r>
        <w:t>se doplní nová definice (DEFINITION) a ta je převedena do pojmu (CONCEPT)</w:t>
      </w:r>
      <w:r w:rsidRPr="004F4582">
        <w:t>, uvedenou v příslušném zákoně, jako zdroji pro definici.</w:t>
      </w:r>
    </w:p>
    <w:p w14:paraId="5CB08B9E" w14:textId="11D5B008" w:rsidR="00DF6081" w:rsidRDefault="009A43DC" w:rsidP="006D3C00">
      <w:pPr>
        <w:pStyle w:val="Nadpis2"/>
      </w:pPr>
      <w:r>
        <w:t>12.</w:t>
      </w:r>
      <w:r w:rsidR="004F4582">
        <w:t>4</w:t>
      </w:r>
      <w:r>
        <w:t xml:space="preserve"> </w:t>
      </w:r>
      <w:r w:rsidR="004F4582">
        <w:t xml:space="preserve">Překlad pojmu </w:t>
      </w:r>
      <w:r w:rsidR="004F4582" w:rsidRPr="004F4582">
        <w:t>a definic pro daný pojem do požadovaného jazyka bez integrace.</w:t>
      </w:r>
    </w:p>
    <w:p w14:paraId="7BE920FC" w14:textId="6D325F3D" w:rsidR="00DF6081" w:rsidRDefault="006D3C00" w:rsidP="00DF6081">
      <w:r>
        <w:t>J</w:t>
      </w:r>
      <w:r w:rsidR="00DF6081">
        <w:t xml:space="preserve">edná </w:t>
      </w:r>
      <w:r>
        <w:t xml:space="preserve">se o </w:t>
      </w:r>
      <w:r w:rsidR="00DF6081">
        <w:t xml:space="preserve">případ </w:t>
      </w:r>
      <w:r w:rsidR="004F4582">
        <w:t>doplnění slovenských položek do</w:t>
      </w:r>
      <w:r w:rsidR="00DF6081">
        <w:t xml:space="preserve"> pojmu </w:t>
      </w:r>
      <w:r>
        <w:t>(CONCEPT)</w:t>
      </w:r>
      <w:r w:rsidR="00DF6081">
        <w:t xml:space="preserve"> </w:t>
      </w:r>
      <w:r w:rsidR="004F4582">
        <w:t>a do všech příslušných definic (DEFINITION)</w:t>
      </w:r>
      <w:r w:rsidR="00DF6081">
        <w:t>slovníku</w:t>
      </w:r>
      <w:r w:rsidRPr="006D3C00">
        <w:t xml:space="preserve"> do požadované jazykové mutace</w:t>
      </w:r>
      <w:r>
        <w:t>.</w:t>
      </w:r>
      <w:r w:rsidR="005B5933">
        <w:t xml:space="preserve"> </w:t>
      </w:r>
    </w:p>
    <w:p w14:paraId="39A355AA" w14:textId="0B7D6FF8" w:rsidR="00DF6081" w:rsidRDefault="006D3C00" w:rsidP="006D3C00">
      <w:pPr>
        <w:pStyle w:val="Nadpis2"/>
      </w:pPr>
      <w:r>
        <w:t>12.</w:t>
      </w:r>
      <w:r w:rsidR="004B6308">
        <w:t>5</w:t>
      </w:r>
      <w:r>
        <w:t xml:space="preserve"> Překlad definic</w:t>
      </w:r>
      <w:r w:rsidR="00DF6081">
        <w:t xml:space="preserve"> pro daný pojem do požadovaného jazyka</w:t>
      </w:r>
      <w:r>
        <w:t xml:space="preserve"> a jejich integrace</w:t>
      </w:r>
    </w:p>
    <w:p w14:paraId="4A1A26CF" w14:textId="5C7A7C1D" w:rsidR="00DF6081" w:rsidRDefault="006D3C00" w:rsidP="00DF6081">
      <w:r>
        <w:t xml:space="preserve">Přeloží se stávající </w:t>
      </w:r>
      <w:r w:rsidR="00DF6081">
        <w:t xml:space="preserve">definice </w:t>
      </w:r>
      <w:r>
        <w:t xml:space="preserve">(DEFINITION) </w:t>
      </w:r>
      <w:r w:rsidR="004220BF">
        <w:t xml:space="preserve">příslušného pojmu (CONCEPT) </w:t>
      </w:r>
      <w:r w:rsidR="00DF6081">
        <w:t xml:space="preserve">do požadovaného jazyka. Překlad provádíme buď na základě vlastních znalostí nebo pomocí internetových či papírových slovníků. </w:t>
      </w:r>
      <w:r w:rsidR="004B6308">
        <w:t>Přidá se nová definice a v</w:t>
      </w:r>
      <w:r>
        <w:t xml:space="preserve">ýsledný pojem (CONCEPT) vznikne integrací </w:t>
      </w:r>
      <w:r w:rsidR="002D13B3">
        <w:t>přeložených</w:t>
      </w:r>
      <w:r>
        <w:t xml:space="preserve"> definic.</w:t>
      </w:r>
    </w:p>
    <w:p w14:paraId="04FC1574" w14:textId="536CAA13" w:rsidR="00EA0539" w:rsidRDefault="00EA0539" w:rsidP="00EA0539">
      <w:pPr>
        <w:pStyle w:val="Nadpis1"/>
      </w:pPr>
      <w:bookmarkStart w:id="12" w:name="_Toc137141042"/>
      <w:r>
        <w:t>Přístupový portál ke Slovníku</w:t>
      </w:r>
      <w:bookmarkEnd w:id="12"/>
    </w:p>
    <w:p w14:paraId="0957D044" w14:textId="452CED00" w:rsidR="00EA0539" w:rsidRDefault="00EA0539" w:rsidP="00EA0539">
      <w:r>
        <w:t>Portál umožní snadný, otevřený (bez přihlášení) a uživatelský přívětivý přístup k pojmům Slovníku. Až bude Slovník obsahovat více jazykových mutací pojmů, začne přístup ke Slovníku výběrem jazyka. To teď lze přeskočit, protože jsou pojmy pouze v češtině (angličtina je ale jeho nutnou, integrující součástí).</w:t>
      </w:r>
    </w:p>
    <w:p w14:paraId="08DD73BC" w14:textId="20CDBAFF" w:rsidR="00EA0539" w:rsidRDefault="00EA0539" w:rsidP="001317C3">
      <w:pPr>
        <w:pStyle w:val="Nadpis2"/>
        <w:numPr>
          <w:ilvl w:val="1"/>
          <w:numId w:val="10"/>
        </w:numPr>
        <w:ind w:left="386" w:hanging="386"/>
      </w:pPr>
      <w:r>
        <w:t>Přístup k pojmům přes oblast (AREA) Slovníku</w:t>
      </w:r>
    </w:p>
    <w:p w14:paraId="4C985BF6" w14:textId="5E2D12EC" w:rsidR="00EA0539" w:rsidRDefault="00EA0539" w:rsidP="00EA0539">
      <w:r>
        <w:t>Po výběru oblasti (AREA) bude zobrazen seznam odpovídajících pojmů (CONCEPT), ze kterého po výběru pojmu bude zobrazen jeho detailní obsah</w:t>
      </w:r>
      <w:r w:rsidR="00C96082">
        <w:t>.</w:t>
      </w:r>
    </w:p>
    <w:p w14:paraId="60B864A2" w14:textId="3077D8FF" w:rsidR="001317C3" w:rsidRDefault="001317C3" w:rsidP="001317C3">
      <w:pPr>
        <w:pStyle w:val="Nadpis2"/>
        <w:numPr>
          <w:ilvl w:val="1"/>
          <w:numId w:val="10"/>
        </w:numPr>
      </w:pPr>
      <w:r>
        <w:t>Přístup k pojmům Slovníku přímo</w:t>
      </w:r>
    </w:p>
    <w:p w14:paraId="4A2A51AB" w14:textId="15651FED" w:rsidR="00EA0539" w:rsidRDefault="001317C3" w:rsidP="001317C3">
      <w:r>
        <w:t>Přístup může být řízen například na základě uvedeného prvního písmene pojmu (CONCEPT). Pak se zobrazí odpovídající seznam pojmů, ze kterého bude možné pojem prohlédnout, stejně jako v případě přístupu v podkapitole 13. 1; pak rovněž následně bude umožněn přístup k definicím (DEFINITION) a informačním zdrojům (SOURCE).</w:t>
      </w:r>
    </w:p>
    <w:p w14:paraId="75C1E4C8" w14:textId="1093931A" w:rsidR="00425248" w:rsidRPr="00865CCA" w:rsidRDefault="00425248" w:rsidP="00C96082">
      <w:pPr>
        <w:spacing w:before="360"/>
      </w:pPr>
      <w:r>
        <w:t xml:space="preserve">V Brně </w:t>
      </w:r>
      <w:r w:rsidR="004B6308">
        <w:t>15</w:t>
      </w:r>
      <w:r w:rsidR="00A42158">
        <w:t xml:space="preserve">. </w:t>
      </w:r>
      <w:r w:rsidR="001A2EB8">
        <w:t>7</w:t>
      </w:r>
      <w:r>
        <w:t>. 202</w:t>
      </w:r>
      <w:r w:rsidR="00594CD8">
        <w:t>3</w:t>
      </w:r>
      <w:r w:rsidR="00C96082">
        <w:t xml:space="preserve">, </w:t>
      </w:r>
      <w:bookmarkStart w:id="13" w:name="_GoBack"/>
      <w:bookmarkEnd w:id="13"/>
      <w:r>
        <w:t xml:space="preserve">Prof. </w:t>
      </w:r>
      <w:r w:rsidR="002D13B3">
        <w:t xml:space="preserve">Ladislav </w:t>
      </w:r>
      <w:r>
        <w:t>Buřita</w:t>
      </w:r>
    </w:p>
    <w:sectPr w:rsidR="00425248" w:rsidRPr="00865CCA" w:rsidSect="00B65E61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E4C78" w14:textId="77777777" w:rsidR="001E637B" w:rsidRDefault="001E637B" w:rsidP="005E1926">
      <w:r>
        <w:separator/>
      </w:r>
    </w:p>
  </w:endnote>
  <w:endnote w:type="continuationSeparator" w:id="0">
    <w:p w14:paraId="12C82E1E" w14:textId="77777777" w:rsidR="001E637B" w:rsidRDefault="001E637B" w:rsidP="005E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5635018"/>
      <w:docPartObj>
        <w:docPartGallery w:val="Page Numbers (Bottom of Page)"/>
        <w:docPartUnique/>
      </w:docPartObj>
    </w:sdtPr>
    <w:sdtEndPr/>
    <w:sdtContent>
      <w:p w14:paraId="290504EF" w14:textId="15147EDC" w:rsidR="005D19F4" w:rsidRDefault="005D19F4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082">
          <w:rPr>
            <w:noProof/>
          </w:rPr>
          <w:t>5</w:t>
        </w:r>
        <w:r>
          <w:fldChar w:fldCharType="end"/>
        </w:r>
      </w:p>
    </w:sdtContent>
  </w:sdt>
  <w:p w14:paraId="409B1A05" w14:textId="77777777" w:rsidR="005D19F4" w:rsidRDefault="005D19F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B8CB3" w14:textId="77777777" w:rsidR="001E637B" w:rsidRDefault="001E637B" w:rsidP="005E1926">
      <w:r>
        <w:separator/>
      </w:r>
    </w:p>
  </w:footnote>
  <w:footnote w:type="continuationSeparator" w:id="0">
    <w:p w14:paraId="214902DD" w14:textId="77777777" w:rsidR="001E637B" w:rsidRDefault="001E637B" w:rsidP="005E1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CAD"/>
    <w:multiLevelType w:val="hybridMultilevel"/>
    <w:tmpl w:val="319A4C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038F2"/>
    <w:multiLevelType w:val="hybridMultilevel"/>
    <w:tmpl w:val="B232BF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63E42"/>
    <w:multiLevelType w:val="multilevel"/>
    <w:tmpl w:val="A2B8D8C2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CD45AB"/>
    <w:multiLevelType w:val="hybridMultilevel"/>
    <w:tmpl w:val="EC1805B4"/>
    <w:lvl w:ilvl="0" w:tplc="2B98D34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B7F6D"/>
    <w:multiLevelType w:val="hybridMultilevel"/>
    <w:tmpl w:val="5DBC92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43B10"/>
    <w:multiLevelType w:val="hybridMultilevel"/>
    <w:tmpl w:val="365482E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96D2B"/>
    <w:multiLevelType w:val="hybridMultilevel"/>
    <w:tmpl w:val="B01EE5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60968"/>
    <w:multiLevelType w:val="hybridMultilevel"/>
    <w:tmpl w:val="217614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91748"/>
    <w:multiLevelType w:val="hybridMultilevel"/>
    <w:tmpl w:val="AA5AC9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84697"/>
    <w:multiLevelType w:val="hybridMultilevel"/>
    <w:tmpl w:val="A7620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E479C"/>
    <w:multiLevelType w:val="hybridMultilevel"/>
    <w:tmpl w:val="F9C0D1CE"/>
    <w:lvl w:ilvl="0" w:tplc="2B98D34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5330F"/>
    <w:multiLevelType w:val="hybridMultilevel"/>
    <w:tmpl w:val="29343A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64DC2"/>
    <w:multiLevelType w:val="hybridMultilevel"/>
    <w:tmpl w:val="9A4251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7173E"/>
    <w:multiLevelType w:val="hybridMultilevel"/>
    <w:tmpl w:val="C8FAA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33BDA"/>
    <w:multiLevelType w:val="hybridMultilevel"/>
    <w:tmpl w:val="990007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7066C"/>
    <w:multiLevelType w:val="hybridMultilevel"/>
    <w:tmpl w:val="080E5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4"/>
  </w:num>
  <w:num w:numId="5">
    <w:abstractNumId w:val="7"/>
  </w:num>
  <w:num w:numId="6">
    <w:abstractNumId w:val="11"/>
  </w:num>
  <w:num w:numId="7">
    <w:abstractNumId w:val="13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  <w:num w:numId="12">
    <w:abstractNumId w:val="15"/>
  </w:num>
  <w:num w:numId="13">
    <w:abstractNumId w:val="5"/>
  </w:num>
  <w:num w:numId="14">
    <w:abstractNumId w:val="6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cs-CZ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61"/>
    <w:rsid w:val="00002340"/>
    <w:rsid w:val="00004656"/>
    <w:rsid w:val="00015ED5"/>
    <w:rsid w:val="00021AA0"/>
    <w:rsid w:val="00022E6C"/>
    <w:rsid w:val="00026F8B"/>
    <w:rsid w:val="000425E7"/>
    <w:rsid w:val="00054F7C"/>
    <w:rsid w:val="0006755E"/>
    <w:rsid w:val="00070B0E"/>
    <w:rsid w:val="000A1B51"/>
    <w:rsid w:val="000F1976"/>
    <w:rsid w:val="001045A9"/>
    <w:rsid w:val="00105F03"/>
    <w:rsid w:val="00110931"/>
    <w:rsid w:val="00114F51"/>
    <w:rsid w:val="001317C3"/>
    <w:rsid w:val="00137712"/>
    <w:rsid w:val="0014192B"/>
    <w:rsid w:val="001431AE"/>
    <w:rsid w:val="00145300"/>
    <w:rsid w:val="0014656D"/>
    <w:rsid w:val="00154890"/>
    <w:rsid w:val="001645B6"/>
    <w:rsid w:val="0016591A"/>
    <w:rsid w:val="00170A87"/>
    <w:rsid w:val="0017263B"/>
    <w:rsid w:val="00192A97"/>
    <w:rsid w:val="001A1EDF"/>
    <w:rsid w:val="001A2EB8"/>
    <w:rsid w:val="001A6F03"/>
    <w:rsid w:val="001A6F65"/>
    <w:rsid w:val="001B2DCA"/>
    <w:rsid w:val="001D008F"/>
    <w:rsid w:val="001E637B"/>
    <w:rsid w:val="0021691E"/>
    <w:rsid w:val="00222CC0"/>
    <w:rsid w:val="0023079C"/>
    <w:rsid w:val="002376CA"/>
    <w:rsid w:val="00244496"/>
    <w:rsid w:val="00267839"/>
    <w:rsid w:val="00290292"/>
    <w:rsid w:val="002B150A"/>
    <w:rsid w:val="002B6F8F"/>
    <w:rsid w:val="002C7F36"/>
    <w:rsid w:val="002D13B3"/>
    <w:rsid w:val="002D5D0E"/>
    <w:rsid w:val="002E771B"/>
    <w:rsid w:val="00304E0D"/>
    <w:rsid w:val="00316E1E"/>
    <w:rsid w:val="0032364B"/>
    <w:rsid w:val="003267D6"/>
    <w:rsid w:val="00343A8D"/>
    <w:rsid w:val="003506F6"/>
    <w:rsid w:val="0035304B"/>
    <w:rsid w:val="00364CAD"/>
    <w:rsid w:val="00374834"/>
    <w:rsid w:val="00386449"/>
    <w:rsid w:val="003B1FEA"/>
    <w:rsid w:val="003D04DA"/>
    <w:rsid w:val="003D0BED"/>
    <w:rsid w:val="003F5542"/>
    <w:rsid w:val="003F68CA"/>
    <w:rsid w:val="004113D5"/>
    <w:rsid w:val="004220BF"/>
    <w:rsid w:val="00422C30"/>
    <w:rsid w:val="00425248"/>
    <w:rsid w:val="0043376D"/>
    <w:rsid w:val="00433BA0"/>
    <w:rsid w:val="00447772"/>
    <w:rsid w:val="004515B0"/>
    <w:rsid w:val="00454587"/>
    <w:rsid w:val="004853FD"/>
    <w:rsid w:val="004A5C5D"/>
    <w:rsid w:val="004B4EA6"/>
    <w:rsid w:val="004B6308"/>
    <w:rsid w:val="004D1DEC"/>
    <w:rsid w:val="004D54E6"/>
    <w:rsid w:val="004F4582"/>
    <w:rsid w:val="005001FB"/>
    <w:rsid w:val="005150F3"/>
    <w:rsid w:val="005360AC"/>
    <w:rsid w:val="00550005"/>
    <w:rsid w:val="0057225F"/>
    <w:rsid w:val="00574004"/>
    <w:rsid w:val="005854C0"/>
    <w:rsid w:val="00594CD8"/>
    <w:rsid w:val="005B1008"/>
    <w:rsid w:val="005B5933"/>
    <w:rsid w:val="005D19F4"/>
    <w:rsid w:val="005E1926"/>
    <w:rsid w:val="005E234F"/>
    <w:rsid w:val="006109B6"/>
    <w:rsid w:val="0065233D"/>
    <w:rsid w:val="00652398"/>
    <w:rsid w:val="00655957"/>
    <w:rsid w:val="00656ED2"/>
    <w:rsid w:val="0067155F"/>
    <w:rsid w:val="0067545A"/>
    <w:rsid w:val="00693A54"/>
    <w:rsid w:val="006A1406"/>
    <w:rsid w:val="006A47AE"/>
    <w:rsid w:val="006A4D43"/>
    <w:rsid w:val="006D3C00"/>
    <w:rsid w:val="006D687F"/>
    <w:rsid w:val="007111E9"/>
    <w:rsid w:val="00721939"/>
    <w:rsid w:val="00730778"/>
    <w:rsid w:val="00744F5B"/>
    <w:rsid w:val="00745BFF"/>
    <w:rsid w:val="0075001B"/>
    <w:rsid w:val="0076623A"/>
    <w:rsid w:val="00784B56"/>
    <w:rsid w:val="007A47D7"/>
    <w:rsid w:val="007B02F8"/>
    <w:rsid w:val="007C6AB2"/>
    <w:rsid w:val="007D587A"/>
    <w:rsid w:val="007D7734"/>
    <w:rsid w:val="007E7EB0"/>
    <w:rsid w:val="007F384B"/>
    <w:rsid w:val="00802019"/>
    <w:rsid w:val="00811E49"/>
    <w:rsid w:val="0081390B"/>
    <w:rsid w:val="008142B2"/>
    <w:rsid w:val="00821CBE"/>
    <w:rsid w:val="008619DF"/>
    <w:rsid w:val="00864AB9"/>
    <w:rsid w:val="00865CCA"/>
    <w:rsid w:val="00871E94"/>
    <w:rsid w:val="00881653"/>
    <w:rsid w:val="008A2A1A"/>
    <w:rsid w:val="008C321A"/>
    <w:rsid w:val="008E2A18"/>
    <w:rsid w:val="0090442B"/>
    <w:rsid w:val="00906DAC"/>
    <w:rsid w:val="00923441"/>
    <w:rsid w:val="009271E2"/>
    <w:rsid w:val="0092731B"/>
    <w:rsid w:val="00944A84"/>
    <w:rsid w:val="00953B42"/>
    <w:rsid w:val="009666FB"/>
    <w:rsid w:val="009742D5"/>
    <w:rsid w:val="009A43DC"/>
    <w:rsid w:val="009A73EC"/>
    <w:rsid w:val="009B24B2"/>
    <w:rsid w:val="009B7346"/>
    <w:rsid w:val="009C5904"/>
    <w:rsid w:val="009D518F"/>
    <w:rsid w:val="009D752F"/>
    <w:rsid w:val="009E59AA"/>
    <w:rsid w:val="009E61B5"/>
    <w:rsid w:val="009F0A46"/>
    <w:rsid w:val="00A15762"/>
    <w:rsid w:val="00A27DC6"/>
    <w:rsid w:val="00A42158"/>
    <w:rsid w:val="00A47A19"/>
    <w:rsid w:val="00A529D7"/>
    <w:rsid w:val="00A55D81"/>
    <w:rsid w:val="00A563AB"/>
    <w:rsid w:val="00A760BA"/>
    <w:rsid w:val="00A91909"/>
    <w:rsid w:val="00AA25B5"/>
    <w:rsid w:val="00AC2388"/>
    <w:rsid w:val="00AC474B"/>
    <w:rsid w:val="00AE3191"/>
    <w:rsid w:val="00AE35E9"/>
    <w:rsid w:val="00B05277"/>
    <w:rsid w:val="00B13CE5"/>
    <w:rsid w:val="00B1496C"/>
    <w:rsid w:val="00B46ECC"/>
    <w:rsid w:val="00B53BFD"/>
    <w:rsid w:val="00B558DF"/>
    <w:rsid w:val="00B65E61"/>
    <w:rsid w:val="00B77E3D"/>
    <w:rsid w:val="00B94BD8"/>
    <w:rsid w:val="00B96C34"/>
    <w:rsid w:val="00BC097E"/>
    <w:rsid w:val="00BC41A4"/>
    <w:rsid w:val="00BF544C"/>
    <w:rsid w:val="00C4083A"/>
    <w:rsid w:val="00C46F73"/>
    <w:rsid w:val="00C7065B"/>
    <w:rsid w:val="00C96082"/>
    <w:rsid w:val="00CA6935"/>
    <w:rsid w:val="00CB2BB9"/>
    <w:rsid w:val="00CB4DC1"/>
    <w:rsid w:val="00CE5E6D"/>
    <w:rsid w:val="00CE6031"/>
    <w:rsid w:val="00CE6655"/>
    <w:rsid w:val="00D054F7"/>
    <w:rsid w:val="00D425DF"/>
    <w:rsid w:val="00D661F0"/>
    <w:rsid w:val="00D95097"/>
    <w:rsid w:val="00DB0844"/>
    <w:rsid w:val="00DB5052"/>
    <w:rsid w:val="00DB6BAC"/>
    <w:rsid w:val="00DC7CFB"/>
    <w:rsid w:val="00DD3226"/>
    <w:rsid w:val="00DD5954"/>
    <w:rsid w:val="00DE0055"/>
    <w:rsid w:val="00DE32FF"/>
    <w:rsid w:val="00DF6081"/>
    <w:rsid w:val="00E00F82"/>
    <w:rsid w:val="00E06214"/>
    <w:rsid w:val="00E074F1"/>
    <w:rsid w:val="00E176E1"/>
    <w:rsid w:val="00E27BB5"/>
    <w:rsid w:val="00E332E9"/>
    <w:rsid w:val="00E373F2"/>
    <w:rsid w:val="00E425CD"/>
    <w:rsid w:val="00E44F98"/>
    <w:rsid w:val="00E46D12"/>
    <w:rsid w:val="00E54629"/>
    <w:rsid w:val="00E576A5"/>
    <w:rsid w:val="00E761DA"/>
    <w:rsid w:val="00EA0539"/>
    <w:rsid w:val="00EA7E3C"/>
    <w:rsid w:val="00ED1269"/>
    <w:rsid w:val="00ED62E4"/>
    <w:rsid w:val="00F15B95"/>
    <w:rsid w:val="00F16B87"/>
    <w:rsid w:val="00F6189D"/>
    <w:rsid w:val="00F63EA6"/>
    <w:rsid w:val="00F702DA"/>
    <w:rsid w:val="00F71106"/>
    <w:rsid w:val="00F9196F"/>
    <w:rsid w:val="00FC60FE"/>
    <w:rsid w:val="00FE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949C"/>
  <w15:chartTrackingRefBased/>
  <w15:docId w15:val="{97B8C1A9-1F2D-4243-B71B-716EF843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54890"/>
    <w:pPr>
      <w:spacing w:after="0" w:line="240" w:lineRule="auto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65CCA"/>
    <w:pPr>
      <w:keepNext/>
      <w:keepLines/>
      <w:numPr>
        <w:numId w:val="10"/>
      </w:numPr>
      <w:spacing w:before="240"/>
      <w:ind w:left="357" w:hanging="357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17C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7155F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7155F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865CCA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317C3"/>
    <w:rPr>
      <w:rFonts w:asciiTheme="majorHAnsi" w:eastAsiaTheme="majorEastAsia" w:hAnsiTheme="majorHAnsi" w:cstheme="majorBidi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D04DA"/>
    <w:pPr>
      <w:ind w:left="720"/>
      <w:contextualSpacing/>
    </w:pPr>
  </w:style>
  <w:style w:type="character" w:customStyle="1" w:styleId="shorttext">
    <w:name w:val="short_text"/>
    <w:basedOn w:val="Standardnpsmoodstavce"/>
    <w:rsid w:val="0021691E"/>
  </w:style>
  <w:style w:type="character" w:styleId="Hypertextovodkaz">
    <w:name w:val="Hyperlink"/>
    <w:basedOn w:val="Standardnpsmoodstavce"/>
    <w:uiPriority w:val="99"/>
    <w:unhideWhenUsed/>
    <w:rsid w:val="00E46D12"/>
    <w:rPr>
      <w:color w:val="409BDF"/>
      <w:u w:val="single"/>
      <w:shd w:val="clear" w:color="auto" w:fill="auto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E192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E1926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5E1926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E1926"/>
  </w:style>
  <w:style w:type="paragraph" w:styleId="Zpat">
    <w:name w:val="footer"/>
    <w:basedOn w:val="Normln"/>
    <w:link w:val="ZpatChar"/>
    <w:uiPriority w:val="99"/>
    <w:unhideWhenUsed/>
    <w:rsid w:val="005E1926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E1926"/>
  </w:style>
  <w:style w:type="paragraph" w:styleId="Titulek">
    <w:name w:val="caption"/>
    <w:basedOn w:val="Normln"/>
    <w:next w:val="Normln"/>
    <w:uiPriority w:val="35"/>
    <w:unhideWhenUsed/>
    <w:qFormat/>
    <w:rsid w:val="004515B0"/>
    <w:pPr>
      <w:spacing w:before="120" w:after="120"/>
      <w:jc w:val="center"/>
    </w:pPr>
    <w:rPr>
      <w:iCs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8A2A1A"/>
    <w:pPr>
      <w:spacing w:after="100"/>
    </w:pPr>
  </w:style>
  <w:style w:type="table" w:styleId="Mkatabulky">
    <w:name w:val="Table Grid"/>
    <w:basedOn w:val="Normlntabulka"/>
    <w:uiPriority w:val="39"/>
    <w:rsid w:val="00585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edovanodkaz">
    <w:name w:val="FollowedHyperlink"/>
    <w:basedOn w:val="Standardnpsmoodstavce"/>
    <w:uiPriority w:val="99"/>
    <w:semiHidden/>
    <w:unhideWhenUsed/>
    <w:rsid w:val="00AA25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ob.atom3.c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List_of_NATO_country_cod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src.nist.gov/glossa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C892C-F3DF-46E6-8F98-73C964361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1988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obrany</Company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Buřita Ladislav</dc:creator>
  <cp:keywords/>
  <dc:description/>
  <cp:lastModifiedBy>Buřita Ladislav</cp:lastModifiedBy>
  <cp:revision>13</cp:revision>
  <cp:lastPrinted>2022-07-13T05:14:00Z</cp:lastPrinted>
  <dcterms:created xsi:type="dcterms:W3CDTF">2023-07-02T05:37:00Z</dcterms:created>
  <dcterms:modified xsi:type="dcterms:W3CDTF">2023-09-28T15:45:00Z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21d20b53ede2fed06dee1d095232305757a162e082f61a8cad96295b7d4edb1f</vt:lpwstr>
  </property>
</Properties>
</file>