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327125971" w:displacedByCustomXml="next"/>
    <w:sdt>
      <w:sdtPr>
        <w:rPr>
          <w:smallCaps w:val="0"/>
          <w:spacing w:val="0"/>
          <w:sz w:val="28"/>
          <w:szCs w:val="20"/>
          <w:lang w:bidi="ar-SA"/>
        </w:rPr>
        <w:id w:val="-15667911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41836" w:rsidRDefault="00D41836" w:rsidP="0014103A">
          <w:pPr>
            <w:pStyle w:val="af6"/>
            <w:numPr>
              <w:ilvl w:val="0"/>
              <w:numId w:val="0"/>
            </w:numPr>
            <w:ind w:left="432" w:hanging="432"/>
          </w:pPr>
          <w:r>
            <w:t>Оглавление</w:t>
          </w:r>
        </w:p>
        <w:p w:rsidR="005C4F3D" w:rsidRDefault="00C27F50">
          <w:pPr>
            <w:pStyle w:val="15"/>
            <w:tabs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"2-3" \h \z \t "Заголовок 1;1;Заголовок1;1;Заголовок1 (с нумерацией);1" </w:instrText>
          </w:r>
          <w:r>
            <w:fldChar w:fldCharType="separate"/>
          </w:r>
          <w:hyperlink w:anchor="_Toc327657599" w:history="1">
            <w:r w:rsidR="005C4F3D" w:rsidRPr="00B878A3">
              <w:rPr>
                <w:rStyle w:val="af7"/>
                <w:noProof/>
              </w:rPr>
              <w:t>Введение</w:t>
            </w:r>
            <w:r w:rsidR="005C4F3D">
              <w:rPr>
                <w:noProof/>
                <w:webHidden/>
              </w:rPr>
              <w:tab/>
            </w:r>
            <w:r w:rsidR="005C4F3D">
              <w:rPr>
                <w:noProof/>
                <w:webHidden/>
              </w:rPr>
              <w:fldChar w:fldCharType="begin"/>
            </w:r>
            <w:r w:rsidR="005C4F3D">
              <w:rPr>
                <w:noProof/>
                <w:webHidden/>
              </w:rPr>
              <w:instrText xml:space="preserve"> PAGEREF _Toc327657599 \h </w:instrText>
            </w:r>
            <w:r w:rsidR="005C4F3D">
              <w:rPr>
                <w:noProof/>
                <w:webHidden/>
              </w:rPr>
            </w:r>
            <w:r w:rsidR="005C4F3D"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5</w:t>
            </w:r>
            <w:r w:rsidR="005C4F3D"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15"/>
            <w:tabs>
              <w:tab w:val="left" w:pos="56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00" w:history="1">
            <w:r w:rsidRPr="00B878A3">
              <w:rPr>
                <w:rStyle w:val="af7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Аналитический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01" w:history="1">
            <w:r w:rsidRPr="00B878A3">
              <w:rPr>
                <w:rStyle w:val="af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02" w:history="1">
            <w:r w:rsidRPr="00B878A3">
              <w:rPr>
                <w:rStyle w:val="af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Обзор существующих техник кластеризации текстов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03" w:history="1">
            <w:r w:rsidRPr="00B878A3">
              <w:rPr>
                <w:rStyle w:val="af7"/>
                <w:noProof/>
                <w:lang w:val="en-US"/>
              </w:rPr>
              <w:t>1.2.1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Методы, основывающиеся на метрике близости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04" w:history="1">
            <w:r w:rsidRPr="00B878A3">
              <w:rPr>
                <w:rStyle w:val="af7"/>
                <w:noProof/>
              </w:rPr>
              <w:t>1.2.2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 xml:space="preserve">Алгоритмы </w:t>
            </w:r>
            <w:r w:rsidRPr="00B878A3">
              <w:rPr>
                <w:rStyle w:val="af7"/>
                <w:noProof/>
                <w:lang w:val="en-US"/>
              </w:rPr>
              <w:t>Single / Complete / Average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05" w:history="1">
            <w:r w:rsidRPr="00B878A3">
              <w:rPr>
                <w:rStyle w:val="af7"/>
                <w:noProof/>
                <w:lang w:val="en-US"/>
              </w:rPr>
              <w:t>1.2.3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Алгоритмы</w:t>
            </w:r>
            <w:r w:rsidRPr="00B878A3">
              <w:rPr>
                <w:rStyle w:val="af7"/>
                <w:noProof/>
                <w:lang w:val="en-US"/>
              </w:rPr>
              <w:t xml:space="preserve"> KMeans </w:t>
            </w:r>
            <w:r w:rsidRPr="00B878A3">
              <w:rPr>
                <w:rStyle w:val="af7"/>
                <w:noProof/>
              </w:rPr>
              <w:t>и</w:t>
            </w:r>
            <w:r w:rsidRPr="00B878A3">
              <w:rPr>
                <w:rStyle w:val="af7"/>
                <w:noProof/>
                <w:lang w:val="en-US"/>
              </w:rPr>
              <w:t xml:space="preserve"> EM (Expectation Maximization)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06" w:history="1">
            <w:r w:rsidRPr="00B878A3">
              <w:rPr>
                <w:rStyle w:val="af7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Кластеризация с помощью суффиксного дерева (</w:t>
            </w:r>
            <w:r w:rsidRPr="00B878A3">
              <w:rPr>
                <w:rStyle w:val="af7"/>
                <w:noProof/>
                <w:lang w:val="en-US"/>
              </w:rPr>
              <w:t>STC</w:t>
            </w:r>
            <w:r w:rsidRPr="00B878A3">
              <w:rPr>
                <w:rStyle w:val="af7"/>
                <w:noProof/>
              </w:rPr>
              <w:t xml:space="preserve"> – </w:t>
            </w:r>
            <w:r w:rsidRPr="00B878A3">
              <w:rPr>
                <w:rStyle w:val="af7"/>
                <w:noProof/>
                <w:lang w:val="en-US"/>
              </w:rPr>
              <w:t>Suffix</w:t>
            </w:r>
            <w:r w:rsidRPr="00B878A3">
              <w:rPr>
                <w:rStyle w:val="af7"/>
                <w:noProof/>
              </w:rPr>
              <w:t xml:space="preserve"> </w:t>
            </w:r>
            <w:r w:rsidRPr="00B878A3">
              <w:rPr>
                <w:rStyle w:val="af7"/>
                <w:noProof/>
                <w:lang w:val="en-US"/>
              </w:rPr>
              <w:t>Tree</w:t>
            </w:r>
            <w:r w:rsidRPr="00B878A3">
              <w:rPr>
                <w:rStyle w:val="af7"/>
                <w:noProof/>
              </w:rPr>
              <w:t xml:space="preserve"> </w:t>
            </w:r>
            <w:r w:rsidRPr="00B878A3">
              <w:rPr>
                <w:rStyle w:val="af7"/>
                <w:noProof/>
                <w:lang w:val="en-US"/>
              </w:rPr>
              <w:t>Clustering</w:t>
            </w:r>
            <w:r w:rsidRPr="00B878A3">
              <w:rPr>
                <w:rStyle w:val="af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07" w:history="1">
            <w:r w:rsidRPr="00B878A3">
              <w:rPr>
                <w:rStyle w:val="af7"/>
                <w:noProof/>
                <w:lang w:val="en-US"/>
              </w:rPr>
              <w:t>1.3.1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Построение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08" w:history="1">
            <w:r w:rsidRPr="00B878A3">
              <w:rPr>
                <w:rStyle w:val="af7"/>
                <w:noProof/>
              </w:rPr>
              <w:t>1.3.2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Виды суффиксных деревьев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09" w:history="1">
            <w:r w:rsidRPr="00B878A3">
              <w:rPr>
                <w:rStyle w:val="af7"/>
                <w:noProof/>
              </w:rPr>
              <w:t>1.3.3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 xml:space="preserve">Достоинства и недостатки метода </w:t>
            </w:r>
            <w:r w:rsidRPr="00B878A3">
              <w:rPr>
                <w:rStyle w:val="af7"/>
                <w:noProof/>
                <w:lang w:val="en-US"/>
              </w:rPr>
              <w:t>STC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10" w:history="1">
            <w:r w:rsidRPr="00B878A3">
              <w:rPr>
                <w:rStyle w:val="af7"/>
                <w:noProof/>
              </w:rPr>
              <w:t>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Метод латентно семантического анализа (</w:t>
            </w:r>
            <w:r w:rsidRPr="00B878A3">
              <w:rPr>
                <w:rStyle w:val="af7"/>
                <w:noProof/>
                <w:lang w:val="en-US"/>
              </w:rPr>
              <w:t>LSA</w:t>
            </w:r>
            <w:r w:rsidRPr="00B878A3">
              <w:rPr>
                <w:rStyle w:val="af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11" w:history="1">
            <w:r w:rsidRPr="00B878A3">
              <w:rPr>
                <w:rStyle w:val="af7"/>
                <w:noProof/>
              </w:rPr>
              <w:t>1.4.1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 xml:space="preserve">Этапы подготовки данных для метода </w:t>
            </w:r>
            <w:r w:rsidRPr="00B878A3">
              <w:rPr>
                <w:rStyle w:val="af7"/>
                <w:noProof/>
                <w:lang w:val="en-US"/>
              </w:rPr>
              <w:t>LSA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12" w:history="1">
            <w:r w:rsidRPr="00B878A3">
              <w:rPr>
                <w:rStyle w:val="af7"/>
                <w:noProof/>
                <w:lang w:val="en-US"/>
              </w:rPr>
              <w:t>1.4.2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 xml:space="preserve">Основные этапы работы метода </w:t>
            </w:r>
            <w:r w:rsidRPr="00B878A3">
              <w:rPr>
                <w:rStyle w:val="af7"/>
                <w:noProof/>
                <w:lang w:val="en-US"/>
              </w:rPr>
              <w:t>LSA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15"/>
            <w:tabs>
              <w:tab w:val="left" w:pos="56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13" w:history="1">
            <w:r w:rsidRPr="00B878A3">
              <w:rPr>
                <w:rStyle w:val="af7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14" w:history="1">
            <w:r w:rsidRPr="00B878A3">
              <w:rPr>
                <w:rStyle w:val="af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Метод латентно-семантического анализа (ЛСА)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15" w:history="1">
            <w:r w:rsidRPr="00B878A3">
              <w:rPr>
                <w:rStyle w:val="af7"/>
                <w:noProof/>
              </w:rPr>
              <w:t>2.1.1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Удаление стоп -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16" w:history="1">
            <w:r w:rsidRPr="00B878A3">
              <w:rPr>
                <w:rStyle w:val="af7"/>
                <w:noProof/>
              </w:rPr>
              <w:t>2.1.2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Операция стемминга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17" w:history="1">
            <w:r w:rsidRPr="00B878A3">
              <w:rPr>
                <w:rStyle w:val="af7"/>
                <w:noProof/>
              </w:rPr>
              <w:t>2.1.3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Удаление слов, встречающихся в единственном экземпляре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18" w:history="1">
            <w:r w:rsidRPr="00B878A3">
              <w:rPr>
                <w:rStyle w:val="af7"/>
                <w:noProof/>
              </w:rPr>
              <w:t>2.1.4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Матрица употребляемости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19" w:history="1">
            <w:r w:rsidRPr="00B878A3">
              <w:rPr>
                <w:rStyle w:val="af7"/>
                <w:noProof/>
              </w:rPr>
              <w:t>2.1.5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20" w:history="1">
            <w:r w:rsidRPr="00B878A3">
              <w:rPr>
                <w:rStyle w:val="af7"/>
                <w:noProof/>
              </w:rPr>
              <w:t>2.1.6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Улучшения, применяемые к частотной матрице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21" w:history="1">
            <w:r w:rsidRPr="00B878A3">
              <w:rPr>
                <w:rStyle w:val="af7"/>
                <w:noProof/>
                <w:lang w:val="en-US"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 xml:space="preserve">Алгоритм </w:t>
            </w:r>
            <w:r w:rsidRPr="00B878A3">
              <w:rPr>
                <w:rStyle w:val="af7"/>
                <w:noProof/>
                <w:lang w:val="en-US"/>
              </w:rPr>
              <w:t>Fuzzy K-Means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22" w:history="1">
            <w:r w:rsidRPr="00B878A3">
              <w:rPr>
                <w:rStyle w:val="af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23" w:history="1">
            <w:r w:rsidRPr="00B878A3">
              <w:rPr>
                <w:rStyle w:val="af7"/>
                <w:noProof/>
              </w:rPr>
              <w:t>2.3.1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Модуль предварительной обработки текстов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24" w:history="1">
            <w:r w:rsidRPr="00B878A3">
              <w:rPr>
                <w:rStyle w:val="af7"/>
                <w:noProof/>
              </w:rPr>
              <w:t>2.3.2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Вычислительный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25" w:history="1">
            <w:r w:rsidRPr="00B878A3">
              <w:rPr>
                <w:rStyle w:val="af7"/>
                <w:noProof/>
              </w:rPr>
              <w:t>2.3.3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Модуль визуализации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15"/>
            <w:tabs>
              <w:tab w:val="left" w:pos="56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26" w:history="1">
            <w:r w:rsidRPr="00B878A3">
              <w:rPr>
                <w:rStyle w:val="af7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27" w:history="1">
            <w:r w:rsidRPr="00B878A3">
              <w:rPr>
                <w:rStyle w:val="af7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Выбор языка программирования и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28" w:history="1">
            <w:r w:rsidRPr="00B878A3">
              <w:rPr>
                <w:rStyle w:val="af7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Требования к вычислительной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29" w:history="1">
            <w:r w:rsidRPr="00B878A3">
              <w:rPr>
                <w:rStyle w:val="af7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30" w:history="1">
            <w:r w:rsidRPr="00B878A3">
              <w:rPr>
                <w:rStyle w:val="af7"/>
                <w:noProof/>
              </w:rPr>
              <w:t>3.3.1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Главное окно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31" w:history="1">
            <w:r w:rsidRPr="00B878A3">
              <w:rPr>
                <w:rStyle w:val="af7"/>
                <w:noProof/>
              </w:rPr>
              <w:t>3.3.2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Основные настройки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32" w:history="1">
            <w:r w:rsidRPr="00B878A3">
              <w:rPr>
                <w:rStyle w:val="af7"/>
                <w:noProof/>
                <w:lang w:val="en-US"/>
              </w:rPr>
              <w:t>3.3.3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 xml:space="preserve">Настройки </w:t>
            </w:r>
            <w:r w:rsidRPr="00B878A3">
              <w:rPr>
                <w:rStyle w:val="af7"/>
                <w:noProof/>
                <w:lang w:val="en-US"/>
              </w:rPr>
              <w:t>LSA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33" w:history="1">
            <w:r w:rsidRPr="00B878A3">
              <w:rPr>
                <w:rStyle w:val="af7"/>
                <w:noProof/>
              </w:rPr>
              <w:t>3.3.4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Настройки кластеризации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34" w:history="1">
            <w:r w:rsidRPr="00B878A3">
              <w:rPr>
                <w:rStyle w:val="af7"/>
                <w:noProof/>
              </w:rPr>
              <w:t>3.3.5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Результаты кластеризации. Общий вид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35" w:history="1">
            <w:r w:rsidRPr="00B878A3">
              <w:rPr>
                <w:rStyle w:val="af7"/>
                <w:noProof/>
              </w:rPr>
              <w:t>3.3.6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Результаты кластеризации. Общий вид кластеров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36" w:history="1">
            <w:r w:rsidRPr="00B878A3">
              <w:rPr>
                <w:rStyle w:val="af7"/>
                <w:noProof/>
              </w:rPr>
              <w:t>3.3.7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Детализированное представление кластеров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37" w:history="1">
            <w:r w:rsidRPr="00B878A3">
              <w:rPr>
                <w:rStyle w:val="af7"/>
                <w:noProof/>
              </w:rPr>
              <w:t>3.3.8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Детализированное представление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15"/>
            <w:tabs>
              <w:tab w:val="left" w:pos="56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38" w:history="1">
            <w:r w:rsidRPr="00B878A3">
              <w:rPr>
                <w:rStyle w:val="af7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15"/>
            <w:tabs>
              <w:tab w:val="left" w:pos="56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39" w:history="1">
            <w:r w:rsidRPr="00B878A3">
              <w:rPr>
                <w:rStyle w:val="af7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Организационно – 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15"/>
            <w:tabs>
              <w:tab w:val="left" w:pos="56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40" w:history="1">
            <w:r w:rsidRPr="00B878A3">
              <w:rPr>
                <w:rStyle w:val="af7"/>
                <w:noProof/>
                <w:lang w:val="en-US"/>
              </w:rPr>
              <w:t>6.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Промышленная экология и 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41" w:history="1">
            <w:r w:rsidRPr="00B878A3">
              <w:rPr>
                <w:rStyle w:val="af7"/>
                <w:noProof/>
              </w:rPr>
              <w:t>6.1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Опасные и вредные факторы при работе с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42" w:history="1">
            <w:r w:rsidRPr="00B878A3">
              <w:rPr>
                <w:rStyle w:val="af7"/>
                <w:noProof/>
              </w:rPr>
              <w:t>6.1.1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Освещенность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43" w:history="1">
            <w:r w:rsidRPr="00B878A3">
              <w:rPr>
                <w:rStyle w:val="af7"/>
                <w:noProof/>
              </w:rPr>
              <w:t>6.1.2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Низкочастотные электрические и магнитные поля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44" w:history="1">
            <w:r w:rsidRPr="00B878A3">
              <w:rPr>
                <w:rStyle w:val="af7"/>
                <w:noProof/>
              </w:rPr>
              <w:t>6.1.3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Статическое электричество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45" w:history="1">
            <w:r w:rsidRPr="00B878A3">
              <w:rPr>
                <w:rStyle w:val="af7"/>
                <w:noProof/>
              </w:rPr>
              <w:t>6.1.4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Воздух рабочей зоны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46" w:history="1">
            <w:r w:rsidRPr="00B878A3">
              <w:rPr>
                <w:rStyle w:val="af7"/>
                <w:noProof/>
              </w:rPr>
              <w:t>6.1.5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Опасность поражения электрическим током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47" w:history="1">
            <w:r w:rsidRPr="00B878A3">
              <w:rPr>
                <w:rStyle w:val="af7"/>
                <w:noProof/>
              </w:rPr>
              <w:t>6.1.6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Опасность возникновения пожара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48" w:history="1">
            <w:r w:rsidRPr="00B878A3">
              <w:rPr>
                <w:rStyle w:val="af7"/>
                <w:noProof/>
              </w:rPr>
              <w:t>6.1.7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Негативное воздействие шума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49" w:history="1">
            <w:r w:rsidRPr="00B878A3">
              <w:rPr>
                <w:rStyle w:val="af7"/>
                <w:noProof/>
              </w:rPr>
              <w:t>6.1.8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Негативное воздействие недостатка освещения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50" w:history="1">
            <w:r w:rsidRPr="00B878A3">
              <w:rPr>
                <w:rStyle w:val="af7"/>
                <w:noProof/>
              </w:rPr>
              <w:t>6.1.9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Утомление и травматизм кистей рук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25"/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51" w:history="1">
            <w:r w:rsidRPr="00B878A3">
              <w:rPr>
                <w:rStyle w:val="af7"/>
                <w:noProof/>
              </w:rPr>
              <w:t>6.2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Расчет системы пожарной сигнализации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F3D" w:rsidRDefault="005C4F3D">
          <w:pPr>
            <w:pStyle w:val="33"/>
            <w:tabs>
              <w:tab w:val="left" w:pos="1320"/>
              <w:tab w:val="right" w:leader="dot" w:pos="9912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327657652" w:history="1">
            <w:r w:rsidRPr="00B878A3">
              <w:rPr>
                <w:rStyle w:val="af7"/>
                <w:noProof/>
              </w:rPr>
              <w:t>6.2.1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878A3">
              <w:rPr>
                <w:rStyle w:val="af7"/>
                <w:noProof/>
              </w:rPr>
              <w:t>Выбор типа пожарного извещателя и расчет защищаемой площади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_Toc327657652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ED1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1836" w:rsidRDefault="00C27F50">
          <w:r>
            <w:fldChar w:fldCharType="end"/>
          </w:r>
        </w:p>
      </w:sdtContent>
    </w:sdt>
    <w:p w:rsidR="00D41836" w:rsidRDefault="00D41836" w:rsidP="00D41836"/>
    <w:p w:rsidR="00591C65" w:rsidRDefault="00591C65" w:rsidP="00D41836"/>
    <w:p w:rsidR="00591C65" w:rsidRDefault="00591C65" w:rsidP="00D41836"/>
    <w:p w:rsidR="00591C65" w:rsidRDefault="00591C65" w:rsidP="00D41836"/>
    <w:p w:rsidR="00591C65" w:rsidRDefault="00591C65" w:rsidP="00D41836"/>
    <w:p w:rsidR="00591C65" w:rsidRDefault="00591C65" w:rsidP="00D41836"/>
    <w:p w:rsidR="00591C65" w:rsidRDefault="00591C65" w:rsidP="00D41836"/>
    <w:p w:rsidR="00591C65" w:rsidRDefault="00591C65" w:rsidP="00D41836"/>
    <w:p w:rsidR="00591C65" w:rsidRDefault="00591C65" w:rsidP="00D41836"/>
    <w:p w:rsidR="00591C65" w:rsidRDefault="00591C65" w:rsidP="00D41836"/>
    <w:p w:rsidR="00734105" w:rsidRDefault="00734105" w:rsidP="00D41836"/>
    <w:p w:rsidR="00734105" w:rsidRDefault="00734105" w:rsidP="00D41836"/>
    <w:p w:rsidR="00734105" w:rsidRDefault="00734105" w:rsidP="00D41836"/>
    <w:p w:rsidR="00734105" w:rsidRDefault="00734105" w:rsidP="00D41836"/>
    <w:p w:rsidR="00734105" w:rsidRDefault="00734105" w:rsidP="00D41836"/>
    <w:p w:rsidR="00734105" w:rsidRDefault="00734105" w:rsidP="00D41836"/>
    <w:p w:rsidR="00734105" w:rsidRDefault="00734105" w:rsidP="00D41836"/>
    <w:p w:rsidR="00734105" w:rsidRDefault="00734105" w:rsidP="00D41836"/>
    <w:p w:rsidR="00734105" w:rsidRDefault="00734105" w:rsidP="00D41836"/>
    <w:p w:rsidR="00734105" w:rsidRPr="00206C60" w:rsidRDefault="00734105" w:rsidP="00D41836"/>
    <w:p w:rsidR="00E5580F" w:rsidRDefault="00C90229" w:rsidP="00E5580F">
      <w:pPr>
        <w:pStyle w:val="13"/>
      </w:pPr>
      <w:bookmarkStart w:id="2" w:name="_Toc327657599"/>
      <w:r>
        <w:lastRenderedPageBreak/>
        <w:t>Введение</w:t>
      </w:r>
      <w:bookmarkEnd w:id="0"/>
      <w:bookmarkEnd w:id="2"/>
      <w:r w:rsidR="00E5580F">
        <w:t xml:space="preserve"> </w:t>
      </w:r>
    </w:p>
    <w:p w:rsidR="00627552" w:rsidRDefault="00627552" w:rsidP="00627552">
      <w:pPr>
        <w:ind w:firstLine="708"/>
      </w:pPr>
      <w:r>
        <w:t xml:space="preserve">В настоящее время </w:t>
      </w:r>
      <w:r w:rsidRPr="00627552">
        <w:t xml:space="preserve">количество и общий объем текстовых документов, используемых в </w:t>
      </w:r>
      <w:r>
        <w:t>научных работах</w:t>
      </w:r>
      <w:r w:rsidRPr="00627552">
        <w:t>, бизнесе и других областях человеческой деятельности неуклонно растет. Этот рост выражается как в увеличении общего объема текстовых коллекций, так и в значительном росте количества документов, требующих обработки и сортировки</w:t>
      </w:r>
      <w:r>
        <w:t>.</w:t>
      </w:r>
    </w:p>
    <w:p w:rsidR="00627552" w:rsidRDefault="00627552" w:rsidP="00627552">
      <w:pPr>
        <w:ind w:firstLine="708"/>
      </w:pPr>
      <w:r w:rsidRPr="00627552">
        <w:t>Следствием столь бурного роста объема текстовых данных в мире, а также стремительного развития сети Интернет, стала необходимость предварительной систематизации текстовых массивов в автоматическом режиме: в первую очередь, появилась актуальная задача поиска нужной информации в больших и сверхбольших коллекциях текстовых данных (например, выдаваемых поисковыми системами в ответ на запросы пользователей).</w:t>
      </w:r>
    </w:p>
    <w:p w:rsidR="00424EE8" w:rsidRDefault="00424EE8" w:rsidP="00424EE8">
      <w:pPr>
        <w:ind w:firstLine="708"/>
      </w:pPr>
      <w:r>
        <w:t>Кроме того, без систематизации текстов невозможно решение и ряда других задач, в частности:</w:t>
      </w:r>
    </w:p>
    <w:p w:rsidR="00424EE8" w:rsidRPr="0076050A" w:rsidRDefault="00424EE8" w:rsidP="00BE4E93">
      <w:pPr>
        <w:pStyle w:val="11"/>
      </w:pPr>
      <w:r w:rsidRPr="0076050A">
        <w:t>реферирования больших документальных массивов;</w:t>
      </w:r>
    </w:p>
    <w:p w:rsidR="00424EE8" w:rsidRPr="0076050A" w:rsidRDefault="00424EE8" w:rsidP="00BE4E93">
      <w:pPr>
        <w:pStyle w:val="11"/>
      </w:pPr>
      <w:r w:rsidRPr="0076050A">
        <w:t>определения взаимосвязей между группами документов;</w:t>
      </w:r>
    </w:p>
    <w:p w:rsidR="00424EE8" w:rsidRPr="0076050A" w:rsidRDefault="00424EE8" w:rsidP="00BE4E93">
      <w:pPr>
        <w:pStyle w:val="11"/>
      </w:pPr>
      <w:r w:rsidRPr="0076050A">
        <w:t>упрощения визуализации текстовой информации;</w:t>
      </w:r>
    </w:p>
    <w:p w:rsidR="00424EE8" w:rsidRPr="0076050A" w:rsidRDefault="00424EE8" w:rsidP="00BE4E93">
      <w:pPr>
        <w:pStyle w:val="11"/>
      </w:pPr>
      <w:r w:rsidRPr="0076050A">
        <w:t>выявления дубликатов или близких по содержанию документов;</w:t>
      </w:r>
    </w:p>
    <w:p w:rsidR="00424EE8" w:rsidRDefault="00424EE8" w:rsidP="00BE4E93">
      <w:pPr>
        <w:pStyle w:val="11"/>
      </w:pPr>
      <w:r w:rsidRPr="0076050A">
        <w:t>контент-анализа и др.</w:t>
      </w:r>
    </w:p>
    <w:p w:rsidR="00790CD0" w:rsidRDefault="00790CD0" w:rsidP="00790CD0"/>
    <w:p w:rsidR="00157E56" w:rsidRPr="008C2EF8" w:rsidRDefault="00790CD0" w:rsidP="00B9531E">
      <w:pPr>
        <w:ind w:firstLine="708"/>
      </w:pPr>
      <w:r w:rsidRPr="00790CD0">
        <w:t>В этих условиях разработка специальных методов кластеризации текстовых документов, т.е. разбиения текстовых массивов на систему (возможно иерархических) схожих подмножеств, становится важной задачей, без решения которой эффективная работа с текстовой информацией невозможна.</w:t>
      </w:r>
      <w:r w:rsidR="00115F44">
        <w:t xml:space="preserve"> </w:t>
      </w:r>
      <w:r w:rsidR="00115F44" w:rsidRPr="00115F44">
        <w:t>Кластеризация текстового массива позволяет систематизировать коллекцию и сузить область рассматриваемых документов</w:t>
      </w:r>
      <w:r w:rsidR="00115F44">
        <w:t>.</w:t>
      </w:r>
      <w:r w:rsidR="00EB0132">
        <w:t xml:space="preserve"> </w:t>
      </w:r>
      <w:r w:rsidR="00A234C0">
        <w:t>Ч</w:t>
      </w:r>
      <w:r w:rsidR="00A234C0" w:rsidRPr="00A234C0">
        <w:t>еловек получает инструмент для решения задач, связанных с анализом больших массивов текстовой информации.</w:t>
      </w:r>
    </w:p>
    <w:p w:rsidR="00B9531E" w:rsidRPr="008C2EF8" w:rsidRDefault="00B9531E" w:rsidP="00B9531E">
      <w:pPr>
        <w:ind w:firstLine="708"/>
      </w:pPr>
    </w:p>
    <w:p w:rsidR="00240716" w:rsidRDefault="00EC608A" w:rsidP="00240716">
      <w:pPr>
        <w:pStyle w:val="10"/>
      </w:pPr>
      <w:bookmarkStart w:id="3" w:name="_Toc327657600"/>
      <w:r>
        <w:lastRenderedPageBreak/>
        <w:t>Аналитический раздел</w:t>
      </w:r>
      <w:bookmarkEnd w:id="3"/>
    </w:p>
    <w:p w:rsidR="00240716" w:rsidRPr="00CA3190" w:rsidRDefault="00444E23" w:rsidP="00CA3190">
      <w:pPr>
        <w:pStyle w:val="20"/>
      </w:pPr>
      <w:bookmarkStart w:id="4" w:name="_Toc327657601"/>
      <w:r w:rsidRPr="00CA3190">
        <w:t>Постановка задачи</w:t>
      </w:r>
      <w:bookmarkEnd w:id="4"/>
    </w:p>
    <w:p w:rsidR="000A5D73" w:rsidRDefault="006C5E01" w:rsidP="002C4994">
      <w:pPr>
        <w:ind w:firstLine="709"/>
      </w:pPr>
      <w:r>
        <w:t>Целью данной работы является разработка программного продукта для проведения многомерной кластеризации корпуса текстовых документов и визуализации результатов. Для достижения поставленной цели необходимо решить следующие основные задачи:</w:t>
      </w:r>
    </w:p>
    <w:p w:rsidR="006C5E01" w:rsidRDefault="00BE4E93" w:rsidP="00BE4E93">
      <w:pPr>
        <w:pStyle w:val="11"/>
      </w:pPr>
      <w:r>
        <w:t>анализ алгоритмов кластеризации текстов;</w:t>
      </w:r>
    </w:p>
    <w:p w:rsidR="00BE4E93" w:rsidRDefault="00BE4E93" w:rsidP="00BE4E93">
      <w:pPr>
        <w:pStyle w:val="11"/>
      </w:pPr>
      <w:r>
        <w:t>выбор наиболее подходящего алгоритма для реализации;</w:t>
      </w:r>
    </w:p>
    <w:p w:rsidR="00882CA0" w:rsidRDefault="00BE4E93" w:rsidP="00882CA0">
      <w:pPr>
        <w:pStyle w:val="11"/>
      </w:pPr>
      <w:r>
        <w:t>разработка программного продукта для осуществления кластеризации корпуса документов и визуализации результатов;</w:t>
      </w:r>
    </w:p>
    <w:p w:rsidR="00D12B5B" w:rsidRPr="00D12B5B" w:rsidRDefault="00D12B5B" w:rsidP="00D12B5B"/>
    <w:p w:rsidR="00882CA0" w:rsidRDefault="00882CA0" w:rsidP="002C4994">
      <w:pPr>
        <w:pStyle w:val="18"/>
      </w:pPr>
      <w:r w:rsidRPr="00882CA0">
        <w:t>Входные данные:</w:t>
      </w:r>
    </w:p>
    <w:p w:rsidR="00413F16" w:rsidRPr="0069254A" w:rsidRDefault="00413F16" w:rsidP="00413F16">
      <w:pPr>
        <w:pStyle w:val="11"/>
      </w:pPr>
      <w:r>
        <w:t xml:space="preserve">Коллекция текстовых новостных документов в формате </w:t>
      </w:r>
      <w:r>
        <w:rPr>
          <w:lang w:val="en-US"/>
        </w:rPr>
        <w:t>XML</w:t>
      </w:r>
      <w:r w:rsidRPr="00413F16">
        <w:t xml:space="preserve">. </w:t>
      </w:r>
      <w:r w:rsidR="00C00F32" w:rsidRPr="004F5FE9">
        <w:t xml:space="preserve"> </w:t>
      </w:r>
      <w:r w:rsidRPr="00413F16">
        <w:t>(</w:t>
      </w:r>
      <w:r>
        <w:t xml:space="preserve">Документ получен из новостного источника </w:t>
      </w:r>
      <w:r>
        <w:rPr>
          <w:lang w:val="en-US"/>
        </w:rPr>
        <w:t>ROMIP</w:t>
      </w:r>
      <w:r w:rsidRPr="00413F16">
        <w:t xml:space="preserve"> </w:t>
      </w:r>
      <w:r>
        <w:rPr>
          <w:lang w:val="en-US"/>
        </w:rPr>
        <w:t>News</w:t>
      </w:r>
      <w:r w:rsidRPr="00413F16">
        <w:t>);</w:t>
      </w:r>
    </w:p>
    <w:p w:rsidR="008654F3" w:rsidRDefault="008654F3" w:rsidP="008654F3">
      <w:pPr>
        <w:pStyle w:val="18"/>
      </w:pPr>
      <w:r>
        <w:t>Выходные данные:</w:t>
      </w:r>
    </w:p>
    <w:p w:rsidR="008654F3" w:rsidRDefault="008654F3" w:rsidP="008654F3">
      <w:pPr>
        <w:pStyle w:val="11"/>
      </w:pPr>
      <w:r>
        <w:t>Набор кластеров, построенных по данной новостной коллекции;</w:t>
      </w:r>
    </w:p>
    <w:p w:rsidR="008654F3" w:rsidRDefault="008654F3" w:rsidP="008654F3">
      <w:pPr>
        <w:pStyle w:val="11"/>
      </w:pPr>
      <w:r>
        <w:t>Интерактивное визуальное представление результатов кластеризации;</w:t>
      </w:r>
    </w:p>
    <w:p w:rsidR="008654F3" w:rsidRDefault="008654F3" w:rsidP="008654F3">
      <w:pPr>
        <w:pStyle w:val="18"/>
      </w:pPr>
      <w:r>
        <w:t>Требования, предъявляемые к программному продукту:</w:t>
      </w:r>
    </w:p>
    <w:p w:rsidR="008654F3" w:rsidRDefault="004B30F3" w:rsidP="008654F3">
      <w:pPr>
        <w:pStyle w:val="11"/>
      </w:pPr>
      <w:r>
        <w:t>в</w:t>
      </w:r>
      <w:r w:rsidR="008654F3">
        <w:t>озможность ручной настройки основных параметров предварительной обработки документов и кластеризации;</w:t>
      </w:r>
    </w:p>
    <w:p w:rsidR="008654F3" w:rsidRDefault="004B30F3" w:rsidP="008654F3">
      <w:pPr>
        <w:pStyle w:val="11"/>
      </w:pPr>
      <w:r>
        <w:t>а</w:t>
      </w:r>
      <w:r w:rsidR="008654F3">
        <w:t>втоматическая генерация и присваивание имен полученным в результате вычислений кластерам;</w:t>
      </w:r>
    </w:p>
    <w:p w:rsidR="008654F3" w:rsidRDefault="004B30F3" w:rsidP="008654F3">
      <w:pPr>
        <w:pStyle w:val="11"/>
      </w:pPr>
      <w:r>
        <w:t>в</w:t>
      </w:r>
      <w:r w:rsidR="008654F3">
        <w:t>озможность навигации по построенным кластерам и отдельным документам, просмотра содержимого документа, просмотра основных тэгов кластеров</w:t>
      </w:r>
      <w:r>
        <w:t>;</w:t>
      </w:r>
    </w:p>
    <w:p w:rsidR="00EA25D7" w:rsidRPr="00EA25D7" w:rsidRDefault="00EA25D7" w:rsidP="00EA25D7">
      <w:pPr>
        <w:pStyle w:val="11"/>
      </w:pPr>
      <w:r>
        <w:lastRenderedPageBreak/>
        <w:t>кластеризация должна быть нечеткой (один документ может принадлежать к нескольким кластерам с разным весом принадлежности);</w:t>
      </w:r>
    </w:p>
    <w:p w:rsidR="004B30F3" w:rsidRDefault="004B30F3" w:rsidP="004B30F3">
      <w:pPr>
        <w:pStyle w:val="11"/>
      </w:pPr>
      <w:r>
        <w:t>наглядное представление полученных результатов (визуальное выделение групп связанных документов (кластеров), степеней принадлежности каждого документа к построенным кластерам);</w:t>
      </w:r>
    </w:p>
    <w:p w:rsidR="008F2C34" w:rsidRDefault="008F2C34" w:rsidP="008F2C34"/>
    <w:p w:rsidR="008F2C34" w:rsidRPr="008F2C34" w:rsidRDefault="008F2C34" w:rsidP="008F2C34"/>
    <w:p w:rsidR="008654F3" w:rsidRPr="00EA25D7" w:rsidRDefault="008654F3" w:rsidP="008654F3"/>
    <w:p w:rsidR="0069254A" w:rsidRPr="00EA25D7" w:rsidRDefault="0069254A" w:rsidP="008654F3"/>
    <w:p w:rsidR="0069254A" w:rsidRPr="00EA25D7" w:rsidRDefault="0069254A" w:rsidP="008654F3"/>
    <w:p w:rsidR="0069254A" w:rsidRPr="00EA25D7" w:rsidRDefault="0069254A" w:rsidP="008654F3"/>
    <w:p w:rsidR="0069254A" w:rsidRPr="00EA25D7" w:rsidRDefault="0069254A" w:rsidP="008654F3"/>
    <w:p w:rsidR="0069254A" w:rsidRPr="00EA25D7" w:rsidRDefault="0069254A" w:rsidP="008654F3"/>
    <w:p w:rsidR="0069254A" w:rsidRPr="00EA25D7" w:rsidRDefault="0069254A" w:rsidP="008654F3"/>
    <w:p w:rsidR="0069254A" w:rsidRPr="00EA25D7" w:rsidRDefault="0069254A" w:rsidP="008654F3"/>
    <w:p w:rsidR="0069254A" w:rsidRPr="00EA25D7" w:rsidRDefault="0069254A" w:rsidP="008654F3"/>
    <w:p w:rsidR="0069254A" w:rsidRPr="00EA25D7" w:rsidRDefault="0069254A" w:rsidP="008654F3"/>
    <w:p w:rsidR="0069254A" w:rsidRPr="00EA25D7" w:rsidRDefault="0069254A" w:rsidP="008654F3"/>
    <w:p w:rsidR="0069254A" w:rsidRPr="00EA25D7" w:rsidRDefault="0069254A" w:rsidP="008654F3"/>
    <w:p w:rsidR="0069254A" w:rsidRPr="00EA25D7" w:rsidRDefault="0069254A" w:rsidP="008654F3"/>
    <w:p w:rsidR="0069254A" w:rsidRPr="00EA25D7" w:rsidRDefault="0069254A" w:rsidP="008654F3"/>
    <w:p w:rsidR="0005586B" w:rsidRDefault="0005586B" w:rsidP="0005586B"/>
    <w:p w:rsidR="00EC608A" w:rsidRPr="00CA3190" w:rsidRDefault="00A6232A" w:rsidP="008C5D81">
      <w:pPr>
        <w:pStyle w:val="20"/>
      </w:pPr>
      <w:bookmarkStart w:id="5" w:name="_Toc327657602"/>
      <w:r w:rsidRPr="00CA3190">
        <w:lastRenderedPageBreak/>
        <w:t>Обзор существующих техник кластеризации текстов</w:t>
      </w:r>
      <w:bookmarkEnd w:id="5"/>
    </w:p>
    <w:p w:rsidR="00A6232A" w:rsidRPr="008C2EF8" w:rsidRDefault="00A6232A" w:rsidP="00416305">
      <w:pPr>
        <w:ind w:firstLine="708"/>
      </w:pPr>
      <w:r>
        <w:t>При рассмотрении в самом общем виде методы кластериза</w:t>
      </w:r>
      <w:r w:rsidR="004344DD">
        <w:t>ц</w:t>
      </w:r>
      <w:r>
        <w:t xml:space="preserve">ии могут быть разбиты на два типа: представляющие тексты в виде векторов в многомерном пространстве признаков (и использующие метрику близости между векторами) и методы, основывающиеся на других представлениях кластеризуемых </w:t>
      </w:r>
      <w:r w:rsidR="004344DD">
        <w:t>т</w:t>
      </w:r>
      <w:r>
        <w:t>екстов. Первая группа методов представлена алгоритмами иерархической кластеризации</w:t>
      </w:r>
      <w:r w:rsidR="004344DD">
        <w:t xml:space="preserve">, такими как </w:t>
      </w:r>
      <w:r w:rsidR="004344DD" w:rsidRPr="00416305">
        <w:rPr>
          <w:rStyle w:val="aff0"/>
        </w:rPr>
        <w:t>Single</w:t>
      </w:r>
      <w:r w:rsidR="004344DD" w:rsidRPr="00416305">
        <w:rPr>
          <w:rStyle w:val="aff0"/>
          <w:lang w:val="ru-RU"/>
        </w:rPr>
        <w:t xml:space="preserve"> / </w:t>
      </w:r>
      <w:r w:rsidR="004344DD" w:rsidRPr="00416305">
        <w:rPr>
          <w:rStyle w:val="aff0"/>
        </w:rPr>
        <w:t>Complete</w:t>
      </w:r>
      <w:r w:rsidR="004344DD" w:rsidRPr="00416305">
        <w:rPr>
          <w:rStyle w:val="aff0"/>
          <w:lang w:val="ru-RU"/>
        </w:rPr>
        <w:t xml:space="preserve"> / </w:t>
      </w:r>
      <w:r w:rsidR="004344DD" w:rsidRPr="00416305">
        <w:rPr>
          <w:rStyle w:val="aff0"/>
        </w:rPr>
        <w:t>Average</w:t>
      </w:r>
      <w:r w:rsidR="004344DD" w:rsidRPr="00416305">
        <w:rPr>
          <w:rStyle w:val="aff0"/>
          <w:lang w:val="ru-RU"/>
        </w:rPr>
        <w:t xml:space="preserve"> </w:t>
      </w:r>
      <w:r w:rsidR="004344DD" w:rsidRPr="00416305">
        <w:rPr>
          <w:rStyle w:val="aff0"/>
        </w:rPr>
        <w:t>Link</w:t>
      </w:r>
      <w:r w:rsidR="004344DD">
        <w:t xml:space="preserve">, неиерархическими алгоритмами </w:t>
      </w:r>
      <w:r w:rsidR="004344DD" w:rsidRPr="00416305">
        <w:rPr>
          <w:rStyle w:val="aff0"/>
        </w:rPr>
        <w:t>K</w:t>
      </w:r>
      <w:r w:rsidR="004344DD" w:rsidRPr="00416305">
        <w:rPr>
          <w:rStyle w:val="aff0"/>
          <w:lang w:val="ru-RU"/>
        </w:rPr>
        <w:t>-</w:t>
      </w:r>
      <w:r w:rsidR="004344DD" w:rsidRPr="00416305">
        <w:rPr>
          <w:rStyle w:val="aff0"/>
        </w:rPr>
        <w:t>Means</w:t>
      </w:r>
      <w:r w:rsidR="004344DD" w:rsidRPr="00416305">
        <w:rPr>
          <w:rStyle w:val="aff0"/>
          <w:lang w:val="ru-RU"/>
        </w:rPr>
        <w:t xml:space="preserve"> / </w:t>
      </w:r>
      <w:r w:rsidR="004344DD" w:rsidRPr="00416305">
        <w:rPr>
          <w:rStyle w:val="aff0"/>
        </w:rPr>
        <w:t>EM</w:t>
      </w:r>
      <w:r w:rsidR="004344DD" w:rsidRPr="004344DD">
        <w:t xml:space="preserve">, </w:t>
      </w:r>
      <w:r w:rsidR="004344DD">
        <w:t xml:space="preserve">а также большим числом других базирующихся на них методов. Примером алгоритмов второй группы может выступать алгоритм </w:t>
      </w:r>
      <w:r w:rsidR="004344DD" w:rsidRPr="00416305">
        <w:rPr>
          <w:rStyle w:val="aff0"/>
        </w:rPr>
        <w:t>Suffix</w:t>
      </w:r>
      <w:r w:rsidR="004344DD" w:rsidRPr="00416305">
        <w:rPr>
          <w:rStyle w:val="aff0"/>
          <w:lang w:val="ru-RU"/>
        </w:rPr>
        <w:t xml:space="preserve"> </w:t>
      </w:r>
      <w:r w:rsidR="004344DD" w:rsidRPr="00416305">
        <w:rPr>
          <w:rStyle w:val="aff0"/>
        </w:rPr>
        <w:t>Tree</w:t>
      </w:r>
      <w:r w:rsidR="004344DD" w:rsidRPr="00416305">
        <w:rPr>
          <w:rStyle w:val="aff0"/>
          <w:lang w:val="ru-RU"/>
        </w:rPr>
        <w:t xml:space="preserve"> </w:t>
      </w:r>
      <w:r w:rsidR="004344DD" w:rsidRPr="00416305">
        <w:rPr>
          <w:rStyle w:val="aff0"/>
        </w:rPr>
        <w:t>Clustering</w:t>
      </w:r>
      <w:r w:rsidR="004344DD" w:rsidRPr="00416305">
        <w:rPr>
          <w:rStyle w:val="aff0"/>
          <w:lang w:val="ru-RU"/>
        </w:rPr>
        <w:t xml:space="preserve"> (</w:t>
      </w:r>
      <w:r w:rsidR="004344DD" w:rsidRPr="00416305">
        <w:rPr>
          <w:rStyle w:val="aff0"/>
        </w:rPr>
        <w:t>STC</w:t>
      </w:r>
      <w:r w:rsidR="004344DD" w:rsidRPr="008C2EF8">
        <w:rPr>
          <w:rStyle w:val="aff0"/>
          <w:lang w:val="ru-RU"/>
        </w:rPr>
        <w:t>)</w:t>
      </w:r>
      <w:r w:rsidR="004344DD">
        <w:t>.</w:t>
      </w:r>
    </w:p>
    <w:p w:rsidR="00E24937" w:rsidRPr="008C2EF8" w:rsidRDefault="00E24937" w:rsidP="00416305">
      <w:pPr>
        <w:ind w:firstLine="708"/>
      </w:pPr>
    </w:p>
    <w:p w:rsidR="00E24937" w:rsidRPr="00E24937" w:rsidRDefault="00E24937" w:rsidP="00E24937">
      <w:pPr>
        <w:pStyle w:val="30"/>
        <w:rPr>
          <w:lang w:val="en-US"/>
        </w:rPr>
      </w:pPr>
      <w:bookmarkStart w:id="6" w:name="_Toc327657603"/>
      <w:r>
        <w:t>Методы, основывающиеся на метрике близости</w:t>
      </w:r>
      <w:bookmarkEnd w:id="6"/>
    </w:p>
    <w:p w:rsidR="00874A2A" w:rsidRDefault="00874A2A" w:rsidP="0000065A">
      <w:pPr>
        <w:ind w:firstLine="708"/>
      </w:pPr>
      <w:r>
        <w:t>В методах кластеризации, основывающихся на метрике близости,  документ представляется в виде многомерного вектора в пространстве признаков. Подходы к формированию вектора признаков документа могут существенно различаться.  В простейшем случае каждый признак соответствует наличию в тексте одной из словоформ,  встречающейся в рассматриваемом наборе текстов. Величина компоненты вектора тоже может определяться по-разному: например,  компонента может быть равна единице,  если данный термин присутствует, и ну</w:t>
      </w:r>
      <w:r w:rsidR="00AF79AF">
        <w:t>лю в противоположном случае. Она</w:t>
      </w:r>
      <w:r>
        <w:t xml:space="preserve"> может быть равна числу вхождений термина в документ  (вектор частот)  или вычисляться по несколько более сложным формулам, учитывающим среднюю встречаемость словоформы по всему набору текстов или по внешнему корпусу текстов  (т.н.  интегральная значимость,  часто обозначаемая </w:t>
      </w:r>
      <w:proofErr w:type="spellStart"/>
      <w:r w:rsidRPr="00AF79AF">
        <w:rPr>
          <w:rStyle w:val="aff0"/>
        </w:rPr>
        <w:t>tfidf</w:t>
      </w:r>
      <w:proofErr w:type="spellEnd"/>
      <w:r w:rsidR="00AF79AF">
        <w:t xml:space="preserve">). Вектор, </w:t>
      </w:r>
      <w:r>
        <w:t>отвечающий данному тексту, нормируется на единицу. Мерой близости между текстами считается скалярное произведение между соответствующими векторами</w:t>
      </w:r>
      <w:r w:rsidR="00AF79AF">
        <w:t>.</w:t>
      </w:r>
    </w:p>
    <w:p w:rsidR="00416B5A" w:rsidRPr="008C2EF8" w:rsidRDefault="00416B5A" w:rsidP="00416B5A">
      <w:pPr>
        <w:ind w:firstLine="708"/>
      </w:pPr>
      <w:r>
        <w:t xml:space="preserve">Большинство алгоритмов кластеризации оперирует в качестве входных данных прямоугольной матрицей </w:t>
      </w:r>
      <w:r w:rsidRPr="00416B5A">
        <w:rPr>
          <w:rStyle w:val="aff0"/>
        </w:rPr>
        <w:t>T</w:t>
      </w:r>
      <w:r>
        <w:t xml:space="preserve">,  составленной из векторов документов,  и симметричной квадратной матрицей </w:t>
      </w:r>
      <w:r w:rsidRPr="00416B5A">
        <w:rPr>
          <w:rStyle w:val="aff0"/>
        </w:rPr>
        <w:t>S</w:t>
      </w:r>
      <w:r w:rsidRPr="00416B5A">
        <w:rPr>
          <w:rStyle w:val="aff0"/>
          <w:lang w:val="ru-RU"/>
        </w:rPr>
        <w:t>=</w:t>
      </w:r>
      <w:r w:rsidRPr="00416B5A">
        <w:rPr>
          <w:rStyle w:val="aff0"/>
        </w:rPr>
        <w:t>T</w:t>
      </w:r>
      <w:r w:rsidRPr="00416B5A">
        <w:rPr>
          <w:rStyle w:val="aff0"/>
          <w:lang w:val="ru-RU"/>
        </w:rPr>
        <w:t>·</w:t>
      </w:r>
      <w:proofErr w:type="spellStart"/>
      <w:r w:rsidRPr="00416B5A">
        <w:rPr>
          <w:rStyle w:val="aff0"/>
        </w:rPr>
        <w:t>T</w:t>
      </w:r>
      <w:r w:rsidRPr="00416B5A">
        <w:rPr>
          <w:rStyle w:val="aff0"/>
          <w:vertAlign w:val="superscript"/>
        </w:rPr>
        <w:t>t</w:t>
      </w:r>
      <w:proofErr w:type="spellEnd"/>
      <w:r>
        <w:t xml:space="preserve">, именуемой матрицей близости. </w:t>
      </w:r>
      <w:r>
        <w:lastRenderedPageBreak/>
        <w:t xml:space="preserve">Матрица T, составленная из векторов </w:t>
      </w:r>
      <w:proofErr w:type="spellStart"/>
      <w:r>
        <w:t>tfidf</w:t>
      </w:r>
      <w:proofErr w:type="spellEnd"/>
      <w:r>
        <w:t xml:space="preserve">, обозначается </w:t>
      </w:r>
      <w:r w:rsidRPr="00416B5A">
        <w:rPr>
          <w:rStyle w:val="aff0"/>
        </w:rPr>
        <w:t>TFIDF</w:t>
      </w:r>
      <w:r>
        <w:t>. Основной проблемой методов, основанных на такой матрице,  оказывается слишком большая размерность пространства признаков, большая часть которых является избыточными и даже вредными.  Например,  при кластеризации текстов в данной предметной области термины, не относящиеся к этой</w:t>
      </w:r>
      <w:r w:rsidRPr="001514BD">
        <w:t xml:space="preserve"> </w:t>
      </w:r>
      <w:r>
        <w:t>области, могут маскировать сходство между документами.</w:t>
      </w:r>
    </w:p>
    <w:p w:rsidR="001514BD" w:rsidRPr="008C2EF8" w:rsidRDefault="001514BD" w:rsidP="00416B5A">
      <w:pPr>
        <w:ind w:firstLine="708"/>
      </w:pPr>
    </w:p>
    <w:p w:rsidR="001514BD" w:rsidRPr="001514BD" w:rsidRDefault="001514BD" w:rsidP="001514BD">
      <w:pPr>
        <w:pStyle w:val="18"/>
      </w:pPr>
      <w:r w:rsidRPr="001514BD">
        <w:t xml:space="preserve">Для уменьшения размерности пространства признаков могут применяться, в частности, следующие приемы: </w:t>
      </w:r>
    </w:p>
    <w:p w:rsidR="001514BD" w:rsidRPr="001514BD" w:rsidRDefault="001514BD" w:rsidP="001514BD">
      <w:pPr>
        <w:pStyle w:val="11"/>
      </w:pPr>
      <w:r w:rsidRPr="001514BD">
        <w:t xml:space="preserve"> Использование стоп-листов</w:t>
      </w:r>
      <w:r>
        <w:t>, содержащих списки «несмысло</w:t>
      </w:r>
      <w:r w:rsidRPr="001514BD">
        <w:t xml:space="preserve">вых» слов. </w:t>
      </w:r>
    </w:p>
    <w:p w:rsidR="001514BD" w:rsidRPr="001514BD" w:rsidRDefault="001514BD" w:rsidP="001514BD">
      <w:pPr>
        <w:pStyle w:val="11"/>
      </w:pPr>
      <w:r w:rsidRPr="001514BD">
        <w:t xml:space="preserve">Использование методов лингвистики: </w:t>
      </w:r>
    </w:p>
    <w:p w:rsidR="001514BD" w:rsidRPr="001514BD" w:rsidRDefault="001514BD" w:rsidP="001514BD">
      <w:pPr>
        <w:pStyle w:val="11"/>
        <w:numPr>
          <w:ilvl w:val="2"/>
          <w:numId w:val="4"/>
        </w:numPr>
      </w:pPr>
      <w:r w:rsidRPr="001514BD">
        <w:t xml:space="preserve">Использование словарей и тезаурусов для группировки словоформ по нормальным формам и объединения нормальных форм в синонимические группы. </w:t>
      </w:r>
    </w:p>
    <w:p w:rsidR="001514BD" w:rsidRPr="00854CF9" w:rsidRDefault="001514BD" w:rsidP="00854CF9">
      <w:pPr>
        <w:pStyle w:val="11"/>
        <w:numPr>
          <w:ilvl w:val="2"/>
          <w:numId w:val="4"/>
        </w:numPr>
      </w:pPr>
      <w:r w:rsidRPr="001514BD">
        <w:t xml:space="preserve">Более развитый вариант того </w:t>
      </w:r>
      <w:r w:rsidR="00854CF9">
        <w:t>же метода может использовать се</w:t>
      </w:r>
      <w:r w:rsidRPr="001514BD">
        <w:t>мантическую сеть  и группировать термины</w:t>
      </w:r>
      <w:r w:rsidR="00854CF9" w:rsidRPr="00854CF9">
        <w:t xml:space="preserve"> </w:t>
      </w:r>
      <w:r w:rsidRPr="001514BD">
        <w:t>с использованием отношений более сложного типа  (например, голонимии и гипернимии). Н</w:t>
      </w:r>
      <w:r w:rsidR="00854CF9">
        <w:t>екоторые кластеризационные алго</w:t>
      </w:r>
      <w:r w:rsidRPr="001514BD">
        <w:t xml:space="preserve">ритмы используют в качестве элементов вектора </w:t>
      </w:r>
      <w:proofErr w:type="spellStart"/>
      <w:r w:rsidRPr="00854CF9">
        <w:rPr>
          <w:lang w:val="en-US"/>
        </w:rPr>
        <w:t>tf</w:t>
      </w:r>
      <w:proofErr w:type="spellEnd"/>
      <w:r w:rsidR="00854CF9">
        <w:t xml:space="preserve">  не отдель</w:t>
      </w:r>
      <w:r w:rsidRPr="001514BD">
        <w:t>ные словоформы, а выделяемые именные или глагольные группы, имена собственны</w:t>
      </w:r>
      <w:r w:rsidR="00854CF9">
        <w:t>е, устойчивые словосочетания. В качестве вспомогательных,</w:t>
      </w:r>
      <w:r w:rsidR="00854CF9" w:rsidRPr="00854CF9">
        <w:t xml:space="preserve"> </w:t>
      </w:r>
      <w:r w:rsidRPr="001514BD">
        <w:t xml:space="preserve">для </w:t>
      </w:r>
      <w:r w:rsidR="00854CF9">
        <w:t>уточнения величин компонент век</w:t>
      </w:r>
      <w:r w:rsidRPr="001514BD">
        <w:t xml:space="preserve">тора </w:t>
      </w:r>
      <w:proofErr w:type="spellStart"/>
      <w:r w:rsidRPr="00854CF9">
        <w:rPr>
          <w:lang w:val="en-US"/>
        </w:rPr>
        <w:t>tf</w:t>
      </w:r>
      <w:proofErr w:type="spellEnd"/>
      <w:r w:rsidRPr="001514BD">
        <w:t xml:space="preserve">  могут применяться разнообразные методы разрешения</w:t>
      </w:r>
      <w:r w:rsidR="00854CF9" w:rsidRPr="00854CF9">
        <w:t xml:space="preserve"> </w:t>
      </w:r>
      <w:r w:rsidRPr="001514BD">
        <w:t xml:space="preserve">омонимии </w:t>
      </w:r>
      <w:r w:rsidR="00854CF9">
        <w:t>и полисемии</w:t>
      </w:r>
      <w:r w:rsidR="00854CF9" w:rsidRPr="00854CF9">
        <w:t>.</w:t>
      </w:r>
    </w:p>
    <w:p w:rsidR="001514BD" w:rsidRPr="001514BD" w:rsidRDefault="001514BD" w:rsidP="00C2551C">
      <w:pPr>
        <w:pStyle w:val="11"/>
      </w:pPr>
      <w:r w:rsidRPr="001514BD">
        <w:t xml:space="preserve">Использование </w:t>
      </w:r>
      <w:proofErr w:type="spellStart"/>
      <w:r w:rsidRPr="001514BD">
        <w:t>лингво</w:t>
      </w:r>
      <w:proofErr w:type="spellEnd"/>
      <w:r w:rsidRPr="001514BD">
        <w:t>-статистич</w:t>
      </w:r>
      <w:r w:rsidR="00C2551C">
        <w:t>еских</w:t>
      </w:r>
      <w:r w:rsidR="00C2551C" w:rsidRPr="00C2551C">
        <w:t xml:space="preserve"> </w:t>
      </w:r>
      <w:r w:rsidR="00C2551C">
        <w:t>методов,</w:t>
      </w:r>
      <w:r w:rsidR="00C2551C" w:rsidRPr="00C2551C">
        <w:t xml:space="preserve"> </w:t>
      </w:r>
      <w:r w:rsidRPr="001514BD">
        <w:t>использующих</w:t>
      </w:r>
      <w:r w:rsidR="00C2551C" w:rsidRPr="00C2551C">
        <w:t xml:space="preserve"> </w:t>
      </w:r>
      <w:r w:rsidRPr="001514BD">
        <w:t>информацию об априорных вероятностях встречаемости слов</w:t>
      </w:r>
      <w:r w:rsidR="00C2551C" w:rsidRPr="00C2551C">
        <w:t xml:space="preserve"> </w:t>
      </w:r>
      <w:r w:rsidRPr="001514BD">
        <w:t xml:space="preserve">для включения в вектор </w:t>
      </w:r>
      <w:proofErr w:type="spellStart"/>
      <w:r w:rsidRPr="001514BD">
        <w:rPr>
          <w:lang w:val="en-US"/>
        </w:rPr>
        <w:t>tf</w:t>
      </w:r>
      <w:proofErr w:type="spellEnd"/>
      <w:r w:rsidRPr="001514BD">
        <w:t xml:space="preserve"> то</w:t>
      </w:r>
      <w:r w:rsidR="00C2551C">
        <w:t>лько статистически значимых тер</w:t>
      </w:r>
      <w:r w:rsidRPr="001514BD">
        <w:t xml:space="preserve">минов, например, определив </w:t>
      </w:r>
      <w:r w:rsidR="00C2551C">
        <w:t>величину доверительного интерва</w:t>
      </w:r>
      <w:r w:rsidRPr="001514BD">
        <w:t>ла для частот, и включая только термины, частота ко</w:t>
      </w:r>
      <w:r w:rsidR="00C2551C">
        <w:t>торых в ка</w:t>
      </w:r>
      <w:r w:rsidRPr="001514BD">
        <w:t xml:space="preserve">ком либо из текстов выходит за верхнюю границу интервала. </w:t>
      </w:r>
    </w:p>
    <w:p w:rsidR="001514BD" w:rsidRPr="001514BD" w:rsidRDefault="001514BD" w:rsidP="00C2551C">
      <w:pPr>
        <w:pStyle w:val="11"/>
      </w:pPr>
      <w:r w:rsidRPr="001514BD">
        <w:t>Использование алгебраических и вероятностных методов для</w:t>
      </w:r>
      <w:r w:rsidR="00C2551C" w:rsidRPr="00C2551C">
        <w:t xml:space="preserve"> </w:t>
      </w:r>
      <w:r w:rsidRPr="001514BD">
        <w:t>разложения векторов в про</w:t>
      </w:r>
      <w:r w:rsidR="00C2551C">
        <w:t>странстве признаков по минималь</w:t>
      </w:r>
      <w:r w:rsidRPr="001514BD">
        <w:t xml:space="preserve">ному </w:t>
      </w:r>
      <w:r w:rsidRPr="001514BD">
        <w:lastRenderedPageBreak/>
        <w:t>числу главных линейно-независимых компонент, с учетом</w:t>
      </w:r>
      <w:r w:rsidR="00C2551C" w:rsidRPr="00C2551C">
        <w:t xml:space="preserve"> </w:t>
      </w:r>
      <w:r w:rsidRPr="001514BD">
        <w:t xml:space="preserve">корреляционных связей между терминами. </w:t>
      </w:r>
    </w:p>
    <w:p w:rsidR="001514BD" w:rsidRDefault="001514BD" w:rsidP="001514BD">
      <w:pPr>
        <w:ind w:firstLine="708"/>
      </w:pPr>
      <w:r w:rsidRPr="001514BD">
        <w:t>При использовании описанного представления текстов кластер</w:t>
      </w:r>
      <w:r w:rsidR="001B0A16" w:rsidRPr="001B0A16">
        <w:t xml:space="preserve"> </w:t>
      </w:r>
      <w:r w:rsidRPr="001514BD">
        <w:t>оказывается набором векторов в пространстве признаков. Функция</w:t>
      </w:r>
      <w:r w:rsidR="001B0A16" w:rsidRPr="001B0A16">
        <w:t xml:space="preserve"> </w:t>
      </w:r>
      <w:r w:rsidRPr="001514BD">
        <w:t>близости между кластерами выводится тем или иным образом из</w:t>
      </w:r>
      <w:r w:rsidR="001B0A16" w:rsidRPr="001B0A16">
        <w:t xml:space="preserve"> </w:t>
      </w:r>
      <w:r w:rsidRPr="001514BD">
        <w:t>функции близости между векторами.  Единственное ограничение –</w:t>
      </w:r>
      <w:r w:rsidR="001B0A16" w:rsidRPr="001B0A16">
        <w:t xml:space="preserve"> </w:t>
      </w:r>
      <w:r w:rsidRPr="001514BD">
        <w:t>требование монотонности функ</w:t>
      </w:r>
      <w:r w:rsidR="001B0A16">
        <w:t>ции близости.  Важной характери</w:t>
      </w:r>
      <w:r w:rsidRPr="001514BD">
        <w:t>стикой кластера является</w:t>
      </w:r>
      <w:r w:rsidR="001B0A16">
        <w:t xml:space="preserve"> положение его центроида  (т.е.</w:t>
      </w:r>
      <w:r w:rsidRPr="001514BD">
        <w:t xml:space="preserve"> вектора</w:t>
      </w:r>
      <w:r w:rsidR="001B0A16" w:rsidRPr="001B0A16">
        <w:t xml:space="preserve"> </w:t>
      </w:r>
      <w:r w:rsidRPr="001514BD">
        <w:t>центра масс, среднего арифметического векторов).</w:t>
      </w:r>
    </w:p>
    <w:p w:rsidR="00AB56BD" w:rsidRDefault="00AB56BD" w:rsidP="001514BD">
      <w:pPr>
        <w:ind w:firstLine="708"/>
      </w:pPr>
    </w:p>
    <w:p w:rsidR="00AB56BD" w:rsidRDefault="00AB56BD" w:rsidP="00AB56BD">
      <w:pPr>
        <w:pStyle w:val="30"/>
      </w:pPr>
      <w:r>
        <w:t xml:space="preserve"> </w:t>
      </w:r>
      <w:bookmarkStart w:id="7" w:name="_Toc327657604"/>
      <w:r w:rsidR="003B3459">
        <w:t xml:space="preserve">Алгоритмы </w:t>
      </w:r>
      <w:r w:rsidR="003B3459">
        <w:rPr>
          <w:lang w:val="en-US"/>
        </w:rPr>
        <w:t>Single / Complete / Average Link</w:t>
      </w:r>
      <w:bookmarkEnd w:id="7"/>
    </w:p>
    <w:p w:rsidR="00415CA5" w:rsidRDefault="00663BCA" w:rsidP="00AC7B4C">
      <w:pPr>
        <w:ind w:firstLine="708"/>
      </w:pPr>
      <w:r>
        <w:t>Наиболее популярными иерархическими алгоритмами,  основанными на близости тек</w:t>
      </w:r>
      <w:r w:rsidR="00AC7B4C">
        <w:t xml:space="preserve">стов в пространстве признаков, </w:t>
      </w:r>
      <w:r>
        <w:t>являются</w:t>
      </w:r>
      <w:r w:rsidR="00AC7B4C">
        <w:t xml:space="preserve"> </w:t>
      </w:r>
      <w:r>
        <w:t>алгоритмы</w:t>
      </w:r>
      <w:r w:rsidRPr="00AC7B4C">
        <w:t xml:space="preserve"> </w:t>
      </w:r>
      <w:r w:rsidRPr="00AC7B4C">
        <w:rPr>
          <w:rStyle w:val="aff0"/>
        </w:rPr>
        <w:t>Single</w:t>
      </w:r>
      <w:r w:rsidRPr="00AC7B4C">
        <w:rPr>
          <w:rStyle w:val="aff0"/>
          <w:lang w:val="ru-RU"/>
        </w:rPr>
        <w:t>/</w:t>
      </w:r>
      <w:r w:rsidRPr="00AC7B4C">
        <w:rPr>
          <w:rStyle w:val="aff0"/>
        </w:rPr>
        <w:t>Complete</w:t>
      </w:r>
      <w:r w:rsidRPr="00AC7B4C">
        <w:rPr>
          <w:rStyle w:val="aff0"/>
          <w:lang w:val="ru-RU"/>
        </w:rPr>
        <w:t>/</w:t>
      </w:r>
      <w:r w:rsidRPr="00AC7B4C">
        <w:rPr>
          <w:rStyle w:val="aff0"/>
        </w:rPr>
        <w:t>Average</w:t>
      </w:r>
      <w:r w:rsidRPr="00AC7B4C">
        <w:rPr>
          <w:rStyle w:val="aff0"/>
          <w:lang w:val="ru-RU"/>
        </w:rPr>
        <w:t xml:space="preserve"> </w:t>
      </w:r>
      <w:r w:rsidRPr="00AC7B4C">
        <w:rPr>
          <w:rStyle w:val="aff0"/>
        </w:rPr>
        <w:t>Link</w:t>
      </w:r>
      <w:r w:rsidRPr="00AC7B4C">
        <w:t xml:space="preserve">.  </w:t>
      </w:r>
      <w:r>
        <w:t>Есть варианты этих</w:t>
      </w:r>
      <w:r w:rsidR="00AC7B4C">
        <w:t xml:space="preserve"> </w:t>
      </w:r>
      <w:r>
        <w:t>алгоритмов, работающие как сверху-вниз  (р</w:t>
      </w:r>
      <w:r w:rsidR="00AC7B4C">
        <w:t>ассматривающие снача</w:t>
      </w:r>
      <w:r>
        <w:t>ла все тексты как один кластер),  так и снизу-вверх  (начинающие</w:t>
      </w:r>
      <w:r w:rsidR="00AC7B4C">
        <w:t xml:space="preserve"> </w:t>
      </w:r>
      <w:r>
        <w:t>работу с кластеров,  состоящих и</w:t>
      </w:r>
      <w:r w:rsidR="00AC7B4C">
        <w:t>з единственного документа).  Ре</w:t>
      </w:r>
      <w:r>
        <w:t>зультатом работы этих алгоритмо</w:t>
      </w:r>
      <w:r w:rsidR="00AC7B4C">
        <w:t>в является дендрограмма  (бинар</w:t>
      </w:r>
      <w:r>
        <w:t>ное дерево), связывающее все тексты. При заданном вручную числе</w:t>
      </w:r>
      <w:r w:rsidR="00AC7B4C">
        <w:t xml:space="preserve"> </w:t>
      </w:r>
      <w:r>
        <w:t>кластеров  (или предельной величи</w:t>
      </w:r>
      <w:r w:rsidR="00AC7B4C">
        <w:t>не близости) делается соответст</w:t>
      </w:r>
      <w:r>
        <w:t>вующее сечение бинарного дерева,  дающее разбиение текстов на</w:t>
      </w:r>
      <w:r w:rsidR="00AC7B4C">
        <w:t xml:space="preserve"> </w:t>
      </w:r>
      <w:r>
        <w:t>кластеры.  Алгоритм кластер</w:t>
      </w:r>
      <w:r w:rsidR="00AC7B4C">
        <w:t xml:space="preserve">изации  «снизу-вверх»  локально </w:t>
      </w:r>
      <w:r>
        <w:t>оптимален, и работает на объединение двух ближайших элементов.</w:t>
      </w:r>
    </w:p>
    <w:p w:rsidR="00107EBA" w:rsidRDefault="00107EBA" w:rsidP="00AC7B4C">
      <w:pPr>
        <w:ind w:firstLine="708"/>
      </w:pPr>
    </w:p>
    <w:p w:rsidR="00107EBA" w:rsidRDefault="00107EBA" w:rsidP="00107EBA">
      <w:pPr>
        <w:pStyle w:val="18"/>
      </w:pPr>
      <w:r>
        <w:t xml:space="preserve">Расстояние между кластерами может определяться как: </w:t>
      </w:r>
    </w:p>
    <w:p w:rsidR="00107EBA" w:rsidRDefault="00107EBA" w:rsidP="00107EBA">
      <w:pPr>
        <w:pStyle w:val="11"/>
      </w:pPr>
      <w:r>
        <w:t xml:space="preserve">Минимальное расстояние между парой объектов в соседних кластерах (для Single </w:t>
      </w:r>
      <w:proofErr w:type="spellStart"/>
      <w:r>
        <w:t>Link</w:t>
      </w:r>
      <w:proofErr w:type="spellEnd"/>
      <w:r>
        <w:t xml:space="preserve">) </w:t>
      </w:r>
    </w:p>
    <w:p w:rsidR="00107EBA" w:rsidRDefault="00107EBA" w:rsidP="0026479F">
      <w:pPr>
        <w:pStyle w:val="11"/>
      </w:pPr>
      <w:r>
        <w:t xml:space="preserve">Максимальное расстояние между парой (для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) </w:t>
      </w:r>
    </w:p>
    <w:p w:rsidR="00107EBA" w:rsidRDefault="00107EBA" w:rsidP="0026479F">
      <w:pPr>
        <w:pStyle w:val="11"/>
      </w:pPr>
      <w:r>
        <w:t>Среднее расстояние между элементами двух кластеров  (что</w:t>
      </w:r>
      <w:r w:rsidR="0026479F">
        <w:t xml:space="preserve"> </w:t>
      </w:r>
      <w:r>
        <w:t>соответствует скал</w:t>
      </w:r>
      <w:r w:rsidR="0026479F">
        <w:t>ярному произведению центроидов)</w:t>
      </w:r>
    </w:p>
    <w:p w:rsidR="00B14073" w:rsidRDefault="00B14073" w:rsidP="00B14073"/>
    <w:p w:rsidR="00B14073" w:rsidRDefault="00B14073" w:rsidP="00B14073">
      <w:pPr>
        <w:ind w:firstLine="708"/>
      </w:pPr>
      <w:r>
        <w:lastRenderedPageBreak/>
        <w:t>Метод</w:t>
      </w:r>
      <w:r w:rsidRPr="00B14073">
        <w:t xml:space="preserve"> </w:t>
      </w:r>
      <w:r w:rsidRPr="00B14073">
        <w:rPr>
          <w:lang w:val="en-US"/>
        </w:rPr>
        <w:t>Single</w:t>
      </w:r>
      <w:r w:rsidRPr="00B14073">
        <w:t xml:space="preserve"> </w:t>
      </w:r>
      <w:r w:rsidRPr="00B14073">
        <w:rPr>
          <w:lang w:val="en-US"/>
        </w:rPr>
        <w:t>Link</w:t>
      </w:r>
      <w:r w:rsidRPr="00B14073">
        <w:t xml:space="preserve"> </w:t>
      </w:r>
      <w:r>
        <w:t>работает</w:t>
      </w:r>
      <w:r w:rsidRPr="00B14073">
        <w:t xml:space="preserve"> </w:t>
      </w:r>
      <w:r>
        <w:t>быстрее</w:t>
      </w:r>
      <w:r w:rsidRPr="00B14073">
        <w:t xml:space="preserve">, </w:t>
      </w:r>
      <w:r>
        <w:t>чем</w:t>
      </w:r>
      <w:r w:rsidRPr="00B14073">
        <w:t xml:space="preserve"> </w:t>
      </w:r>
      <w:r w:rsidRPr="00B14073">
        <w:rPr>
          <w:lang w:val="en-US"/>
        </w:rPr>
        <w:t>Complete</w:t>
      </w:r>
      <w:r w:rsidRPr="00B14073">
        <w:t xml:space="preserve"> </w:t>
      </w:r>
      <w:r w:rsidRPr="00B14073">
        <w:rPr>
          <w:lang w:val="en-US"/>
        </w:rPr>
        <w:t>Link</w:t>
      </w:r>
      <w:r w:rsidRPr="00B14073">
        <w:t xml:space="preserve"> (</w:t>
      </w:r>
      <w:r w:rsidRPr="00B14073">
        <w:rPr>
          <w:lang w:val="en-US"/>
        </w:rPr>
        <w:t>O</w:t>
      </w:r>
      <w:r w:rsidRPr="00B14073">
        <w:t>(</w:t>
      </w:r>
      <w:r w:rsidRPr="00B14073">
        <w:rPr>
          <w:lang w:val="en-US"/>
        </w:rPr>
        <w:t>N</w:t>
      </w:r>
      <w:r w:rsidRPr="00B14073">
        <w:rPr>
          <w:vertAlign w:val="superscript"/>
        </w:rPr>
        <w:t>2</w:t>
      </w:r>
      <w:r w:rsidRPr="00B14073">
        <w:t xml:space="preserve">) </w:t>
      </w:r>
      <w:r>
        <w:t>против O(N</w:t>
      </w:r>
      <w:r w:rsidRPr="00B14073">
        <w:rPr>
          <w:vertAlign w:val="superscript"/>
        </w:rPr>
        <w:t>3</w:t>
      </w:r>
      <w:r>
        <w:t xml:space="preserve">), где N – число документов), но построенные кластеры часто оказываются чрезмерно  «вытянутыми». Метод </w:t>
      </w:r>
      <w:proofErr w:type="spellStart"/>
      <w:r>
        <w:t>Group</w:t>
      </w:r>
      <w:proofErr w:type="spellEnd"/>
      <w:r>
        <w:t xml:space="preserve"> Average представляет собой компромисс между Single  и 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 по скорости/точности.</w:t>
      </w:r>
    </w:p>
    <w:p w:rsidR="000164F8" w:rsidRDefault="000164F8" w:rsidP="00B14073">
      <w:pPr>
        <w:ind w:firstLine="708"/>
      </w:pPr>
    </w:p>
    <w:p w:rsidR="00497A97" w:rsidRDefault="00497A97" w:rsidP="000164F8">
      <w:pPr>
        <w:pStyle w:val="18"/>
      </w:pPr>
      <w:r>
        <w:t>В контексте поставленной задачи данные методы представляются малопригодными, так как они, в сущности, не удовлетворяют требованиям, предъя</w:t>
      </w:r>
      <w:r w:rsidR="000164F8">
        <w:t>вляемым к программному продукту:</w:t>
      </w:r>
    </w:p>
    <w:p w:rsidR="000164F8" w:rsidRDefault="000164F8" w:rsidP="000164F8">
      <w:pPr>
        <w:pStyle w:val="11"/>
      </w:pPr>
      <w:r>
        <w:t>смысл полученных кластеров трудно формализовать, так как кластер описывается главным образом положением его центроида в многомерном пространстве признаков;</w:t>
      </w:r>
    </w:p>
    <w:p w:rsidR="000164F8" w:rsidRDefault="000164F8" w:rsidP="000164F8">
      <w:pPr>
        <w:pStyle w:val="11"/>
      </w:pPr>
      <w:r>
        <w:t>документы относятся лишь к одному кластеру;</w:t>
      </w:r>
    </w:p>
    <w:p w:rsidR="009B5A12" w:rsidRPr="008C2EF8" w:rsidRDefault="009B5A12" w:rsidP="009B5A12"/>
    <w:p w:rsidR="00190236" w:rsidRPr="00190236" w:rsidRDefault="00190236" w:rsidP="00190236">
      <w:pPr>
        <w:pStyle w:val="30"/>
        <w:rPr>
          <w:lang w:val="en-US"/>
        </w:rPr>
      </w:pPr>
      <w:bookmarkStart w:id="8" w:name="_Toc327657605"/>
      <w:r>
        <w:t>Алгоритмы</w:t>
      </w:r>
      <w:r w:rsidRPr="00E54A42">
        <w:rPr>
          <w:lang w:val="en-US"/>
        </w:rPr>
        <w:t xml:space="preserve"> </w:t>
      </w:r>
      <w:proofErr w:type="spellStart"/>
      <w:r>
        <w:rPr>
          <w:lang w:val="en-US"/>
        </w:rPr>
        <w:t>KMeans</w:t>
      </w:r>
      <w:proofErr w:type="spellEnd"/>
      <w:r>
        <w:rPr>
          <w:lang w:val="en-US"/>
        </w:rPr>
        <w:t xml:space="preserve"> </w:t>
      </w:r>
      <w:r>
        <w:t>и</w:t>
      </w:r>
      <w:r w:rsidRPr="00E54A42">
        <w:rPr>
          <w:lang w:val="en-US"/>
        </w:rPr>
        <w:t xml:space="preserve"> </w:t>
      </w:r>
      <w:r>
        <w:rPr>
          <w:lang w:val="en-US"/>
        </w:rPr>
        <w:t>EM (Expectation Maximization)</w:t>
      </w:r>
      <w:bookmarkEnd w:id="8"/>
    </w:p>
    <w:p w:rsidR="009B5A12" w:rsidRPr="009B5A12" w:rsidRDefault="009B5A12" w:rsidP="009B5A12">
      <w:pPr>
        <w:ind w:firstLine="708"/>
      </w:pPr>
      <w:r>
        <w:t xml:space="preserve">Несколько более подходящими представляются алгоритмы </w:t>
      </w:r>
      <w:proofErr w:type="spellStart"/>
      <w:r w:rsidRPr="009B5A12">
        <w:rPr>
          <w:rStyle w:val="19"/>
        </w:rPr>
        <w:t>KMeans</w:t>
      </w:r>
      <w:proofErr w:type="spellEnd"/>
      <w:r>
        <w:t xml:space="preserve"> и </w:t>
      </w:r>
      <w:r w:rsidRPr="009B5A12">
        <w:rPr>
          <w:rStyle w:val="19"/>
        </w:rPr>
        <w:t>EM (</w:t>
      </w:r>
      <w:proofErr w:type="spellStart"/>
      <w:r w:rsidRPr="009B5A12">
        <w:rPr>
          <w:rStyle w:val="19"/>
        </w:rPr>
        <w:t>Expectation</w:t>
      </w:r>
      <w:proofErr w:type="spellEnd"/>
      <w:r w:rsidRPr="009B5A12">
        <w:rPr>
          <w:rStyle w:val="19"/>
        </w:rPr>
        <w:t xml:space="preserve"> </w:t>
      </w:r>
      <w:proofErr w:type="spellStart"/>
      <w:r w:rsidRPr="009B5A12">
        <w:rPr>
          <w:rStyle w:val="19"/>
        </w:rPr>
        <w:t>Maximization</w:t>
      </w:r>
      <w:proofErr w:type="spellEnd"/>
      <w:r w:rsidRPr="009B5A12">
        <w:rPr>
          <w:rStyle w:val="19"/>
        </w:rPr>
        <w:t>)</w:t>
      </w:r>
      <w:r>
        <w:t xml:space="preserve">. Под этим названием объединяется обширная группа отличающихся высокой производительностью (порядка O(N)) </w:t>
      </w:r>
      <w:proofErr w:type="spellStart"/>
      <w:r>
        <w:t>неинкрементных</w:t>
      </w:r>
      <w:proofErr w:type="spellEnd"/>
      <w:r>
        <w:t xml:space="preserve"> методов плоской кластеризации. В простейшем случае (K-Means) требуется задание числа кластеров и начальных положений центроидов кластеров, после чего запускается итеративный процесс, стабилизирующий положение центроидов. На каждом шаге процесса документы приписываются к кластеру с </w:t>
      </w:r>
      <w:proofErr w:type="gramStart"/>
      <w:r>
        <w:t>ближайшим</w:t>
      </w:r>
      <w:proofErr w:type="gramEnd"/>
      <w:r>
        <w:t xml:space="preserve"> </w:t>
      </w:r>
      <w:proofErr w:type="spellStart"/>
      <w:r>
        <w:t>центроидом</w:t>
      </w:r>
      <w:proofErr w:type="spellEnd"/>
      <w:r>
        <w:t xml:space="preserve">. После того, как все тексты распределены, вычисляется новое положение центроидов. Процесс останавливается,  когда </w:t>
      </w:r>
      <w:proofErr w:type="spellStart"/>
      <w:r>
        <w:t>центроиды</w:t>
      </w:r>
      <w:proofErr w:type="spellEnd"/>
      <w:r>
        <w:t xml:space="preserve"> перестают перемещаться, или выполняется критерий остановки. Существуют вариант этого алгоритма, в котором применяется вычисление положений затравочных центроидов при помощи методов Single/Average </w:t>
      </w:r>
      <w:proofErr w:type="spellStart"/>
      <w:r>
        <w:t>Link</w:t>
      </w:r>
      <w:proofErr w:type="spellEnd"/>
      <w:r>
        <w:t xml:space="preserve"> на случайном подмножестве данных.  Размер случайной выборки в этом случае выбирается </w:t>
      </w:r>
      <w:proofErr w:type="gramStart"/>
      <w:r>
        <w:t>равным</w:t>
      </w:r>
      <w:proofErr w:type="gramEnd"/>
      <w: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kn</m:t>
            </m:r>
          </m:e>
        </m:rad>
      </m:oMath>
      <w:r>
        <w:t>,</w:t>
      </w:r>
      <w:r w:rsidRPr="0044717A">
        <w:t xml:space="preserve"> </w:t>
      </w:r>
      <w:r>
        <w:t xml:space="preserve">где k – желательное число кластеров,  n –  число </w:t>
      </w:r>
      <w:r>
        <w:lastRenderedPageBreak/>
        <w:t xml:space="preserve">документов. Этот вариант часто применяется поисковыми серверами для кластеризации поисковых запросов. </w:t>
      </w:r>
    </w:p>
    <w:p w:rsidR="0044717A" w:rsidRPr="008C2EF8" w:rsidRDefault="009B5A12" w:rsidP="0044717A">
      <w:pPr>
        <w:ind w:firstLine="708"/>
      </w:pPr>
      <w:r>
        <w:t xml:space="preserve">Применяются также методики, </w:t>
      </w:r>
      <w:r w:rsidR="0044717A">
        <w:t xml:space="preserve"> позволяющие оценивать необходи</w:t>
      </w:r>
      <w:r>
        <w:t>мое число кла</w:t>
      </w:r>
      <w:r w:rsidR="0044717A">
        <w:t>стеров автоматически.</w:t>
      </w:r>
      <w:r w:rsidR="0044717A" w:rsidRPr="0044717A">
        <w:t xml:space="preserve"> </w:t>
      </w:r>
      <w:r>
        <w:t>Наиболее известной является</w:t>
      </w:r>
      <w:r w:rsidR="0044717A" w:rsidRPr="0044717A">
        <w:t xml:space="preserve"> </w:t>
      </w:r>
      <w:r w:rsidRPr="0044717A">
        <w:rPr>
          <w:rStyle w:val="aff0"/>
        </w:rPr>
        <w:t>Mini</w:t>
      </w:r>
      <w:r w:rsidR="0044717A" w:rsidRPr="0044717A">
        <w:rPr>
          <w:rStyle w:val="aff0"/>
        </w:rPr>
        <w:t>mum</w:t>
      </w:r>
      <w:r w:rsidR="0044717A" w:rsidRPr="0044717A">
        <w:rPr>
          <w:rStyle w:val="aff0"/>
          <w:lang w:val="ru-RU"/>
        </w:rPr>
        <w:t xml:space="preserve"> </w:t>
      </w:r>
      <w:r w:rsidR="0044717A" w:rsidRPr="0044717A">
        <w:rPr>
          <w:rStyle w:val="aff0"/>
        </w:rPr>
        <w:t>Description</w:t>
      </w:r>
      <w:r w:rsidR="0044717A" w:rsidRPr="0044717A">
        <w:rPr>
          <w:rStyle w:val="aff0"/>
          <w:lang w:val="ru-RU"/>
        </w:rPr>
        <w:t xml:space="preserve"> </w:t>
      </w:r>
      <w:r w:rsidR="0044717A" w:rsidRPr="0044717A">
        <w:rPr>
          <w:rStyle w:val="aff0"/>
        </w:rPr>
        <w:t>Length</w:t>
      </w:r>
      <w:r w:rsidR="0044717A" w:rsidRPr="0044717A">
        <w:rPr>
          <w:rStyle w:val="aff0"/>
          <w:lang w:val="ru-RU"/>
        </w:rPr>
        <w:t xml:space="preserve"> (</w:t>
      </w:r>
      <w:r w:rsidR="0044717A" w:rsidRPr="0044717A">
        <w:rPr>
          <w:rStyle w:val="aff0"/>
        </w:rPr>
        <w:t>MDL</w:t>
      </w:r>
      <w:r w:rsidR="0044717A" w:rsidRPr="0044717A">
        <w:rPr>
          <w:rStyle w:val="aff0"/>
          <w:lang w:val="ru-RU"/>
        </w:rPr>
        <w:t>)</w:t>
      </w:r>
      <w:r w:rsidRPr="0044717A">
        <w:t xml:space="preserve">,  </w:t>
      </w:r>
      <w:proofErr w:type="gramStart"/>
      <w:r>
        <w:t>применяющаяся</w:t>
      </w:r>
      <w:proofErr w:type="gramEnd"/>
      <w:r w:rsidRPr="0044717A">
        <w:t xml:space="preserve"> </w:t>
      </w:r>
      <w:r>
        <w:t>в</w:t>
      </w:r>
      <w:r w:rsidRPr="0044717A">
        <w:t xml:space="preserve"> </w:t>
      </w:r>
      <w:r>
        <w:t>системе</w:t>
      </w:r>
      <w:r w:rsidR="0044717A" w:rsidRPr="0044717A">
        <w:t xml:space="preserve"> </w:t>
      </w:r>
      <w:r w:rsidRPr="0044717A">
        <w:rPr>
          <w:rStyle w:val="aff0"/>
        </w:rPr>
        <w:t>AUTOCLASS</w:t>
      </w:r>
      <w:r>
        <w:t>.  Идея этого метода состоит в том,  что для каждого</w:t>
      </w:r>
      <w:r w:rsidR="0044717A" w:rsidRPr="0044717A">
        <w:t xml:space="preserve"> </w:t>
      </w:r>
      <w:r>
        <w:t>кластера и для каждого объекта,  входящего в кластер,  некоторой</w:t>
      </w:r>
      <w:r w:rsidR="0044717A" w:rsidRPr="0044717A">
        <w:t xml:space="preserve"> </w:t>
      </w:r>
      <w:r>
        <w:t>процедурой генерируется строка описания.  Предполагается,  что</w:t>
      </w:r>
      <w:r w:rsidR="0044717A" w:rsidRPr="008C2EF8">
        <w:t xml:space="preserve"> </w:t>
      </w:r>
      <w:r>
        <w:t>оптимальное количество соотве</w:t>
      </w:r>
      <w:r w:rsidR="0044717A">
        <w:t>тствует минимальной длине описа</w:t>
      </w:r>
      <w:r>
        <w:t xml:space="preserve">ния. </w:t>
      </w:r>
    </w:p>
    <w:p w:rsidR="009B5A12" w:rsidRDefault="009B5A12" w:rsidP="003C6384">
      <w:pPr>
        <w:ind w:firstLine="708"/>
      </w:pPr>
      <w:r>
        <w:t>K-Means,  один из</w:t>
      </w:r>
      <w:r w:rsidR="0044717A">
        <w:t xml:space="preserve"> самых простых в реализации и, </w:t>
      </w:r>
      <w:r>
        <w:t>вероятно, самый распространенный из мето</w:t>
      </w:r>
      <w:r w:rsidR="0044717A">
        <w:t>дов кластеризации,</w:t>
      </w:r>
      <w:r w:rsidR="0044717A" w:rsidRPr="0044717A">
        <w:t xml:space="preserve"> </w:t>
      </w:r>
      <w:r w:rsidR="0044717A">
        <w:t xml:space="preserve"> является од</w:t>
      </w:r>
      <w:r>
        <w:t>ним из частных случаев общего метода EM. Метод EM  оперирует</w:t>
      </w:r>
      <w:r w:rsidR="0044717A" w:rsidRPr="0044717A">
        <w:t xml:space="preserve"> </w:t>
      </w:r>
      <w:r>
        <w:t>вероятностной моделью отнесени</w:t>
      </w:r>
      <w:r w:rsidR="0044717A">
        <w:t>я документа к определенному клас</w:t>
      </w:r>
      <w:r>
        <w:t>теру. Предполагается, что существ</w:t>
      </w:r>
      <w:r w:rsidR="0044717A">
        <w:t>ует k (по числу кластеров) скры</w:t>
      </w:r>
      <w:r>
        <w:t>тых независимых  «генераторов»,  подчиняющихся многомерному</w:t>
      </w:r>
      <w:r w:rsidR="0044717A" w:rsidRPr="0044717A">
        <w:t xml:space="preserve"> </w:t>
      </w:r>
      <w:r>
        <w:t>закону нормального распределен</w:t>
      </w:r>
      <w:r w:rsidR="0044717A">
        <w:t>ия. Вектора документов рассмат</w:t>
      </w:r>
      <w:r>
        <w:t>риваются в качестве реализации многомерной случайной величины.</w:t>
      </w:r>
      <w:r w:rsidR="003C6384">
        <w:t xml:space="preserve"> </w:t>
      </w:r>
      <w:r>
        <w:t xml:space="preserve">Если параметры распределений </w:t>
      </w:r>
      <w:r w:rsidR="0044717A">
        <w:t>известны, можно вычислить услов</w:t>
      </w:r>
      <w:r>
        <w:t>ную вероятность принадлежности вектора документа к одному из</w:t>
      </w:r>
      <w:r w:rsidR="003C6384">
        <w:t xml:space="preserve"> </w:t>
      </w:r>
      <w:r>
        <w:t>«генераторов».</w:t>
      </w:r>
    </w:p>
    <w:p w:rsidR="00632B0C" w:rsidRPr="00285B58" w:rsidRDefault="00EF7CA7" w:rsidP="00285B58">
      <w:pPr>
        <w:pStyle w:val="18"/>
      </w:pPr>
      <w:r>
        <w:t>Самая сильная сторона описанных выше алгоритмов – это линейная зависимость времени их работы от количества документов.</w:t>
      </w:r>
    </w:p>
    <w:p w:rsidR="007D0832" w:rsidRPr="00285B58" w:rsidRDefault="00632B0C" w:rsidP="00B9531E">
      <w:pPr>
        <w:ind w:firstLine="708"/>
      </w:pPr>
      <w:r>
        <w:t xml:space="preserve">Описанные выше техники кластеризации могут являться базой для построения более эффективных кластеризаторов, будучи скомбинированными с разнообразными методами уменьшения размерности пространства признаков.  Эти методы понижают размерность пространства признаков за счет анализа корреляций терминов, позволяя также снимать проблемы синонимии и омонимии без использования тезауруса,  так как фактически объединяют в один процесс вариант кластеризации на уровне терминов  (которая используется для группировки родственных слов) и кластеризацию на уровне документов. </w:t>
      </w:r>
      <w:r w:rsidR="00285B58" w:rsidRPr="00285B58">
        <w:t xml:space="preserve"> </w:t>
      </w:r>
      <w:r w:rsidR="00285B58">
        <w:t xml:space="preserve">К таким методам можно отнести кластеризацию с помощью </w:t>
      </w:r>
      <w:proofErr w:type="spellStart"/>
      <w:r w:rsidR="00285B58">
        <w:t>суффиксного</w:t>
      </w:r>
      <w:proofErr w:type="spellEnd"/>
      <w:r w:rsidR="00285B58">
        <w:t xml:space="preserve"> дерева (</w:t>
      </w:r>
      <w:r w:rsidR="00285B58">
        <w:rPr>
          <w:lang w:val="en-US"/>
        </w:rPr>
        <w:t>STC</w:t>
      </w:r>
      <w:r w:rsidR="00285B58" w:rsidRPr="00285B58">
        <w:t xml:space="preserve">) </w:t>
      </w:r>
      <w:r w:rsidR="00285B58">
        <w:t>и методом латентно семантического анализа (</w:t>
      </w:r>
      <w:r w:rsidR="00285B58">
        <w:rPr>
          <w:lang w:val="en-US"/>
        </w:rPr>
        <w:t>LSA</w:t>
      </w:r>
      <w:r w:rsidR="00285B58" w:rsidRPr="00285B58">
        <w:t>).</w:t>
      </w:r>
    </w:p>
    <w:p w:rsidR="00E54A42" w:rsidRPr="007D0832" w:rsidRDefault="00E54A42" w:rsidP="00285B58">
      <w:pPr>
        <w:pStyle w:val="20"/>
      </w:pPr>
      <w:bookmarkStart w:id="9" w:name="_Toc327657606"/>
      <w:r>
        <w:lastRenderedPageBreak/>
        <w:t xml:space="preserve">Кластеризация с помощью </w:t>
      </w:r>
      <w:proofErr w:type="spellStart"/>
      <w:r>
        <w:t>суффиксного</w:t>
      </w:r>
      <w:proofErr w:type="spellEnd"/>
      <w:r>
        <w:t xml:space="preserve"> дерева (</w:t>
      </w:r>
      <w:r w:rsidRPr="003636CB">
        <w:rPr>
          <w:lang w:val="en-US"/>
        </w:rPr>
        <w:t>STC</w:t>
      </w:r>
      <w:r w:rsidRPr="001B241C">
        <w:t xml:space="preserve"> – </w:t>
      </w:r>
      <w:r w:rsidRPr="003636CB">
        <w:rPr>
          <w:lang w:val="en-US"/>
        </w:rPr>
        <w:t>Suffix</w:t>
      </w:r>
      <w:r w:rsidRPr="001B241C">
        <w:t xml:space="preserve"> </w:t>
      </w:r>
      <w:r w:rsidRPr="003636CB">
        <w:rPr>
          <w:lang w:val="en-US"/>
        </w:rPr>
        <w:t>Tree</w:t>
      </w:r>
      <w:r w:rsidRPr="001B241C">
        <w:t xml:space="preserve"> </w:t>
      </w:r>
      <w:r w:rsidRPr="003636CB">
        <w:rPr>
          <w:lang w:val="en-US"/>
        </w:rPr>
        <w:t>Clustering</w:t>
      </w:r>
      <w:r w:rsidRPr="001B241C">
        <w:t>)</w:t>
      </w:r>
      <w:bookmarkEnd w:id="9"/>
    </w:p>
    <w:p w:rsidR="001B241C" w:rsidRDefault="00BA5448" w:rsidP="00BA5448">
      <w:pPr>
        <w:ind w:firstLine="708"/>
      </w:pPr>
      <w:r w:rsidRPr="00BA5448">
        <w:t xml:space="preserve">Изначально суффиксные деревья – </w:t>
      </w:r>
      <w:proofErr w:type="spellStart"/>
      <w:r w:rsidRPr="00BA5448">
        <w:rPr>
          <w:rStyle w:val="19"/>
        </w:rPr>
        <w:t>suffix</w:t>
      </w:r>
      <w:proofErr w:type="spellEnd"/>
      <w:r w:rsidRPr="00BA5448">
        <w:rPr>
          <w:rStyle w:val="19"/>
        </w:rPr>
        <w:t xml:space="preserve"> </w:t>
      </w:r>
      <w:proofErr w:type="spellStart"/>
      <w:r w:rsidRPr="00BA5448">
        <w:rPr>
          <w:rStyle w:val="19"/>
        </w:rPr>
        <w:t>trees</w:t>
      </w:r>
      <w:proofErr w:type="spellEnd"/>
      <w:r w:rsidRPr="00BA5448">
        <w:t xml:space="preserve"> - были разработаны и применялись для быстрого поиска подстрок. Суффиксное дерево – дерево, содержащее все суффиксы данной строки. Оно состоит из вершин, ветвей и дополнительных указателей, называемых </w:t>
      </w:r>
      <w:proofErr w:type="spellStart"/>
      <w:r w:rsidRPr="00BA5448">
        <w:rPr>
          <w:rStyle w:val="19"/>
        </w:rPr>
        <w:t>suffix</w:t>
      </w:r>
      <w:proofErr w:type="spellEnd"/>
      <w:r w:rsidRPr="00BA5448">
        <w:rPr>
          <w:rStyle w:val="19"/>
        </w:rPr>
        <w:t xml:space="preserve"> </w:t>
      </w:r>
      <w:proofErr w:type="spellStart"/>
      <w:r w:rsidRPr="00BA5448">
        <w:rPr>
          <w:rStyle w:val="19"/>
        </w:rPr>
        <w:t>pointers</w:t>
      </w:r>
      <w:proofErr w:type="spellEnd"/>
      <w:r w:rsidRPr="00BA5448">
        <w:t>, с помощью которых добиваются линейной</w:t>
      </w:r>
      <w:r>
        <w:t xml:space="preserve"> скорости построения дерева</w:t>
      </w:r>
      <w:r w:rsidRPr="00BA5448">
        <w:t>. Ветви дерева обозначаются буквами или буквосочетаниями, которые являются частями суффиксов строки. Суффикс, соответствующий определённой вершине, можно получить путем объединения всех букв, которые находятся на ребрах дерева, начиная от корневой вершины и заканчивая данной.</w:t>
      </w:r>
    </w:p>
    <w:p w:rsidR="000E6820" w:rsidRPr="008C2EF8" w:rsidRDefault="000E6820" w:rsidP="00BA5448">
      <w:pPr>
        <w:ind w:firstLine="708"/>
      </w:pPr>
    </w:p>
    <w:p w:rsidR="00DE6206" w:rsidRPr="00DE6206" w:rsidRDefault="00DE6206" w:rsidP="00DE6206">
      <w:pPr>
        <w:pStyle w:val="30"/>
        <w:rPr>
          <w:lang w:val="en-US"/>
        </w:rPr>
      </w:pPr>
      <w:bookmarkStart w:id="10" w:name="_Toc327657607"/>
      <w:r>
        <w:t>Построение дерева</w:t>
      </w:r>
      <w:bookmarkEnd w:id="10"/>
    </w:p>
    <w:p w:rsidR="00E843A6" w:rsidRDefault="009F4BFF" w:rsidP="00BA5448">
      <w:pPr>
        <w:ind w:firstLine="708"/>
      </w:pPr>
      <w:r w:rsidRPr="009F4BFF">
        <w:t xml:space="preserve">Построение дерева осуществляется поэтапно. Сначала получаемые из сети от поискового сервера документы подвергаются предварительно обработке - отчистка от пунктуации, приведение слов в начальную форму (с помощью алгоритмов </w:t>
      </w:r>
      <w:r w:rsidRPr="009F4BFF">
        <w:rPr>
          <w:rStyle w:val="19"/>
        </w:rPr>
        <w:t>морфоанализа</w:t>
      </w:r>
      <w:r w:rsidRPr="009F4BFF">
        <w:t xml:space="preserve"> или </w:t>
      </w:r>
      <w:r w:rsidRPr="009F4BFF">
        <w:rPr>
          <w:rStyle w:val="19"/>
        </w:rPr>
        <w:t>стемминга</w:t>
      </w:r>
      <w:r w:rsidR="00E843A6">
        <w:t>) и т.д.:</w:t>
      </w:r>
    </w:p>
    <w:p w:rsidR="00E843A6" w:rsidRDefault="00E843A6" w:rsidP="00E843A6">
      <w:pPr>
        <w:pStyle w:val="11"/>
      </w:pPr>
      <w:r w:rsidRPr="00E843A6">
        <w:t>удаление стоп – слов; (удаление слов, не имеющих смыслового значения: частицы, междометия и т.д.);</w:t>
      </w:r>
    </w:p>
    <w:p w:rsidR="00E843A6" w:rsidRDefault="00E843A6" w:rsidP="00E843A6">
      <w:pPr>
        <w:pStyle w:val="11"/>
      </w:pPr>
      <w:r>
        <w:t>морфологический разбор (приведение слова к нормальной форме: перевод в единственное число, удаление суффиксов);</w:t>
      </w:r>
    </w:p>
    <w:p w:rsidR="00E843A6" w:rsidRDefault="00E843A6" w:rsidP="00457962">
      <w:pPr>
        <w:pStyle w:val="11"/>
      </w:pPr>
      <w:r>
        <w:t>синтаксический разбор (выделение связанных компонент (существительное + прилагательное));</w:t>
      </w:r>
    </w:p>
    <w:p w:rsidR="00457962" w:rsidRPr="00457962" w:rsidRDefault="00457962" w:rsidP="00457962"/>
    <w:p w:rsidR="00457962" w:rsidRDefault="009F4BFF" w:rsidP="00BA5448">
      <w:pPr>
        <w:ind w:firstLine="708"/>
      </w:pPr>
      <w:r w:rsidRPr="009F4BFF">
        <w:t xml:space="preserve">Затем для набора документов строится дерево, но единицей, находящейся на рёбрах дерева является слово или словосочетание, а не буква, как в случае с деревьями для строк. Каждой вершине дерева соответствует фраза. Её можно получить, объединив все слова/словосочетания, находящиеся на рёбрах на пути от корня дерева к данной вершине дерева. В тех вершинах дерева, которые имеют </w:t>
      </w:r>
      <w:r w:rsidRPr="009F4BFF">
        <w:lastRenderedPageBreak/>
        <w:t xml:space="preserve">потомков, имеются ссылки на документы, в которых встречается фраза, соответствующая вершине. Множества документов, на которые указывают эти ссылки, образуют базовые кластеры. </w:t>
      </w:r>
    </w:p>
    <w:p w:rsidR="000E6820" w:rsidRDefault="000E6820" w:rsidP="00BA5448">
      <w:pPr>
        <w:ind w:firstLine="708"/>
      </w:pPr>
    </w:p>
    <w:p w:rsidR="000E6820" w:rsidRDefault="000E6820" w:rsidP="000E6820">
      <w:pPr>
        <w:pStyle w:val="30"/>
      </w:pPr>
      <w:bookmarkStart w:id="11" w:name="_Toc327657608"/>
      <w:r>
        <w:t>Виды суффиксных деревьев</w:t>
      </w:r>
      <w:bookmarkEnd w:id="11"/>
    </w:p>
    <w:p w:rsidR="00457962" w:rsidRDefault="00841210" w:rsidP="00841210">
      <w:pPr>
        <w:pStyle w:val="18"/>
      </w:pPr>
      <w:r>
        <w:t>Различают 2 вида суффиксных деревьев:</w:t>
      </w:r>
    </w:p>
    <w:p w:rsidR="00841210" w:rsidRDefault="00841210" w:rsidP="00841210">
      <w:pPr>
        <w:pStyle w:val="11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FE8AC56" wp14:editId="2C282ED1">
            <wp:simplePos x="0" y="0"/>
            <wp:positionH relativeFrom="column">
              <wp:posOffset>803910</wp:posOffset>
            </wp:positionH>
            <wp:positionV relativeFrom="paragraph">
              <wp:posOffset>689610</wp:posOffset>
            </wp:positionV>
            <wp:extent cx="4048125" cy="4762500"/>
            <wp:effectExtent l="0" t="0" r="9525" b="0"/>
            <wp:wrapTight wrapText="bothSides">
              <wp:wrapPolygon edited="0">
                <wp:start x="0" y="0"/>
                <wp:lineTo x="0" y="21514"/>
                <wp:lineTo x="21549" y="21514"/>
                <wp:lineTo x="21549" y="0"/>
                <wp:lineTo x="0" y="0"/>
              </wp:wrapPolygon>
            </wp:wrapTight>
            <wp:docPr id="1" name="Рисунок 1" descr="C:\Users\Admin\Desktop\ST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STC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Несжатое суффиксное дерево – бор, составленный из всех суффиксов данной строки (текста)</w:t>
      </w:r>
    </w:p>
    <w:p w:rsidR="00841210" w:rsidRPr="00841210" w:rsidRDefault="00841210" w:rsidP="00841210"/>
    <w:p w:rsidR="00841210" w:rsidRPr="00841210" w:rsidRDefault="00841210" w:rsidP="00841210"/>
    <w:p w:rsidR="00841210" w:rsidRDefault="00841210" w:rsidP="00BA5448">
      <w:pPr>
        <w:ind w:firstLine="708"/>
      </w:pPr>
    </w:p>
    <w:p w:rsidR="00457962" w:rsidRDefault="00457962" w:rsidP="00BA5448">
      <w:pPr>
        <w:ind w:firstLine="708"/>
      </w:pPr>
    </w:p>
    <w:p w:rsidR="00457962" w:rsidRDefault="00457962" w:rsidP="00BA5448">
      <w:pPr>
        <w:ind w:firstLine="708"/>
      </w:pPr>
    </w:p>
    <w:p w:rsidR="00457962" w:rsidRDefault="00457962" w:rsidP="00BA5448">
      <w:pPr>
        <w:ind w:firstLine="708"/>
      </w:pPr>
    </w:p>
    <w:p w:rsidR="00457962" w:rsidRDefault="00457962" w:rsidP="00BA5448">
      <w:pPr>
        <w:ind w:firstLine="708"/>
      </w:pPr>
    </w:p>
    <w:p w:rsidR="00457962" w:rsidRDefault="00457962" w:rsidP="00BA5448">
      <w:pPr>
        <w:ind w:firstLine="708"/>
      </w:pPr>
    </w:p>
    <w:p w:rsidR="00841210" w:rsidRDefault="00841210" w:rsidP="00BA5448">
      <w:pPr>
        <w:ind w:firstLine="708"/>
      </w:pPr>
    </w:p>
    <w:p w:rsidR="00841210" w:rsidRDefault="00841210" w:rsidP="00BA5448">
      <w:pPr>
        <w:ind w:firstLine="708"/>
      </w:pPr>
    </w:p>
    <w:p w:rsidR="00841210" w:rsidRDefault="00841210" w:rsidP="00BA5448">
      <w:pPr>
        <w:ind w:firstLine="708"/>
      </w:pPr>
    </w:p>
    <w:p w:rsidR="00841210" w:rsidRDefault="00841210" w:rsidP="00841210"/>
    <w:p w:rsidR="00F616D5" w:rsidRDefault="00841210" w:rsidP="00DE3DFB">
      <w:pPr>
        <w:pStyle w:val="a"/>
      </w:pPr>
      <w:r w:rsidRPr="00876CD3">
        <w:t>Несжатое суффиксное дерево для текстов «Кошка ест сыр», «Мышь тоже ест сыр», «Кошка тоже ест мышь».</w:t>
      </w:r>
    </w:p>
    <w:p w:rsidR="0036435C" w:rsidRPr="008C2EF8" w:rsidRDefault="0036435C" w:rsidP="0036435C"/>
    <w:p w:rsidR="007D0832" w:rsidRPr="008C2EF8" w:rsidRDefault="007D0832" w:rsidP="0036435C"/>
    <w:p w:rsidR="00841210" w:rsidRPr="00F616D5" w:rsidRDefault="00F616D5" w:rsidP="00F616D5">
      <w:pPr>
        <w:pStyle w:val="11"/>
      </w:pPr>
      <w:r w:rsidRPr="00F616D5">
        <w:lastRenderedPageBreak/>
        <w:t xml:space="preserve">Сжатое суффиксное дерево - это некоторая оптимизация несжатого дерева, в котором структуру из нескольких последовательных вершин, выглядящих как односвязный список, заменяют на одно ребро. Каждая из строчек, записанных на рёбрах, является подстрокой исходной строки и, следовательно, задаётся индексом первого и последнего символа. </w:t>
      </w:r>
    </w:p>
    <w:p w:rsidR="00841210" w:rsidRDefault="00841210" w:rsidP="00BA5448">
      <w:pPr>
        <w:ind w:firstLine="708"/>
      </w:pPr>
    </w:p>
    <w:p w:rsidR="00841210" w:rsidRDefault="00F616D5" w:rsidP="00BA5448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8B5C299" wp14:editId="3FF722C7">
            <wp:simplePos x="0" y="0"/>
            <wp:positionH relativeFrom="column">
              <wp:posOffset>918210</wp:posOffset>
            </wp:positionH>
            <wp:positionV relativeFrom="paragraph">
              <wp:posOffset>-121285</wp:posOffset>
            </wp:positionV>
            <wp:extent cx="4143375" cy="3267075"/>
            <wp:effectExtent l="0" t="0" r="9525" b="9525"/>
            <wp:wrapTight wrapText="bothSides">
              <wp:wrapPolygon edited="0">
                <wp:start x="0" y="0"/>
                <wp:lineTo x="0" y="21537"/>
                <wp:lineTo x="21550" y="21537"/>
                <wp:lineTo x="21550" y="0"/>
                <wp:lineTo x="0" y="0"/>
              </wp:wrapPolygon>
            </wp:wrapTight>
            <wp:docPr id="2" name="Рисунок 2" descr="C:\Users\Admin\Desktop\ST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STC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210" w:rsidRDefault="00841210" w:rsidP="00BA5448">
      <w:pPr>
        <w:ind w:firstLine="708"/>
      </w:pPr>
    </w:p>
    <w:p w:rsidR="00841210" w:rsidRDefault="00841210" w:rsidP="00BA5448">
      <w:pPr>
        <w:ind w:firstLine="708"/>
      </w:pPr>
    </w:p>
    <w:p w:rsidR="00F616D5" w:rsidRDefault="00F616D5" w:rsidP="00BA5448">
      <w:pPr>
        <w:ind w:firstLine="708"/>
      </w:pPr>
    </w:p>
    <w:p w:rsidR="00F616D5" w:rsidRDefault="00F616D5" w:rsidP="00BA5448">
      <w:pPr>
        <w:ind w:firstLine="708"/>
      </w:pPr>
    </w:p>
    <w:p w:rsidR="00F616D5" w:rsidRDefault="00F616D5" w:rsidP="00BA5448">
      <w:pPr>
        <w:ind w:firstLine="708"/>
      </w:pPr>
    </w:p>
    <w:p w:rsidR="00F616D5" w:rsidRDefault="00F616D5" w:rsidP="00BA5448">
      <w:pPr>
        <w:ind w:firstLine="708"/>
      </w:pPr>
    </w:p>
    <w:p w:rsidR="00F616D5" w:rsidRDefault="00F616D5" w:rsidP="00BA5448">
      <w:pPr>
        <w:ind w:firstLine="708"/>
      </w:pPr>
    </w:p>
    <w:p w:rsidR="00F616D5" w:rsidRDefault="00F616D5" w:rsidP="008C2EF8">
      <w:pPr>
        <w:pStyle w:val="a"/>
      </w:pPr>
      <w:r w:rsidRPr="007E095C">
        <w:t>Сжатое суффиксное дерево для текстов «Кошка ест сыр», «</w:t>
      </w:r>
      <w:r w:rsidR="007E095C">
        <w:t xml:space="preserve">Мышь тоже ест </w:t>
      </w:r>
      <w:r w:rsidRPr="007E095C">
        <w:t>сыр», «Кошка тоже ест мышь».</w:t>
      </w:r>
    </w:p>
    <w:p w:rsidR="00006C02" w:rsidRPr="00006C02" w:rsidRDefault="00006C02" w:rsidP="00006C02"/>
    <w:p w:rsidR="009F4BFF" w:rsidRDefault="009F4BFF" w:rsidP="00BA5448">
      <w:pPr>
        <w:ind w:firstLine="708"/>
      </w:pPr>
      <w:r w:rsidRPr="009F4BFF">
        <w:t xml:space="preserve">После </w:t>
      </w:r>
      <w:r w:rsidR="00006C02">
        <w:t xml:space="preserve">построения </w:t>
      </w:r>
      <w:proofErr w:type="spellStart"/>
      <w:r w:rsidR="00006C02">
        <w:t>суффиксного</w:t>
      </w:r>
      <w:proofErr w:type="spellEnd"/>
      <w:r w:rsidR="00006C02">
        <w:t xml:space="preserve"> дерева</w:t>
      </w:r>
      <w:r w:rsidRPr="009F4BFF">
        <w:t xml:space="preserve"> производится комбинирование </w:t>
      </w:r>
      <w:r w:rsidR="00006C02">
        <w:t xml:space="preserve"> (группировка) </w:t>
      </w:r>
      <w:r w:rsidRPr="009F4BFF">
        <w:t>базовых кластеров и получение набора кластеров.</w:t>
      </w:r>
    </w:p>
    <w:p w:rsidR="00006C02" w:rsidRDefault="00006C02" w:rsidP="00006C02">
      <w:pPr>
        <w:pStyle w:val="18"/>
      </w:pPr>
      <w:r>
        <w:t>Комбинируются кластеры по следующей методике:</w:t>
      </w:r>
    </w:p>
    <w:p w:rsidR="00B70184" w:rsidRPr="008C2EF8" w:rsidRDefault="00006C02" w:rsidP="00006C02">
      <w:r>
        <w:tab/>
        <w:t>Пусть</w:t>
      </w:r>
      <w:r>
        <w:rPr>
          <w:rStyle w:val="apple-converted-space"/>
          <w:color w:val="000000"/>
          <w:sz w:val="23"/>
          <w:szCs w:val="23"/>
        </w:rPr>
        <w:t> </w:t>
      </w:r>
      <w:proofErr w:type="spellStart"/>
      <w:r>
        <w:t>B</w:t>
      </w:r>
      <w:r>
        <w:rPr>
          <w:vertAlign w:val="subscript"/>
        </w:rPr>
        <w:t>m</w:t>
      </w:r>
      <w:proofErr w:type="spellEnd"/>
      <w:r>
        <w:rPr>
          <w:rStyle w:val="apple-converted-space"/>
          <w:color w:val="000000"/>
          <w:sz w:val="23"/>
          <w:szCs w:val="23"/>
        </w:rPr>
        <w:t> </w:t>
      </w:r>
      <w:r>
        <w:t>и</w:t>
      </w:r>
      <w:r>
        <w:rPr>
          <w:rStyle w:val="apple-converted-space"/>
          <w:color w:val="000000"/>
          <w:sz w:val="23"/>
          <w:szCs w:val="23"/>
        </w:rPr>
        <w:t> </w:t>
      </w:r>
      <w:proofErr w:type="spellStart"/>
      <w:r>
        <w:t>B</w:t>
      </w:r>
      <w:r>
        <w:rPr>
          <w:vertAlign w:val="subscript"/>
        </w:rPr>
        <w:t>n</w:t>
      </w:r>
      <w:proofErr w:type="spellEnd"/>
      <w:r>
        <w:rPr>
          <w:rStyle w:val="apple-converted-space"/>
          <w:color w:val="000000"/>
          <w:sz w:val="23"/>
          <w:szCs w:val="23"/>
        </w:rPr>
        <w:t> </w:t>
      </w:r>
      <w:r>
        <w:t>– базовые кластеры, |</w:t>
      </w:r>
      <w:proofErr w:type="spellStart"/>
      <w:r>
        <w:t>B</w:t>
      </w:r>
      <w:r>
        <w:rPr>
          <w:vertAlign w:val="subscript"/>
        </w:rPr>
        <w:t>m</w:t>
      </w:r>
      <w:proofErr w:type="spellEnd"/>
      <w:r>
        <w:t>|, |</w:t>
      </w:r>
      <w:proofErr w:type="spellStart"/>
      <w:r>
        <w:t>B</w:t>
      </w:r>
      <w:r>
        <w:rPr>
          <w:vertAlign w:val="subscript"/>
        </w:rPr>
        <w:t>n</w:t>
      </w:r>
      <w:proofErr w:type="spellEnd"/>
      <w:r>
        <w:t>| - их размеры. |</w:t>
      </w:r>
      <w:proofErr w:type="spellStart"/>
      <w:r>
        <w:t>B</w:t>
      </w:r>
      <w:r>
        <w:rPr>
          <w:vertAlign w:val="subscript"/>
        </w:rPr>
        <w:t>n</w:t>
      </w:r>
      <w:r>
        <w:rPr>
          <w:rFonts w:ascii="Symbol" w:hAnsi="Symbol"/>
        </w:rPr>
        <w:t></w:t>
      </w:r>
      <w:r>
        <w:t>B</w:t>
      </w:r>
      <w:r>
        <w:rPr>
          <w:vertAlign w:val="subscript"/>
        </w:rPr>
        <w:t>m</w:t>
      </w:r>
      <w:proofErr w:type="spellEnd"/>
      <w:r>
        <w:t>| - количество общих документов для этих кластеров.</w:t>
      </w:r>
      <w:r w:rsidRPr="00006C02">
        <w:t xml:space="preserve"> </w:t>
      </w:r>
      <w:r>
        <w:t>Тогда, если: </w:t>
      </w:r>
      <w:r w:rsidRPr="00006C02">
        <w:t>|</w:t>
      </w:r>
      <w:proofErr w:type="spellStart"/>
      <w:r w:rsidRPr="00006C02">
        <w:t>BnÇBm</w:t>
      </w:r>
      <w:proofErr w:type="spellEnd"/>
      <w:r w:rsidRPr="00006C02">
        <w:t>| / |</w:t>
      </w:r>
      <w:proofErr w:type="spellStart"/>
      <w:r w:rsidRPr="00006C02">
        <w:t>Bm</w:t>
      </w:r>
      <w:proofErr w:type="spellEnd"/>
      <w:r w:rsidRPr="00006C02">
        <w:t>| &gt; 0.5 и  |</w:t>
      </w:r>
      <w:proofErr w:type="spellStart"/>
      <w:r w:rsidRPr="00006C02">
        <w:t>Bn</w:t>
      </w:r>
      <w:r>
        <w:rPr>
          <w:rFonts w:ascii="Symbol" w:hAnsi="Symbol"/>
        </w:rPr>
        <w:t></w:t>
      </w:r>
      <w:r w:rsidRPr="00006C02">
        <w:t>Bm</w:t>
      </w:r>
      <w:proofErr w:type="spellEnd"/>
      <w:r w:rsidRPr="00006C02">
        <w:t>| / |</w:t>
      </w:r>
      <w:proofErr w:type="spellStart"/>
      <w:r w:rsidRPr="00006C02">
        <w:t>Bn</w:t>
      </w:r>
      <w:proofErr w:type="spellEnd"/>
      <w:r w:rsidRPr="00006C02">
        <w:t>| &gt; 0.5, то базовые кластеры объединяются в один общий, иначе не объединяются.</w:t>
      </w:r>
    </w:p>
    <w:p w:rsidR="0014103A" w:rsidRPr="008C2EF8" w:rsidRDefault="0014103A" w:rsidP="00006C02"/>
    <w:p w:rsidR="00925AEE" w:rsidRDefault="00925AEE" w:rsidP="00925AEE">
      <w:pPr>
        <w:pStyle w:val="30"/>
      </w:pPr>
      <w:bookmarkStart w:id="12" w:name="_Toc327657609"/>
      <w:r>
        <w:lastRenderedPageBreak/>
        <w:t xml:space="preserve">Достоинства и недостатки метода </w:t>
      </w:r>
      <w:r>
        <w:rPr>
          <w:lang w:val="en-US"/>
        </w:rPr>
        <w:t>STC</w:t>
      </w:r>
      <w:bookmarkEnd w:id="12"/>
    </w:p>
    <w:p w:rsidR="00B70184" w:rsidRDefault="00B70184" w:rsidP="00B70184">
      <w:pPr>
        <w:pStyle w:val="18"/>
      </w:pPr>
      <w:r>
        <w:t>Достоинства метода:</w:t>
      </w:r>
    </w:p>
    <w:p w:rsidR="00B70184" w:rsidRDefault="00B70184" w:rsidP="00B70184">
      <w:pPr>
        <w:pStyle w:val="11"/>
      </w:pPr>
      <w:r>
        <w:t>высокая скорость работы. По времени и занимаемой памяти дерево строится пропорционально количеству документов. Наихудшая теоретическая верхняя граница времени построения</w:t>
      </w:r>
      <w:r w:rsidRPr="00B70184">
        <w:t xml:space="preserve"> </w:t>
      </w:r>
      <w:r>
        <w:t>- пропорционально квадрату количества документов;</w:t>
      </w:r>
    </w:p>
    <w:p w:rsidR="00B70184" w:rsidRDefault="00B70184" w:rsidP="00B70184">
      <w:pPr>
        <w:pStyle w:val="11"/>
      </w:pPr>
      <w:r>
        <w:t>хорошая наглядность представления результатов. Общие фрагменты текстов и фраз выступают в качестве названия кластеров, – это имеет большой смысл, т.к. не надо затрачивать дополнительных усилий для определения подходящего имени;</w:t>
      </w:r>
    </w:p>
    <w:p w:rsidR="00B70184" w:rsidRDefault="00B70184" w:rsidP="00B70184">
      <w:pPr>
        <w:pStyle w:val="11"/>
      </w:pPr>
      <w:r>
        <w:t>алгоритм не нуждается в обучении и задании порога срабатывания;</w:t>
      </w:r>
    </w:p>
    <w:p w:rsidR="00B70184" w:rsidRDefault="00B70184" w:rsidP="00B70184">
      <w:pPr>
        <w:pStyle w:val="11"/>
      </w:pPr>
      <w:r>
        <w:rPr>
          <w:sz w:val="14"/>
          <w:szCs w:val="14"/>
        </w:rPr>
        <w:t> </w:t>
      </w:r>
      <w:r>
        <w:rPr>
          <w:rStyle w:val="apple-converted-space"/>
          <w:color w:val="000000"/>
          <w:sz w:val="14"/>
          <w:szCs w:val="14"/>
        </w:rPr>
        <w:t> </w:t>
      </w:r>
      <w:r>
        <w:t xml:space="preserve">алгоритм </w:t>
      </w:r>
      <w:proofErr w:type="spellStart"/>
      <w:r>
        <w:t>инкрементен</w:t>
      </w:r>
      <w:proofErr w:type="spellEnd"/>
      <w:r>
        <w:t xml:space="preserve"> и допускает пересекаемость областей видимости кластеров;</w:t>
      </w:r>
    </w:p>
    <w:p w:rsidR="00E54C32" w:rsidRPr="0014103A" w:rsidRDefault="00B70184" w:rsidP="00E54C32">
      <w:pPr>
        <w:pStyle w:val="11"/>
      </w:pPr>
      <w:r>
        <w:t>если имеется уже построенный индекс по корпусу документов, то можно произвести «арифметизацию»</w:t>
      </w:r>
      <w:r w:rsidRPr="00B70184">
        <w:t>,</w:t>
      </w:r>
      <w:r>
        <w:t xml:space="preserve"> если все тексты документов </w:t>
      </w:r>
      <w:proofErr w:type="gramStart"/>
      <w:r>
        <w:t>заменить</w:t>
      </w:r>
      <w:proofErr w:type="gramEnd"/>
      <w:r>
        <w:t xml:space="preserve"> на некое числовое представление слов, где каждое число ссылается на вход в словаре (или тезаурусе), то сравнивать придётся не слова, а числа, и предварительная обр</w:t>
      </w:r>
      <w:r w:rsidR="00E54C32">
        <w:t>а</w:t>
      </w:r>
      <w:r>
        <w:t>ботка текстов становится не нужной.</w:t>
      </w:r>
    </w:p>
    <w:p w:rsidR="00E54C32" w:rsidRDefault="00E54C32" w:rsidP="00E54C32">
      <w:pPr>
        <w:pStyle w:val="18"/>
      </w:pPr>
      <w:r>
        <w:t>Недостатки метода:</w:t>
      </w:r>
    </w:p>
    <w:p w:rsidR="00E54C32" w:rsidRDefault="00E54C32" w:rsidP="00E54C32">
      <w:pPr>
        <w:pStyle w:val="11"/>
      </w:pPr>
      <w:r>
        <w:t>необходимость повторной обработки текстов документов;</w:t>
      </w:r>
    </w:p>
    <w:p w:rsidR="00E54C32" w:rsidRDefault="00E54C32" w:rsidP="00E54C32">
      <w:pPr>
        <w:pStyle w:val="11"/>
      </w:pPr>
      <w:r>
        <w:t>не используется уже имеющаяся информация о значения близости документов или значениях</w:t>
      </w:r>
      <w:r>
        <w:rPr>
          <w:rStyle w:val="apple-converted-space"/>
          <w:color w:val="000000"/>
          <w:sz w:val="22"/>
          <w:szCs w:val="22"/>
        </w:rPr>
        <w:t> </w:t>
      </w:r>
      <w:proofErr w:type="spellStart"/>
      <w:r>
        <w:t>tdidf</w:t>
      </w:r>
      <w:proofErr w:type="spellEnd"/>
      <w:r>
        <w:t>;</w:t>
      </w:r>
    </w:p>
    <w:p w:rsidR="00E54C32" w:rsidRDefault="00E54C32" w:rsidP="00E54C32">
      <w:pPr>
        <w:pStyle w:val="11"/>
      </w:pPr>
      <w:r>
        <w:t>не выявляется скрытая семантика среди документов, которая может присутствовать не только на текстовом уровне;</w:t>
      </w:r>
    </w:p>
    <w:p w:rsidR="00875387" w:rsidRDefault="00E54C32" w:rsidP="00875387">
      <w:pPr>
        <w:pStyle w:val="11"/>
        <w:rPr>
          <w:lang w:val="en-US"/>
        </w:rPr>
      </w:pPr>
      <w:r>
        <w:t>проблемы синонимии и омонимии;</w:t>
      </w:r>
    </w:p>
    <w:p w:rsidR="0014103A" w:rsidRPr="0014103A" w:rsidRDefault="0014103A" w:rsidP="0014103A">
      <w:pPr>
        <w:rPr>
          <w:lang w:val="en-US"/>
        </w:rPr>
      </w:pPr>
    </w:p>
    <w:p w:rsidR="00B9531E" w:rsidRPr="00162524" w:rsidRDefault="00875387" w:rsidP="00162524">
      <w:pPr>
        <w:ind w:firstLine="708"/>
      </w:pPr>
      <w:r>
        <w:t>Данный метод в гораздо большей степени удовлетворяет поставленным требованиям, т.к. имена для получаемых кластеров создаются автоматически.</w:t>
      </w:r>
    </w:p>
    <w:p w:rsidR="00B9531E" w:rsidRPr="003155B3" w:rsidRDefault="003155B3" w:rsidP="00162524">
      <w:pPr>
        <w:pStyle w:val="20"/>
      </w:pPr>
      <w:bookmarkStart w:id="13" w:name="_Toc327657610"/>
      <w:r>
        <w:lastRenderedPageBreak/>
        <w:t>Метод латентно семантического анализа (</w:t>
      </w:r>
      <w:r>
        <w:rPr>
          <w:lang w:val="en-US"/>
        </w:rPr>
        <w:t>LSA</w:t>
      </w:r>
      <w:r w:rsidRPr="003155B3">
        <w:t>)</w:t>
      </w:r>
      <w:bookmarkEnd w:id="13"/>
    </w:p>
    <w:p w:rsidR="003155B3" w:rsidRPr="008C2EF8" w:rsidRDefault="002B2B6F" w:rsidP="002B2B6F">
      <w:pPr>
        <w:ind w:firstLine="708"/>
      </w:pPr>
      <w:r>
        <w:t>Одним из перспективных методов, позволяющих получать данные о</w:t>
      </w:r>
      <w:r w:rsidRPr="002B2B6F">
        <w:t xml:space="preserve"> </w:t>
      </w:r>
      <w:r>
        <w:t>смысле приведенного текста,  является метод латентного семантического</w:t>
      </w:r>
      <w:r w:rsidRPr="002B2B6F">
        <w:t xml:space="preserve"> </w:t>
      </w:r>
      <w:r>
        <w:t>анализа (ЛСА). ЛСА позволяет выявлять значения слов с учетом контекста их</w:t>
      </w:r>
      <w:r w:rsidRPr="002B2B6F">
        <w:t xml:space="preserve"> </w:t>
      </w:r>
      <w:r>
        <w:t>использования путем обработки большого набора текстов.</w:t>
      </w:r>
      <w:r w:rsidRPr="002B2B6F">
        <w:t xml:space="preserve"> </w:t>
      </w:r>
      <w:r>
        <w:t>Принцип</w:t>
      </w:r>
      <w:r w:rsidRPr="002B2B6F">
        <w:t xml:space="preserve"> </w:t>
      </w:r>
      <w:r>
        <w:t>действия метода заключается в том,  что сравнение множества всех</w:t>
      </w:r>
      <w:r w:rsidRPr="002B2B6F">
        <w:t xml:space="preserve"> </w:t>
      </w:r>
      <w:r>
        <w:t>контекстов,  в которых слова или группы слов употребляются,  и</w:t>
      </w:r>
      <w:r w:rsidRPr="002B2B6F">
        <w:t xml:space="preserve"> </w:t>
      </w:r>
      <w:r>
        <w:t>контекстов,  в которых они не употребляется,  позволяет сделать вывод о</w:t>
      </w:r>
      <w:r w:rsidRPr="00285B58">
        <w:t xml:space="preserve"> </w:t>
      </w:r>
      <w:r>
        <w:t>степени близости смысла этих слов или групп слов.</w:t>
      </w:r>
    </w:p>
    <w:p w:rsidR="00025896" w:rsidRPr="008C2EF8" w:rsidRDefault="00025896" w:rsidP="00025896">
      <w:pPr>
        <w:pStyle w:val="18"/>
      </w:pPr>
      <w:r w:rsidRPr="00025896">
        <w:t>ЛСА можно рассматривать  в двух аспектах:</w:t>
      </w:r>
    </w:p>
    <w:p w:rsidR="00025896" w:rsidRPr="00025896" w:rsidRDefault="00025896" w:rsidP="00025896">
      <w:pPr>
        <w:pStyle w:val="11"/>
      </w:pPr>
      <w:r w:rsidRPr="00025896">
        <w:t>как практический прием для получения примерных оценок контекстной связи слов в</w:t>
      </w:r>
      <w:r>
        <w:t xml:space="preserve"> больших фрагментах по смыслу,</w:t>
      </w:r>
      <w:r w:rsidRPr="00025896">
        <w:t xml:space="preserve"> либо оценок смысловых корреля</w:t>
      </w:r>
      <w:r>
        <w:t>ций между словом и набором слов</w:t>
      </w:r>
      <w:r w:rsidRPr="00025896">
        <w:t xml:space="preserve"> (в случае присутствия таких корреляций);  </w:t>
      </w:r>
    </w:p>
    <w:p w:rsidR="00025896" w:rsidRPr="00025896" w:rsidRDefault="00025896" w:rsidP="00025896">
      <w:pPr>
        <w:pStyle w:val="11"/>
      </w:pPr>
      <w:r w:rsidRPr="00025896">
        <w:t xml:space="preserve"> как компьютерную модель получения и использования знаний человеком, читающим текст. </w:t>
      </w:r>
    </w:p>
    <w:p w:rsidR="00025896" w:rsidRPr="008C2EF8" w:rsidRDefault="00025896" w:rsidP="00025896">
      <w:pPr>
        <w:ind w:firstLine="708"/>
      </w:pPr>
      <w:r w:rsidRPr="00025896">
        <w:t xml:space="preserve">В качестве практического метода, характеризующего значение слова,  </w:t>
      </w:r>
      <w:r w:rsidR="00856706">
        <w:t>ЛСА позволяет измерить</w:t>
      </w:r>
      <w:r w:rsidR="00856706" w:rsidRPr="003B0153">
        <w:t xml:space="preserve"> </w:t>
      </w:r>
      <w:r w:rsidRPr="00025896">
        <w:t>корреляции типа</w:t>
      </w:r>
      <w:r>
        <w:t xml:space="preserve"> «слово-слово», «слово-отрывок»</w:t>
      </w:r>
      <w:r w:rsidRPr="00025896">
        <w:t xml:space="preserve"> и  «отрывок-отрывок».  Эти корреляции моделируют механизм мышления человека,  сопоставл</w:t>
      </w:r>
      <w:r>
        <w:t>яющего части текста по смыслу.</w:t>
      </w:r>
      <w:r w:rsidRPr="00025896">
        <w:t xml:space="preserve"> </w:t>
      </w:r>
      <w:r w:rsidR="00856706">
        <w:t>Важно отметить,</w:t>
      </w:r>
      <w:r w:rsidR="00856706" w:rsidRPr="00856706">
        <w:t xml:space="preserve"> </w:t>
      </w:r>
      <w:r w:rsidRPr="00025896">
        <w:t>что результаты,  даваемые методом ЛСА, зависят не только от   частотности использования слов в отрывках. Метод основывает</w:t>
      </w:r>
      <w:r w:rsidR="00856706">
        <w:t>ся на выявление более глубоких</w:t>
      </w:r>
      <w:r w:rsidR="00856706" w:rsidRPr="00856706">
        <w:t xml:space="preserve"> </w:t>
      </w:r>
      <w:r w:rsidRPr="00025896">
        <w:t>(«латентных») связей и, таким образом,  лучше моделирует человеческое восприятия текста, чем простые методы, основанные на частотности употребления слов</w:t>
      </w:r>
      <w:r w:rsidR="003B0153" w:rsidRPr="003B0153">
        <w:t>.</w:t>
      </w:r>
    </w:p>
    <w:p w:rsidR="003B0153" w:rsidRPr="008C2EF8" w:rsidRDefault="003B0153" w:rsidP="003B0153">
      <w:pPr>
        <w:ind w:firstLine="708"/>
      </w:pPr>
      <w:r w:rsidRPr="003B0153">
        <w:t>Следует отметить,  что у метода ЛСА существуют некоторые ограничения.  В нем не используется информация о порядке слов,  и, следовательно, метод не учитывает синтаксические отношения, логику или морфологию. Несмотря на это,  результаты метода достаточно достоверно отображают смысловые корреляции между словами и отрывками</w:t>
      </w:r>
      <w:r w:rsidRPr="00950123">
        <w:t>.</w:t>
      </w:r>
    </w:p>
    <w:p w:rsidR="00950123" w:rsidRPr="008C2EF8" w:rsidRDefault="00950123" w:rsidP="003B0153">
      <w:pPr>
        <w:ind w:firstLine="708"/>
      </w:pPr>
    </w:p>
    <w:p w:rsidR="00950123" w:rsidRPr="00950123" w:rsidRDefault="00950123" w:rsidP="00950123">
      <w:pPr>
        <w:pStyle w:val="18"/>
        <w:rPr>
          <w:rStyle w:val="aa"/>
          <w:b/>
          <w:i/>
          <w:spacing w:val="0"/>
        </w:rPr>
      </w:pPr>
      <w:r w:rsidRPr="00950123">
        <w:rPr>
          <w:rStyle w:val="aa"/>
          <w:b/>
          <w:i/>
          <w:spacing w:val="0"/>
        </w:rPr>
        <w:lastRenderedPageBreak/>
        <w:t xml:space="preserve">Существуют два основных отличия метода ЛСА от прочих статистических методов обработки текстов: </w:t>
      </w:r>
    </w:p>
    <w:p w:rsidR="00950123" w:rsidRPr="00950123" w:rsidRDefault="00950123" w:rsidP="00950123">
      <w:pPr>
        <w:pStyle w:val="11"/>
      </w:pPr>
      <w:r w:rsidRPr="00950123">
        <w:t xml:space="preserve">в качестве исходных данных ЛСА использует частоту использования слов в отрывках текста,  а не частоту совместного использования слов; </w:t>
      </w:r>
    </w:p>
    <w:p w:rsidR="00950123" w:rsidRPr="008C2EF8" w:rsidRDefault="00950123" w:rsidP="00950123">
      <w:pPr>
        <w:pStyle w:val="11"/>
      </w:pPr>
      <w:r w:rsidRPr="00950123">
        <w:t>метод собирает данные не о попарной совместной используемости слов,  а об используемости множества слов в большом массиве отрывков.</w:t>
      </w:r>
    </w:p>
    <w:p w:rsidR="001707D9" w:rsidRDefault="003D1A1F" w:rsidP="001707D9">
      <w:pPr>
        <w:ind w:firstLine="708"/>
      </w:pPr>
      <w:r w:rsidRPr="003D1A1F">
        <w:t xml:space="preserve">Таким образом, метод рассматривает влияние </w:t>
      </w:r>
      <w:r>
        <w:t xml:space="preserve">выбора, </w:t>
      </w:r>
      <w:r w:rsidRPr="003D1A1F">
        <w:t xml:space="preserve"> а не порядка слов на</w:t>
      </w:r>
      <w:r>
        <w:t xml:space="preserve"> смысл отрывка. Можно сказать,</w:t>
      </w:r>
      <w:r w:rsidRPr="003D1A1F">
        <w:t xml:space="preserve"> что ЛСА представляет значение слова как среднее значений отрывко</w:t>
      </w:r>
      <w:r>
        <w:t xml:space="preserve">в, в которых оно встречается, </w:t>
      </w:r>
      <w:r w:rsidRPr="003D1A1F">
        <w:t>а значение отрывка -  как среднее значений всех слов,  составляющих отрывок.</w:t>
      </w:r>
    </w:p>
    <w:p w:rsidR="001707D9" w:rsidRDefault="001707D9" w:rsidP="001707D9">
      <w:pPr>
        <w:ind w:firstLine="708"/>
      </w:pPr>
    </w:p>
    <w:p w:rsidR="001707D9" w:rsidRPr="001707D9" w:rsidRDefault="001707D9" w:rsidP="001707D9">
      <w:pPr>
        <w:pStyle w:val="30"/>
      </w:pPr>
      <w:bookmarkStart w:id="14" w:name="_Toc327657611"/>
      <w:r>
        <w:t xml:space="preserve">Этапы подготовки данных для метода </w:t>
      </w:r>
      <w:r>
        <w:rPr>
          <w:lang w:val="en-US"/>
        </w:rPr>
        <w:t>LSA</w:t>
      </w:r>
      <w:bookmarkEnd w:id="14"/>
    </w:p>
    <w:p w:rsidR="001707D9" w:rsidRDefault="001707D9" w:rsidP="001707D9">
      <w:pPr>
        <w:ind w:firstLine="708"/>
      </w:pPr>
      <w:r>
        <w:t xml:space="preserve">Обычно, перед применением метода латентно семантического анализа, исходный корпус документов подвергается предварительной обработке. </w:t>
      </w:r>
    </w:p>
    <w:p w:rsidR="001707D9" w:rsidRDefault="001707D9" w:rsidP="001707D9">
      <w:pPr>
        <w:pStyle w:val="18"/>
      </w:pPr>
      <w:r>
        <w:t>Она может включать в себя следующие шаги:</w:t>
      </w:r>
    </w:p>
    <w:p w:rsidR="001707D9" w:rsidRDefault="001707D9" w:rsidP="001707D9">
      <w:pPr>
        <w:pStyle w:val="11"/>
      </w:pPr>
      <w:r>
        <w:t>удаление стоп-символов;</w:t>
      </w:r>
    </w:p>
    <w:p w:rsidR="001707D9" w:rsidRDefault="001707D9" w:rsidP="001707D9">
      <w:pPr>
        <w:pStyle w:val="11"/>
      </w:pPr>
      <w:r>
        <w:t>проведение стемминга слов;</w:t>
      </w:r>
    </w:p>
    <w:p w:rsidR="007F7578" w:rsidRDefault="001707D9" w:rsidP="001707D9">
      <w:pPr>
        <w:pStyle w:val="11"/>
      </w:pPr>
      <w:r>
        <w:t>удаление слов, встречающихся в единственном экземпляре;</w:t>
      </w:r>
    </w:p>
    <w:p w:rsidR="007F7578" w:rsidRPr="007F7578" w:rsidRDefault="007F7578" w:rsidP="007F7578"/>
    <w:p w:rsidR="001707D9" w:rsidRDefault="001707D9" w:rsidP="001707D9">
      <w:pPr>
        <w:pStyle w:val="30"/>
        <w:rPr>
          <w:lang w:val="en-US"/>
        </w:rPr>
      </w:pPr>
      <w:bookmarkStart w:id="15" w:name="_Toc327657612"/>
      <w:r>
        <w:t xml:space="preserve">Основные этапы работы метода </w:t>
      </w:r>
      <w:r>
        <w:rPr>
          <w:lang w:val="en-US"/>
        </w:rPr>
        <w:t>LSA</w:t>
      </w:r>
      <w:bookmarkEnd w:id="15"/>
    </w:p>
    <w:p w:rsidR="001707D9" w:rsidRDefault="001707D9" w:rsidP="001707D9">
      <w:pPr>
        <w:ind w:firstLine="708"/>
      </w:pPr>
      <w:r w:rsidRPr="001707D9">
        <w:t>После проведения предварительной обработки текстов составляется частотная матрица индексируемых слов.</w:t>
      </w:r>
      <w:r w:rsidR="00CC0BD4" w:rsidRPr="00CC0BD4">
        <w:t xml:space="preserve"> </w:t>
      </w:r>
      <w:r w:rsidR="00CC0BD4">
        <w:t xml:space="preserve">Данная матрица отражает связи между словами и отрывками.  </w:t>
      </w:r>
    </w:p>
    <w:p w:rsidR="00707239" w:rsidRDefault="00707239" w:rsidP="001707D9">
      <w:pPr>
        <w:ind w:firstLine="708"/>
        <w:rPr>
          <w:rStyle w:val="19"/>
        </w:rPr>
      </w:pPr>
      <w:r w:rsidRPr="00707239">
        <w:t xml:space="preserve">Следующим шагом после построения частотной матрицы индексируемых слов является ее сингулярное разложение </w:t>
      </w:r>
      <w:r w:rsidRPr="00707239">
        <w:rPr>
          <w:rStyle w:val="19"/>
        </w:rPr>
        <w:t xml:space="preserve">(SVD – </w:t>
      </w:r>
      <w:proofErr w:type="spellStart"/>
      <w:r w:rsidRPr="00707239">
        <w:rPr>
          <w:rStyle w:val="19"/>
        </w:rPr>
        <w:t>Singular</w:t>
      </w:r>
      <w:proofErr w:type="spellEnd"/>
      <w:r w:rsidRPr="00707239">
        <w:rPr>
          <w:rStyle w:val="19"/>
        </w:rPr>
        <w:t xml:space="preserve"> </w:t>
      </w:r>
      <w:proofErr w:type="spellStart"/>
      <w:r w:rsidRPr="00707239">
        <w:rPr>
          <w:rStyle w:val="19"/>
        </w:rPr>
        <w:t>Value</w:t>
      </w:r>
      <w:proofErr w:type="spellEnd"/>
      <w:r w:rsidRPr="00707239">
        <w:rPr>
          <w:rStyle w:val="19"/>
        </w:rPr>
        <w:t xml:space="preserve"> </w:t>
      </w:r>
      <w:proofErr w:type="spellStart"/>
      <w:r w:rsidRPr="00707239">
        <w:rPr>
          <w:rStyle w:val="19"/>
        </w:rPr>
        <w:t>Decomposition</w:t>
      </w:r>
      <w:proofErr w:type="spellEnd"/>
      <w:r w:rsidRPr="00707239">
        <w:rPr>
          <w:rStyle w:val="19"/>
        </w:rPr>
        <w:t>).</w:t>
      </w:r>
    </w:p>
    <w:p w:rsidR="007C2843" w:rsidRDefault="007C2843" w:rsidP="001707D9">
      <w:pPr>
        <w:ind w:firstLine="708"/>
        <w:rPr>
          <w:rStyle w:val="19"/>
        </w:rPr>
      </w:pPr>
      <w:r>
        <w:lastRenderedPageBreak/>
        <w:t xml:space="preserve">Можно </w:t>
      </w:r>
      <w:r w:rsidRPr="00120021">
        <w:t>заметить</w:t>
      </w:r>
      <w:r>
        <w:t>,</w:t>
      </w:r>
      <w:r w:rsidRPr="00120021">
        <w:t xml:space="preserve"> что подавляющее число ячеек частотной матрицы индексируемых слов, созданной на первом шаге, содержат нули. Матрица сильно разрежена</w:t>
      </w:r>
      <w:r>
        <w:t>, поэтому следующим шагом, обычно, проводится ее нормализация.</w:t>
      </w:r>
    </w:p>
    <w:p w:rsidR="00707239" w:rsidRDefault="00707239" w:rsidP="001707D9">
      <w:pPr>
        <w:ind w:firstLine="708"/>
      </w:pPr>
    </w:p>
    <w:p w:rsidR="00707239" w:rsidRPr="00707239" w:rsidRDefault="00707239" w:rsidP="001707D9">
      <w:pPr>
        <w:ind w:firstLine="708"/>
      </w:pPr>
    </w:p>
    <w:p w:rsidR="001707D9" w:rsidRPr="001707D9" w:rsidRDefault="001707D9" w:rsidP="001707D9"/>
    <w:p w:rsidR="001707D9" w:rsidRPr="001707D9" w:rsidRDefault="001707D9" w:rsidP="001707D9"/>
    <w:p w:rsidR="00514E61" w:rsidRPr="008C2EF8" w:rsidRDefault="00514E61" w:rsidP="003D1A1F">
      <w:pPr>
        <w:ind w:firstLine="708"/>
      </w:pPr>
    </w:p>
    <w:p w:rsidR="00E06ECA" w:rsidRPr="00A15600" w:rsidRDefault="00E06ECA" w:rsidP="00E06ECA"/>
    <w:p w:rsidR="00E06ECA" w:rsidRPr="00A15600" w:rsidRDefault="00E06ECA" w:rsidP="00E06ECA"/>
    <w:p w:rsidR="00E06ECA" w:rsidRDefault="00E06ECA" w:rsidP="00E06ECA"/>
    <w:p w:rsidR="00367E40" w:rsidRDefault="00367E40" w:rsidP="00E06ECA"/>
    <w:p w:rsidR="00367E40" w:rsidRDefault="00367E40" w:rsidP="00E06ECA"/>
    <w:p w:rsidR="00367E40" w:rsidRDefault="00367E40" w:rsidP="00E06ECA"/>
    <w:p w:rsidR="00367E40" w:rsidRDefault="00367E40" w:rsidP="00E06ECA"/>
    <w:p w:rsidR="00367E40" w:rsidRDefault="00367E40" w:rsidP="00E06ECA"/>
    <w:p w:rsidR="00367E40" w:rsidRDefault="00367E40" w:rsidP="00E06ECA"/>
    <w:p w:rsidR="00367E40" w:rsidRDefault="00367E40" w:rsidP="00E06ECA"/>
    <w:p w:rsidR="00367E40" w:rsidRDefault="00367E40" w:rsidP="00E06ECA"/>
    <w:p w:rsidR="00367E40" w:rsidRDefault="00367E40" w:rsidP="00E06ECA"/>
    <w:p w:rsidR="00367E40" w:rsidRDefault="00367E40" w:rsidP="00E06ECA"/>
    <w:p w:rsidR="00367E40" w:rsidRDefault="00367E40" w:rsidP="00E06ECA"/>
    <w:p w:rsidR="00367E40" w:rsidRDefault="00367E40" w:rsidP="00E06ECA"/>
    <w:p w:rsidR="00367E40" w:rsidRDefault="00367E40" w:rsidP="00E06ECA"/>
    <w:p w:rsidR="00BA0391" w:rsidRDefault="00367E40" w:rsidP="00BA0391">
      <w:pPr>
        <w:pStyle w:val="10"/>
      </w:pPr>
      <w:bookmarkStart w:id="16" w:name="_Toc327657613"/>
      <w:r>
        <w:lastRenderedPageBreak/>
        <w:t>Конструкторский раздел</w:t>
      </w:r>
      <w:bookmarkEnd w:id="16"/>
    </w:p>
    <w:p w:rsidR="00A67E95" w:rsidRDefault="00A67E95" w:rsidP="00BA39C3">
      <w:pPr>
        <w:ind w:firstLine="708"/>
      </w:pPr>
      <w:r>
        <w:t xml:space="preserve">Для осуществления кластеризации текстовой коллекции были выбраны 2 метода. </w:t>
      </w:r>
      <w:r w:rsidRPr="00FA1172">
        <w:rPr>
          <w:rStyle w:val="19"/>
        </w:rPr>
        <w:t>Метод латентно семантического анализа (LSA)</w:t>
      </w:r>
      <w:r w:rsidRPr="00A67E95">
        <w:t xml:space="preserve"> </w:t>
      </w:r>
      <w:r>
        <w:t xml:space="preserve">для построения векторного пространства документов и алгоритм нечеткой кластеризации </w:t>
      </w:r>
      <w:r w:rsidRPr="00FA1172">
        <w:rPr>
          <w:rStyle w:val="19"/>
        </w:rPr>
        <w:t>Fuzzy K-Means</w:t>
      </w:r>
      <w:r w:rsidRPr="00A67E95">
        <w:t xml:space="preserve"> </w:t>
      </w:r>
      <w:r>
        <w:t>для получения результирующих кластеров.</w:t>
      </w:r>
    </w:p>
    <w:p w:rsidR="007F7578" w:rsidRDefault="007F7578" w:rsidP="00E30405"/>
    <w:p w:rsidR="000726CC" w:rsidRPr="00BA39C3" w:rsidRDefault="000726CC" w:rsidP="00E30405"/>
    <w:p w:rsidR="007F7578" w:rsidRPr="00BA39C3" w:rsidRDefault="007F7578" w:rsidP="007F7578">
      <w:pPr>
        <w:pStyle w:val="20"/>
      </w:pPr>
      <w:bookmarkStart w:id="17" w:name="_Toc327657614"/>
      <w:r>
        <w:t>Метод латентно-семантического анализа (ЛСА)</w:t>
      </w:r>
      <w:bookmarkEnd w:id="17"/>
    </w:p>
    <w:p w:rsidR="00E30405" w:rsidRPr="00E30405" w:rsidRDefault="00E30405" w:rsidP="00F86F13">
      <w:pPr>
        <w:ind w:firstLine="708"/>
      </w:pPr>
      <w:r>
        <w:t>В данном разделе будет более подробно рассмотрен метод ЛСА, представленный в аналитической части.</w:t>
      </w:r>
    </w:p>
    <w:p w:rsidR="007F7578" w:rsidRDefault="008528E3" w:rsidP="008528E3">
      <w:pPr>
        <w:ind w:firstLine="708"/>
      </w:pPr>
      <w:r>
        <w:t>Перед применением метода латентно – семантического анализа необходимо провести предварительную обработку корпуса текстовых документов.</w:t>
      </w:r>
    </w:p>
    <w:p w:rsidR="008528E3" w:rsidRDefault="008528E3" w:rsidP="008528E3">
      <w:pPr>
        <w:pStyle w:val="18"/>
      </w:pPr>
      <w:r>
        <w:t>Данная обработка включает в себя:</w:t>
      </w:r>
    </w:p>
    <w:p w:rsidR="008528E3" w:rsidRDefault="008528E3" w:rsidP="008528E3">
      <w:pPr>
        <w:pStyle w:val="11"/>
      </w:pPr>
      <w:r>
        <w:t>удаление стоп-символов;</w:t>
      </w:r>
    </w:p>
    <w:p w:rsidR="008528E3" w:rsidRDefault="008528E3" w:rsidP="008528E3">
      <w:pPr>
        <w:pStyle w:val="11"/>
      </w:pPr>
      <w:r>
        <w:t>проведение операции стемминга над словами;</w:t>
      </w:r>
    </w:p>
    <w:p w:rsidR="008528E3" w:rsidRDefault="008528E3" w:rsidP="008528E3">
      <w:pPr>
        <w:pStyle w:val="11"/>
      </w:pPr>
      <w:r>
        <w:t>удаление слов, встречающихся в единственном экземпляре;</w:t>
      </w:r>
    </w:p>
    <w:p w:rsidR="008528E3" w:rsidRPr="008528E3" w:rsidRDefault="008528E3" w:rsidP="008528E3"/>
    <w:p w:rsidR="007F7578" w:rsidRDefault="007F7578" w:rsidP="007F7578">
      <w:pPr>
        <w:pStyle w:val="30"/>
      </w:pPr>
      <w:bookmarkStart w:id="18" w:name="_Toc327657615"/>
      <w:r>
        <w:t>Удаление стоп - символов</w:t>
      </w:r>
      <w:bookmarkEnd w:id="18"/>
    </w:p>
    <w:p w:rsidR="007F7578" w:rsidRPr="008C2EF8" w:rsidRDefault="007F7578" w:rsidP="007F7578">
      <w:pPr>
        <w:ind w:firstLine="708"/>
        <w:rPr>
          <w:rStyle w:val="apple-converted-space"/>
          <w:rFonts w:ascii="Georgia" w:hAnsi="Georgia"/>
          <w:color w:val="333333"/>
          <w:sz w:val="20"/>
          <w:shd w:val="clear" w:color="auto" w:fill="FFFFFF"/>
        </w:rPr>
      </w:pPr>
      <w:r w:rsidRPr="00C40FCE">
        <w:rPr>
          <w:rStyle w:val="aff0"/>
          <w:lang w:val="ru-RU"/>
        </w:rPr>
        <w:t>Стоп символы</w:t>
      </w:r>
      <w:r>
        <w:rPr>
          <w:shd w:val="clear" w:color="auto" w:fill="FFFFFF"/>
        </w:rPr>
        <w:t xml:space="preserve">, они же </w:t>
      </w:r>
      <w:proofErr w:type="gramStart"/>
      <w:r w:rsidRPr="00C40FCE">
        <w:rPr>
          <w:rStyle w:val="aff0"/>
          <w:lang w:val="ru-RU"/>
        </w:rPr>
        <w:t>стоп-слова</w:t>
      </w:r>
      <w:proofErr w:type="gramEnd"/>
      <w:r>
        <w:rPr>
          <w:shd w:val="clear" w:color="auto" w:fill="FFFFFF"/>
        </w:rPr>
        <w:t xml:space="preserve">, их еще называют "шумовые слова", это слова, встречающиеся практически во всех текстах и не несущие специальной смысловой нагрузки. Обычно, в большинстве алгоритмов обработки текстов, эти слова удаляются первым шагом. В частности, поисковые машины, вроде </w:t>
      </w:r>
      <w:r>
        <w:rPr>
          <w:shd w:val="clear" w:color="auto" w:fill="FFFFFF"/>
          <w:lang w:val="en-US"/>
        </w:rPr>
        <w:t>Yandex</w:t>
      </w:r>
      <w:r>
        <w:rPr>
          <w:shd w:val="clear" w:color="auto" w:fill="FFFFFF"/>
        </w:rPr>
        <w:t xml:space="preserve"> или </w:t>
      </w:r>
      <w:r>
        <w:rPr>
          <w:shd w:val="clear" w:color="auto" w:fill="FFFFFF"/>
          <w:lang w:val="en-US"/>
        </w:rPr>
        <w:t>Google</w:t>
      </w:r>
      <w:r>
        <w:rPr>
          <w:shd w:val="clear" w:color="auto" w:fill="FFFFFF"/>
        </w:rPr>
        <w:t>, при индексировании сайтов не обращают на них внимания.</w:t>
      </w:r>
      <w:r>
        <w:rPr>
          <w:rStyle w:val="apple-converted-space"/>
          <w:rFonts w:ascii="Georgia" w:hAnsi="Georgia"/>
          <w:color w:val="333333"/>
          <w:sz w:val="20"/>
          <w:shd w:val="clear" w:color="auto" w:fill="FFFFFF"/>
        </w:rPr>
        <w:t> </w:t>
      </w:r>
    </w:p>
    <w:p w:rsidR="007F7578" w:rsidRDefault="007F7578" w:rsidP="00274331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lastRenderedPageBreak/>
        <w:t>В русском языке, к стоп символам относятся предлоги, суффиксы, причастия, междометия, частицы и</w:t>
      </w:r>
      <w:r w:rsidRPr="0097087B">
        <w:rPr>
          <w:shd w:val="clear" w:color="auto" w:fill="FFFFFF"/>
        </w:rPr>
        <w:t xml:space="preserve"> </w:t>
      </w:r>
      <w:r>
        <w:rPr>
          <w:shd w:val="clear" w:color="auto" w:fill="FFFFFF"/>
        </w:rPr>
        <w:t>т.п.</w:t>
      </w:r>
    </w:p>
    <w:p w:rsidR="00BA39C3" w:rsidRDefault="00BA39C3" w:rsidP="00274331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При реализации программного продукта был составлен список, содержащий стоп – символы русского языка. </w:t>
      </w:r>
    </w:p>
    <w:p w:rsidR="007F7578" w:rsidRDefault="007F7578" w:rsidP="007F7578">
      <w:pPr>
        <w:pStyle w:val="30"/>
      </w:pPr>
      <w:bookmarkStart w:id="19" w:name="_Toc327657616"/>
      <w:r>
        <w:t>Операция стемминга</w:t>
      </w:r>
      <w:bookmarkEnd w:id="19"/>
    </w:p>
    <w:p w:rsidR="007F7578" w:rsidRPr="00E57E4F" w:rsidRDefault="007F7578" w:rsidP="007F7578">
      <w:pPr>
        <w:ind w:firstLine="708"/>
      </w:pPr>
      <w:r>
        <w:rPr>
          <w:shd w:val="clear" w:color="auto" w:fill="FFFFFF"/>
        </w:rPr>
        <w:t xml:space="preserve">Выделение основы слова это одна из задач, часто возникающая в процессе обработки текста. </w:t>
      </w:r>
      <w:r>
        <w:t>Р</w:t>
      </w:r>
      <w:r w:rsidRPr="00E57E4F">
        <w:t>усский язык обладает особой сложностью</w:t>
      </w:r>
      <w:r>
        <w:t>,</w:t>
      </w:r>
      <w:r w:rsidRPr="00E57E4F">
        <w:t xml:space="preserve"> и если в английском достаточно сделать несколько простых преобразований (вроде удаления ing-</w:t>
      </w:r>
      <w:r>
        <w:t xml:space="preserve">ового окончания), чтобы </w:t>
      </w:r>
      <w:r w:rsidRPr="00E57E4F">
        <w:t xml:space="preserve">с высокой степенью достоверности </w:t>
      </w:r>
      <w:r>
        <w:t>получить</w:t>
      </w:r>
      <w:r w:rsidRPr="00E57E4F">
        <w:t xml:space="preserve"> требуемую основу</w:t>
      </w:r>
      <w:r>
        <w:t>, то в</w:t>
      </w:r>
      <w:r w:rsidRPr="00E57E4F">
        <w:t xml:space="preserve"> русском языке эта задача намного сложней. В идеале, она решается путем составления больших морфологических словарей</w:t>
      </w:r>
      <w:r>
        <w:t>.</w:t>
      </w:r>
    </w:p>
    <w:p w:rsidR="007F7578" w:rsidRDefault="007F7578" w:rsidP="007F7578">
      <w:pPr>
        <w:rPr>
          <w:shd w:val="clear" w:color="auto" w:fill="FFFFFF"/>
        </w:rPr>
      </w:pPr>
      <w:r>
        <w:rPr>
          <w:shd w:val="clear" w:color="auto" w:fill="FFFFFF"/>
        </w:rPr>
        <w:tab/>
        <w:t xml:space="preserve">Однако существуют алгоритмы стемминга, позволяющие избежать использования дополнительных словарей. Одним из таких алгоритмов является </w:t>
      </w:r>
      <w:r w:rsidRPr="00111292">
        <w:rPr>
          <w:rStyle w:val="aff0"/>
          <w:lang w:val="ru-RU"/>
        </w:rPr>
        <w:t>алгоритм Портера.</w:t>
      </w:r>
    </w:p>
    <w:p w:rsidR="007F7578" w:rsidRDefault="007F7578" w:rsidP="007F7578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Главный плюс стеммера Портера заключается в том, что выделение основы осуществляется путем преобразования слова согласно определенным правилам.</w:t>
      </w:r>
    </w:p>
    <w:p w:rsidR="007F7578" w:rsidRDefault="007F7578" w:rsidP="007F7578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Операция стемминга не является обязательной, некоторые источники утверждают, что хорошие результаты получаются и без нее. И действительно, если набор текстов достаточно большой, то этот шаг можно опустить.</w:t>
      </w:r>
    </w:p>
    <w:p w:rsidR="007F7578" w:rsidRDefault="007F7578" w:rsidP="007F7578">
      <w:pPr>
        <w:ind w:firstLine="708"/>
        <w:rPr>
          <w:shd w:val="clear" w:color="auto" w:fill="FFFFFF"/>
        </w:rPr>
      </w:pPr>
    </w:p>
    <w:p w:rsidR="007F7578" w:rsidRPr="00E57E4F" w:rsidRDefault="007F7578" w:rsidP="007F7578">
      <w:pPr>
        <w:pStyle w:val="30"/>
      </w:pPr>
      <w:bookmarkStart w:id="20" w:name="_Toc327657617"/>
      <w:r>
        <w:t>Удаление слов, встречающихся в единственном экземпляре</w:t>
      </w:r>
      <w:bookmarkEnd w:id="20"/>
    </w:p>
    <w:p w:rsidR="007F7578" w:rsidRPr="008C2EF8" w:rsidRDefault="007F7578" w:rsidP="007F7578">
      <w:pPr>
        <w:ind w:firstLine="708"/>
      </w:pPr>
      <w:r>
        <w:t>Из исходного набора текстовых документов можно также удалить слова, встречающиеся в единственном экземпляре. Данный шаг не влияет на конечный результат и тоже является необязательным, однако он позволяет заметно упросить математические вычисления.</w:t>
      </w:r>
    </w:p>
    <w:p w:rsidR="007F7578" w:rsidRDefault="007F7578" w:rsidP="007F7578">
      <w:pPr>
        <w:ind w:firstLine="708"/>
      </w:pPr>
      <w:r>
        <w:t>Например, рассмотрим произвольный набор заголовков различных новостей: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lastRenderedPageBreak/>
        <w:t>1. Британская полиция знает о местонахождении основателя WikiLeaks</w:t>
      </w:r>
      <w:r>
        <w:rPr>
          <w:sz w:val="24"/>
        </w:rPr>
        <w:t>.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>2. В суде США начинается процесс против россиянина, рассылавшего спам</w:t>
      </w:r>
      <w:r>
        <w:rPr>
          <w:sz w:val="24"/>
        </w:rPr>
        <w:t>.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>3. Церемонию вручения Нобелевской премии мира бойкотируют 19 стран</w:t>
      </w:r>
      <w:r>
        <w:rPr>
          <w:sz w:val="24"/>
        </w:rPr>
        <w:t>.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>4. В Великобритании арестован основатель сайта Wikileaks Джулиан Ассандж</w:t>
      </w:r>
      <w:r>
        <w:rPr>
          <w:sz w:val="24"/>
        </w:rPr>
        <w:t>.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>5. Украина игнорирует церемонию вручения Нобелевской премии</w:t>
      </w:r>
      <w:r>
        <w:rPr>
          <w:sz w:val="24"/>
        </w:rPr>
        <w:t>.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>6. Шведский суд отказался рассматривать апелляцию основателя Wikileaks</w:t>
      </w:r>
      <w:r>
        <w:rPr>
          <w:sz w:val="24"/>
        </w:rPr>
        <w:t>.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>7. НАТО и США разработали планы обороны стран Балтии против России</w:t>
      </w:r>
      <w:r>
        <w:rPr>
          <w:sz w:val="24"/>
        </w:rPr>
        <w:t>.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>8. Полиция Великобритании нашла основателя WikiLeaks, но, не арестовала</w:t>
      </w:r>
      <w:r>
        <w:rPr>
          <w:sz w:val="24"/>
        </w:rPr>
        <w:t>.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>9.В Стокгольме и Осло сегодня состоится вручение Нобелевских премий</w:t>
      </w:r>
      <w:r>
        <w:rPr>
          <w:sz w:val="24"/>
        </w:rPr>
        <w:t>.</w:t>
      </w:r>
    </w:p>
    <w:p w:rsidR="007F7578" w:rsidRDefault="007F7578" w:rsidP="007F7578">
      <w:pPr>
        <w:ind w:firstLine="708"/>
      </w:pPr>
    </w:p>
    <w:p w:rsidR="007F7578" w:rsidRDefault="007F7578" w:rsidP="007F7578">
      <w:pPr>
        <w:ind w:firstLine="708"/>
      </w:pPr>
      <w:r>
        <w:t>После удаление стоп-символов русского языка, проведения операции стемминга и удаления слов, встречающихся в единственном экземпляре, получим следующее (выделено жирным):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 xml:space="preserve">1. Британская </w:t>
      </w:r>
      <w:r w:rsidRPr="00DD7507">
        <w:rPr>
          <w:b/>
        </w:rPr>
        <w:t>полиц</w:t>
      </w:r>
      <w:r w:rsidRPr="000E3925">
        <w:rPr>
          <w:sz w:val="24"/>
        </w:rPr>
        <w:t xml:space="preserve">ия знает о местонахождении </w:t>
      </w:r>
      <w:r w:rsidRPr="00DD7507">
        <w:rPr>
          <w:b/>
        </w:rPr>
        <w:t>основател</w:t>
      </w:r>
      <w:r w:rsidRPr="000E3925">
        <w:rPr>
          <w:sz w:val="24"/>
        </w:rPr>
        <w:t xml:space="preserve">я </w:t>
      </w:r>
      <w:r w:rsidRPr="00DD7507">
        <w:rPr>
          <w:b/>
        </w:rPr>
        <w:t>WikiLeaks</w:t>
      </w:r>
      <w:r>
        <w:rPr>
          <w:sz w:val="24"/>
        </w:rPr>
        <w:t>.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 xml:space="preserve">2. В </w:t>
      </w:r>
      <w:r w:rsidRPr="00DD7507">
        <w:rPr>
          <w:b/>
        </w:rPr>
        <w:t>суд</w:t>
      </w:r>
      <w:r w:rsidRPr="000E3925">
        <w:rPr>
          <w:sz w:val="24"/>
        </w:rPr>
        <w:t xml:space="preserve">е </w:t>
      </w:r>
      <w:r w:rsidRPr="00DD7507">
        <w:rPr>
          <w:b/>
        </w:rPr>
        <w:t xml:space="preserve">США </w:t>
      </w:r>
      <w:r w:rsidRPr="000E3925">
        <w:rPr>
          <w:sz w:val="24"/>
        </w:rPr>
        <w:t xml:space="preserve">начинается процесс </w:t>
      </w:r>
      <w:r w:rsidRPr="00DD7507">
        <w:rPr>
          <w:b/>
        </w:rPr>
        <w:t>прот</w:t>
      </w:r>
      <w:r w:rsidRPr="000E3925">
        <w:rPr>
          <w:sz w:val="24"/>
        </w:rPr>
        <w:t>ив россиянина, рассылавшего спам</w:t>
      </w:r>
      <w:r>
        <w:rPr>
          <w:sz w:val="24"/>
        </w:rPr>
        <w:t>.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 xml:space="preserve">3. </w:t>
      </w:r>
      <w:r w:rsidRPr="00DD7507">
        <w:rPr>
          <w:b/>
        </w:rPr>
        <w:t>Церемон</w:t>
      </w:r>
      <w:r w:rsidRPr="000E3925">
        <w:rPr>
          <w:sz w:val="24"/>
        </w:rPr>
        <w:t xml:space="preserve">ию </w:t>
      </w:r>
      <w:r w:rsidRPr="00DD7507">
        <w:rPr>
          <w:b/>
        </w:rPr>
        <w:t>вручен</w:t>
      </w:r>
      <w:r w:rsidRPr="000E3925">
        <w:rPr>
          <w:sz w:val="24"/>
        </w:rPr>
        <w:t xml:space="preserve">ия </w:t>
      </w:r>
      <w:r w:rsidRPr="00DD7507">
        <w:rPr>
          <w:b/>
        </w:rPr>
        <w:t>Нобелевск</w:t>
      </w:r>
      <w:r w:rsidRPr="000E3925">
        <w:rPr>
          <w:sz w:val="24"/>
        </w:rPr>
        <w:t xml:space="preserve">ой </w:t>
      </w:r>
      <w:r w:rsidRPr="00DD7507">
        <w:rPr>
          <w:b/>
        </w:rPr>
        <w:t>прем</w:t>
      </w:r>
      <w:r w:rsidRPr="000E3925">
        <w:rPr>
          <w:sz w:val="24"/>
        </w:rPr>
        <w:t xml:space="preserve">ии мира бойкотируют 19 </w:t>
      </w:r>
      <w:r w:rsidRPr="00DD7507">
        <w:rPr>
          <w:b/>
        </w:rPr>
        <w:t>стран</w:t>
      </w:r>
      <w:r>
        <w:rPr>
          <w:sz w:val="24"/>
        </w:rPr>
        <w:t>.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 xml:space="preserve">4. В </w:t>
      </w:r>
      <w:r w:rsidRPr="00DD7507">
        <w:rPr>
          <w:b/>
        </w:rPr>
        <w:t>Великобритан</w:t>
      </w:r>
      <w:r w:rsidRPr="000E3925">
        <w:rPr>
          <w:sz w:val="24"/>
        </w:rPr>
        <w:t xml:space="preserve">ии </w:t>
      </w:r>
      <w:r w:rsidRPr="00DD7507">
        <w:rPr>
          <w:b/>
        </w:rPr>
        <w:t>арестова</w:t>
      </w:r>
      <w:r w:rsidRPr="000E3925">
        <w:rPr>
          <w:sz w:val="24"/>
        </w:rPr>
        <w:t xml:space="preserve">н </w:t>
      </w:r>
      <w:r w:rsidRPr="00DD7507">
        <w:rPr>
          <w:b/>
        </w:rPr>
        <w:t>основател</w:t>
      </w:r>
      <w:r w:rsidRPr="000E3925">
        <w:rPr>
          <w:sz w:val="24"/>
        </w:rPr>
        <w:t xml:space="preserve">ь сайта </w:t>
      </w:r>
      <w:r w:rsidRPr="00DD7507">
        <w:rPr>
          <w:b/>
        </w:rPr>
        <w:t>Wikileaks</w:t>
      </w:r>
      <w:r w:rsidRPr="00DD7507">
        <w:t xml:space="preserve"> </w:t>
      </w:r>
      <w:r w:rsidRPr="000E3925">
        <w:rPr>
          <w:sz w:val="24"/>
        </w:rPr>
        <w:t>Джулиан Ассандж</w:t>
      </w:r>
      <w:r>
        <w:rPr>
          <w:sz w:val="24"/>
        </w:rPr>
        <w:t>.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 xml:space="preserve">5. Украина игнорирует </w:t>
      </w:r>
      <w:r w:rsidRPr="00DD7507">
        <w:rPr>
          <w:b/>
        </w:rPr>
        <w:t>церемон</w:t>
      </w:r>
      <w:r w:rsidRPr="000E3925">
        <w:rPr>
          <w:sz w:val="24"/>
        </w:rPr>
        <w:t xml:space="preserve">ию </w:t>
      </w:r>
      <w:r w:rsidRPr="00DD7507">
        <w:rPr>
          <w:b/>
        </w:rPr>
        <w:t>вручен</w:t>
      </w:r>
      <w:r w:rsidRPr="000E3925">
        <w:rPr>
          <w:sz w:val="24"/>
        </w:rPr>
        <w:t xml:space="preserve">ия </w:t>
      </w:r>
      <w:r w:rsidRPr="00DD7507">
        <w:rPr>
          <w:b/>
        </w:rPr>
        <w:t>Нобелевск</w:t>
      </w:r>
      <w:r w:rsidRPr="000E3925">
        <w:rPr>
          <w:sz w:val="24"/>
        </w:rPr>
        <w:t xml:space="preserve">ой </w:t>
      </w:r>
      <w:r w:rsidRPr="00DD7507">
        <w:rPr>
          <w:b/>
        </w:rPr>
        <w:t>прем</w:t>
      </w:r>
      <w:r w:rsidRPr="000E3925">
        <w:rPr>
          <w:sz w:val="24"/>
        </w:rPr>
        <w:t>ии</w:t>
      </w:r>
      <w:r>
        <w:rPr>
          <w:sz w:val="24"/>
        </w:rPr>
        <w:t>.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 xml:space="preserve">6. Шведский </w:t>
      </w:r>
      <w:r w:rsidRPr="00DD7507">
        <w:rPr>
          <w:b/>
        </w:rPr>
        <w:t>суд</w:t>
      </w:r>
      <w:r w:rsidRPr="00DD7507">
        <w:t xml:space="preserve"> </w:t>
      </w:r>
      <w:r w:rsidRPr="000E3925">
        <w:rPr>
          <w:sz w:val="24"/>
        </w:rPr>
        <w:t xml:space="preserve">отказался рассматривать апелляцию </w:t>
      </w:r>
      <w:r w:rsidRPr="00DD7507">
        <w:rPr>
          <w:b/>
        </w:rPr>
        <w:t>основател</w:t>
      </w:r>
      <w:r w:rsidRPr="000E3925">
        <w:rPr>
          <w:sz w:val="24"/>
        </w:rPr>
        <w:t xml:space="preserve">я </w:t>
      </w:r>
      <w:r w:rsidRPr="00DD7507">
        <w:rPr>
          <w:b/>
        </w:rPr>
        <w:t>Wikileaks</w:t>
      </w:r>
      <w:r>
        <w:rPr>
          <w:sz w:val="24"/>
        </w:rPr>
        <w:t>.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 xml:space="preserve">7. НАТО и </w:t>
      </w:r>
      <w:r w:rsidRPr="00DD7507">
        <w:rPr>
          <w:b/>
        </w:rPr>
        <w:t>США</w:t>
      </w:r>
      <w:r w:rsidRPr="00DD7507">
        <w:t xml:space="preserve"> </w:t>
      </w:r>
      <w:r w:rsidRPr="000E3925">
        <w:rPr>
          <w:sz w:val="24"/>
        </w:rPr>
        <w:t xml:space="preserve">разработали планы обороны </w:t>
      </w:r>
      <w:r w:rsidRPr="00DD7507">
        <w:rPr>
          <w:b/>
        </w:rPr>
        <w:t xml:space="preserve">стран </w:t>
      </w:r>
      <w:r w:rsidRPr="000E3925">
        <w:rPr>
          <w:sz w:val="24"/>
        </w:rPr>
        <w:t xml:space="preserve">Балтии </w:t>
      </w:r>
      <w:r w:rsidRPr="00DD7507">
        <w:rPr>
          <w:b/>
        </w:rPr>
        <w:t>прот</w:t>
      </w:r>
      <w:r w:rsidRPr="000E3925">
        <w:rPr>
          <w:sz w:val="24"/>
        </w:rPr>
        <w:t>ив России</w:t>
      </w:r>
      <w:r>
        <w:rPr>
          <w:sz w:val="24"/>
        </w:rPr>
        <w:t>.</w:t>
      </w:r>
    </w:p>
    <w:p w:rsidR="007F7578" w:rsidRPr="000E3925" w:rsidRDefault="007F7578" w:rsidP="007F7578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 xml:space="preserve">8. </w:t>
      </w:r>
      <w:r w:rsidRPr="00DD7507">
        <w:rPr>
          <w:b/>
        </w:rPr>
        <w:t>Полиц</w:t>
      </w:r>
      <w:r w:rsidRPr="000E3925">
        <w:rPr>
          <w:sz w:val="24"/>
        </w:rPr>
        <w:t xml:space="preserve">ия </w:t>
      </w:r>
      <w:r w:rsidRPr="00DD7507">
        <w:rPr>
          <w:b/>
        </w:rPr>
        <w:t>Великобритан</w:t>
      </w:r>
      <w:r w:rsidRPr="000E3925">
        <w:rPr>
          <w:sz w:val="24"/>
        </w:rPr>
        <w:t xml:space="preserve">ии нашла </w:t>
      </w:r>
      <w:r w:rsidRPr="00DD7507">
        <w:rPr>
          <w:b/>
        </w:rPr>
        <w:t>основател</w:t>
      </w:r>
      <w:r w:rsidRPr="000E3925">
        <w:rPr>
          <w:sz w:val="24"/>
        </w:rPr>
        <w:t xml:space="preserve">я </w:t>
      </w:r>
      <w:r w:rsidRPr="00DD7507">
        <w:rPr>
          <w:b/>
        </w:rPr>
        <w:t>WikiLeaks</w:t>
      </w:r>
      <w:r w:rsidRPr="000E3925">
        <w:rPr>
          <w:sz w:val="24"/>
        </w:rPr>
        <w:t xml:space="preserve">, но, не </w:t>
      </w:r>
      <w:r w:rsidRPr="00DD7507">
        <w:rPr>
          <w:b/>
        </w:rPr>
        <w:t>арестова</w:t>
      </w:r>
      <w:r w:rsidRPr="000E3925">
        <w:rPr>
          <w:sz w:val="24"/>
        </w:rPr>
        <w:t>ла</w:t>
      </w:r>
      <w:r>
        <w:rPr>
          <w:sz w:val="24"/>
        </w:rPr>
        <w:t>.</w:t>
      </w:r>
    </w:p>
    <w:p w:rsidR="007F7578" w:rsidRDefault="007F7578" w:rsidP="000726CC">
      <w:pPr>
        <w:spacing w:after="0" w:line="240" w:lineRule="auto"/>
        <w:ind w:firstLine="708"/>
        <w:rPr>
          <w:sz w:val="24"/>
        </w:rPr>
      </w:pPr>
      <w:r w:rsidRPr="000E3925">
        <w:rPr>
          <w:sz w:val="24"/>
        </w:rPr>
        <w:t xml:space="preserve">9.В Стокгольме и Осло сегодня состоится </w:t>
      </w:r>
      <w:r w:rsidRPr="00DD7507">
        <w:rPr>
          <w:b/>
        </w:rPr>
        <w:t>вручен</w:t>
      </w:r>
      <w:r w:rsidRPr="000E3925">
        <w:rPr>
          <w:sz w:val="24"/>
        </w:rPr>
        <w:t xml:space="preserve">ие </w:t>
      </w:r>
      <w:r w:rsidRPr="00DD7507">
        <w:rPr>
          <w:b/>
        </w:rPr>
        <w:t>Нобелевск</w:t>
      </w:r>
      <w:r w:rsidRPr="000E3925">
        <w:rPr>
          <w:sz w:val="24"/>
        </w:rPr>
        <w:t xml:space="preserve">их </w:t>
      </w:r>
      <w:r w:rsidRPr="00DD7507">
        <w:rPr>
          <w:b/>
        </w:rPr>
        <w:t>прем</w:t>
      </w:r>
      <w:r w:rsidRPr="000E3925">
        <w:rPr>
          <w:sz w:val="24"/>
        </w:rPr>
        <w:t>ий</w:t>
      </w:r>
      <w:r>
        <w:rPr>
          <w:sz w:val="24"/>
        </w:rPr>
        <w:t>.</w:t>
      </w:r>
    </w:p>
    <w:p w:rsidR="000726CC" w:rsidRPr="000726CC" w:rsidRDefault="000726CC" w:rsidP="000726CC">
      <w:pPr>
        <w:spacing w:after="0" w:line="240" w:lineRule="auto"/>
        <w:ind w:firstLine="708"/>
        <w:rPr>
          <w:sz w:val="24"/>
        </w:rPr>
      </w:pPr>
    </w:p>
    <w:p w:rsidR="007F7578" w:rsidRDefault="007F7578" w:rsidP="007F7578">
      <w:pPr>
        <w:pStyle w:val="30"/>
      </w:pPr>
      <w:bookmarkStart w:id="21" w:name="_Toc327657618"/>
      <w:r>
        <w:t>Матрица употребляемости</w:t>
      </w:r>
      <w:bookmarkEnd w:id="21"/>
    </w:p>
    <w:p w:rsidR="007F7578" w:rsidRDefault="007F7578" w:rsidP="007F7578">
      <w:pPr>
        <w:ind w:firstLine="708"/>
      </w:pPr>
      <w:r>
        <w:t>После проведения предварительной обработки текстов составляется частотная матрица индексируемых слов.</w:t>
      </w:r>
    </w:p>
    <w:p w:rsidR="007F7578" w:rsidRDefault="007F7578" w:rsidP="007F7578">
      <w:pPr>
        <w:ind w:firstLine="708"/>
      </w:pPr>
      <w:r>
        <w:t xml:space="preserve">ЛСА использует матрицу,  которая описывает употребляемость слов в отрывках. Столбцы матрицы соответствуют документам, а строки –  словам,  встречающимся в документах. Элементы матрицы представляют собой количество употреблений данного слова в данном отрывке. Такой подход стандартен для всех семантических моделей. </w:t>
      </w:r>
    </w:p>
    <w:p w:rsidR="007F7578" w:rsidRDefault="007F7578" w:rsidP="007F7578">
      <w:r w:rsidRPr="00E970FB">
        <w:rPr>
          <w:rStyle w:val="19"/>
        </w:rPr>
        <w:t>Терм</w:t>
      </w:r>
      <w:r>
        <w:t xml:space="preserve"> – семантическая единица (слово).</w:t>
      </w:r>
    </w:p>
    <w:p w:rsidR="007F7578" w:rsidRPr="00AC544F" w:rsidRDefault="007F7578" w:rsidP="007F7578">
      <w:r w:rsidRPr="00AC544F">
        <w:rPr>
          <w:rStyle w:val="aff0"/>
          <w:lang w:val="ru-RU"/>
        </w:rPr>
        <w:t>Документ</w:t>
      </w:r>
      <w:r>
        <w:t xml:space="preserve"> – отдельный текст: </w:t>
      </w:r>
      <w:r>
        <w:rPr>
          <w:lang w:val="en-US"/>
        </w:rPr>
        <w:t>d</w:t>
      </w:r>
      <w:r w:rsidRPr="00E970FB">
        <w:rPr>
          <w:vertAlign w:val="subscript"/>
          <w:lang w:val="en-US"/>
        </w:rPr>
        <w:t>i</w:t>
      </w:r>
      <w:r w:rsidRPr="00E970FB">
        <w:t xml:space="preserve"> = (</w:t>
      </w:r>
      <w:proofErr w:type="spellStart"/>
      <w:r>
        <w:rPr>
          <w:lang w:val="en-US"/>
        </w:rPr>
        <w:t>t</w:t>
      </w:r>
      <w:r w:rsidRPr="00E970FB">
        <w:rPr>
          <w:vertAlign w:val="subscript"/>
          <w:lang w:val="en-US"/>
        </w:rPr>
        <w:t>i</w:t>
      </w:r>
      <w:proofErr w:type="spellEnd"/>
      <w:r w:rsidRPr="00E970FB">
        <w:rPr>
          <w:vertAlign w:val="subscript"/>
        </w:rPr>
        <w:t>1</w:t>
      </w:r>
      <w:r w:rsidRPr="00E970FB">
        <w:t xml:space="preserve">, </w:t>
      </w:r>
      <w:proofErr w:type="spellStart"/>
      <w:r>
        <w:rPr>
          <w:lang w:val="en-US"/>
        </w:rPr>
        <w:t>t</w:t>
      </w:r>
      <w:r w:rsidRPr="00E970FB">
        <w:rPr>
          <w:vertAlign w:val="subscript"/>
          <w:lang w:val="en-US"/>
        </w:rPr>
        <w:t>i</w:t>
      </w:r>
      <w:proofErr w:type="spellEnd"/>
      <w:r w:rsidRPr="00E970FB">
        <w:rPr>
          <w:vertAlign w:val="subscript"/>
        </w:rPr>
        <w:t>2</w:t>
      </w:r>
      <w:r w:rsidRPr="00E970FB">
        <w:t xml:space="preserve">, …, </w:t>
      </w:r>
      <w:proofErr w:type="spellStart"/>
      <w:r>
        <w:rPr>
          <w:lang w:val="en-US"/>
        </w:rPr>
        <w:t>t</w:t>
      </w:r>
      <w:r w:rsidRPr="00E970FB">
        <w:rPr>
          <w:vertAlign w:val="subscript"/>
          <w:lang w:val="en-US"/>
        </w:rPr>
        <w:t>im</w:t>
      </w:r>
      <w:proofErr w:type="spellEnd"/>
      <w:r w:rsidRPr="00E970FB">
        <w:t>).</w:t>
      </w:r>
    </w:p>
    <w:p w:rsidR="007F7578" w:rsidRPr="00861EB0" w:rsidRDefault="007F7578" w:rsidP="007F7578">
      <w:r w:rsidRPr="00861EB0">
        <w:rPr>
          <w:rStyle w:val="aff0"/>
          <w:lang w:val="ru-RU"/>
        </w:rPr>
        <w:lastRenderedPageBreak/>
        <w:t>Матрица термы – на – документы</w:t>
      </w:r>
      <w:r>
        <w:t xml:space="preserve">: </w:t>
      </w:r>
      <w:proofErr w:type="spellStart"/>
      <w:r>
        <w:rPr>
          <w:lang w:val="en-US"/>
        </w:rPr>
        <w:t>M</w:t>
      </w:r>
      <w:r w:rsidRPr="00AC544F">
        <w:rPr>
          <w:vertAlign w:val="subscript"/>
          <w:lang w:val="en-US"/>
        </w:rPr>
        <w:t>mxn</w:t>
      </w:r>
      <w:proofErr w:type="spellEnd"/>
      <w:r w:rsidRPr="00AC544F">
        <w:t xml:space="preserve"> = (</w:t>
      </w:r>
      <w:r>
        <w:rPr>
          <w:lang w:val="en-US"/>
        </w:rPr>
        <w:t>d</w:t>
      </w:r>
      <w:r w:rsidRPr="00AC544F">
        <w:rPr>
          <w:vertAlign w:val="subscript"/>
        </w:rPr>
        <w:t>1</w:t>
      </w:r>
      <w:r w:rsidRPr="00AC544F">
        <w:rPr>
          <w:vertAlign w:val="superscript"/>
          <w:lang w:val="en-US"/>
        </w:rPr>
        <w:t>T</w:t>
      </w:r>
      <w:r w:rsidRPr="00AC544F">
        <w:t xml:space="preserve">, </w:t>
      </w:r>
      <w:r>
        <w:rPr>
          <w:lang w:val="en-US"/>
        </w:rPr>
        <w:t>d</w:t>
      </w:r>
      <w:r w:rsidRPr="00AC544F">
        <w:rPr>
          <w:vertAlign w:val="subscript"/>
        </w:rPr>
        <w:t>2</w:t>
      </w:r>
      <w:r w:rsidRPr="00AC544F">
        <w:rPr>
          <w:vertAlign w:val="superscript"/>
          <w:lang w:val="en-US"/>
        </w:rPr>
        <w:t>T</w:t>
      </w:r>
      <w:proofErr w:type="gramStart"/>
      <w:r>
        <w:t>,</w:t>
      </w:r>
      <w:r w:rsidRPr="00AC544F">
        <w:t>…,</w:t>
      </w:r>
      <w:proofErr w:type="gramEnd"/>
      <w:r w:rsidRPr="00AC544F">
        <w:t xml:space="preserve"> </w:t>
      </w:r>
      <w:proofErr w:type="spellStart"/>
      <w:r>
        <w:rPr>
          <w:lang w:val="en-US"/>
        </w:rPr>
        <w:t>d</w:t>
      </w:r>
      <w:r w:rsidRPr="00AC544F">
        <w:rPr>
          <w:vertAlign w:val="subscript"/>
          <w:lang w:val="en-US"/>
        </w:rPr>
        <w:t>n</w:t>
      </w:r>
      <w:r w:rsidRPr="00AC544F">
        <w:rPr>
          <w:vertAlign w:val="superscript"/>
          <w:lang w:val="en-US"/>
        </w:rPr>
        <w:t>T</w:t>
      </w:r>
      <w:proofErr w:type="spellEnd"/>
      <w:r w:rsidRPr="00AC544F">
        <w:t>).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551"/>
        <w:gridCol w:w="1792"/>
        <w:gridCol w:w="1793"/>
        <w:gridCol w:w="1793"/>
        <w:gridCol w:w="1259"/>
        <w:gridCol w:w="1950"/>
      </w:tblGrid>
      <w:tr w:rsidR="007F7578" w:rsidTr="006D00A3">
        <w:tc>
          <w:tcPr>
            <w:tcW w:w="1551" w:type="dxa"/>
          </w:tcPr>
          <w:p w:rsidR="007F7578" w:rsidRPr="008C2EF8" w:rsidRDefault="007F7578" w:rsidP="006D00A3"/>
        </w:tc>
        <w:tc>
          <w:tcPr>
            <w:tcW w:w="1792" w:type="dxa"/>
            <w:shd w:val="clear" w:color="auto" w:fill="E5B8B7" w:themeFill="accent2" w:themeFillTint="66"/>
          </w:tcPr>
          <w:p w:rsidR="007F7578" w:rsidRPr="00861EB0" w:rsidRDefault="007F7578" w:rsidP="006D00A3">
            <w:r>
              <w:t>Документ 1</w:t>
            </w:r>
          </w:p>
        </w:tc>
        <w:tc>
          <w:tcPr>
            <w:tcW w:w="1793" w:type="dxa"/>
            <w:shd w:val="clear" w:color="auto" w:fill="E5B8B7" w:themeFill="accent2" w:themeFillTint="66"/>
          </w:tcPr>
          <w:p w:rsidR="007F7578" w:rsidRDefault="007F7578" w:rsidP="006D00A3">
            <w:r>
              <w:t>Документ 2</w:t>
            </w:r>
          </w:p>
        </w:tc>
        <w:tc>
          <w:tcPr>
            <w:tcW w:w="1793" w:type="dxa"/>
            <w:shd w:val="clear" w:color="auto" w:fill="E5B8B7" w:themeFill="accent2" w:themeFillTint="66"/>
          </w:tcPr>
          <w:p w:rsidR="007F7578" w:rsidRDefault="007F7578" w:rsidP="006D00A3">
            <w:r>
              <w:t>Документ 3</w:t>
            </w:r>
          </w:p>
        </w:tc>
        <w:tc>
          <w:tcPr>
            <w:tcW w:w="1259" w:type="dxa"/>
            <w:shd w:val="clear" w:color="auto" w:fill="E5B8B7" w:themeFill="accent2" w:themeFillTint="66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950" w:type="dxa"/>
            <w:shd w:val="clear" w:color="auto" w:fill="E5B8B7" w:themeFill="accent2" w:themeFillTint="66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t xml:space="preserve">Документ </w:t>
            </w:r>
            <w:r>
              <w:rPr>
                <w:lang w:val="en-US"/>
              </w:rPr>
              <w:t>n</w:t>
            </w:r>
          </w:p>
        </w:tc>
      </w:tr>
      <w:tr w:rsidR="007F7578" w:rsidTr="006D00A3">
        <w:tc>
          <w:tcPr>
            <w:tcW w:w="1551" w:type="dxa"/>
            <w:shd w:val="clear" w:color="auto" w:fill="E5B8B7" w:themeFill="accent2" w:themeFillTint="66"/>
          </w:tcPr>
          <w:p w:rsidR="007F7578" w:rsidRDefault="007F7578" w:rsidP="006D00A3">
            <w:r>
              <w:t>Терм 1</w:t>
            </w:r>
          </w:p>
        </w:tc>
        <w:tc>
          <w:tcPr>
            <w:tcW w:w="1792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93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93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59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950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F7578" w:rsidTr="006D00A3">
        <w:tc>
          <w:tcPr>
            <w:tcW w:w="1551" w:type="dxa"/>
            <w:shd w:val="clear" w:color="auto" w:fill="E5B8B7" w:themeFill="accent2" w:themeFillTint="66"/>
          </w:tcPr>
          <w:p w:rsidR="007F7578" w:rsidRDefault="007F7578" w:rsidP="006D00A3">
            <w:r>
              <w:t>Терм 2</w:t>
            </w:r>
          </w:p>
        </w:tc>
        <w:tc>
          <w:tcPr>
            <w:tcW w:w="1792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93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93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59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950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F7578" w:rsidTr="006D00A3">
        <w:tc>
          <w:tcPr>
            <w:tcW w:w="1551" w:type="dxa"/>
            <w:shd w:val="clear" w:color="auto" w:fill="E5B8B7" w:themeFill="accent2" w:themeFillTint="66"/>
          </w:tcPr>
          <w:p w:rsidR="007F7578" w:rsidRDefault="007F7578" w:rsidP="006D00A3">
            <w:r>
              <w:t>Терм 3</w:t>
            </w:r>
          </w:p>
        </w:tc>
        <w:tc>
          <w:tcPr>
            <w:tcW w:w="1792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93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93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59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950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F7578" w:rsidTr="006D00A3">
        <w:tc>
          <w:tcPr>
            <w:tcW w:w="1551" w:type="dxa"/>
            <w:shd w:val="clear" w:color="auto" w:fill="E5B8B7" w:themeFill="accent2" w:themeFillTint="66"/>
          </w:tcPr>
          <w:p w:rsidR="007F7578" w:rsidRDefault="007F7578" w:rsidP="006D00A3">
            <w:r>
              <w:t>…</w:t>
            </w:r>
          </w:p>
        </w:tc>
        <w:tc>
          <w:tcPr>
            <w:tcW w:w="1792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793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793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259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950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  <w:tr w:rsidR="007F7578" w:rsidTr="006D00A3">
        <w:tc>
          <w:tcPr>
            <w:tcW w:w="1551" w:type="dxa"/>
            <w:shd w:val="clear" w:color="auto" w:fill="E5B8B7" w:themeFill="accent2" w:themeFillTint="66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t xml:space="preserve">Терм </w:t>
            </w:r>
            <w:r>
              <w:rPr>
                <w:lang w:val="en-US"/>
              </w:rPr>
              <w:t>m</w:t>
            </w:r>
          </w:p>
        </w:tc>
        <w:tc>
          <w:tcPr>
            <w:tcW w:w="1792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93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93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59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50" w:type="dxa"/>
          </w:tcPr>
          <w:p w:rsidR="007F7578" w:rsidRPr="00861EB0" w:rsidRDefault="007F7578" w:rsidP="006D00A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447C00" w:rsidRPr="00447C00" w:rsidRDefault="00447C00" w:rsidP="00447C00">
      <w:pPr>
        <w:pStyle w:val="ad"/>
        <w:numPr>
          <w:ilvl w:val="0"/>
          <w:numId w:val="34"/>
        </w:numPr>
        <w:contextualSpacing w:val="0"/>
        <w:outlineLvl w:val="0"/>
        <w:rPr>
          <w:rFonts w:ascii="Minion Pro" w:hAnsi="Minion Pro"/>
          <w:b/>
          <w:vanish/>
          <w:sz w:val="24"/>
        </w:rPr>
      </w:pPr>
    </w:p>
    <w:p w:rsidR="007F7578" w:rsidRPr="007F7578" w:rsidRDefault="007F7578" w:rsidP="00447C00">
      <w:pPr>
        <w:pStyle w:val="a"/>
        <w:rPr>
          <w:lang w:val="en-US"/>
        </w:rPr>
      </w:pPr>
      <w:r>
        <w:t>Частотная матрица индексируемых слов.</w:t>
      </w:r>
    </w:p>
    <w:p w:rsidR="007F7578" w:rsidRDefault="007F7578" w:rsidP="007F7578">
      <w:pPr>
        <w:ind w:firstLine="708"/>
      </w:pPr>
      <w:r>
        <w:t xml:space="preserve">Оригинальная матрица отражает связи между словами и отрывками.  </w:t>
      </w:r>
      <w:r w:rsidRPr="0006428A">
        <w:rPr>
          <w:rStyle w:val="19"/>
        </w:rPr>
        <w:t xml:space="preserve">При анализе текстов на естественном языке возникает две основные проблемы – синонимия и полисемия: </w:t>
      </w:r>
    </w:p>
    <w:p w:rsidR="007F7578" w:rsidRDefault="007F7578" w:rsidP="007F7578">
      <w:pPr>
        <w:pStyle w:val="11"/>
      </w:pPr>
      <w:r>
        <w:t>синонимия подразумевает, что одно и то же понятие может описываться в естественном языке разными комбинациями слов;</w:t>
      </w:r>
    </w:p>
    <w:p w:rsidR="007F7578" w:rsidRPr="00F62F6F" w:rsidRDefault="007F7578" w:rsidP="007F7578">
      <w:pPr>
        <w:pStyle w:val="11"/>
      </w:pPr>
      <w:r>
        <w:t xml:space="preserve">при полисемии одно и то же слово или комбинация слов </w:t>
      </w:r>
      <w:r w:rsidR="000726CC">
        <w:t>могут описывать разные понятия.</w:t>
      </w:r>
    </w:p>
    <w:p w:rsidR="007F7578" w:rsidRDefault="007F7578" w:rsidP="007F7578">
      <w:pPr>
        <w:pStyle w:val="30"/>
      </w:pPr>
      <w:bookmarkStart w:id="22" w:name="_Toc327657619"/>
      <w:r>
        <w:t>Сингулярное разложение</w:t>
      </w:r>
      <w:bookmarkEnd w:id="22"/>
    </w:p>
    <w:p w:rsidR="007F7578" w:rsidRDefault="007F7578" w:rsidP="007F7578">
      <w:pPr>
        <w:ind w:firstLine="708"/>
      </w:pPr>
      <w:r>
        <w:t xml:space="preserve">Следующим шагом после построения частотной матрицы индексируемых слов является ее </w:t>
      </w:r>
      <w:r w:rsidRPr="00DE774A">
        <w:rPr>
          <w:rStyle w:val="19"/>
        </w:rPr>
        <w:t>сингулярное разложение</w:t>
      </w:r>
      <w:r>
        <w:t xml:space="preserve"> (</w:t>
      </w:r>
      <w:r>
        <w:rPr>
          <w:lang w:val="en-US"/>
        </w:rPr>
        <w:t>SVD</w:t>
      </w:r>
      <w:r w:rsidRPr="00DE774A">
        <w:t xml:space="preserve"> – </w:t>
      </w:r>
      <w:r>
        <w:rPr>
          <w:lang w:val="en-US"/>
        </w:rPr>
        <w:t>Singular</w:t>
      </w:r>
      <w:r w:rsidRPr="00DE774A">
        <w:t xml:space="preserve"> </w:t>
      </w:r>
      <w:r>
        <w:rPr>
          <w:lang w:val="en-US"/>
        </w:rPr>
        <w:t>Value</w:t>
      </w:r>
      <w:r w:rsidRPr="00DE774A">
        <w:t xml:space="preserve"> </w:t>
      </w:r>
      <w:r>
        <w:rPr>
          <w:lang w:val="en-US"/>
        </w:rPr>
        <w:t>Decomposition</w:t>
      </w:r>
      <w:r w:rsidRPr="00DE774A">
        <w:t>).</w:t>
      </w:r>
    </w:p>
    <w:p w:rsidR="007F7578" w:rsidRDefault="007F7578" w:rsidP="007F7578">
      <w:pPr>
        <w:ind w:firstLine="708"/>
      </w:pPr>
      <w:r>
        <w:t xml:space="preserve">Сингулярное разложение - это математическая операция, раскладывающая матрицу на три составляющих. Т.е. исходная матрица M представляется в виде: </w:t>
      </w:r>
    </w:p>
    <w:p w:rsidR="007F7578" w:rsidRDefault="007F7578" w:rsidP="007F7578">
      <w:pPr>
        <w:tabs>
          <w:tab w:val="left" w:pos="2703"/>
        </w:tabs>
      </w:pPr>
      <w:r w:rsidRPr="00750A29">
        <w:rPr>
          <w:rStyle w:val="19"/>
        </w:rPr>
        <w:t>M = U</w:t>
      </w:r>
      <w:r>
        <w:rPr>
          <w:rStyle w:val="19"/>
        </w:rPr>
        <w:t xml:space="preserve"> </w:t>
      </w:r>
      <w:r w:rsidRPr="00750A29">
        <w:rPr>
          <w:rStyle w:val="19"/>
        </w:rPr>
        <w:t>*</w:t>
      </w:r>
      <w:r>
        <w:rPr>
          <w:rStyle w:val="19"/>
        </w:rPr>
        <w:t xml:space="preserve"> </w:t>
      </w:r>
      <w:r w:rsidRPr="00750A29">
        <w:rPr>
          <w:rStyle w:val="19"/>
        </w:rPr>
        <w:t>W</w:t>
      </w:r>
      <w:r>
        <w:rPr>
          <w:rStyle w:val="19"/>
        </w:rPr>
        <w:t xml:space="preserve"> </w:t>
      </w:r>
      <w:r w:rsidRPr="00750A29">
        <w:rPr>
          <w:rStyle w:val="19"/>
        </w:rPr>
        <w:t>*</w:t>
      </w:r>
      <w:r>
        <w:rPr>
          <w:rStyle w:val="19"/>
        </w:rPr>
        <w:t xml:space="preserve"> </w:t>
      </w:r>
      <w:proofErr w:type="spellStart"/>
      <w:r w:rsidRPr="00750A29">
        <w:rPr>
          <w:rStyle w:val="19"/>
        </w:rPr>
        <w:t>V</w:t>
      </w:r>
      <w:r w:rsidRPr="00C94557">
        <w:rPr>
          <w:rStyle w:val="19"/>
          <w:vertAlign w:val="superscript"/>
        </w:rPr>
        <w:t>t</w:t>
      </w:r>
      <w:proofErr w:type="spellEnd"/>
      <w:r>
        <w:t xml:space="preserve">,  </w:t>
      </w:r>
    </w:p>
    <w:p w:rsidR="007F7578" w:rsidRDefault="007F7578" w:rsidP="007F7578">
      <w:pPr>
        <w:tabs>
          <w:tab w:val="left" w:pos="2703"/>
        </w:tabs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BD852AB" wp14:editId="64E85617">
            <wp:simplePos x="0" y="0"/>
            <wp:positionH relativeFrom="column">
              <wp:posOffset>839470</wp:posOffset>
            </wp:positionH>
            <wp:positionV relativeFrom="paragraph">
              <wp:posOffset>920115</wp:posOffset>
            </wp:positionV>
            <wp:extent cx="4672965" cy="1112520"/>
            <wp:effectExtent l="0" t="0" r="0" b="0"/>
            <wp:wrapTight wrapText="bothSides">
              <wp:wrapPolygon edited="0">
                <wp:start x="0" y="0"/>
                <wp:lineTo x="0" y="21082"/>
                <wp:lineTo x="21486" y="21082"/>
                <wp:lineTo x="21486" y="0"/>
                <wp:lineTo x="0" y="0"/>
              </wp:wrapPolygon>
            </wp:wrapTight>
            <wp:docPr id="15" name="Рисунок 15" descr="C:\Users\Admin\Desktop\S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SV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96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Где U и </w:t>
      </w:r>
      <w:proofErr w:type="spellStart"/>
      <w:r>
        <w:t>V</w:t>
      </w:r>
      <w:r w:rsidRPr="00C94557">
        <w:rPr>
          <w:vertAlign w:val="superscript"/>
        </w:rPr>
        <w:t>t</w:t>
      </w:r>
      <w:proofErr w:type="spellEnd"/>
      <w:r>
        <w:t xml:space="preserve"> – ортогональные матрицы, а W – диагональная матрица. Причем диагональные элементы матрицы W упорядочены в порядке убывания. Диагональные элементы матрицы W называются </w:t>
      </w:r>
      <w:r w:rsidRPr="008C2EF8">
        <w:rPr>
          <w:rStyle w:val="aff0"/>
          <w:lang w:val="ru-RU"/>
        </w:rPr>
        <w:t>сингулярными числами</w:t>
      </w:r>
      <w:r>
        <w:t>.</w:t>
      </w:r>
    </w:p>
    <w:p w:rsidR="007F7578" w:rsidRPr="008C2EF8" w:rsidRDefault="007F7578" w:rsidP="007F7578">
      <w:pPr>
        <w:tabs>
          <w:tab w:val="left" w:pos="2703"/>
        </w:tabs>
      </w:pPr>
    </w:p>
    <w:p w:rsidR="007F7578" w:rsidRPr="008C2EF8" w:rsidRDefault="007F7578" w:rsidP="007F7578">
      <w:pPr>
        <w:tabs>
          <w:tab w:val="left" w:pos="2703"/>
        </w:tabs>
      </w:pPr>
    </w:p>
    <w:p w:rsidR="007F7578" w:rsidRPr="008C2EF8" w:rsidRDefault="007F7578" w:rsidP="007F7578">
      <w:pPr>
        <w:pStyle w:val="a"/>
      </w:pPr>
      <w:r>
        <w:lastRenderedPageBreak/>
        <w:t>Сингулярное разложение частотной матрицы (</w:t>
      </w:r>
      <w:r>
        <w:rPr>
          <w:lang w:val="en-US"/>
        </w:rPr>
        <w:t>SVD</w:t>
      </w:r>
      <w:r w:rsidRPr="00DA6746">
        <w:t xml:space="preserve">). </w:t>
      </w:r>
    </w:p>
    <w:p w:rsidR="007F7578" w:rsidRDefault="007F7578" w:rsidP="007F7578">
      <w:pPr>
        <w:ind w:firstLine="708"/>
      </w:pPr>
      <w:r>
        <w:t>Преимущество</w:t>
      </w:r>
      <w:r w:rsidRPr="00A15600">
        <w:t xml:space="preserve"> сингулярного разложения состоит в том, что оно выделяет ключевые составляющие матрицы, позволяя игнорировать шумы. Согласно простым правилам произведения матриц, </w:t>
      </w:r>
      <w:proofErr w:type="gramStart"/>
      <w:r>
        <w:t>верно</w:t>
      </w:r>
      <w:proofErr w:type="gramEnd"/>
      <w:r>
        <w:t xml:space="preserve"> то</w:t>
      </w:r>
      <w:r w:rsidRPr="00A15600">
        <w:t>, что столбцы и строки</w:t>
      </w:r>
      <w:r>
        <w:t>,</w:t>
      </w:r>
      <w:r w:rsidRPr="00A15600">
        <w:t xml:space="preserve"> соответствующие меньшим сингулярным значениям</w:t>
      </w:r>
      <w:r>
        <w:t>,</w:t>
      </w:r>
      <w:r w:rsidRPr="00A15600">
        <w:t xml:space="preserve"> дают наименьший вклад в итоговое произведение. Например, </w:t>
      </w:r>
      <w:r>
        <w:t>можно</w:t>
      </w:r>
      <w:r w:rsidRPr="00A15600">
        <w:t xml:space="preserve"> отбросить последние столбцы матрицы </w:t>
      </w:r>
      <w:r w:rsidRPr="00A15600">
        <w:rPr>
          <w:lang w:val="en-US"/>
        </w:rPr>
        <w:t>U</w:t>
      </w:r>
      <w:r w:rsidRPr="00A15600">
        <w:t xml:space="preserve"> и последние строки матрицы </w:t>
      </w:r>
      <w:proofErr w:type="spellStart"/>
      <w:r w:rsidRPr="00A15600">
        <w:rPr>
          <w:lang w:val="en-US"/>
        </w:rPr>
        <w:t>V</w:t>
      </w:r>
      <w:r w:rsidRPr="00162926">
        <w:rPr>
          <w:vertAlign w:val="superscript"/>
          <w:lang w:val="en-US"/>
        </w:rPr>
        <w:t>t</w:t>
      </w:r>
      <w:proofErr w:type="spellEnd"/>
      <w:r w:rsidRPr="00A15600">
        <w:t xml:space="preserve">, оставив только первые 2. Важно, что </w:t>
      </w:r>
      <w:r>
        <w:t>при этом гарантируется</w:t>
      </w:r>
      <w:r w:rsidRPr="00A15600">
        <w:t xml:space="preserve"> оптимальность полученного произведения. Разложение такого вида называют дв</w:t>
      </w:r>
      <w:r>
        <w:t xml:space="preserve">умерным сингулярным разложением. После проведение двумерной декомпозиции </w:t>
      </w:r>
      <w:r w:rsidRPr="00E37A4E">
        <w:rPr>
          <w:rStyle w:val="19"/>
        </w:rPr>
        <w:t>(SVD–2)</w:t>
      </w:r>
      <w:r>
        <w:t xml:space="preserve"> </w:t>
      </w:r>
      <w:r w:rsidRPr="00625930">
        <w:t>можно легко отметить точки, соответствующие отдельным документам на плоскости.</w:t>
      </w:r>
    </w:p>
    <w:p w:rsidR="009400EE" w:rsidRDefault="009400EE" w:rsidP="009400EE">
      <w:pPr>
        <w:pStyle w:val="18"/>
      </w:pPr>
      <w:r>
        <w:t>Рассмотрим математическую модель, лежащую в основе сингулярного разложения матрицы:</w:t>
      </w:r>
    </w:p>
    <w:p w:rsidR="009400EE" w:rsidRDefault="00C64CAF" w:rsidP="009400EE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8F65D1C" wp14:editId="1E5EE63F">
            <wp:simplePos x="0" y="0"/>
            <wp:positionH relativeFrom="column">
              <wp:posOffset>1819910</wp:posOffset>
            </wp:positionH>
            <wp:positionV relativeFrom="paragraph">
              <wp:posOffset>680085</wp:posOffset>
            </wp:positionV>
            <wp:extent cx="23241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423" y="21300"/>
                <wp:lineTo x="21423" y="0"/>
                <wp:lineTo x="0" y="0"/>
              </wp:wrapPolygon>
            </wp:wrapTight>
            <wp:docPr id="3" name="Рисунок 3" descr="C:\Users\Admin\Desktop\sv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svd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0EE">
        <w:t xml:space="preserve">Пусть A  –матрица, </w:t>
      </w:r>
      <w:proofErr w:type="spellStart"/>
      <w:r w:rsidR="009400EE">
        <w:t>гле</w:t>
      </w:r>
      <w:proofErr w:type="spellEnd"/>
      <w:r w:rsidR="009400EE">
        <w:t xml:space="preserve"> элемент (</w:t>
      </w:r>
      <w:proofErr w:type="spellStart"/>
      <w:r w:rsidR="009400EE">
        <w:t>i,j</w:t>
      </w:r>
      <w:proofErr w:type="spellEnd"/>
      <w:r w:rsidR="009400EE">
        <w:t>) отображает употребление слова i в отрывке j. Матрица A будет иметь следующий вид:</w:t>
      </w:r>
    </w:p>
    <w:p w:rsidR="00916457" w:rsidRDefault="00916457" w:rsidP="009400EE">
      <w:pPr>
        <w:ind w:firstLine="708"/>
      </w:pPr>
    </w:p>
    <w:p w:rsidR="00C64CAF" w:rsidRPr="00C64CAF" w:rsidRDefault="00C64CAF" w:rsidP="00C64CAF">
      <w:pPr>
        <w:ind w:firstLine="708"/>
      </w:pPr>
    </w:p>
    <w:p w:rsidR="00C64CAF" w:rsidRPr="00C64CAF" w:rsidRDefault="00C64CAF" w:rsidP="00C64CAF">
      <w:pPr>
        <w:ind w:firstLine="708"/>
      </w:pPr>
    </w:p>
    <w:p w:rsidR="00C64CAF" w:rsidRPr="00C64CAF" w:rsidRDefault="00C64CAF" w:rsidP="00C64CAF">
      <w:pPr>
        <w:ind w:firstLine="708"/>
      </w:pPr>
    </w:p>
    <w:p w:rsidR="00C64CAF" w:rsidRPr="005C4F3D" w:rsidRDefault="00916457" w:rsidP="00C64CAF">
      <w:pPr>
        <w:ind w:firstLine="708"/>
      </w:pPr>
      <w:r>
        <w:t xml:space="preserve">Элемент </w:t>
      </w:r>
      <w:proofErr w:type="spellStart"/>
      <w:r w:rsidRPr="00916457">
        <w:rPr>
          <w:sz w:val="32"/>
          <w:lang w:val="en-US"/>
        </w:rPr>
        <w:t>x</w:t>
      </w:r>
      <w:r w:rsidRPr="00916457">
        <w:rPr>
          <w:sz w:val="32"/>
          <w:vertAlign w:val="subscript"/>
          <w:lang w:val="en-US"/>
        </w:rPr>
        <w:t>ij</w:t>
      </w:r>
      <w:proofErr w:type="spellEnd"/>
      <w:r>
        <w:t xml:space="preserve"> представляет собой количество употреблений i-</w:t>
      </w:r>
      <w:proofErr w:type="spellStart"/>
      <w:r>
        <w:t>го</w:t>
      </w:r>
      <w:proofErr w:type="spellEnd"/>
      <w:r>
        <w:t xml:space="preserve"> слова в j-том отрывке.  Каждая строка в этой матрице –  это вектор, соответствующий слову и отражающий его употребляемость в каждом </w:t>
      </w:r>
      <w:r w:rsidR="00C64CAF">
        <w:t xml:space="preserve">документе. </w:t>
      </w:r>
      <w:r w:rsidR="00C64CAF" w:rsidRPr="00C64CAF">
        <w:t xml:space="preserve"> </w:t>
      </w:r>
    </w:p>
    <w:p w:rsidR="00B42304" w:rsidRPr="00E822C8" w:rsidRDefault="00C64CAF" w:rsidP="00C64CAF">
      <w:pPr>
        <w:ind w:firstLine="708"/>
        <w:rPr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 xml:space="preserve">  </m:t>
              </m:r>
            </m:sup>
          </m:sSubSup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 xml:space="preserve">,1 </m:t>
                  </m:r>
                </m:sub>
              </m:sSub>
              <m:r>
                <w:rPr>
                  <w:rFonts w:ascii="Cambria Math" w:hAnsi="Cambria Math"/>
                </w:rPr>
                <m:t xml:space="preserve">…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</m:oMath>
      </m:oMathPara>
    </w:p>
    <w:p w:rsidR="00E822C8" w:rsidRPr="005C4F3D" w:rsidRDefault="00E822C8" w:rsidP="00E822C8">
      <w:pPr>
        <w:ind w:firstLine="708"/>
      </w:pPr>
      <w:r>
        <w:t>Аналогично,</w:t>
      </w:r>
      <w:r w:rsidRPr="00E822C8">
        <w:t xml:space="preserve"> </w:t>
      </w:r>
      <w:r>
        <w:t>каждый столбец</w:t>
      </w:r>
      <w:r w:rsidRPr="00E822C8">
        <w:t xml:space="preserve"> </w:t>
      </w:r>
      <w:r>
        <w:t>представляет</w:t>
      </w:r>
      <w:r w:rsidRPr="00E822C8">
        <w:t xml:space="preserve"> </w:t>
      </w:r>
      <w:r>
        <w:t xml:space="preserve">из себя вектор, </w:t>
      </w:r>
      <w:r w:rsidRPr="00E822C8">
        <w:t xml:space="preserve"> </w:t>
      </w:r>
      <w:proofErr w:type="gramStart"/>
      <w:r>
        <w:rPr>
          <w:lang w:val="en-US"/>
        </w:rPr>
        <w:t>c</w:t>
      </w:r>
      <w:proofErr w:type="gramEnd"/>
      <w:r>
        <w:t>ответствующий отрывку и отражающий употребляемость слов в этом</w:t>
      </w:r>
      <w:r w:rsidRPr="00E822C8">
        <w:t xml:space="preserve"> </w:t>
      </w:r>
      <w:r>
        <w:t>отрывке:</w:t>
      </w:r>
    </w:p>
    <w:p w:rsidR="006D00A3" w:rsidRPr="006D00A3" w:rsidRDefault="00E822C8" w:rsidP="006D00A3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1,j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en-US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m,j</m:t>
                      </m:r>
                    </m:sub>
                  </m:sSub>
                </m:e>
              </m:eqArr>
            </m:e>
          </m:d>
        </m:oMath>
      </m:oMathPara>
    </w:p>
    <w:p w:rsidR="006D00A3" w:rsidRDefault="006D00A3" w:rsidP="006D00A3">
      <w:pPr>
        <w:ind w:firstLine="708"/>
      </w:pPr>
      <w:r>
        <w:t>Пусть</w:t>
      </w:r>
      <w:r w:rsidRPr="006D00A3">
        <w:t xml:space="preserve"> </w:t>
      </w:r>
      <w:r>
        <w:t xml:space="preserve"> 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mxn</m:t>
            </m:r>
          </m:sup>
        </m:sSup>
      </m:oMath>
      <w:r w:rsidRPr="006D00A3">
        <w:t xml:space="preserve">. </w:t>
      </w:r>
      <w:r>
        <w:t xml:space="preserve">Тогда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A 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m*n</m:t>
            </m:r>
          </m:sup>
        </m:sSup>
      </m:oMath>
      <w:r w:rsidRPr="006D00A3">
        <w:t xml:space="preserve"> – </w:t>
      </w:r>
      <w:proofErr w:type="spellStart"/>
      <w:r>
        <w:t>эрмитова</w:t>
      </w:r>
      <w:proofErr w:type="spellEnd"/>
      <w:r>
        <w:t xml:space="preserve"> неотрицательно определенная матрица:</w:t>
      </w:r>
    </w:p>
    <w:p w:rsidR="006D00A3" w:rsidRPr="005C4F3D" w:rsidRDefault="006D00A3" w:rsidP="006D00A3">
      <w:pPr>
        <w:ind w:firstLine="708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A</m:t>
        </m:r>
      </m:oMath>
      <w:r w:rsidR="00217FCE" w:rsidRPr="00364E76">
        <w:t>;</w:t>
      </w:r>
      <w:r w:rsidR="00364E76" w:rsidRPr="00364E76">
        <w:t xml:space="preserve"> </w:t>
      </w:r>
      <w:r w:rsidR="00217FCE" w:rsidRPr="00364E76"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Ax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Ax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Ax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≥0, ∀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</w:p>
    <w:p w:rsidR="00364E76" w:rsidRDefault="00364E76" w:rsidP="006D00A3">
      <w:pPr>
        <w:ind w:firstLine="708"/>
      </w:pPr>
      <w:r>
        <w:t>Поэтому все ее собственные значения неотрицательны.</w:t>
      </w:r>
    </w:p>
    <w:p w:rsidR="00364E76" w:rsidRDefault="00364E76" w:rsidP="006D00A3">
      <w:pPr>
        <w:ind w:firstLine="708"/>
      </w:pPr>
    </w:p>
    <w:p w:rsidR="00364E76" w:rsidRPr="005E009A" w:rsidRDefault="00364E76" w:rsidP="00364E76">
      <w:pPr>
        <w:ind w:firstLine="708"/>
      </w:pPr>
      <w:r>
        <w:t xml:space="preserve">Неотрицательные квадратные корни из собственных значений матрицы A* A называются сингулярными числами матрицы A. </w:t>
      </w:r>
      <w:r w:rsidR="009C10CE">
        <w:t>Сингулярные числа (</w:t>
      </w:r>
      <w:proofErr w:type="spellStart"/>
      <w:r w:rsidR="005E009A" w:rsidRPr="00083702">
        <w:rPr>
          <w:sz w:val="32"/>
          <w:lang w:val="en-US"/>
        </w:rPr>
        <w:t>w</w:t>
      </w:r>
      <w:r w:rsidR="005E009A" w:rsidRPr="00083702">
        <w:rPr>
          <w:sz w:val="32"/>
          <w:vertAlign w:val="subscript"/>
          <w:lang w:val="en-US"/>
        </w:rPr>
        <w:t>i</w:t>
      </w:r>
      <w:proofErr w:type="spellEnd"/>
      <w:r w:rsidR="005E009A" w:rsidRPr="00083702">
        <w:rPr>
          <w:sz w:val="32"/>
        </w:rPr>
        <w:t xml:space="preserve"> = </w:t>
      </w:r>
      <w:proofErr w:type="spellStart"/>
      <w:r w:rsidR="005E009A" w:rsidRPr="00083702">
        <w:rPr>
          <w:sz w:val="32"/>
          <w:lang w:val="en-US"/>
        </w:rPr>
        <w:t>w</w:t>
      </w:r>
      <w:r w:rsidR="005E009A" w:rsidRPr="00083702">
        <w:rPr>
          <w:sz w:val="32"/>
          <w:vertAlign w:val="subscript"/>
          <w:lang w:val="en-US"/>
        </w:rPr>
        <w:t>i</w:t>
      </w:r>
      <w:proofErr w:type="spellEnd"/>
      <w:r w:rsidR="005E009A" w:rsidRPr="00083702">
        <w:rPr>
          <w:sz w:val="32"/>
        </w:rPr>
        <w:t>(</w:t>
      </w:r>
      <w:r w:rsidR="005E009A" w:rsidRPr="00083702">
        <w:rPr>
          <w:sz w:val="32"/>
          <w:lang w:val="en-US"/>
        </w:rPr>
        <w:t>A</w:t>
      </w:r>
      <w:r w:rsidR="005E009A" w:rsidRPr="00083702">
        <w:rPr>
          <w:sz w:val="32"/>
        </w:rPr>
        <w:t>)</w:t>
      </w:r>
      <w:r>
        <w:t>) принято нумеровать по не возрастанию:</w:t>
      </w:r>
    </w:p>
    <w:p w:rsidR="005E009A" w:rsidRPr="005C4F3D" w:rsidRDefault="005E009A" w:rsidP="005E009A">
      <w:pPr>
        <w:ind w:firstLine="708"/>
        <w:jc w:val="center"/>
      </w:pPr>
      <w:r>
        <w:rPr>
          <w:lang w:val="en-US"/>
        </w:rPr>
        <w:t>w</w:t>
      </w:r>
      <w:r w:rsidRPr="009C10CE">
        <w:rPr>
          <w:vertAlign w:val="subscript"/>
        </w:rPr>
        <w:t>1</w:t>
      </w:r>
      <w:r w:rsidRPr="009C10CE">
        <w:t xml:space="preserve"> </w:t>
      </w:r>
      <w:r>
        <w:t>≥</w:t>
      </w:r>
      <w:r w:rsidRPr="009C10CE">
        <w:t xml:space="preserve"> </w:t>
      </w:r>
      <w:r>
        <w:rPr>
          <w:lang w:val="en-US"/>
        </w:rPr>
        <w:t>w</w:t>
      </w:r>
      <w:r w:rsidRPr="009C10CE">
        <w:rPr>
          <w:vertAlign w:val="subscript"/>
        </w:rPr>
        <w:t>2</w:t>
      </w:r>
      <w:r w:rsidRPr="009C10CE">
        <w:t xml:space="preserve"> </w:t>
      </w:r>
      <w:r>
        <w:t>≥</w:t>
      </w:r>
      <w:r w:rsidRPr="009C10CE">
        <w:t xml:space="preserve"> </w:t>
      </w:r>
      <w:r>
        <w:t>…</w:t>
      </w:r>
      <w:r w:rsidRPr="009C10CE">
        <w:t xml:space="preserve"> </w:t>
      </w:r>
      <w:r>
        <w:t>≥</w:t>
      </w:r>
      <w:r w:rsidRPr="009C10CE">
        <w:t xml:space="preserve"> </w:t>
      </w:r>
      <w:proofErr w:type="spellStart"/>
      <w:r>
        <w:rPr>
          <w:lang w:val="en-US"/>
        </w:rPr>
        <w:t>w</w:t>
      </w:r>
      <w:r w:rsidRPr="009C10CE">
        <w:rPr>
          <w:vertAlign w:val="subscript"/>
          <w:lang w:val="en-US"/>
        </w:rPr>
        <w:t>r</w:t>
      </w:r>
      <w:proofErr w:type="spellEnd"/>
      <w:r w:rsidRPr="009C10CE">
        <w:t xml:space="preserve"> ≥ </w:t>
      </w:r>
      <w:proofErr w:type="spellStart"/>
      <w:r>
        <w:rPr>
          <w:lang w:val="en-US"/>
        </w:rPr>
        <w:t>w</w:t>
      </w:r>
      <w:r w:rsidRPr="009C10CE">
        <w:rPr>
          <w:vertAlign w:val="subscript"/>
          <w:lang w:val="en-US"/>
        </w:rPr>
        <w:t>r</w:t>
      </w:r>
      <w:proofErr w:type="spellEnd"/>
      <w:r w:rsidRPr="009C10CE">
        <w:rPr>
          <w:vertAlign w:val="subscript"/>
        </w:rPr>
        <w:t>+1</w:t>
      </w:r>
      <w:r w:rsidRPr="009C10CE">
        <w:t xml:space="preserve"> = </w:t>
      </w:r>
      <w:r>
        <w:t>…</w:t>
      </w:r>
      <w:r w:rsidRPr="005C4F3D">
        <w:t xml:space="preserve"> = 0.</w:t>
      </w:r>
    </w:p>
    <w:p w:rsidR="00083702" w:rsidRPr="005C4F3D" w:rsidRDefault="00083702" w:rsidP="00083702">
      <w:pPr>
        <w:ind w:firstLine="708"/>
      </w:pPr>
      <w:r w:rsidRPr="00083702">
        <w:t>Будем считать, что A имеет   r ненулевых сингулярных чисел.</w:t>
      </w:r>
    </w:p>
    <w:p w:rsidR="009400EE" w:rsidRDefault="00083702" w:rsidP="00083702">
      <w:pPr>
        <w:ind w:firstLine="708"/>
      </w:pPr>
      <w:r w:rsidRPr="00083702">
        <w:t xml:space="preserve">Пусть </w:t>
      </w:r>
      <w:r>
        <w:rPr>
          <w:lang w:val="en-US"/>
        </w:rPr>
        <w:t>u</w:t>
      </w:r>
      <w:r w:rsidRPr="00083702">
        <w:rPr>
          <w:vertAlign w:val="subscript"/>
        </w:rPr>
        <w:t>1</w:t>
      </w:r>
      <w:r w:rsidRPr="00083702">
        <w:t xml:space="preserve"> </w:t>
      </w:r>
      <w:r>
        <w:t>…</w:t>
      </w:r>
      <w:r w:rsidRPr="00083702">
        <w:t xml:space="preserve"> </w:t>
      </w:r>
      <w:r>
        <w:rPr>
          <w:lang w:val="en-US"/>
        </w:rPr>
        <w:t>u</w:t>
      </w:r>
      <w:r w:rsidRPr="00083702">
        <w:rPr>
          <w:vertAlign w:val="subscript"/>
          <w:lang w:val="en-US"/>
        </w:rPr>
        <w:t>n</w:t>
      </w:r>
      <w:r w:rsidRPr="00083702">
        <w:t xml:space="preserve"> -  ортонормированный базис собственных век</w:t>
      </w:r>
      <w:r>
        <w:t>т</w:t>
      </w:r>
      <w:r w:rsidRPr="00083702">
        <w:t xml:space="preserve">оров </w:t>
      </w:r>
      <w:r>
        <w:t>матрицы</w:t>
      </w:r>
      <w:r w:rsidRPr="0008370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A</m:t>
        </m:r>
      </m:oMath>
      <w:r w:rsidRPr="00083702">
        <w:t xml:space="preserve">, </w:t>
      </w:r>
      <w:r>
        <w:t xml:space="preserve">такой, что </w:t>
      </w:r>
    </w:p>
    <w:p w:rsidR="00083702" w:rsidRPr="00083702" w:rsidRDefault="00083702" w:rsidP="00083702">
      <w:pPr>
        <w:ind w:firstLine="708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 xml:space="preserve">A=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  1≤i≤r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0,   r+1≤i≤n</m:t>
                  </m:r>
                </m:e>
              </m:eqArr>
            </m:e>
          </m:d>
        </m:oMath>
      </m:oMathPara>
    </w:p>
    <w:p w:rsidR="000B1E0A" w:rsidRDefault="000B1E0A" w:rsidP="007F7578">
      <w:pPr>
        <w:ind w:firstLine="708"/>
        <w:rPr>
          <w:lang w:val="en-US"/>
        </w:rPr>
      </w:pPr>
      <w:r>
        <w:t>Положим</w:t>
      </w:r>
      <w:r w:rsidRPr="000B1E0A">
        <w:t xml:space="preserve"> </w:t>
      </w:r>
      <w:r w:rsidRPr="000B1E0A">
        <w:rPr>
          <w:sz w:val="32"/>
          <w:lang w:val="en-US"/>
        </w:rPr>
        <w:t>v</w:t>
      </w:r>
      <w:r w:rsidRPr="000B1E0A">
        <w:rPr>
          <w:sz w:val="32"/>
          <w:vertAlign w:val="subscript"/>
          <w:lang w:val="en-US"/>
        </w:rPr>
        <w:t>i</w:t>
      </w:r>
      <w:r w:rsidRPr="000B1E0A">
        <w:rPr>
          <w:sz w:val="32"/>
        </w:rPr>
        <w:t xml:space="preserve"> = </w:t>
      </w:r>
      <w:proofErr w:type="spellStart"/>
      <w:r w:rsidRPr="000B1E0A">
        <w:rPr>
          <w:sz w:val="32"/>
          <w:lang w:val="en-US"/>
        </w:rPr>
        <w:t>Au</w:t>
      </w:r>
      <w:r w:rsidRPr="000B1E0A">
        <w:rPr>
          <w:sz w:val="32"/>
          <w:vertAlign w:val="subscript"/>
          <w:lang w:val="en-US"/>
        </w:rPr>
        <w:t>i</w:t>
      </w:r>
      <w:proofErr w:type="spellEnd"/>
      <w:r w:rsidRPr="000B1E0A">
        <w:rPr>
          <w:sz w:val="32"/>
          <w:vertAlign w:val="subscript"/>
        </w:rPr>
        <w:t xml:space="preserve"> </w:t>
      </w:r>
      <w:r w:rsidRPr="000B1E0A">
        <w:rPr>
          <w:sz w:val="32"/>
        </w:rPr>
        <w:t xml:space="preserve">/ </w:t>
      </w:r>
      <w:proofErr w:type="spellStart"/>
      <w:r w:rsidRPr="000B1E0A">
        <w:rPr>
          <w:sz w:val="32"/>
          <w:lang w:val="en-US"/>
        </w:rPr>
        <w:t>w</w:t>
      </w:r>
      <w:r w:rsidRPr="000B1E0A">
        <w:rPr>
          <w:sz w:val="32"/>
          <w:vertAlign w:val="subscript"/>
          <w:lang w:val="en-US"/>
        </w:rPr>
        <w:t>i</w:t>
      </w:r>
      <w:proofErr w:type="spellEnd"/>
      <w:r w:rsidRPr="000B1E0A">
        <w:rPr>
          <w:sz w:val="32"/>
        </w:rPr>
        <w:t>, 1 ≤</w:t>
      </w:r>
      <w:proofErr w:type="spellStart"/>
      <w:r w:rsidRPr="000B1E0A">
        <w:rPr>
          <w:sz w:val="32"/>
          <w:lang w:val="en-US"/>
        </w:rPr>
        <w:t>i</w:t>
      </w:r>
      <w:proofErr w:type="spellEnd"/>
      <w:r w:rsidRPr="000B1E0A">
        <w:rPr>
          <w:sz w:val="32"/>
        </w:rPr>
        <w:t xml:space="preserve"> ≤</w:t>
      </w:r>
      <w:r w:rsidRPr="000B1E0A">
        <w:rPr>
          <w:sz w:val="32"/>
          <w:lang w:val="en-US"/>
        </w:rPr>
        <w:t>r</w:t>
      </w:r>
      <w:r w:rsidRPr="000B1E0A">
        <w:rPr>
          <w:sz w:val="32"/>
        </w:rPr>
        <w:t xml:space="preserve">. </w:t>
      </w:r>
      <w:r>
        <w:t xml:space="preserve">Тогда </w:t>
      </w:r>
      <w:r w:rsidRPr="000B1E0A">
        <w:rPr>
          <w:sz w:val="32"/>
        </w:rPr>
        <w:t>(</w:t>
      </w:r>
      <w:r w:rsidRPr="000B1E0A">
        <w:rPr>
          <w:sz w:val="32"/>
          <w:lang w:val="en-US"/>
        </w:rPr>
        <w:t>v</w:t>
      </w:r>
      <w:r w:rsidRPr="000B1E0A">
        <w:rPr>
          <w:sz w:val="32"/>
          <w:vertAlign w:val="subscript"/>
          <w:lang w:val="en-US"/>
        </w:rPr>
        <w:t>i</w:t>
      </w:r>
      <w:r w:rsidRPr="000B1E0A">
        <w:rPr>
          <w:sz w:val="32"/>
        </w:rPr>
        <w:t xml:space="preserve">, </w:t>
      </w:r>
      <w:proofErr w:type="spellStart"/>
      <w:r w:rsidRPr="000B1E0A">
        <w:rPr>
          <w:sz w:val="32"/>
          <w:lang w:val="en-US"/>
        </w:rPr>
        <w:t>v</w:t>
      </w:r>
      <w:r w:rsidRPr="000B1E0A">
        <w:rPr>
          <w:sz w:val="32"/>
          <w:vertAlign w:val="subscript"/>
          <w:lang w:val="en-US"/>
        </w:rPr>
        <w:t>j</w:t>
      </w:r>
      <w:proofErr w:type="spellEnd"/>
      <w:r w:rsidRPr="000B1E0A">
        <w:rPr>
          <w:sz w:val="32"/>
        </w:rPr>
        <w:t xml:space="preserve">) </w:t>
      </w:r>
      <w:r w:rsidRPr="000B1E0A">
        <w:t xml:space="preserve">= 0 </w:t>
      </w:r>
      <w:r>
        <w:t xml:space="preserve">при </w:t>
      </w:r>
      <w:proofErr w:type="spellStart"/>
      <w:r>
        <w:rPr>
          <w:lang w:val="en-US"/>
        </w:rPr>
        <w:t>i</w:t>
      </w:r>
      <w:proofErr w:type="spellEnd"/>
      <w:r w:rsidRPr="000B1E0A">
        <w:t xml:space="preserve">≠ </w:t>
      </w:r>
      <w:r>
        <w:rPr>
          <w:lang w:val="en-US"/>
        </w:rPr>
        <w:t>j</w:t>
      </w:r>
      <w:r w:rsidRPr="000B1E0A">
        <w:t xml:space="preserve"> </w:t>
      </w:r>
      <w:r>
        <w:t xml:space="preserve">и </w:t>
      </w:r>
      <w:r w:rsidRPr="000B1E0A">
        <w:rPr>
          <w:sz w:val="32"/>
        </w:rPr>
        <w:t>(</w:t>
      </w:r>
      <w:r w:rsidRPr="000B1E0A">
        <w:rPr>
          <w:sz w:val="32"/>
          <w:lang w:val="en-US"/>
        </w:rPr>
        <w:t>v</w:t>
      </w:r>
      <w:r w:rsidRPr="000B1E0A">
        <w:rPr>
          <w:sz w:val="32"/>
          <w:vertAlign w:val="subscript"/>
          <w:lang w:val="en-US"/>
        </w:rPr>
        <w:t>i</w:t>
      </w:r>
      <w:r w:rsidRPr="000B1E0A">
        <w:rPr>
          <w:sz w:val="32"/>
        </w:rPr>
        <w:t>,</w:t>
      </w:r>
      <w:r w:rsidRPr="000B1E0A">
        <w:rPr>
          <w:sz w:val="32"/>
          <w:lang w:val="en-US"/>
        </w:rPr>
        <w:t>v</w:t>
      </w:r>
      <w:r w:rsidRPr="000B1E0A">
        <w:rPr>
          <w:sz w:val="32"/>
          <w:vertAlign w:val="subscript"/>
          <w:lang w:val="en-US"/>
        </w:rPr>
        <w:t>i</w:t>
      </w:r>
      <w:r w:rsidRPr="000B1E0A">
        <w:rPr>
          <w:sz w:val="32"/>
        </w:rPr>
        <w:t xml:space="preserve">) </w:t>
      </w:r>
      <w:r w:rsidRPr="000B1E0A">
        <w:t xml:space="preserve">= 1. </w:t>
      </w:r>
      <w:r>
        <w:t xml:space="preserve">Дополним систему </w:t>
      </w:r>
      <w:r w:rsidRPr="000B1E0A">
        <w:rPr>
          <w:sz w:val="32"/>
          <w:lang w:val="en-US"/>
        </w:rPr>
        <w:t>v</w:t>
      </w:r>
      <w:r w:rsidRPr="000B1E0A">
        <w:rPr>
          <w:sz w:val="32"/>
          <w:vertAlign w:val="subscript"/>
        </w:rPr>
        <w:t>1</w:t>
      </w:r>
      <w:r w:rsidRPr="000B1E0A">
        <w:rPr>
          <w:sz w:val="32"/>
        </w:rPr>
        <w:t>,…</w:t>
      </w:r>
      <w:proofErr w:type="spellStart"/>
      <w:r w:rsidRPr="000B1E0A">
        <w:rPr>
          <w:sz w:val="32"/>
          <w:lang w:val="en-US"/>
        </w:rPr>
        <w:t>v</w:t>
      </w:r>
      <w:r w:rsidRPr="000B1E0A">
        <w:rPr>
          <w:sz w:val="32"/>
          <w:vertAlign w:val="subscript"/>
          <w:lang w:val="en-US"/>
        </w:rPr>
        <w:t>r</w:t>
      </w:r>
      <w:proofErr w:type="spellEnd"/>
      <w:r w:rsidRPr="000B1E0A">
        <w:rPr>
          <w:sz w:val="32"/>
        </w:rPr>
        <w:t xml:space="preserve"> </w:t>
      </w:r>
      <w:r>
        <w:t xml:space="preserve">векторами </w:t>
      </w:r>
      <w:proofErr w:type="spellStart"/>
      <w:r w:rsidRPr="000B1E0A">
        <w:rPr>
          <w:sz w:val="32"/>
          <w:lang w:val="en-US"/>
        </w:rPr>
        <w:t>v</w:t>
      </w:r>
      <w:r w:rsidRPr="000B1E0A">
        <w:rPr>
          <w:sz w:val="32"/>
          <w:vertAlign w:val="subscript"/>
          <w:lang w:val="en-US"/>
        </w:rPr>
        <w:t>r</w:t>
      </w:r>
      <w:proofErr w:type="spellEnd"/>
      <w:r w:rsidRPr="000B1E0A">
        <w:rPr>
          <w:sz w:val="32"/>
          <w:vertAlign w:val="subscript"/>
        </w:rPr>
        <w:t>+1</w:t>
      </w:r>
      <w:r w:rsidRPr="000B1E0A">
        <w:rPr>
          <w:sz w:val="32"/>
        </w:rPr>
        <w:t>,…</w:t>
      </w:r>
      <w:proofErr w:type="spellStart"/>
      <w:r w:rsidRPr="000B1E0A">
        <w:rPr>
          <w:sz w:val="32"/>
          <w:lang w:val="en-US"/>
        </w:rPr>
        <w:t>v</w:t>
      </w:r>
      <w:r w:rsidRPr="000B1E0A">
        <w:rPr>
          <w:sz w:val="32"/>
          <w:vertAlign w:val="subscript"/>
          <w:lang w:val="en-US"/>
        </w:rPr>
        <w:t>m</w:t>
      </w:r>
      <w:proofErr w:type="spellEnd"/>
      <w:r w:rsidRPr="000B1E0A">
        <w:rPr>
          <w:sz w:val="32"/>
        </w:rPr>
        <w:t xml:space="preserve"> </w:t>
      </w:r>
      <w:r>
        <w:t xml:space="preserve">до ортонормированного базиса в </w:t>
      </w:r>
      <w:r>
        <w:rPr>
          <w:lang w:val="en-US"/>
        </w:rPr>
        <w:t>C</w:t>
      </w:r>
      <w:r w:rsidRPr="000B1E0A">
        <w:rPr>
          <w:vertAlign w:val="superscript"/>
          <w:lang w:val="en-US"/>
        </w:rPr>
        <w:t>m</w:t>
      </w:r>
      <w:r w:rsidRPr="000B1E0A">
        <w:t xml:space="preserve">. </w:t>
      </w:r>
      <w:r>
        <w:t xml:space="preserve">Заметим также, что при </w:t>
      </w:r>
      <w:r>
        <w:rPr>
          <w:lang w:val="en-US"/>
        </w:rPr>
        <w:t>j</w:t>
      </w:r>
      <w:r w:rsidRPr="000B1E0A">
        <w:t xml:space="preserve"> ≥ </w:t>
      </w:r>
      <w:r>
        <w:rPr>
          <w:lang w:val="en-US"/>
        </w:rPr>
        <w:t>r</w:t>
      </w:r>
      <w:r w:rsidRPr="000B1E0A">
        <w:t xml:space="preserve"> +1</w:t>
      </w:r>
      <w:r w:rsidR="00C661F4">
        <w:rPr>
          <w:lang w:val="en-US"/>
        </w:rPr>
        <w:t>:</w:t>
      </w:r>
    </w:p>
    <w:p w:rsidR="00C661F4" w:rsidRPr="00C85AEE" w:rsidRDefault="00C661F4" w:rsidP="007F7578">
      <w:pPr>
        <w:ind w:firstLine="708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p>
          <m:r>
            <w:rPr>
              <w:rFonts w:ascii="Cambria Math" w:hAnsi="Cambria Math"/>
              <w:lang w:val="en-US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 xml:space="preserve">=0 ⇒ 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p>
          <m:r>
            <w:rPr>
              <w:rFonts w:ascii="Cambria Math" w:hAnsi="Cambria Math"/>
              <w:lang w:val="en-US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=0 ⇒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=0 ⇒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=0 ⇒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Au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C85AEE" w:rsidRDefault="00C85AEE" w:rsidP="007F7578">
      <w:pPr>
        <w:ind w:firstLine="708"/>
      </w:pPr>
      <w:r>
        <w:t>В итоге получаем</w:t>
      </w:r>
    </w:p>
    <w:p w:rsidR="00C85AEE" w:rsidRPr="00555D0A" w:rsidRDefault="00C85AEE" w:rsidP="007F7578">
      <w:pPr>
        <w:ind w:firstLine="708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⇒A</m:t>
          </m:r>
          <m:r>
            <w:rPr>
              <w:rFonts w:ascii="Cambria Math" w:hAnsi="Cambria Math"/>
            </w:rPr>
            <m:t xml:space="preserve">U=VW, </m:t>
          </m:r>
        </m:oMath>
      </m:oMathPara>
    </w:p>
    <w:p w:rsidR="00555D0A" w:rsidRDefault="00555D0A" w:rsidP="00555D0A">
      <w:r>
        <w:t xml:space="preserve">где </w:t>
      </w:r>
      <w:r w:rsidRPr="00555D0A">
        <w:rPr>
          <w:sz w:val="32"/>
          <w:lang w:val="en-US"/>
        </w:rPr>
        <w:t>U</w:t>
      </w:r>
      <w:r w:rsidRPr="00555D0A">
        <w:rPr>
          <w:sz w:val="32"/>
        </w:rPr>
        <w:t xml:space="preserve"> = [</w:t>
      </w:r>
      <w:r w:rsidRPr="00555D0A">
        <w:rPr>
          <w:sz w:val="32"/>
          <w:lang w:val="en-US"/>
        </w:rPr>
        <w:t>u</w:t>
      </w:r>
      <w:r w:rsidRPr="00555D0A">
        <w:rPr>
          <w:sz w:val="32"/>
          <w:vertAlign w:val="subscript"/>
        </w:rPr>
        <w:t>1</w:t>
      </w:r>
      <w:r w:rsidRPr="00555D0A">
        <w:rPr>
          <w:sz w:val="32"/>
        </w:rPr>
        <w:t xml:space="preserve">, …, </w:t>
      </w:r>
      <w:r w:rsidRPr="00555D0A">
        <w:rPr>
          <w:sz w:val="32"/>
          <w:lang w:val="en-US"/>
        </w:rPr>
        <w:t>u</w:t>
      </w:r>
      <w:r w:rsidRPr="00555D0A">
        <w:rPr>
          <w:sz w:val="32"/>
          <w:vertAlign w:val="subscript"/>
          <w:lang w:val="en-US"/>
        </w:rPr>
        <w:t>n</w:t>
      </w:r>
      <w:r w:rsidRPr="00555D0A">
        <w:rPr>
          <w:sz w:val="32"/>
        </w:rPr>
        <w:t xml:space="preserve">] и </w:t>
      </w:r>
      <w:r w:rsidRPr="00555D0A">
        <w:rPr>
          <w:sz w:val="32"/>
          <w:lang w:val="en-US"/>
        </w:rPr>
        <w:t>V</w:t>
      </w:r>
      <w:r w:rsidRPr="00555D0A">
        <w:rPr>
          <w:sz w:val="32"/>
        </w:rPr>
        <w:t xml:space="preserve"> = [</w:t>
      </w:r>
      <w:r w:rsidRPr="00555D0A">
        <w:rPr>
          <w:sz w:val="32"/>
          <w:lang w:val="en-US"/>
        </w:rPr>
        <w:t>v</w:t>
      </w:r>
      <w:r w:rsidRPr="00555D0A">
        <w:rPr>
          <w:sz w:val="32"/>
          <w:vertAlign w:val="subscript"/>
        </w:rPr>
        <w:t>1</w:t>
      </w:r>
      <w:r w:rsidRPr="00555D0A">
        <w:rPr>
          <w:sz w:val="32"/>
        </w:rPr>
        <w:t xml:space="preserve">, …, </w:t>
      </w:r>
      <w:proofErr w:type="spellStart"/>
      <w:r w:rsidRPr="00555D0A">
        <w:rPr>
          <w:sz w:val="32"/>
          <w:lang w:val="en-US"/>
        </w:rPr>
        <w:t>v</w:t>
      </w:r>
      <w:r w:rsidRPr="00555D0A">
        <w:rPr>
          <w:sz w:val="32"/>
          <w:vertAlign w:val="subscript"/>
          <w:lang w:val="en-US"/>
        </w:rPr>
        <w:t>n</w:t>
      </w:r>
      <w:proofErr w:type="spellEnd"/>
      <w:r w:rsidRPr="00555D0A">
        <w:rPr>
          <w:sz w:val="32"/>
        </w:rPr>
        <w:t xml:space="preserve">] </w:t>
      </w:r>
      <w:r>
        <w:t>–</w:t>
      </w:r>
      <w:r w:rsidRPr="00555D0A">
        <w:t xml:space="preserve"> </w:t>
      </w:r>
      <w:r>
        <w:t xml:space="preserve">унитарные матрицы, а </w:t>
      </w:r>
      <w:r>
        <w:rPr>
          <w:lang w:val="en-US"/>
        </w:rPr>
        <w:t>W</w:t>
      </w:r>
      <w:r w:rsidRPr="00555D0A">
        <w:t xml:space="preserve"> </w:t>
      </w:r>
      <w:r>
        <w:t>–</w:t>
      </w:r>
      <w:r w:rsidRPr="00555D0A">
        <w:t xml:space="preserve"> </w:t>
      </w:r>
      <w:r>
        <w:t xml:space="preserve">диагональная прямоугольная матрица тех же размеров, что и матрица </w:t>
      </w:r>
      <w:r>
        <w:rPr>
          <w:lang w:val="en-US"/>
        </w:rPr>
        <w:t>A</w:t>
      </w:r>
      <w:r w:rsidRPr="00555D0A">
        <w:t>.</w:t>
      </w:r>
    </w:p>
    <w:p w:rsidR="00555D0A" w:rsidRDefault="00555D0A" w:rsidP="00555D0A">
      <w:pPr>
        <w:ind w:firstLine="708"/>
      </w:pPr>
      <w:r>
        <w:lastRenderedPageBreak/>
        <w:t>Столбцы матриц U и V образуют сингулярные базисы матрицы A . Столбцы U называются правыми сингулярными векторами, а столбцы V - левыми сингулярными векторами матрицы A . Связь между сингулярными векторами и ненулевыми сингулярными числами устанавливается соотношениями:</w:t>
      </w:r>
    </w:p>
    <w:p w:rsidR="00555D0A" w:rsidRDefault="00555D0A" w:rsidP="00BE42AA">
      <w:pPr>
        <w:ind w:firstLine="708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55D0A"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55D0A">
        <w:t xml:space="preserve">, </w:t>
      </w:r>
      <m:oMath>
        <m:r>
          <w:rPr>
            <w:rFonts w:ascii="Cambria Math" w:hAnsi="Cambria Math"/>
          </w:rPr>
          <m:t>1≤i≤r</m:t>
        </m:r>
      </m:oMath>
    </w:p>
    <w:p w:rsidR="00BE42AA" w:rsidRDefault="00BE42AA" w:rsidP="00BE42AA">
      <w:r>
        <w:t>Кроме того,</w:t>
      </w:r>
    </w:p>
    <w:p w:rsidR="00BE42AA" w:rsidRPr="005C4F3D" w:rsidRDefault="00BE42AA" w:rsidP="009733F7">
      <w:pPr>
        <w:jc w:val="center"/>
      </w:pPr>
      <m:oMath>
        <m:r>
          <w:rPr>
            <w:rFonts w:ascii="Cambria Math" w:hAnsi="Cambria Math"/>
          </w:rPr>
          <m:t>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 r+1 ≤i ≤n;</m:t>
        </m:r>
      </m:oMath>
      <w:r w:rsidRPr="00BE42AA">
        <w:t xml:space="preserve">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 r+1 ≤i≤m.</m:t>
        </m:r>
      </m:oMath>
    </w:p>
    <w:p w:rsidR="00761EF9" w:rsidRPr="005C4F3D" w:rsidRDefault="00761EF9" w:rsidP="009733F7">
      <w:pPr>
        <w:jc w:val="center"/>
      </w:pPr>
    </w:p>
    <w:p w:rsidR="00761EF9" w:rsidRDefault="00761EF9" w:rsidP="00761EF9">
      <w:pPr>
        <w:ind w:firstLine="708"/>
      </w:pPr>
      <w:r>
        <w:t xml:space="preserve">Итак, мы доказали, что для любой матрицы </w:t>
      </w:r>
      <m:oMath>
        <m:r>
          <w:rPr>
            <w:rFonts w:ascii="Cambria Math" w:hAnsi="Cambria Math"/>
          </w:rPr>
          <m:t xml:space="preserve">A 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mxn</m:t>
            </m:r>
          </m:sup>
        </m:sSup>
      </m:oMath>
      <w:r w:rsidRPr="00761EF9">
        <w:t xml:space="preserve"> </w:t>
      </w:r>
      <w:r>
        <w:t>имеет место равенство:</w:t>
      </w:r>
    </w:p>
    <w:p w:rsidR="00761EF9" w:rsidRPr="005C4F3D" w:rsidRDefault="00761EF9" w:rsidP="00761EF9">
      <w:pPr>
        <w:ind w:firstLine="708"/>
        <w:jc w:val="center"/>
      </w:pPr>
      <m:oMath>
        <m:r>
          <w:rPr>
            <w:rFonts w:ascii="Cambria Math" w:hAnsi="Cambria Math"/>
          </w:rPr>
          <m:t>AU=VW.</m:t>
        </m:r>
      </m:oMath>
      <w:r w:rsidRPr="005C4F3D">
        <w:t xml:space="preserve"> (*)</w:t>
      </w:r>
    </w:p>
    <w:p w:rsidR="00761EF9" w:rsidRDefault="00761EF9" w:rsidP="00761EF9">
      <w:r>
        <w:tab/>
        <w:t xml:space="preserve">Для некоторых унитарных матриц </w:t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nxn</m:t>
            </m:r>
          </m:sup>
        </m:sSup>
      </m:oMath>
      <w:r w:rsidRPr="00761EF9">
        <w:t xml:space="preserve">, </w:t>
      </w:r>
      <m:oMath>
        <m:r>
          <w:rPr>
            <w:rFonts w:ascii="Cambria Math" w:hAnsi="Cambria Math"/>
          </w:rPr>
          <m:t xml:space="preserve">V 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mxm</m:t>
            </m:r>
          </m:sup>
        </m:sSup>
      </m:oMath>
      <w:r w:rsidRPr="00761EF9">
        <w:t xml:space="preserve"> </w:t>
      </w:r>
      <w:r>
        <w:t xml:space="preserve">и диагональной прямоугольной матрицы размеров </w:t>
      </w:r>
      <w:proofErr w:type="spellStart"/>
      <w:r>
        <w:rPr>
          <w:lang w:val="en-US"/>
        </w:rPr>
        <w:t>m</w:t>
      </w:r>
      <w:r w:rsidRPr="00761EF9">
        <w:rPr>
          <w:sz w:val="24"/>
          <w:lang w:val="en-US"/>
        </w:rPr>
        <w:t>x</w:t>
      </w:r>
      <w:r>
        <w:rPr>
          <w:lang w:val="en-US"/>
        </w:rPr>
        <w:t>n</w:t>
      </w:r>
      <w:proofErr w:type="spellEnd"/>
      <w:r w:rsidRPr="00761EF9">
        <w:t xml:space="preserve"> </w:t>
      </w:r>
      <w:r>
        <w:t xml:space="preserve">с числами </w:t>
      </w:r>
      <w:proofErr w:type="spellStart"/>
      <w:r w:rsidRPr="00761EF9">
        <w:rPr>
          <w:sz w:val="32"/>
          <w:lang w:val="en-US"/>
        </w:rPr>
        <w:t>w</w:t>
      </w:r>
      <w:r w:rsidRPr="00761EF9">
        <w:rPr>
          <w:sz w:val="32"/>
          <w:vertAlign w:val="subscript"/>
          <w:lang w:val="en-US"/>
        </w:rPr>
        <w:t>i</w:t>
      </w:r>
      <w:proofErr w:type="spellEnd"/>
      <w:r w:rsidRPr="00761EF9">
        <w:t xml:space="preserve"> </w:t>
      </w:r>
      <w:r>
        <w:t>≥</w:t>
      </w:r>
      <w:r w:rsidRPr="00761EF9">
        <w:t xml:space="preserve">0 </w:t>
      </w:r>
      <w:r>
        <w:t xml:space="preserve">при </w:t>
      </w:r>
      <w:proofErr w:type="spellStart"/>
      <w:r>
        <w:rPr>
          <w:lang w:val="en-US"/>
        </w:rPr>
        <w:t>i</w:t>
      </w:r>
      <w:proofErr w:type="spellEnd"/>
      <w:r w:rsidRPr="00761EF9">
        <w:t xml:space="preserve"> = </w:t>
      </w:r>
      <w:r>
        <w:rPr>
          <w:lang w:val="en-US"/>
        </w:rPr>
        <w:t>j</w:t>
      </w:r>
      <w:r w:rsidRPr="00761EF9">
        <w:t xml:space="preserve">. </w:t>
      </w:r>
      <w:r>
        <w:t>Записав</w:t>
      </w:r>
      <w:proofErr w:type="gramStart"/>
      <w:r>
        <w:t xml:space="preserve"> (*) </w:t>
      </w:r>
      <w:proofErr w:type="gramEnd"/>
      <w:r>
        <w:t>в виде:</w:t>
      </w:r>
    </w:p>
    <w:p w:rsidR="00761EF9" w:rsidRPr="00761EF9" w:rsidRDefault="00761EF9" w:rsidP="00761EF9">
      <w:pPr>
        <w:jc w:val="center"/>
      </w:pPr>
      <m:oMath>
        <m:r>
          <w:rPr>
            <w:rFonts w:ascii="Cambria Math" w:hAnsi="Cambria Math"/>
          </w:rPr>
          <m:t>A=VW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761EF9">
        <w:t xml:space="preserve"> (**),</w:t>
      </w:r>
    </w:p>
    <w:p w:rsidR="00761EF9" w:rsidRDefault="00761EF9" w:rsidP="00761EF9">
      <w:r>
        <w:t>получаем представление матрицы, называемое ее сингулярным разложением.</w:t>
      </w:r>
    </w:p>
    <w:p w:rsidR="00761EF9" w:rsidRPr="005C4F3D" w:rsidRDefault="00761EF9" w:rsidP="00761EF9">
      <w:pPr>
        <w:ind w:firstLine="708"/>
      </w:pPr>
      <w:r>
        <w:t>Если каким-то способом получено разложение</w:t>
      </w:r>
      <w:proofErr w:type="gramStart"/>
      <w:r>
        <w:t xml:space="preserve"> (**) </w:t>
      </w:r>
      <w:proofErr w:type="gramEnd"/>
      <w:r>
        <w:t xml:space="preserve">с унитарными </w:t>
      </w:r>
      <w:r w:rsidR="0040766F">
        <w:t xml:space="preserve">матрицами U и </w:t>
      </w:r>
      <w:r w:rsidR="0040766F">
        <w:rPr>
          <w:lang w:val="en-US"/>
        </w:rPr>
        <w:t>V</w:t>
      </w:r>
      <w:r w:rsidR="0040766F">
        <w:t>,</w:t>
      </w:r>
      <w:r w:rsidR="0040766F" w:rsidRPr="0040766F">
        <w:t xml:space="preserve"> </w:t>
      </w:r>
      <w:r>
        <w:t xml:space="preserve">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A=U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W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761EF9">
        <w:t xml:space="preserve">. </w:t>
      </w:r>
      <w:r>
        <w:t xml:space="preserve">Поэтому если </w:t>
      </w:r>
      <w:r>
        <w:rPr>
          <w:lang w:val="en-US"/>
        </w:rPr>
        <w:t>W</w:t>
      </w:r>
      <w:r>
        <w:t>-  диагональная</w:t>
      </w:r>
      <w:r w:rsidRPr="00761EF9">
        <w:t xml:space="preserve"> </w:t>
      </w:r>
      <w:r>
        <w:t>прямоугольная матрица с неотрицательными элементами, то ее ненулевые</w:t>
      </w:r>
      <w:r w:rsidRPr="00761EF9">
        <w:t xml:space="preserve"> </w:t>
      </w:r>
      <w:r>
        <w:t>элементы определены однозначно.</w:t>
      </w:r>
    </w:p>
    <w:p w:rsidR="00161873" w:rsidRDefault="00161873" w:rsidP="00761EF9">
      <w:pPr>
        <w:ind w:firstLine="708"/>
      </w:pPr>
      <w:r>
        <w:t>Таким образом, разложение имеет следующий вид:</w:t>
      </w:r>
    </w:p>
    <w:p w:rsidR="00161873" w:rsidRPr="00161873" w:rsidRDefault="00161873" w:rsidP="00761EF9">
      <w:pPr>
        <w:ind w:firstLine="708"/>
        <w:rPr>
          <w:lang w:val="en-US"/>
        </w:rPr>
      </w:pPr>
      <m:oMathPara>
        <m:oMath>
          <m:r>
            <w:rPr>
              <w:rFonts w:ascii="Cambria Math" w:hAnsi="Cambria Math"/>
            </w:rPr>
            <m:t>A=VxWx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161873" w:rsidRPr="00161873" w:rsidRDefault="00161873" w:rsidP="00761EF9">
      <w:pPr>
        <w:ind w:firstLine="708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31A9ECC8" wp14:editId="5EED7B76">
            <wp:simplePos x="0" y="0"/>
            <wp:positionH relativeFrom="column">
              <wp:posOffset>161290</wp:posOffset>
            </wp:positionH>
            <wp:positionV relativeFrom="paragraph">
              <wp:posOffset>405765</wp:posOffset>
            </wp:positionV>
            <wp:extent cx="6294755" cy="1350645"/>
            <wp:effectExtent l="0" t="0" r="0" b="1905"/>
            <wp:wrapTight wrapText="bothSides">
              <wp:wrapPolygon edited="0">
                <wp:start x="0" y="0"/>
                <wp:lineTo x="0" y="21326"/>
                <wp:lineTo x="21506" y="21326"/>
                <wp:lineTo x="21506" y="0"/>
                <wp:lineTo x="0" y="0"/>
              </wp:wrapPolygon>
            </wp:wrapTight>
            <wp:docPr id="4" name="Рисунок 4" descr="C:\Users\Admin\Desktop\sv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svd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7F5" w:rsidRDefault="004B07F5" w:rsidP="004B07F5">
      <w:pPr>
        <w:ind w:firstLine="708"/>
      </w:pPr>
      <w:r w:rsidRPr="004B07F5">
        <w:lastRenderedPageBreak/>
        <w:t xml:space="preserve">Числа </w:t>
      </w:r>
      <w:r w:rsidRPr="004B07F5">
        <w:rPr>
          <w:sz w:val="32"/>
          <w:lang w:val="en-US"/>
        </w:rPr>
        <w:t>w</w:t>
      </w:r>
      <w:r w:rsidRPr="004B07F5">
        <w:rPr>
          <w:sz w:val="32"/>
          <w:vertAlign w:val="subscript"/>
        </w:rPr>
        <w:t>1</w:t>
      </w:r>
      <w:r w:rsidRPr="004B07F5">
        <w:rPr>
          <w:sz w:val="32"/>
        </w:rPr>
        <w:t xml:space="preserve">, …, </w:t>
      </w:r>
      <w:proofErr w:type="spellStart"/>
      <w:r w:rsidRPr="004B07F5">
        <w:rPr>
          <w:sz w:val="32"/>
          <w:lang w:val="en-US"/>
        </w:rPr>
        <w:t>w</w:t>
      </w:r>
      <w:r w:rsidRPr="004B07F5">
        <w:rPr>
          <w:sz w:val="32"/>
          <w:vertAlign w:val="subscript"/>
          <w:lang w:val="en-US"/>
        </w:rPr>
        <w:t>l</w:t>
      </w:r>
      <w:proofErr w:type="spellEnd"/>
      <w:r w:rsidRPr="004B07F5">
        <w:rPr>
          <w:sz w:val="32"/>
        </w:rPr>
        <w:t xml:space="preserve"> </w:t>
      </w:r>
      <w:r>
        <w:t xml:space="preserve">называются сингулярными числами, а </w:t>
      </w:r>
      <w:r w:rsidRPr="004B07F5">
        <w:rPr>
          <w:sz w:val="32"/>
          <w:lang w:val="en-US"/>
        </w:rPr>
        <w:t>u</w:t>
      </w:r>
      <w:r w:rsidRPr="004B07F5">
        <w:rPr>
          <w:sz w:val="32"/>
          <w:vertAlign w:val="subscript"/>
        </w:rPr>
        <w:t>1</w:t>
      </w:r>
      <w:r w:rsidRPr="004B07F5">
        <w:rPr>
          <w:sz w:val="32"/>
        </w:rPr>
        <w:t>, …</w:t>
      </w:r>
      <w:proofErr w:type="spellStart"/>
      <w:r w:rsidRPr="004B07F5">
        <w:rPr>
          <w:sz w:val="32"/>
          <w:lang w:val="en-US"/>
        </w:rPr>
        <w:t>u</w:t>
      </w:r>
      <w:r w:rsidRPr="004B07F5">
        <w:rPr>
          <w:sz w:val="32"/>
          <w:vertAlign w:val="subscript"/>
          <w:lang w:val="en-US"/>
        </w:rPr>
        <w:t>l</w:t>
      </w:r>
      <w:proofErr w:type="spellEnd"/>
      <w:r w:rsidRPr="004B07F5">
        <w:rPr>
          <w:sz w:val="32"/>
        </w:rPr>
        <w:t xml:space="preserve"> </w:t>
      </w:r>
      <w:r>
        <w:t xml:space="preserve">и </w:t>
      </w:r>
      <w:r w:rsidRPr="004B07F5">
        <w:rPr>
          <w:sz w:val="32"/>
          <w:lang w:val="en-US"/>
        </w:rPr>
        <w:t>v</w:t>
      </w:r>
      <w:r w:rsidRPr="004B07F5">
        <w:rPr>
          <w:sz w:val="32"/>
          <w:vertAlign w:val="subscript"/>
        </w:rPr>
        <w:t>1</w:t>
      </w:r>
      <w:r w:rsidRPr="004B07F5">
        <w:rPr>
          <w:sz w:val="32"/>
        </w:rPr>
        <w:t xml:space="preserve">, … </w:t>
      </w:r>
      <w:proofErr w:type="spellStart"/>
      <w:r w:rsidRPr="004B07F5">
        <w:rPr>
          <w:sz w:val="32"/>
          <w:lang w:val="en-US"/>
        </w:rPr>
        <w:t>v</w:t>
      </w:r>
      <w:r w:rsidRPr="004B07F5">
        <w:rPr>
          <w:sz w:val="32"/>
          <w:vertAlign w:val="subscript"/>
          <w:lang w:val="en-US"/>
        </w:rPr>
        <w:t>l</w:t>
      </w:r>
      <w:proofErr w:type="spellEnd"/>
      <w:r w:rsidRPr="004B07F5">
        <w:rPr>
          <w:sz w:val="32"/>
        </w:rPr>
        <w:t xml:space="preserve"> </w:t>
      </w:r>
      <w:r>
        <w:t xml:space="preserve">правыми и левыми сингулярными векторами соответственно. </w:t>
      </w:r>
    </w:p>
    <w:p w:rsidR="004B07F5" w:rsidRPr="005C4F3D" w:rsidRDefault="004B07F5" w:rsidP="004B07F5">
      <w:pPr>
        <w:ind w:firstLine="708"/>
      </w:pPr>
      <w:r>
        <w:t xml:space="preserve">Если из всех сингулярных значений отобрать </w:t>
      </w:r>
      <w:r>
        <w:rPr>
          <w:lang w:val="en-US"/>
        </w:rPr>
        <w:t>k</w:t>
      </w:r>
      <w:r w:rsidRPr="004B07F5">
        <w:t xml:space="preserve"> </w:t>
      </w:r>
      <w:r>
        <w:t xml:space="preserve">наибольших, то мы получим аппроксимацию исходной матрицы матрицей ранга </w:t>
      </w:r>
      <w:r>
        <w:rPr>
          <w:lang w:val="en-US"/>
        </w:rPr>
        <w:t>k</w:t>
      </w:r>
      <w:r w:rsidRPr="004B07F5">
        <w:t>.</w:t>
      </w:r>
    </w:p>
    <w:p w:rsidR="000B1E0A" w:rsidRPr="000726CC" w:rsidRDefault="000B1E0A" w:rsidP="007F7578">
      <w:pPr>
        <w:ind w:firstLine="708"/>
      </w:pPr>
    </w:p>
    <w:p w:rsidR="007F7578" w:rsidRDefault="007F7578" w:rsidP="007F7578">
      <w:pPr>
        <w:pStyle w:val="30"/>
      </w:pPr>
      <w:bookmarkStart w:id="23" w:name="_Toc327657620"/>
      <w:r>
        <w:t>Улучшения, применяемые к частотной матрице</w:t>
      </w:r>
      <w:bookmarkEnd w:id="23"/>
    </w:p>
    <w:p w:rsidR="007F7578" w:rsidRDefault="007F7578" w:rsidP="007F7578">
      <w:pPr>
        <w:ind w:firstLine="708"/>
      </w:pPr>
      <w:r>
        <w:t xml:space="preserve">Можно </w:t>
      </w:r>
      <w:r w:rsidRPr="00120021">
        <w:t>заметить</w:t>
      </w:r>
      <w:r>
        <w:t>,</w:t>
      </w:r>
      <w:r w:rsidRPr="00120021">
        <w:t xml:space="preserve"> что подавляющее число ячеек частотной матрицы индексируемых слов, созданной на первом шаге, содержат нули. Матрица сильно разрежена</w:t>
      </w:r>
      <w:r>
        <w:t>,</w:t>
      </w:r>
      <w:r w:rsidRPr="00120021">
        <w:t xml:space="preserve"> и это свойство может быть использовано для улучшения производительности и потребления памяти при создании более сложной реализации.</w:t>
      </w:r>
    </w:p>
    <w:p w:rsidR="007F7578" w:rsidRPr="00F766A1" w:rsidRDefault="007F7578" w:rsidP="007F7578">
      <w:pPr>
        <w:ind w:firstLine="708"/>
      </w:pPr>
      <w:r>
        <w:t xml:space="preserve">В различных ситуациях, когда длины исходных текстов документов заметно отличаются, частотную матрицу следует нормализовать. Существует множество способов нормализации матрицы, стандартным является способ </w:t>
      </w:r>
      <w:r w:rsidRPr="00F766A1">
        <w:rPr>
          <w:rStyle w:val="19"/>
        </w:rPr>
        <w:t>TF – IDF</w:t>
      </w:r>
      <w:r w:rsidRPr="00F766A1">
        <w:t>.</w:t>
      </w:r>
    </w:p>
    <w:p w:rsidR="007F7578" w:rsidRPr="008C2EF8" w:rsidRDefault="007F7578" w:rsidP="007F7578">
      <w:pPr>
        <w:ind w:firstLine="708"/>
      </w:pPr>
      <w:proofErr w:type="gramStart"/>
      <w:r w:rsidRPr="00F766A1">
        <w:rPr>
          <w:rStyle w:val="aff0"/>
        </w:rPr>
        <w:t>TF</w:t>
      </w:r>
      <w:r w:rsidRPr="008C2EF8">
        <w:rPr>
          <w:rStyle w:val="aff0"/>
          <w:lang w:val="ru-RU"/>
        </w:rPr>
        <w:t>-</w:t>
      </w:r>
      <w:r w:rsidRPr="00F766A1">
        <w:rPr>
          <w:rStyle w:val="aff0"/>
        </w:rPr>
        <w:t>IDF</w:t>
      </w:r>
      <w:r w:rsidRPr="008C2EF8">
        <w:rPr>
          <w:rStyle w:val="aff0"/>
          <w:lang w:val="ru-RU"/>
        </w:rPr>
        <w:t xml:space="preserve"> (от англ.</w:t>
      </w:r>
      <w:proofErr w:type="gramEnd"/>
      <w:r w:rsidRPr="008C2EF8">
        <w:rPr>
          <w:rStyle w:val="aff0"/>
          <w:lang w:val="ru-RU"/>
        </w:rPr>
        <w:t xml:space="preserve"> </w:t>
      </w:r>
      <w:r w:rsidRPr="00F766A1">
        <w:rPr>
          <w:rStyle w:val="aff0"/>
        </w:rPr>
        <w:t>TF</w:t>
      </w:r>
      <w:r w:rsidRPr="008C2EF8">
        <w:rPr>
          <w:rStyle w:val="aff0"/>
          <w:lang w:val="ru-RU"/>
        </w:rPr>
        <w:t xml:space="preserve"> — </w:t>
      </w:r>
      <w:r w:rsidRPr="00F766A1">
        <w:rPr>
          <w:rStyle w:val="aff0"/>
        </w:rPr>
        <w:t>term</w:t>
      </w:r>
      <w:r w:rsidRPr="008C2EF8">
        <w:rPr>
          <w:rStyle w:val="aff0"/>
          <w:lang w:val="ru-RU"/>
        </w:rPr>
        <w:t xml:space="preserve"> </w:t>
      </w:r>
      <w:r w:rsidRPr="00F766A1">
        <w:rPr>
          <w:rStyle w:val="aff0"/>
        </w:rPr>
        <w:t>frequency</w:t>
      </w:r>
      <w:r w:rsidRPr="008C2EF8">
        <w:rPr>
          <w:rStyle w:val="aff0"/>
          <w:lang w:val="ru-RU"/>
        </w:rPr>
        <w:t xml:space="preserve">, </w:t>
      </w:r>
      <w:r w:rsidRPr="00F766A1">
        <w:rPr>
          <w:rStyle w:val="aff0"/>
        </w:rPr>
        <w:t>IDF</w:t>
      </w:r>
      <w:r w:rsidRPr="008C2EF8">
        <w:rPr>
          <w:rStyle w:val="aff0"/>
          <w:lang w:val="ru-RU"/>
        </w:rPr>
        <w:t xml:space="preserve"> — </w:t>
      </w:r>
      <w:r w:rsidRPr="00F766A1">
        <w:rPr>
          <w:rStyle w:val="aff0"/>
        </w:rPr>
        <w:t>inverse</w:t>
      </w:r>
      <w:r w:rsidRPr="008C2EF8">
        <w:rPr>
          <w:rStyle w:val="aff0"/>
          <w:lang w:val="ru-RU"/>
        </w:rPr>
        <w:t xml:space="preserve"> </w:t>
      </w:r>
      <w:r w:rsidRPr="00F766A1">
        <w:rPr>
          <w:rStyle w:val="aff0"/>
        </w:rPr>
        <w:t>document</w:t>
      </w:r>
      <w:r w:rsidRPr="008C2EF8">
        <w:rPr>
          <w:rStyle w:val="aff0"/>
          <w:lang w:val="ru-RU"/>
        </w:rPr>
        <w:t xml:space="preserve"> </w:t>
      </w:r>
      <w:r w:rsidRPr="00F766A1">
        <w:rPr>
          <w:rStyle w:val="aff0"/>
        </w:rPr>
        <w:t>frequency</w:t>
      </w:r>
      <w:r w:rsidRPr="008C2EF8">
        <w:rPr>
          <w:rStyle w:val="aff0"/>
          <w:lang w:val="ru-RU"/>
        </w:rPr>
        <w:t>)</w:t>
      </w:r>
      <w:r w:rsidRPr="00F766A1">
        <w:t xml:space="preserve"> — статистическая мера, используемая для оценки важности слова в контексте документа, являющегося частью коллекции документов или корпуса. Вес некоторого слова пропорционален количеству употребления этого слова в документе, и обратно пропорционален частоте употребления слова в других документах коллекции.</w:t>
      </w:r>
    </w:p>
    <w:p w:rsidR="007F7578" w:rsidRPr="00DC0157" w:rsidRDefault="007F7578" w:rsidP="007F7578">
      <w:pPr>
        <w:ind w:firstLine="708"/>
      </w:pPr>
      <w:r w:rsidRPr="00DC0157">
        <w:rPr>
          <w:rStyle w:val="19"/>
          <w:lang w:val="en-US"/>
        </w:rPr>
        <w:t>TF</w:t>
      </w:r>
      <w:r w:rsidRPr="00DC0157">
        <w:rPr>
          <w:rStyle w:val="19"/>
        </w:rPr>
        <w:t xml:space="preserve"> (</w:t>
      </w:r>
      <w:r w:rsidRPr="00DC0157">
        <w:rPr>
          <w:rStyle w:val="19"/>
          <w:lang w:val="en-US"/>
        </w:rPr>
        <w:t>term</w:t>
      </w:r>
      <w:r w:rsidRPr="00DC0157">
        <w:rPr>
          <w:rStyle w:val="19"/>
        </w:rPr>
        <w:t xml:space="preserve"> </w:t>
      </w:r>
      <w:r w:rsidRPr="00DC0157">
        <w:rPr>
          <w:rStyle w:val="19"/>
          <w:lang w:val="en-US"/>
        </w:rPr>
        <w:t>frequency</w:t>
      </w:r>
      <w:r w:rsidRPr="00DC0157">
        <w:rPr>
          <w:rStyle w:val="19"/>
        </w:rPr>
        <w:t xml:space="preserve"> — частота слова)</w:t>
      </w:r>
      <w:r w:rsidRPr="00DC0157">
        <w:t xml:space="preserve"> — отношение числа вхождения некоторого слова к общему количеству слов документа. Таким образом, оценивается важность слова  в пределах отдельного документа.</w:t>
      </w:r>
    </w:p>
    <w:p w:rsidR="007F7578" w:rsidRDefault="007F7578" w:rsidP="007F7578">
      <w:pPr>
        <w:ind w:firstLine="708"/>
        <w:rPr>
          <w:sz w:val="36"/>
        </w:rPr>
      </w:pPr>
      <m:oMath>
        <m:r>
          <w:rPr>
            <w:rFonts w:ascii="Cambria Math" w:hAnsi="Cambria Math"/>
            <w:sz w:val="36"/>
          </w:rPr>
          <m:t xml:space="preserve">TF= </m:t>
        </m:r>
        <m:f>
          <m:fPr>
            <m:ctrlPr>
              <w:rPr>
                <w:rFonts w:ascii="Cambria Math" w:hAnsi="Cambria Math"/>
                <w:sz w:val="3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sz w:val="36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36"/>
                  </w:rPr>
                  <m:t>k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sz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</w:rPr>
                      <m:t>k</m:t>
                    </m:r>
                  </m:sub>
                </m:sSub>
              </m:e>
            </m:nary>
          </m:den>
        </m:f>
      </m:oMath>
      <w:r w:rsidRPr="00DC0157">
        <w:rPr>
          <w:sz w:val="36"/>
        </w:rPr>
        <w:t xml:space="preserve">, </w:t>
      </w:r>
    </w:p>
    <w:p w:rsidR="007F7578" w:rsidRDefault="007F7578" w:rsidP="007F7578">
      <w:r>
        <w:t xml:space="preserve">где </w:t>
      </w:r>
      <w:proofErr w:type="spellStart"/>
      <w:r>
        <w:rPr>
          <w:lang w:val="en-US"/>
        </w:rPr>
        <w:t>n</w:t>
      </w:r>
      <w:r w:rsidRPr="00DC0157">
        <w:rPr>
          <w:vertAlign w:val="subscript"/>
          <w:lang w:val="en-US"/>
        </w:rPr>
        <w:t>i</w:t>
      </w:r>
      <w:proofErr w:type="spellEnd"/>
      <w:r w:rsidRPr="00DC0157">
        <w:rPr>
          <w:vertAlign w:val="subscript"/>
        </w:rPr>
        <w:t xml:space="preserve"> </w:t>
      </w:r>
      <w:r w:rsidRPr="00DC0157">
        <w:t xml:space="preserve"> есть число вхождений слова в документ, а в знаменателе — общее число слов в данном документе.</w:t>
      </w:r>
    </w:p>
    <w:p w:rsidR="007F7578" w:rsidRPr="00DC0157" w:rsidRDefault="007F7578" w:rsidP="007F7578">
      <w:pPr>
        <w:ind w:firstLine="708"/>
      </w:pPr>
      <w:r w:rsidRPr="00504900">
        <w:rPr>
          <w:rStyle w:val="19"/>
        </w:rPr>
        <w:lastRenderedPageBreak/>
        <w:t>IDF (inverse document frequency — обратная частота документа)</w:t>
      </w:r>
      <w:r w:rsidRPr="00504900">
        <w:t xml:space="preserve"> — инверсия частоты, с которой некоторое слово встречается в документах коллекции. Учёт IDF уменьшает вес широкоупотребительных слов.</w:t>
      </w:r>
    </w:p>
    <w:p w:rsidR="007F7578" w:rsidRPr="008C2EF8" w:rsidRDefault="007F7578" w:rsidP="007F7578">
      <w:pPr>
        <w:ind w:firstLine="708"/>
        <w:rPr>
          <w:sz w:val="36"/>
        </w:rPr>
      </w:pPr>
      <m:oMath>
        <m:r>
          <w:rPr>
            <w:rFonts w:ascii="Cambria Math" w:hAnsi="Cambria Math"/>
            <w:sz w:val="36"/>
          </w:rPr>
          <m:t xml:space="preserve">IDF= </m:t>
        </m:r>
        <m:func>
          <m:funcPr>
            <m:ctrlPr>
              <w:rPr>
                <w:rFonts w:ascii="Cambria Math" w:hAnsi="Cambria Math"/>
                <w:i/>
                <w:sz w:val="3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6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36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</w:rPr>
                      <m:t>D</m:t>
                    </m:r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6"/>
                          </w:rPr>
                          <m:t>⊃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6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func>
      </m:oMath>
      <w:r w:rsidRPr="00504900">
        <w:rPr>
          <w:sz w:val="36"/>
        </w:rPr>
        <w:t>,</w:t>
      </w:r>
    </w:p>
    <w:p w:rsidR="007F7578" w:rsidRDefault="007F7578" w:rsidP="007F7578">
      <w:r>
        <w:t xml:space="preserve">где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>
        <w:t xml:space="preserve"> – количество документов в корпусе,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>
        <w:t xml:space="preserve"> – количество документов, в которых встречается </w:t>
      </w:r>
      <w:proofErr w:type="spellStart"/>
      <w:r>
        <w:rPr>
          <w:lang w:val="en-US"/>
        </w:rPr>
        <w:t>t</w:t>
      </w:r>
      <w:r w:rsidRPr="00504900">
        <w:rPr>
          <w:vertAlign w:val="subscript"/>
          <w:lang w:val="en-US"/>
        </w:rPr>
        <w:t>i</w:t>
      </w:r>
      <w:proofErr w:type="spellEnd"/>
      <w:r w:rsidRPr="00504900">
        <w:rPr>
          <w:vertAlign w:val="subscript"/>
        </w:rPr>
        <w:t xml:space="preserve">, </w:t>
      </w:r>
      <w:r>
        <w:t xml:space="preserve">(когда </w:t>
      </w:r>
      <w:proofErr w:type="spellStart"/>
      <w:r>
        <w:rPr>
          <w:lang w:val="en-US"/>
        </w:rPr>
        <w:t>n</w:t>
      </w:r>
      <w:r w:rsidRPr="00504900">
        <w:rPr>
          <w:vertAlign w:val="subscript"/>
          <w:lang w:val="en-US"/>
        </w:rPr>
        <w:t>i</w:t>
      </w:r>
      <w:proofErr w:type="spellEnd"/>
      <w:r>
        <w:t xml:space="preserve"> не равно 0).</w:t>
      </w:r>
    </w:p>
    <w:p w:rsidR="00A760CE" w:rsidRDefault="007F7578" w:rsidP="00A760CE">
      <w:pPr>
        <w:ind w:firstLine="708"/>
      </w:pPr>
      <w:r>
        <w:t>Выбор основания логарифма в формуле не имеет значения, поскольку изменение основания приводит к изменению веса каждого слова на постоянный множитель, что не влияет на соотношение весов. Таким образом, мера TF-IDF является произведением двух сомножителей: TF и IDF. Большой вес в TF-IDF получат слова с высокой частотой в пределах конкретного документа и с низкой частотой употреблений в других документах.</w:t>
      </w:r>
    </w:p>
    <w:p w:rsidR="00A760CE" w:rsidRDefault="00A760CE" w:rsidP="00A760CE">
      <w:pPr>
        <w:ind w:firstLine="708"/>
      </w:pPr>
    </w:p>
    <w:p w:rsidR="00A760CE" w:rsidRDefault="00A760CE" w:rsidP="00A760CE">
      <w:pPr>
        <w:pStyle w:val="20"/>
        <w:rPr>
          <w:lang w:val="en-US"/>
        </w:rPr>
      </w:pPr>
      <w:bookmarkStart w:id="24" w:name="_Toc327657621"/>
      <w:r>
        <w:t xml:space="preserve">Алгоритм </w:t>
      </w:r>
      <w:r>
        <w:rPr>
          <w:lang w:val="en-US"/>
        </w:rPr>
        <w:t>Fuzzy K-Means</w:t>
      </w:r>
      <w:bookmarkEnd w:id="24"/>
    </w:p>
    <w:p w:rsidR="007F7578" w:rsidRDefault="00052DC7" w:rsidP="00052DC7">
      <w:pPr>
        <w:ind w:firstLine="708"/>
      </w:pPr>
      <w:r>
        <w:t xml:space="preserve">Алгоритм </w:t>
      </w:r>
      <w:r>
        <w:rPr>
          <w:lang w:val="en-US"/>
        </w:rPr>
        <w:t>Fuzzy</w:t>
      </w:r>
      <w:r w:rsidRPr="00052DC7">
        <w:t xml:space="preserve"> </w:t>
      </w:r>
      <w:r>
        <w:rPr>
          <w:lang w:val="en-US"/>
        </w:rPr>
        <w:t>K</w:t>
      </w:r>
      <w:r w:rsidRPr="00052DC7">
        <w:t>-</w:t>
      </w:r>
      <w:r>
        <w:rPr>
          <w:lang w:val="en-US"/>
        </w:rPr>
        <w:t>Means</w:t>
      </w:r>
      <w:r w:rsidRPr="00052DC7">
        <w:t xml:space="preserve"> (</w:t>
      </w:r>
      <w:r>
        <w:t xml:space="preserve">также, иногда его называют </w:t>
      </w:r>
      <w:r>
        <w:rPr>
          <w:lang w:val="en-US"/>
        </w:rPr>
        <w:t>Fuzzy</w:t>
      </w:r>
      <w:r w:rsidRPr="00052DC7">
        <w:t xml:space="preserve"> </w:t>
      </w:r>
      <w:r>
        <w:rPr>
          <w:lang w:val="en-US"/>
        </w:rPr>
        <w:t>C</w:t>
      </w:r>
      <w:r w:rsidRPr="00052DC7">
        <w:t>-</w:t>
      </w:r>
      <w:r>
        <w:rPr>
          <w:lang w:val="en-US"/>
        </w:rPr>
        <w:t>Means</w:t>
      </w:r>
      <w:r w:rsidRPr="00052DC7">
        <w:t xml:space="preserve">) </w:t>
      </w:r>
      <w:r>
        <w:t xml:space="preserve">является расширением популярного и достаточно простого алгоритма кластеризации </w:t>
      </w:r>
      <w:r>
        <w:rPr>
          <w:lang w:val="en-US"/>
        </w:rPr>
        <w:t>K</w:t>
      </w:r>
      <w:r w:rsidRPr="00052DC7">
        <w:t>-</w:t>
      </w:r>
      <w:r>
        <w:rPr>
          <w:lang w:val="en-US"/>
        </w:rPr>
        <w:t>Means</w:t>
      </w:r>
      <w:r w:rsidRPr="00052DC7">
        <w:t xml:space="preserve">. </w:t>
      </w:r>
      <w:r>
        <w:t xml:space="preserve">Алгоритм </w:t>
      </w:r>
      <w:r>
        <w:rPr>
          <w:lang w:val="en-US"/>
        </w:rPr>
        <w:t>K</w:t>
      </w:r>
      <w:r w:rsidRPr="00052DC7">
        <w:t>-</w:t>
      </w:r>
      <w:r>
        <w:rPr>
          <w:lang w:val="en-US"/>
        </w:rPr>
        <w:t>Means</w:t>
      </w:r>
      <w:r w:rsidRPr="00052DC7">
        <w:t xml:space="preserve"> </w:t>
      </w:r>
      <w:r>
        <w:t xml:space="preserve">строит «жесткие» кластеры (каждая точка множества, над которым проводится </w:t>
      </w:r>
      <w:proofErr w:type="gramStart"/>
      <w:r>
        <w:t>кластеризация</w:t>
      </w:r>
      <w:proofErr w:type="gramEnd"/>
      <w:r>
        <w:t xml:space="preserve"> принадлежит строго одному кластеру), в то время как </w:t>
      </w:r>
      <w:r>
        <w:rPr>
          <w:lang w:val="en-US"/>
        </w:rPr>
        <w:t>Fuzzy</w:t>
      </w:r>
      <w:r w:rsidRPr="00052DC7">
        <w:t xml:space="preserve"> </w:t>
      </w:r>
      <w:r>
        <w:rPr>
          <w:lang w:val="en-US"/>
        </w:rPr>
        <w:t>K</w:t>
      </w:r>
      <w:r w:rsidRPr="00052DC7">
        <w:t>-</w:t>
      </w:r>
      <w:r>
        <w:rPr>
          <w:lang w:val="en-US"/>
        </w:rPr>
        <w:t>Means</w:t>
      </w:r>
      <w:r w:rsidRPr="00052DC7">
        <w:t xml:space="preserve"> </w:t>
      </w:r>
      <w:r>
        <w:t>работает с «мягкими» кластерами, где каждая точка множества может принадлежать одновременно нескольким построенным кластерам с разными весами принадлежности.</w:t>
      </w:r>
    </w:p>
    <w:p w:rsidR="003F1314" w:rsidRDefault="003F1314" w:rsidP="003F1314">
      <w:pPr>
        <w:ind w:firstLine="708"/>
      </w:pPr>
      <w:r>
        <w:t>Так</w:t>
      </w:r>
      <w:r w:rsidR="00A25E8C">
        <w:t xml:space="preserve"> </w:t>
      </w:r>
      <w:r>
        <w:t xml:space="preserve">же, как и алгоритм </w:t>
      </w:r>
      <w:r>
        <w:rPr>
          <w:lang w:val="en-US"/>
        </w:rPr>
        <w:t>K</w:t>
      </w:r>
      <w:r w:rsidRPr="003F1314">
        <w:t>-</w:t>
      </w:r>
      <w:r>
        <w:rPr>
          <w:lang w:val="en-US"/>
        </w:rPr>
        <w:t>Means</w:t>
      </w:r>
      <w:r w:rsidRPr="003F1314">
        <w:t xml:space="preserve">, </w:t>
      </w:r>
      <w:r>
        <w:t xml:space="preserve">алгоритм </w:t>
      </w:r>
      <w:r>
        <w:rPr>
          <w:lang w:val="en-US"/>
        </w:rPr>
        <w:t>Fuzzy</w:t>
      </w:r>
      <w:r w:rsidRPr="003F1314">
        <w:t xml:space="preserve"> </w:t>
      </w:r>
      <w:r>
        <w:rPr>
          <w:lang w:val="en-US"/>
        </w:rPr>
        <w:t>K</w:t>
      </w:r>
      <w:r w:rsidRPr="003F1314">
        <w:t>-</w:t>
      </w:r>
      <w:r>
        <w:rPr>
          <w:lang w:val="en-US"/>
        </w:rPr>
        <w:t>Means</w:t>
      </w:r>
      <w:r w:rsidRPr="003F1314">
        <w:t xml:space="preserve"> </w:t>
      </w:r>
      <w:r>
        <w:t xml:space="preserve">может работать с объектами, представленными в </w:t>
      </w:r>
      <w:r>
        <w:rPr>
          <w:lang w:val="en-US"/>
        </w:rPr>
        <w:t>n</w:t>
      </w:r>
      <w:r w:rsidRPr="003F1314">
        <w:t>-</w:t>
      </w:r>
      <w:r>
        <w:t>мерном векторном пространстве,  и для которых определена мера расстояний.</w:t>
      </w:r>
    </w:p>
    <w:p w:rsidR="00CB4D13" w:rsidRDefault="00CB4D13" w:rsidP="003F1314">
      <w:pPr>
        <w:ind w:firstLine="708"/>
      </w:pPr>
      <w:r>
        <w:t xml:space="preserve">Алгоритм </w:t>
      </w:r>
      <w:r>
        <w:rPr>
          <w:lang w:val="en-US"/>
        </w:rPr>
        <w:t>Fuzzy</w:t>
      </w:r>
      <w:r w:rsidRPr="00CB4D13">
        <w:t xml:space="preserve"> </w:t>
      </w:r>
      <w:r>
        <w:rPr>
          <w:lang w:val="en-US"/>
        </w:rPr>
        <w:t>K</w:t>
      </w:r>
      <w:r w:rsidRPr="00CB4D13">
        <w:t>-</w:t>
      </w:r>
      <w:r>
        <w:rPr>
          <w:lang w:val="en-US"/>
        </w:rPr>
        <w:t>Means</w:t>
      </w:r>
      <w:r w:rsidRPr="00CB4D13">
        <w:t xml:space="preserve"> </w:t>
      </w:r>
      <w:r>
        <w:t xml:space="preserve">разбивает исходное множество объектов на </w:t>
      </w:r>
      <w:r>
        <w:rPr>
          <w:lang w:val="en-US"/>
        </w:rPr>
        <w:t>k</w:t>
      </w:r>
      <w:r w:rsidRPr="00CB4D13">
        <w:t xml:space="preserve"> </w:t>
      </w:r>
      <w:r>
        <w:t xml:space="preserve">кластеров </w:t>
      </w:r>
      <w:proofErr w:type="spellStart"/>
      <w:r w:rsidRPr="00250615">
        <w:rPr>
          <w:sz w:val="32"/>
          <w:lang w:val="en-US"/>
        </w:rPr>
        <w:t>S</w:t>
      </w:r>
      <w:r w:rsidRPr="00250615">
        <w:rPr>
          <w:sz w:val="32"/>
          <w:vertAlign w:val="subscript"/>
          <w:lang w:val="en-US"/>
        </w:rPr>
        <w:t>l</w:t>
      </w:r>
      <w:proofErr w:type="spellEnd"/>
      <w:r w:rsidRPr="00250615">
        <w:rPr>
          <w:sz w:val="32"/>
        </w:rPr>
        <w:t xml:space="preserve"> </w:t>
      </w:r>
      <w:r w:rsidRPr="00CB4D13">
        <w:t>(</w:t>
      </w:r>
      <w:r>
        <w:rPr>
          <w:lang w:val="en-US"/>
        </w:rPr>
        <w:t>l</w:t>
      </w:r>
      <w:r w:rsidRPr="00CB4D13">
        <w:t xml:space="preserve"> = 1, 2, …, </w:t>
      </w:r>
      <w:r>
        <w:rPr>
          <w:lang w:val="en-US"/>
        </w:rPr>
        <w:t>k</w:t>
      </w:r>
      <w:r w:rsidRPr="00CB4D13">
        <w:t>).</w:t>
      </w:r>
      <w:r w:rsidR="00250615" w:rsidRPr="00250615">
        <w:t xml:space="preserve"> </w:t>
      </w:r>
      <w:r w:rsidR="00250615">
        <w:t xml:space="preserve">Каждый из кластеров </w:t>
      </w:r>
      <w:proofErr w:type="spellStart"/>
      <w:r w:rsidR="00250615" w:rsidRPr="00250615">
        <w:rPr>
          <w:sz w:val="32"/>
          <w:lang w:val="en-US"/>
        </w:rPr>
        <w:t>S</w:t>
      </w:r>
      <w:r w:rsidR="00250615" w:rsidRPr="00250615">
        <w:rPr>
          <w:sz w:val="32"/>
          <w:vertAlign w:val="subscript"/>
          <w:lang w:val="en-US"/>
        </w:rPr>
        <w:t>l</w:t>
      </w:r>
      <w:proofErr w:type="spellEnd"/>
      <w:r w:rsidR="00250615" w:rsidRPr="00C74778">
        <w:t xml:space="preserve"> </w:t>
      </w:r>
      <w:r w:rsidR="00250615">
        <w:t xml:space="preserve">ассоциируется с центром кластера </w:t>
      </w:r>
      <w:proofErr w:type="spellStart"/>
      <w:r w:rsidR="00250615" w:rsidRPr="00250615">
        <w:rPr>
          <w:sz w:val="32"/>
          <w:lang w:val="en-US"/>
        </w:rPr>
        <w:t>C</w:t>
      </w:r>
      <w:r w:rsidR="00250615" w:rsidRPr="00250615">
        <w:rPr>
          <w:sz w:val="32"/>
          <w:vertAlign w:val="subscript"/>
          <w:lang w:val="en-US"/>
        </w:rPr>
        <w:t>l</w:t>
      </w:r>
      <w:proofErr w:type="spellEnd"/>
      <w:r w:rsidR="00250615" w:rsidRPr="00C74778">
        <w:t>.</w:t>
      </w:r>
      <w:r w:rsidR="00C74778" w:rsidRPr="00C74778">
        <w:t xml:space="preserve"> </w:t>
      </w:r>
      <w:r w:rsidR="00C74778">
        <w:t>Отношения между объектами и центрами кластеров являются нечеткими, таким образом</w:t>
      </w:r>
      <w:r w:rsidR="00C74778" w:rsidRPr="00C74778">
        <w:t>,</w:t>
      </w:r>
      <w:r w:rsidR="00C74778">
        <w:t xml:space="preserve"> 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</m:t>
            </m:r>
          </m:e>
        </m:d>
      </m:oMath>
      <w:r w:rsidR="00C74778" w:rsidRPr="00C74778">
        <w:t xml:space="preserve"> </w:t>
      </w:r>
      <w:r w:rsidR="00C74778">
        <w:t xml:space="preserve">используется для обозначения </w:t>
      </w:r>
      <w:r w:rsidR="00C74778">
        <w:lastRenderedPageBreak/>
        <w:t xml:space="preserve">степени принадлежности объекта (точки в </w:t>
      </w:r>
      <w:r w:rsidR="00C74778">
        <w:rPr>
          <w:lang w:val="en-US"/>
        </w:rPr>
        <w:t>n</w:t>
      </w:r>
      <w:r w:rsidR="00C74778" w:rsidRPr="00C74778">
        <w:t>-</w:t>
      </w:r>
      <w:r w:rsidR="00C74778">
        <w:t xml:space="preserve">мерном пространстве) </w:t>
      </w:r>
      <w:r w:rsidR="00C74778" w:rsidRPr="00C74778">
        <w:rPr>
          <w:sz w:val="32"/>
          <w:lang w:val="en-US"/>
        </w:rPr>
        <w:t>X</w:t>
      </w:r>
      <w:r w:rsidR="00C74778" w:rsidRPr="00C74778">
        <w:rPr>
          <w:sz w:val="32"/>
          <w:vertAlign w:val="subscript"/>
          <w:lang w:val="en-US"/>
        </w:rPr>
        <w:t>i</w:t>
      </w:r>
      <w:r w:rsidR="00C74778">
        <w:rPr>
          <w:sz w:val="32"/>
          <w:vertAlign w:val="subscript"/>
        </w:rPr>
        <w:tab/>
      </w:r>
      <w:r w:rsidR="00C74778">
        <w:rPr>
          <w:sz w:val="32"/>
        </w:rPr>
        <w:t xml:space="preserve"> </w:t>
      </w:r>
      <w:r w:rsidR="00C74778" w:rsidRPr="00C74778">
        <w:t>кластеру с центром</w:t>
      </w:r>
      <w:r w:rsidR="00C74778">
        <w:rPr>
          <w:sz w:val="32"/>
        </w:rPr>
        <w:t xml:space="preserve"> </w:t>
      </w:r>
      <w:proofErr w:type="spellStart"/>
      <w:r w:rsidR="00C74778">
        <w:rPr>
          <w:sz w:val="32"/>
          <w:lang w:val="en-US"/>
        </w:rPr>
        <w:t>C</w:t>
      </w:r>
      <w:r w:rsidR="00C74778" w:rsidRPr="00C74778">
        <w:rPr>
          <w:sz w:val="32"/>
          <w:vertAlign w:val="subscript"/>
          <w:lang w:val="en-US"/>
        </w:rPr>
        <w:t>l</w:t>
      </w:r>
      <w:proofErr w:type="spellEnd"/>
      <w:r w:rsidR="00C74778" w:rsidRPr="00C74778">
        <w:rPr>
          <w:sz w:val="32"/>
        </w:rPr>
        <w:t xml:space="preserve">. </w:t>
      </w:r>
      <w:r w:rsidR="00C74778">
        <w:t xml:space="preserve">Обозначим множество всех объектов как </w:t>
      </w:r>
      <m:oMath>
        <m:r>
          <w:rPr>
            <w:rFonts w:ascii="Cambria Math" w:hAnsi="Cambria Math"/>
          </w:rPr>
          <m:t xml:space="preserve">S=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C74778" w:rsidRPr="00C74778">
        <w:t xml:space="preserve">. </w:t>
      </w:r>
      <w:r w:rsidR="00C74778">
        <w:t xml:space="preserve">Алгоритм </w:t>
      </w:r>
      <w:r w:rsidR="00C74778">
        <w:rPr>
          <w:lang w:val="en-US"/>
        </w:rPr>
        <w:t>Fuzzy</w:t>
      </w:r>
      <w:r w:rsidR="00C74778" w:rsidRPr="00C74778">
        <w:t xml:space="preserve"> </w:t>
      </w:r>
      <w:r w:rsidR="00C74778">
        <w:rPr>
          <w:lang w:val="en-US"/>
        </w:rPr>
        <w:t>K</w:t>
      </w:r>
      <w:r w:rsidR="00C74778" w:rsidRPr="00C74778">
        <w:t>-</w:t>
      </w:r>
      <w:r w:rsidR="00C74778">
        <w:rPr>
          <w:lang w:val="en-US"/>
        </w:rPr>
        <w:t>Means</w:t>
      </w:r>
      <w:r w:rsidR="00C74778" w:rsidRPr="00C74778">
        <w:t xml:space="preserve"> (</w:t>
      </w:r>
      <w:r w:rsidR="00C74778">
        <w:rPr>
          <w:lang w:val="en-US"/>
        </w:rPr>
        <w:t>FKM</w:t>
      </w:r>
      <w:r w:rsidR="00C74778" w:rsidRPr="00C36EBE">
        <w:t xml:space="preserve">) </w:t>
      </w:r>
      <w:r w:rsidR="00C74778">
        <w:t xml:space="preserve">основывается на минимизации </w:t>
      </w:r>
      <w:r w:rsidR="00C36EBE">
        <w:t>следующей величины, называемой искажением:</w:t>
      </w:r>
    </w:p>
    <w:p w:rsidR="00FA5E12" w:rsidRPr="000726CC" w:rsidRDefault="00C36EBE" w:rsidP="000726CC">
      <w:pPr>
        <w:ind w:firstLine="708"/>
      </w:pPr>
      <m:oMathPara>
        <m:oMath>
          <m:r>
            <w:rPr>
              <w:rFonts w:ascii="Cambria Math" w:hAnsi="Cambria Math"/>
            </w:rPr>
            <m:t xml:space="preserve">J 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m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</m:oMath>
      </m:oMathPara>
    </w:p>
    <w:p w:rsidR="00A25E8C" w:rsidRPr="00FA5E12" w:rsidRDefault="00FA5E12" w:rsidP="00FA5E12">
      <w:pPr>
        <w:rPr>
          <w:sz w:val="32"/>
        </w:rPr>
      </w:pPr>
      <w:r>
        <w:t xml:space="preserve">В приведенной формуле </w:t>
      </w:r>
      <w:r>
        <w:rPr>
          <w:lang w:val="en-US"/>
        </w:rPr>
        <w:t>N</w:t>
      </w:r>
      <w:r w:rsidRPr="00FA5E12">
        <w:t xml:space="preserve"> – </w:t>
      </w:r>
      <w:r>
        <w:t xml:space="preserve">число объектов (точек в многомерном пространстве), </w:t>
      </w:r>
      <w:r>
        <w:rPr>
          <w:lang w:val="en-US"/>
        </w:rPr>
        <w:t>m</w:t>
      </w:r>
      <w:r w:rsidRPr="00FA5E12">
        <w:t xml:space="preserve"> </w:t>
      </w:r>
      <w:r>
        <w:t>–</w:t>
      </w:r>
      <w:r w:rsidRPr="00FA5E12">
        <w:t xml:space="preserve"> </w:t>
      </w:r>
      <w:r>
        <w:t xml:space="preserve">параметр «нечеткости» кластеризации, </w:t>
      </w:r>
      <w:r>
        <w:rPr>
          <w:lang w:val="en-US"/>
        </w:rPr>
        <w:t>k</w:t>
      </w:r>
      <w:r w:rsidRPr="00FA5E12">
        <w:t xml:space="preserve"> </w:t>
      </w:r>
      <w:r>
        <w:t>–</w:t>
      </w:r>
      <w:r w:rsidRPr="00FA5E12">
        <w:t xml:space="preserve"> </w:t>
      </w:r>
      <w:r>
        <w:t xml:space="preserve">количество кластеров,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FA5E12">
        <w:t xml:space="preserve"> </w:t>
      </w:r>
      <w:r>
        <w:t>–</w:t>
      </w:r>
      <w:r w:rsidRPr="00FA5E12">
        <w:t xml:space="preserve"> </w:t>
      </w:r>
      <w:r>
        <w:t xml:space="preserve">квадрат Евклидова расстояния между точкой данных </w:t>
      </w:r>
      <w:r w:rsidRPr="00FA5E12">
        <w:rPr>
          <w:sz w:val="32"/>
          <w:lang w:val="en-US"/>
        </w:rPr>
        <w:t>X</w:t>
      </w:r>
      <w:r w:rsidRPr="00FA5E12">
        <w:rPr>
          <w:sz w:val="32"/>
          <w:vertAlign w:val="subscript"/>
          <w:lang w:val="en-US"/>
        </w:rPr>
        <w:t>i</w:t>
      </w:r>
      <w:r>
        <w:rPr>
          <w:sz w:val="32"/>
          <w:vertAlign w:val="subscript"/>
        </w:rPr>
        <w:t xml:space="preserve">  </w:t>
      </w:r>
      <w:r>
        <w:rPr>
          <w:sz w:val="32"/>
        </w:rPr>
        <w:t xml:space="preserve"> </w:t>
      </w:r>
      <w:r>
        <w:t xml:space="preserve">и центром кластера </w:t>
      </w:r>
      <w:proofErr w:type="spellStart"/>
      <w:r w:rsidRPr="00FA5E12">
        <w:rPr>
          <w:sz w:val="32"/>
          <w:lang w:val="en-US"/>
        </w:rPr>
        <w:t>C</w:t>
      </w:r>
      <w:r w:rsidRPr="00FA5E12">
        <w:rPr>
          <w:sz w:val="32"/>
          <w:vertAlign w:val="subscript"/>
          <w:lang w:val="en-US"/>
        </w:rPr>
        <w:t>j</w:t>
      </w:r>
      <w:proofErr w:type="spellEnd"/>
      <w:r w:rsidRPr="00FA5E12">
        <w:rPr>
          <w:sz w:val="32"/>
        </w:rPr>
        <w:t>.</w:t>
      </w:r>
    </w:p>
    <w:p w:rsidR="00FA5E12" w:rsidRDefault="00FA5E12" w:rsidP="00FA5E12">
      <w:pPr>
        <w:ind w:firstLine="708"/>
      </w:pPr>
      <w:r>
        <w:t>Стоит отметить, что величина</w:t>
      </w:r>
      <w:r w:rsidRPr="00FA5E1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>
        <w:t xml:space="preserve"> должна удовлетворять следующему ограничению</w:t>
      </w:r>
      <w:r w:rsidR="00165227">
        <w:t>:</w:t>
      </w:r>
    </w:p>
    <w:p w:rsidR="00165227" w:rsidRPr="00F5440B" w:rsidRDefault="00165227" w:rsidP="00FA5E12">
      <w:pPr>
        <w:ind w:firstLine="708"/>
        <w:rPr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 xml:space="preserve">=1,   i=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1,N</m:t>
                  </m:r>
                  <m:r>
                    <w:rPr>
                      <w:rFonts w:ascii="Cambria Math" w:hAnsi="Cambria Math"/>
                    </w:rPr>
                    <m:t>.</m:t>
                  </m:r>
                </m:e>
              </m:acc>
            </m:e>
          </m:nary>
        </m:oMath>
      </m:oMathPara>
    </w:p>
    <w:p w:rsidR="00093CD4" w:rsidRDefault="00F5440B" w:rsidP="00F5440B">
      <w:pPr>
        <w:ind w:firstLine="708"/>
      </w:pPr>
      <w:r>
        <w:t xml:space="preserve">Основная часть работы алгоритма </w:t>
      </w:r>
      <w:r>
        <w:rPr>
          <w:lang w:val="en-US"/>
        </w:rPr>
        <w:t>FKM</w:t>
      </w:r>
      <w:r w:rsidRPr="00F5440B">
        <w:t xml:space="preserve"> </w:t>
      </w:r>
      <w:r>
        <w:t xml:space="preserve">приходится улучшение построенных кластеров путем разбиения заданного набора векторов (координат точек в многомерном пространстве). Алгоритм начинает свою работу с некоторого начально заданного множества кластеров (множества центров кластеров) и повторяет процесс улучшения этих кластеров – построения новых до тех пор, пока не </w:t>
      </w:r>
      <w:proofErr w:type="gramStart"/>
      <w:r>
        <w:t>будет</w:t>
      </w:r>
      <w:proofErr w:type="gramEnd"/>
      <w:r>
        <w:t xml:space="preserve"> достигнут критерий остановки работы алгоритма. Предполагается, что никакие два кластера не имеют центров, расположенных в одной точке.</w:t>
      </w:r>
    </w:p>
    <w:p w:rsidR="004F232B" w:rsidRDefault="004F232B" w:rsidP="004F232B">
      <w:pPr>
        <w:pStyle w:val="18"/>
      </w:pPr>
      <w:r>
        <w:t xml:space="preserve">Работа алгоритма </w:t>
      </w:r>
      <w:r>
        <w:rPr>
          <w:lang w:val="en-US"/>
        </w:rPr>
        <w:t>Fuzzy</w:t>
      </w:r>
      <w:r w:rsidRPr="004F232B">
        <w:t xml:space="preserve"> </w:t>
      </w:r>
      <w:r>
        <w:rPr>
          <w:lang w:val="en-US"/>
        </w:rPr>
        <w:t>K</w:t>
      </w:r>
      <w:r w:rsidRPr="004F232B">
        <w:t>-</w:t>
      </w:r>
      <w:r>
        <w:rPr>
          <w:lang w:val="en-US"/>
        </w:rPr>
        <w:t>Means</w:t>
      </w:r>
      <w:r w:rsidRPr="004F232B">
        <w:t xml:space="preserve"> </w:t>
      </w:r>
      <w:r>
        <w:t>может быть описана следующими шагами:</w:t>
      </w:r>
    </w:p>
    <w:p w:rsidR="004F232B" w:rsidRPr="004F232B" w:rsidRDefault="004F232B" w:rsidP="004F232B">
      <w:pPr>
        <w:pStyle w:val="ad"/>
        <w:numPr>
          <w:ilvl w:val="0"/>
          <w:numId w:val="42"/>
        </w:numPr>
      </w:pPr>
      <w:r>
        <w:t xml:space="preserve">Задается множество начальных центров кластеров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(0)</m:t>
            </m:r>
          </m:e>
        </m:d>
      </m:oMath>
      <w:r w:rsidRPr="004F232B">
        <w:t xml:space="preserve">, </w:t>
      </w:r>
      <w:r>
        <w:t>а также величина ε</w:t>
      </w:r>
      <w:r w:rsidRPr="004F232B">
        <w:t xml:space="preserve">. </w:t>
      </w:r>
      <w:r>
        <w:t xml:space="preserve">Устанавливается значение </w:t>
      </w:r>
      <w:r>
        <w:rPr>
          <w:lang w:val="en-US"/>
        </w:rPr>
        <w:t>p</w:t>
      </w:r>
      <w:r w:rsidRPr="004F232B">
        <w:t xml:space="preserve"> =1.</w:t>
      </w:r>
    </w:p>
    <w:p w:rsidR="004F232B" w:rsidRDefault="004F232B" w:rsidP="004F232B">
      <w:pPr>
        <w:pStyle w:val="ad"/>
        <w:numPr>
          <w:ilvl w:val="0"/>
          <w:numId w:val="42"/>
        </w:numPr>
      </w:pPr>
      <w:r>
        <w:t xml:space="preserve">Для заданного множества центров кластеров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4F232B">
        <w:t xml:space="preserve"> </w:t>
      </w:r>
      <w:r>
        <w:t xml:space="preserve">вычисляется 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4F232B">
        <w:t xml:space="preserve">, </w:t>
      </w:r>
      <m:oMath>
        <m:r>
          <w:rPr>
            <w:rFonts w:ascii="Cambria Math" w:hAnsi="Cambria Math"/>
          </w:rPr>
          <m:t xml:space="preserve">i=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1, N</m:t>
            </m:r>
          </m:e>
        </m:acc>
      </m:oMath>
      <w:r w:rsidRPr="004F232B">
        <w:t xml:space="preserve">, </w:t>
      </w:r>
      <m:oMath>
        <m:r>
          <w:rPr>
            <w:rFonts w:ascii="Cambria Math" w:hAnsi="Cambria Math"/>
          </w:rPr>
          <m:t xml:space="preserve">j=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1, k</m:t>
            </m:r>
          </m:e>
        </m:acc>
      </m:oMath>
      <w:r>
        <w:t xml:space="preserve">. Происходит обновление величины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>
        <w:rPr>
          <w:lang w:val="en-US"/>
        </w:rPr>
        <w:t xml:space="preserve"> </w:t>
      </w:r>
      <w:r>
        <w:t>по следующей формуле:</w:t>
      </w:r>
    </w:p>
    <w:p w:rsidR="004F232B" w:rsidRPr="004F232B" w:rsidRDefault="00E136E5" w:rsidP="00E136E5">
      <w:pPr>
        <w:pStyle w:val="ad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m-1</m:t>
                          </m:r>
                        </m:den>
                      </m:f>
                    </m:sup>
                  </m:sSup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il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m-1</m:t>
                              </m:r>
                            </m:den>
                          </m:f>
                        </m:sup>
                      </m:sSup>
                    </m:e>
                  </m:nary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BA0391" w:rsidRDefault="00DD6D48" w:rsidP="00DD6D48">
      <w:pPr>
        <w:ind w:left="709"/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</w:t>
      </w:r>
      <w:r w:rsidRPr="00DD6D48">
        <w:t xml:space="preserve">&lt; </w:t>
      </w:r>
      <w:r>
        <w:rPr>
          <w:lang w:val="en-US"/>
        </w:rPr>
        <w:t>η</w:t>
      </w:r>
      <w:r w:rsidRPr="00DD6D48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Pr="00DD6D48">
        <w:t xml:space="preserve"> = 1, </w:t>
      </w:r>
      <w:r>
        <w:t xml:space="preserve">где </w:t>
      </w:r>
      <w:r>
        <w:rPr>
          <w:lang w:val="en-US"/>
        </w:rPr>
        <w:t>η</w:t>
      </w:r>
      <w:r>
        <w:t xml:space="preserve"> – очень маленькое положительное число.</w:t>
      </w:r>
    </w:p>
    <w:p w:rsidR="00762133" w:rsidRPr="00762133" w:rsidRDefault="00762133" w:rsidP="00762133">
      <w:pPr>
        <w:pStyle w:val="ad"/>
        <w:numPr>
          <w:ilvl w:val="0"/>
          <w:numId w:val="42"/>
        </w:numPr>
      </w:pPr>
      <w:r>
        <w:t xml:space="preserve">Вычисляется центра для каждого кластера для получения нового множества кластеров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p+1</m:t>
            </m:r>
          </m:sub>
        </m:sSub>
      </m:oMath>
    </w:p>
    <w:p w:rsidR="00762133" w:rsidRPr="005C4F3D" w:rsidRDefault="00762133" w:rsidP="00762133">
      <w:pPr>
        <w:pStyle w:val="ad"/>
      </w:pPr>
    </w:p>
    <w:p w:rsidR="00762133" w:rsidRPr="00762133" w:rsidRDefault="00762133" w:rsidP="00762133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bSup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bSup>
                </m:e>
              </m:nary>
            </m:den>
          </m:f>
          <m:r>
            <w:rPr>
              <w:rFonts w:ascii="Cambria Math" w:hAnsi="Cambria Math"/>
              <w:lang w:val="en-US"/>
            </w:rPr>
            <m:t>.</m:t>
          </m:r>
        </m:oMath>
      </m:oMathPara>
    </w:p>
    <w:p w:rsidR="00762133" w:rsidRDefault="00762133" w:rsidP="00762133">
      <w:pPr>
        <w:pStyle w:val="ad"/>
        <w:numPr>
          <w:ilvl w:val="0"/>
          <w:numId w:val="42"/>
        </w:numPr>
      </w:pPr>
      <w:r>
        <w:t>Если</w:t>
      </w:r>
      <w:proofErr w:type="gramStart"/>
      <w: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С</m:t>
                </m:r>
                <w:proofErr w:type="gramEnd"/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(p-1)</m:t>
            </m:r>
          </m:e>
        </m:d>
        <m:r>
          <w:rPr>
            <w:rFonts w:ascii="Cambria Math" w:hAnsi="Cambria Math"/>
          </w:rPr>
          <m:t xml:space="preserve"> &lt; ε</m:t>
        </m:r>
        <m:r>
          <w:rPr>
            <w:rFonts w:ascii="Cambria Math" w:hAnsi="Cambria Math"/>
          </w:rPr>
          <m:t xml:space="preserve">, j=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1, k</m:t>
            </m:r>
          </m:e>
        </m:acc>
      </m:oMath>
      <w:r w:rsidR="00F43B8A" w:rsidRPr="00F43B8A">
        <w:t xml:space="preserve">, </w:t>
      </w:r>
      <w:r w:rsidR="00F43B8A">
        <w:t>завершить работу алгоритма, иначе установить</w:t>
      </w:r>
      <w:r w:rsidR="0030372E">
        <w:t xml:space="preserve"> </w:t>
      </w:r>
      <w:r w:rsidR="00F43B8A">
        <w:t xml:space="preserve"> </w:t>
      </w:r>
      <m:oMath>
        <m:r>
          <w:rPr>
            <w:rFonts w:ascii="Cambria Math" w:hAnsi="Cambria Math"/>
          </w:rPr>
          <m:t>p+1 →p</m:t>
        </m:r>
      </m:oMath>
      <w:r w:rsidR="00F43B8A" w:rsidRPr="00F43B8A">
        <w:t xml:space="preserve"> </w:t>
      </w:r>
      <w:r w:rsidR="00F43B8A">
        <w:t>и перейти к шагу 2.</w:t>
      </w:r>
    </w:p>
    <w:p w:rsidR="00F43B8A" w:rsidRPr="00F43B8A" w:rsidRDefault="00F43B8A" w:rsidP="00F43B8A">
      <w:pPr>
        <w:pStyle w:val="ad"/>
      </w:pPr>
    </w:p>
    <w:p w:rsidR="00762133" w:rsidRDefault="00677246" w:rsidP="00677246">
      <w:pPr>
        <w:pStyle w:val="20"/>
      </w:pPr>
      <w:bookmarkStart w:id="25" w:name="_Toc327657622"/>
      <w:r>
        <w:t>Разработка программного продукта</w:t>
      </w:r>
      <w:bookmarkEnd w:id="25"/>
    </w:p>
    <w:p w:rsidR="000726CC" w:rsidRDefault="000726CC" w:rsidP="000726CC">
      <w:pPr>
        <w:ind w:firstLine="708"/>
      </w:pPr>
      <w:r>
        <w:t>Программный продукт состоит из нескольких модулей, представ</w:t>
      </w:r>
      <w:r w:rsidR="00AA513F">
        <w:t>ленных на рисунке ниже (рис. 2.3</w:t>
      </w:r>
      <w:r>
        <w:t xml:space="preserve">). </w:t>
      </w:r>
    </w:p>
    <w:p w:rsidR="000726CC" w:rsidRDefault="000726CC" w:rsidP="000726CC">
      <w:pPr>
        <w:ind w:firstLine="708"/>
      </w:pPr>
    </w:p>
    <w:p w:rsidR="000726CC" w:rsidRDefault="00684323" w:rsidP="000726CC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5146040" cy="2615565"/>
            <wp:effectExtent l="0" t="0" r="0" b="0"/>
            <wp:docPr id="6" name="Рисунок 6" descr="D:\BMSTU\8 cеместр\Диплом\РПЗ\img\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MSTU\8 cеместр\Диплом\РПЗ\img\Modul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CC" w:rsidRDefault="00943D55" w:rsidP="00A8580E">
      <w:pPr>
        <w:pStyle w:val="a"/>
      </w:pPr>
      <w:r>
        <w:t>Модули программного продукта</w:t>
      </w:r>
    </w:p>
    <w:p w:rsidR="00864420" w:rsidRDefault="00864420" w:rsidP="00864420"/>
    <w:p w:rsidR="00864420" w:rsidRPr="00864420" w:rsidRDefault="00864420" w:rsidP="00864420"/>
    <w:p w:rsidR="000726CC" w:rsidRDefault="000726CC" w:rsidP="000726CC">
      <w:pPr>
        <w:pStyle w:val="18"/>
      </w:pPr>
      <w:r>
        <w:lastRenderedPageBreak/>
        <w:t>Он включает в себя:</w:t>
      </w:r>
    </w:p>
    <w:p w:rsidR="000726CC" w:rsidRDefault="000726CC" w:rsidP="000726CC">
      <w:pPr>
        <w:pStyle w:val="11"/>
      </w:pPr>
      <w:r>
        <w:t xml:space="preserve"> модуль предварительной обработки корпуса текстовых документов и подготовки данных для построения векторного пространства документов;</w:t>
      </w:r>
    </w:p>
    <w:p w:rsidR="000726CC" w:rsidRDefault="000726CC" w:rsidP="000726CC">
      <w:pPr>
        <w:pStyle w:val="11"/>
      </w:pPr>
      <w:r>
        <w:t>вычислительный модуль, выполняющий нечеткую кластеризацию над полученным векторным пространством и присваивающий построенным кластерам текстовые метки;</w:t>
      </w:r>
    </w:p>
    <w:p w:rsidR="000726CC" w:rsidRDefault="000726CC" w:rsidP="000726CC">
      <w:pPr>
        <w:pStyle w:val="11"/>
      </w:pPr>
      <w:r>
        <w:t>модуль визуализации результатов кластеризации – визуализирует построенные кластеры и документы;</w:t>
      </w:r>
    </w:p>
    <w:p w:rsidR="00A8580E" w:rsidRPr="00A8580E" w:rsidRDefault="00A8580E" w:rsidP="00A8580E">
      <w:pPr>
        <w:pStyle w:val="11"/>
      </w:pPr>
      <w:r>
        <w:t xml:space="preserve">модуль </w:t>
      </w:r>
      <w:r>
        <w:rPr>
          <w:lang w:val="en-US"/>
        </w:rPr>
        <w:t>UI</w:t>
      </w:r>
      <w:r w:rsidRPr="00A8580E">
        <w:t xml:space="preserve"> – </w:t>
      </w:r>
      <w:r>
        <w:t>графический интерфейс пользователя, позволяющий взаимодействовать с вычислительным модулем, модулем предварительной обработки данных и модулем визуализации.</w:t>
      </w:r>
    </w:p>
    <w:p w:rsidR="000726CC" w:rsidRDefault="000726CC" w:rsidP="000726CC"/>
    <w:p w:rsidR="00736530" w:rsidRPr="00736530" w:rsidRDefault="00736530" w:rsidP="000726CC">
      <w:r>
        <w:t xml:space="preserve">На рисунке 2.4 приведена схема </w:t>
      </w:r>
      <w:r w:rsidR="0084671E">
        <w:t>черного ящика</w:t>
      </w:r>
      <w:r w:rsidRPr="00736530">
        <w:t xml:space="preserve"> </w:t>
      </w:r>
      <w:r>
        <w:t>работы программного продукта:</w:t>
      </w:r>
    </w:p>
    <w:p w:rsidR="00677246" w:rsidRPr="00677246" w:rsidRDefault="00736530" w:rsidP="00677246">
      <w:r>
        <w:object w:dxaOrig="9884" w:dyaOrig="39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73.85pt;height:195.9pt" o:ole="">
            <v:imagedata r:id="rId15" o:title=""/>
          </v:shape>
          <o:OLEObject Type="Embed" ProgID="Visio.Drawing.11" ShapeID="_x0000_i1032" DrawAspect="Content" ObjectID="_1401400851" r:id="rId16"/>
        </w:object>
      </w:r>
    </w:p>
    <w:p w:rsidR="00677246" w:rsidRDefault="0084671E" w:rsidP="00736530">
      <w:pPr>
        <w:pStyle w:val="a"/>
      </w:pPr>
      <w:r>
        <w:t>Черный ящик</w:t>
      </w:r>
      <w:r w:rsidR="00736530">
        <w:t xml:space="preserve"> программного продукта</w:t>
      </w:r>
    </w:p>
    <w:p w:rsidR="00443BE3" w:rsidRDefault="00443BE3" w:rsidP="00443BE3"/>
    <w:p w:rsidR="00443BE3" w:rsidRDefault="00443BE3" w:rsidP="00443BE3"/>
    <w:p w:rsidR="00443BE3" w:rsidRDefault="00443BE3" w:rsidP="00443BE3"/>
    <w:p w:rsidR="00443BE3" w:rsidRDefault="00443BE3" w:rsidP="00443BE3"/>
    <w:p w:rsidR="00443BE3" w:rsidRPr="00443BE3" w:rsidRDefault="00443BE3" w:rsidP="00443BE3"/>
    <w:p w:rsidR="00A67E95" w:rsidRPr="00443BE3" w:rsidRDefault="00443BE3" w:rsidP="00BA0391">
      <w:r>
        <w:lastRenderedPageBreak/>
        <w:t xml:space="preserve">На рисунке 2.5 изображена схема </w:t>
      </w:r>
      <w:r>
        <w:rPr>
          <w:lang w:val="en-US"/>
        </w:rPr>
        <w:t>IDEF</w:t>
      </w:r>
      <w:r w:rsidRPr="00443BE3">
        <w:t xml:space="preserve">-0 </w:t>
      </w:r>
      <w:r>
        <w:t>программного продукта:</w:t>
      </w:r>
    </w:p>
    <w:p w:rsidR="00A67E95" w:rsidRPr="00A67E95" w:rsidRDefault="00443BE3" w:rsidP="00BA0391">
      <w:r>
        <w:object w:dxaOrig="11132" w:dyaOrig="9771">
          <v:shape id="_x0000_i1033" type="#_x0000_t75" style="width:495.65pt;height:435.35pt" o:ole="">
            <v:imagedata r:id="rId17" o:title=""/>
          </v:shape>
          <o:OLEObject Type="Embed" ProgID="Visio.Drawing.11" ShapeID="_x0000_i1033" DrawAspect="Content" ObjectID="_1401400852" r:id="rId18"/>
        </w:object>
      </w:r>
    </w:p>
    <w:p w:rsidR="00A67E95" w:rsidRPr="00A67E95" w:rsidRDefault="00443BE3" w:rsidP="00443BE3">
      <w:pPr>
        <w:pStyle w:val="a"/>
      </w:pPr>
      <w:r>
        <w:t xml:space="preserve">Схема </w:t>
      </w:r>
      <w:r>
        <w:rPr>
          <w:lang w:val="en-US"/>
        </w:rPr>
        <w:t xml:space="preserve">IDEF-0 </w:t>
      </w:r>
      <w:r>
        <w:t>программного продукта</w:t>
      </w:r>
    </w:p>
    <w:p w:rsidR="00A67E95" w:rsidRDefault="008E27BD" w:rsidP="00BA0391">
      <w:r>
        <w:t>Рассмотрим подробнее каждый из модулей программы.</w:t>
      </w:r>
    </w:p>
    <w:p w:rsidR="00351788" w:rsidRDefault="00351788" w:rsidP="00BA0391"/>
    <w:p w:rsidR="00351788" w:rsidRDefault="00351788" w:rsidP="00BA0391"/>
    <w:p w:rsidR="00351788" w:rsidRDefault="00351788" w:rsidP="00BA0391"/>
    <w:p w:rsidR="00351788" w:rsidRDefault="00351788" w:rsidP="00BA0391"/>
    <w:p w:rsidR="00864420" w:rsidRDefault="00864420" w:rsidP="00BA0391"/>
    <w:p w:rsidR="00864420" w:rsidRDefault="00864420" w:rsidP="00BA0391"/>
    <w:p w:rsidR="00351788" w:rsidRDefault="00351788" w:rsidP="00351788">
      <w:pPr>
        <w:pStyle w:val="30"/>
      </w:pPr>
      <w:bookmarkStart w:id="26" w:name="_Toc327657623"/>
      <w:r>
        <w:lastRenderedPageBreak/>
        <w:t>Модуль предварительной обработки текстов</w:t>
      </w:r>
      <w:bookmarkEnd w:id="26"/>
    </w:p>
    <w:p w:rsidR="00A13204" w:rsidRPr="001169F4" w:rsidRDefault="001169F4" w:rsidP="00A13204">
      <w:r>
        <w:t xml:space="preserve">На рисунке 2.6 приведена схема </w:t>
      </w:r>
      <w:r>
        <w:rPr>
          <w:lang w:val="en-US"/>
        </w:rPr>
        <w:t>IDEF</w:t>
      </w:r>
      <w:r w:rsidRPr="001169F4">
        <w:t xml:space="preserve">-0 </w:t>
      </w:r>
      <w:r>
        <w:t>модуля предварительной обработки текстов:</w:t>
      </w:r>
    </w:p>
    <w:p w:rsidR="00A67E95" w:rsidRPr="00A67E95" w:rsidRDefault="00401445" w:rsidP="00BA0391">
      <w:r>
        <w:object w:dxaOrig="8978" w:dyaOrig="7106">
          <v:shape id="_x0000_i1035" type="#_x0000_t75" style="width:448.75pt;height:355pt" o:ole="">
            <v:imagedata r:id="rId19" o:title=""/>
          </v:shape>
          <o:OLEObject Type="Embed" ProgID="Visio.Drawing.11" ShapeID="_x0000_i1035" DrawAspect="Content" ObjectID="_1401400853" r:id="rId20"/>
        </w:object>
      </w:r>
    </w:p>
    <w:p w:rsidR="00CE6182" w:rsidRPr="00CE6182" w:rsidRDefault="001169F4" w:rsidP="00CE6182">
      <w:pPr>
        <w:pStyle w:val="a"/>
      </w:pPr>
      <w:r>
        <w:rPr>
          <w:lang w:val="en-US"/>
        </w:rPr>
        <w:t xml:space="preserve">IDEF-0 </w:t>
      </w:r>
      <w:r>
        <w:t>модуля предварительной обработки текстов</w:t>
      </w:r>
    </w:p>
    <w:p w:rsidR="00FD045D" w:rsidRDefault="00381ABE" w:rsidP="00FD045D">
      <w:r>
        <w:t>На рисунке 2.7 приведена диаграмма классов для данного модуля:</w:t>
      </w:r>
    </w:p>
    <w:p w:rsidR="00381ABE" w:rsidRDefault="0012620B" w:rsidP="00381ABE">
      <w:r>
        <w:object w:dxaOrig="8916" w:dyaOrig="3533">
          <v:shape id="_x0000_i1037" type="#_x0000_t75" style="width:445.4pt;height:176.65pt" o:ole="">
            <v:imagedata r:id="rId21" o:title=""/>
          </v:shape>
          <o:OLEObject Type="Embed" ProgID="Visio.Drawing.11" ShapeID="_x0000_i1037" DrawAspect="Content" ObjectID="_1401400854" r:id="rId22"/>
        </w:object>
      </w:r>
    </w:p>
    <w:p w:rsidR="00381ABE" w:rsidRDefault="00381ABE" w:rsidP="00381ABE">
      <w:pPr>
        <w:pStyle w:val="a"/>
      </w:pPr>
      <w:r>
        <w:t>Диаграмма классов модуля предварительной обработки текстов</w:t>
      </w:r>
    </w:p>
    <w:p w:rsidR="0012620B" w:rsidRDefault="0012620B" w:rsidP="0012620B">
      <w:pPr>
        <w:ind w:firstLine="708"/>
      </w:pPr>
      <w:r>
        <w:lastRenderedPageBreak/>
        <w:t xml:space="preserve">Основным классом данного модуля является класс </w:t>
      </w:r>
      <w:proofErr w:type="spellStart"/>
      <w:r w:rsidRPr="0012620B">
        <w:rPr>
          <w:rStyle w:val="aff0"/>
        </w:rPr>
        <w:t>SSpaceLSA</w:t>
      </w:r>
      <w:proofErr w:type="spellEnd"/>
      <w:r w:rsidRPr="0012620B">
        <w:t xml:space="preserve">. </w:t>
      </w:r>
      <w:r>
        <w:t>Он содержит методы для проведения предварительной обработки текстов. Для этих целей используются следующие классы:</w:t>
      </w:r>
    </w:p>
    <w:p w:rsidR="0012620B" w:rsidRDefault="0012620B" w:rsidP="0012620B">
      <w:pPr>
        <w:ind w:firstLine="708"/>
      </w:pPr>
      <w:r>
        <w:t xml:space="preserve">Класс </w:t>
      </w:r>
      <w:r w:rsidRPr="0012620B">
        <w:rPr>
          <w:rStyle w:val="aff0"/>
        </w:rPr>
        <w:t>DocParser</w:t>
      </w:r>
      <w:r w:rsidRPr="0012620B">
        <w:t xml:space="preserve"> </w:t>
      </w:r>
      <w:r>
        <w:t xml:space="preserve">предоставляет методы для загрузки текстовых документов. Он реализует интерфейс </w:t>
      </w:r>
      <w:r w:rsidRPr="0012620B">
        <w:rPr>
          <w:rStyle w:val="aff0"/>
        </w:rPr>
        <w:t>IParser</w:t>
      </w:r>
      <w:r w:rsidRPr="0012620B">
        <w:t xml:space="preserve">, </w:t>
      </w:r>
      <w:r>
        <w:t>который должны реализовывать все классы – загрузчики.</w:t>
      </w:r>
    </w:p>
    <w:p w:rsidR="00840E12" w:rsidRDefault="00840E12" w:rsidP="0012620B">
      <w:pPr>
        <w:ind w:firstLine="708"/>
      </w:pPr>
      <w:r>
        <w:t xml:space="preserve">Класс </w:t>
      </w:r>
      <w:r w:rsidRPr="00840E12">
        <w:rPr>
          <w:rStyle w:val="19"/>
        </w:rPr>
        <w:t>LoadedDocuments</w:t>
      </w:r>
      <w:r w:rsidRPr="00840E12">
        <w:t xml:space="preserve"> </w:t>
      </w:r>
      <w:r>
        <w:t>используется для хранения в памяти загруженных документов, а также предоставляет методы доступа к документам и работы с ними.</w:t>
      </w:r>
    </w:p>
    <w:p w:rsidR="00803F1C" w:rsidRDefault="00840E12" w:rsidP="00CE6182">
      <w:pPr>
        <w:ind w:firstLine="708"/>
      </w:pPr>
      <w:r>
        <w:t xml:space="preserve">При проведении операции стемминга слов используются класс </w:t>
      </w:r>
      <w:r w:rsidRPr="00840E12">
        <w:rPr>
          <w:rStyle w:val="aff0"/>
        </w:rPr>
        <w:t>NoStemming</w:t>
      </w:r>
      <w:r w:rsidRPr="00840E12">
        <w:t xml:space="preserve"> </w:t>
      </w:r>
      <w:r>
        <w:t xml:space="preserve">или </w:t>
      </w:r>
      <w:r w:rsidRPr="00840E12">
        <w:rPr>
          <w:rStyle w:val="aff0"/>
        </w:rPr>
        <w:t>PorterStemmer</w:t>
      </w:r>
      <w:r>
        <w:t xml:space="preserve">. Первый из них является «заглушкой» и используется, если стемминг проводить не нужно, второй </w:t>
      </w:r>
      <w:proofErr w:type="gramStart"/>
      <w:r>
        <w:t>представляет из себя</w:t>
      </w:r>
      <w:proofErr w:type="gramEnd"/>
      <w:r>
        <w:t xml:space="preserve"> реализацию алгоритма Портера.</w:t>
      </w:r>
    </w:p>
    <w:p w:rsidR="00CE6182" w:rsidRDefault="00CE6182" w:rsidP="00CE6182">
      <w:pPr>
        <w:ind w:firstLine="708"/>
      </w:pPr>
    </w:p>
    <w:p w:rsidR="00446E3D" w:rsidRDefault="00446E3D" w:rsidP="00CE6182">
      <w:pPr>
        <w:ind w:firstLine="708"/>
      </w:pPr>
    </w:p>
    <w:p w:rsidR="00446E3D" w:rsidRDefault="00446E3D" w:rsidP="00CE6182">
      <w:pPr>
        <w:ind w:firstLine="708"/>
      </w:pPr>
    </w:p>
    <w:p w:rsidR="00446E3D" w:rsidRDefault="00446E3D" w:rsidP="00CE6182">
      <w:pPr>
        <w:ind w:firstLine="708"/>
      </w:pPr>
    </w:p>
    <w:p w:rsidR="00446E3D" w:rsidRDefault="00446E3D" w:rsidP="00CE6182">
      <w:pPr>
        <w:ind w:firstLine="708"/>
      </w:pPr>
    </w:p>
    <w:p w:rsidR="00446E3D" w:rsidRDefault="00446E3D" w:rsidP="00CE6182">
      <w:pPr>
        <w:ind w:firstLine="708"/>
      </w:pPr>
    </w:p>
    <w:p w:rsidR="00446E3D" w:rsidRDefault="00446E3D" w:rsidP="00CE6182">
      <w:pPr>
        <w:ind w:firstLine="708"/>
      </w:pPr>
    </w:p>
    <w:p w:rsidR="00446E3D" w:rsidRDefault="00446E3D" w:rsidP="00CE6182">
      <w:pPr>
        <w:ind w:firstLine="708"/>
      </w:pPr>
    </w:p>
    <w:p w:rsidR="00446E3D" w:rsidRDefault="00446E3D" w:rsidP="00CE6182">
      <w:pPr>
        <w:ind w:firstLine="708"/>
      </w:pPr>
    </w:p>
    <w:p w:rsidR="00446E3D" w:rsidRDefault="00446E3D" w:rsidP="00CE6182">
      <w:pPr>
        <w:ind w:firstLine="708"/>
      </w:pPr>
    </w:p>
    <w:p w:rsidR="00446E3D" w:rsidRDefault="00446E3D" w:rsidP="00CE6182">
      <w:pPr>
        <w:ind w:firstLine="708"/>
      </w:pPr>
    </w:p>
    <w:p w:rsidR="00446E3D" w:rsidRDefault="00446E3D" w:rsidP="00CE6182">
      <w:pPr>
        <w:ind w:firstLine="708"/>
      </w:pPr>
    </w:p>
    <w:p w:rsidR="00FD045D" w:rsidRDefault="00FD045D" w:rsidP="00FD045D">
      <w:pPr>
        <w:pStyle w:val="30"/>
      </w:pPr>
      <w:bookmarkStart w:id="27" w:name="_Toc327657624"/>
      <w:r>
        <w:lastRenderedPageBreak/>
        <w:t>Вычислительный модуль</w:t>
      </w:r>
      <w:bookmarkEnd w:id="27"/>
    </w:p>
    <w:p w:rsidR="00FD045D" w:rsidRDefault="00446E3D" w:rsidP="00FD045D">
      <w:r>
        <w:t>На рисунке 2.8</w:t>
      </w:r>
      <w:r w:rsidR="00932962">
        <w:t xml:space="preserve"> представлена схема </w:t>
      </w:r>
      <w:r w:rsidR="00932962">
        <w:rPr>
          <w:lang w:val="en-US"/>
        </w:rPr>
        <w:t>IDEF</w:t>
      </w:r>
      <w:r w:rsidR="00932962" w:rsidRPr="00932962">
        <w:t xml:space="preserve">-0 </w:t>
      </w:r>
      <w:r w:rsidR="00932962">
        <w:t>для вычислительного модуля:</w:t>
      </w:r>
    </w:p>
    <w:p w:rsidR="00803F1C" w:rsidRDefault="00803F1C" w:rsidP="00FD045D">
      <w:r>
        <w:object w:dxaOrig="11189" w:dyaOrig="8977">
          <v:shape id="_x0000_i1034" type="#_x0000_t75" style="width:495.65pt;height:397.65pt" o:ole="">
            <v:imagedata r:id="rId23" o:title=""/>
          </v:shape>
          <o:OLEObject Type="Embed" ProgID="Visio.Drawing.11" ShapeID="_x0000_i1034" DrawAspect="Content" ObjectID="_1401400855" r:id="rId24"/>
        </w:object>
      </w:r>
    </w:p>
    <w:p w:rsidR="00803F1C" w:rsidRDefault="00803F1C" w:rsidP="00803F1C">
      <w:pPr>
        <w:pStyle w:val="a"/>
      </w:pPr>
      <w:r>
        <w:rPr>
          <w:lang w:val="en-US"/>
        </w:rPr>
        <w:t>IDEF</w:t>
      </w:r>
      <w:r w:rsidRPr="00446E3D">
        <w:t xml:space="preserve">-0 </w:t>
      </w:r>
      <w:r>
        <w:t>для вычислительного модуля</w:t>
      </w:r>
    </w:p>
    <w:p w:rsidR="00932962" w:rsidRDefault="00446E3D" w:rsidP="00FD045D">
      <w:r>
        <w:t>На рисунке 2.9 представлена диаграмма классов данного модуля:</w:t>
      </w:r>
    </w:p>
    <w:p w:rsidR="00446E3D" w:rsidRDefault="00446E3D" w:rsidP="00FD045D">
      <w:r>
        <w:object w:dxaOrig="11027" w:dyaOrig="3249">
          <v:shape id="_x0000_i1038" type="#_x0000_t75" style="width:495.65pt;height:145.65pt" o:ole="">
            <v:imagedata r:id="rId25" o:title=""/>
          </v:shape>
          <o:OLEObject Type="Embed" ProgID="Visio.Drawing.11" ShapeID="_x0000_i1038" DrawAspect="Content" ObjectID="_1401400856" r:id="rId26"/>
        </w:object>
      </w:r>
    </w:p>
    <w:p w:rsidR="00446E3D" w:rsidRDefault="00446E3D" w:rsidP="00446E3D">
      <w:pPr>
        <w:pStyle w:val="a"/>
      </w:pPr>
      <w:r>
        <w:t>Диаграмма классов вычислительного модуля</w:t>
      </w:r>
    </w:p>
    <w:p w:rsidR="00446E3D" w:rsidRDefault="00446E3D" w:rsidP="00446E3D"/>
    <w:p w:rsidR="00446E3D" w:rsidRDefault="00D516B6" w:rsidP="00D516B6">
      <w:pPr>
        <w:ind w:firstLine="708"/>
      </w:pPr>
      <w:proofErr w:type="gramStart"/>
      <w:r>
        <w:lastRenderedPageBreak/>
        <w:t>Основным классом, содержащим в себе методы кластеризации текстовых документов является</w:t>
      </w:r>
      <w:proofErr w:type="gramEnd"/>
      <w:r>
        <w:t xml:space="preserve"> </w:t>
      </w:r>
      <w:proofErr w:type="spellStart"/>
      <w:r w:rsidRPr="00D516B6">
        <w:rPr>
          <w:rStyle w:val="aff0"/>
        </w:rPr>
        <w:t>Clusterin</w:t>
      </w:r>
      <w:r>
        <w:rPr>
          <w:rStyle w:val="aff0"/>
        </w:rPr>
        <w:t>g</w:t>
      </w:r>
      <w:r w:rsidRPr="00D516B6">
        <w:rPr>
          <w:rStyle w:val="aff0"/>
        </w:rPr>
        <w:t>Utils</w:t>
      </w:r>
      <w:proofErr w:type="spellEnd"/>
      <w:r w:rsidRPr="00D516B6">
        <w:t xml:space="preserve">. </w:t>
      </w:r>
      <w:r>
        <w:t xml:space="preserve">Он использует класс </w:t>
      </w:r>
      <w:proofErr w:type="spellStart"/>
      <w:r>
        <w:rPr>
          <w:lang w:val="en-US"/>
        </w:rPr>
        <w:t>SSpaceLSA</w:t>
      </w:r>
      <w:proofErr w:type="spellEnd"/>
      <w:r w:rsidRPr="00D516B6">
        <w:t xml:space="preserve"> </w:t>
      </w:r>
      <w:r>
        <w:t>для получения векторного пространства документов.</w:t>
      </w:r>
    </w:p>
    <w:p w:rsidR="00D516B6" w:rsidRPr="005C4F3D" w:rsidRDefault="00D516B6" w:rsidP="00D516B6">
      <w:pPr>
        <w:ind w:firstLine="708"/>
      </w:pPr>
      <w:r>
        <w:t xml:space="preserve">Для кластеризации векторного пространства используется класс </w:t>
      </w:r>
      <w:proofErr w:type="spellStart"/>
      <w:r w:rsidRPr="00D516B6">
        <w:rPr>
          <w:rStyle w:val="aff0"/>
        </w:rPr>
        <w:t>MahoutImpl</w:t>
      </w:r>
      <w:proofErr w:type="spellEnd"/>
      <w:r w:rsidRPr="00D516B6">
        <w:t xml:space="preserve">, </w:t>
      </w:r>
      <w:r>
        <w:t xml:space="preserve">содержащий в себе логику нечеткой кластеризации с помощью алгоритма </w:t>
      </w:r>
      <w:r>
        <w:rPr>
          <w:lang w:val="en-US"/>
        </w:rPr>
        <w:t>Fuzzy</w:t>
      </w:r>
      <w:r w:rsidRPr="00D516B6">
        <w:t xml:space="preserve"> </w:t>
      </w:r>
      <w:r>
        <w:rPr>
          <w:lang w:val="en-US"/>
        </w:rPr>
        <w:t>K</w:t>
      </w:r>
      <w:r w:rsidRPr="00D516B6">
        <w:t>-</w:t>
      </w:r>
      <w:r>
        <w:rPr>
          <w:lang w:val="en-US"/>
        </w:rPr>
        <w:t>Means</w:t>
      </w:r>
      <w:r w:rsidRPr="00D516B6">
        <w:t xml:space="preserve"> </w:t>
      </w:r>
      <w:r>
        <w:t xml:space="preserve">и использования библиотеки </w:t>
      </w:r>
      <w:r>
        <w:rPr>
          <w:lang w:val="en-US"/>
        </w:rPr>
        <w:t>Apache</w:t>
      </w:r>
      <w:r w:rsidRPr="00D516B6">
        <w:t xml:space="preserve"> </w:t>
      </w:r>
      <w:r>
        <w:rPr>
          <w:lang w:val="en-US"/>
        </w:rPr>
        <w:t>Mahout</w:t>
      </w:r>
      <w:r w:rsidRPr="00D516B6">
        <w:t>.</w:t>
      </w:r>
    </w:p>
    <w:p w:rsidR="008037F2" w:rsidRDefault="008037F2" w:rsidP="00D516B6">
      <w:pPr>
        <w:ind w:firstLine="708"/>
      </w:pPr>
      <w:r>
        <w:t xml:space="preserve">Класс </w:t>
      </w:r>
      <w:proofErr w:type="spellStart"/>
      <w:r w:rsidRPr="008037F2">
        <w:rPr>
          <w:rStyle w:val="19"/>
        </w:rPr>
        <w:t>ClusteringNameGenerator</w:t>
      </w:r>
      <w:proofErr w:type="spellEnd"/>
      <w:r w:rsidRPr="008037F2">
        <w:t xml:space="preserve"> </w:t>
      </w:r>
      <w:r>
        <w:t>содержит методы для присвоения построенным кластерам текстовых имен.</w:t>
      </w:r>
    </w:p>
    <w:p w:rsidR="008037F2" w:rsidRPr="005C4F3D" w:rsidRDefault="008037F2" w:rsidP="00D516B6">
      <w:pPr>
        <w:ind w:firstLine="708"/>
      </w:pPr>
      <w:r>
        <w:t xml:space="preserve">В процессе вычислений используются дополнительные структуры данных – кластеризованный документ и кластер. За хранение этих структур отвечают, соответственно, классы </w:t>
      </w:r>
      <w:proofErr w:type="spellStart"/>
      <w:r w:rsidRPr="008037F2">
        <w:rPr>
          <w:rStyle w:val="19"/>
        </w:rPr>
        <w:t>FuzzyClusteredDocument</w:t>
      </w:r>
      <w:proofErr w:type="spellEnd"/>
      <w:r w:rsidRPr="008037F2">
        <w:t xml:space="preserve"> </w:t>
      </w:r>
      <w:r>
        <w:t xml:space="preserve">и </w:t>
      </w:r>
      <w:proofErr w:type="spellStart"/>
      <w:r w:rsidRPr="008037F2">
        <w:rPr>
          <w:rStyle w:val="19"/>
        </w:rPr>
        <w:t>DocumentCluster</w:t>
      </w:r>
      <w:proofErr w:type="spellEnd"/>
      <w:r w:rsidRPr="008037F2">
        <w:t>.</w:t>
      </w:r>
    </w:p>
    <w:p w:rsidR="004D539E" w:rsidRDefault="004D539E" w:rsidP="00D516B6">
      <w:pPr>
        <w:ind w:firstLine="708"/>
      </w:pPr>
      <w:proofErr w:type="spellStart"/>
      <w:proofErr w:type="gramStart"/>
      <w:r>
        <w:rPr>
          <w:lang w:val="en-US"/>
        </w:rPr>
        <w:t>FuzzyClusteredDocument</w:t>
      </w:r>
      <w:proofErr w:type="spellEnd"/>
      <w:r w:rsidRPr="004D539E">
        <w:t xml:space="preserve"> </w:t>
      </w:r>
      <w:r>
        <w:t>хранит в себе идентификатор документа, его текстовое содержимое, список кластеров и весов, с которыми данный документ принадлежит к каждому из этих кластеров, а также координаты документа в многомерном пространстве векторов.</w:t>
      </w:r>
      <w:proofErr w:type="gramEnd"/>
    </w:p>
    <w:p w:rsidR="00DB37C9" w:rsidRPr="00DB37C9" w:rsidRDefault="00DB37C9" w:rsidP="00D516B6">
      <w:pPr>
        <w:ind w:firstLine="708"/>
      </w:pPr>
      <w:proofErr w:type="spellStart"/>
      <w:r>
        <w:rPr>
          <w:lang w:val="en-US"/>
        </w:rPr>
        <w:t>DocumentCluster</w:t>
      </w:r>
      <w:proofErr w:type="spellEnd"/>
      <w:r w:rsidRPr="00DB37C9">
        <w:t xml:space="preserve"> </w:t>
      </w:r>
      <w:r>
        <w:t>содержит идентификатор кластера, имя кластера, количество документов в данном кластере, список идентификаторов документов, принадлежащих данному кластеру</w:t>
      </w:r>
      <w:proofErr w:type="gramStart"/>
      <w:r>
        <w:t>,  а</w:t>
      </w:r>
      <w:proofErr w:type="gramEnd"/>
      <w:r>
        <w:t xml:space="preserve"> также структуру содержащую имена тегов данного кластера и их частоту.</w:t>
      </w:r>
    </w:p>
    <w:p w:rsidR="005D5995" w:rsidRDefault="005D5995" w:rsidP="00FD045D"/>
    <w:p w:rsidR="005D5995" w:rsidRDefault="005D5995" w:rsidP="00FD045D"/>
    <w:p w:rsidR="005D5995" w:rsidRDefault="005D5995" w:rsidP="00FD045D"/>
    <w:p w:rsidR="005D5995" w:rsidRDefault="005D5995" w:rsidP="00FD045D"/>
    <w:p w:rsidR="005D5995" w:rsidRDefault="005D5995" w:rsidP="00FD045D"/>
    <w:p w:rsidR="005D5995" w:rsidRDefault="005D5995" w:rsidP="00FD045D"/>
    <w:p w:rsidR="00071567" w:rsidRDefault="00071567" w:rsidP="00FD045D"/>
    <w:p w:rsidR="00071567" w:rsidRDefault="00071567" w:rsidP="00FD045D"/>
    <w:p w:rsidR="005D5995" w:rsidRDefault="005D5995" w:rsidP="005D5995">
      <w:pPr>
        <w:pStyle w:val="30"/>
      </w:pPr>
      <w:bookmarkStart w:id="28" w:name="_Toc327657625"/>
      <w:r>
        <w:lastRenderedPageBreak/>
        <w:t>Модуль визуализации</w:t>
      </w:r>
      <w:bookmarkEnd w:id="28"/>
    </w:p>
    <w:p w:rsidR="005D5995" w:rsidRDefault="005D5995" w:rsidP="005D5995">
      <w:r>
        <w:t>На рисунке 2.</w:t>
      </w:r>
      <w:r w:rsidR="00396CAD">
        <w:t>10</w:t>
      </w:r>
      <w:r>
        <w:t xml:space="preserve"> представлена схема </w:t>
      </w:r>
      <w:r>
        <w:rPr>
          <w:lang w:val="en-US"/>
        </w:rPr>
        <w:t>IDEF</w:t>
      </w:r>
      <w:r w:rsidRPr="005D5995">
        <w:t xml:space="preserve">-0 </w:t>
      </w:r>
      <w:r w:rsidR="00ED7E16">
        <w:t>для модуля визуализации:</w:t>
      </w:r>
    </w:p>
    <w:p w:rsidR="00ED7E16" w:rsidRDefault="00ED7E16" w:rsidP="005D5995">
      <w:r>
        <w:object w:dxaOrig="9431" w:dyaOrig="6710">
          <v:shape id="_x0000_i1036" type="#_x0000_t75" style="width:471.35pt;height:335.7pt" o:ole="">
            <v:imagedata r:id="rId27" o:title=""/>
          </v:shape>
          <o:OLEObject Type="Embed" ProgID="Visio.Drawing.11" ShapeID="_x0000_i1036" DrawAspect="Content" ObjectID="_1401400857" r:id="rId28"/>
        </w:object>
      </w:r>
    </w:p>
    <w:p w:rsidR="00ED7E16" w:rsidRPr="005D5995" w:rsidRDefault="00ED7E16" w:rsidP="00ED7E16">
      <w:pPr>
        <w:pStyle w:val="a"/>
      </w:pPr>
      <w:r>
        <w:rPr>
          <w:lang w:val="en-US"/>
        </w:rPr>
        <w:t xml:space="preserve">IDEF-0 </w:t>
      </w:r>
      <w:r>
        <w:t>для модуля визуализации</w:t>
      </w:r>
    </w:p>
    <w:p w:rsidR="00A67E95" w:rsidRDefault="00A71371" w:rsidP="00BA0391">
      <w:r>
        <w:t>На рисунке 2.11 приведена диаграмма классов  для данного модуля:</w:t>
      </w:r>
    </w:p>
    <w:p w:rsidR="00A71371" w:rsidRDefault="00A71371" w:rsidP="00BA0391">
      <w:r>
        <w:object w:dxaOrig="9480" w:dyaOrig="3164">
          <v:shape id="_x0000_i1039" type="#_x0000_t75" style="width:473.85pt;height:158.25pt" o:ole="">
            <v:imagedata r:id="rId29" o:title=""/>
          </v:shape>
          <o:OLEObject Type="Embed" ProgID="Visio.Drawing.11" ShapeID="_x0000_i1039" DrawAspect="Content" ObjectID="_1401400858" r:id="rId30"/>
        </w:object>
      </w:r>
    </w:p>
    <w:p w:rsidR="00A71371" w:rsidRPr="00A67E95" w:rsidRDefault="00A71371" w:rsidP="00A71371">
      <w:pPr>
        <w:pStyle w:val="a"/>
      </w:pPr>
      <w:r>
        <w:t>Диаграмма классов для модуля визуализации</w:t>
      </w:r>
    </w:p>
    <w:p w:rsidR="00A67E95" w:rsidRPr="00A67E95" w:rsidRDefault="00A67E95" w:rsidP="00BA0391"/>
    <w:p w:rsidR="00A67E95" w:rsidRPr="00A67E95" w:rsidRDefault="00A67E95" w:rsidP="00BA0391"/>
    <w:p w:rsidR="00BA0391" w:rsidRDefault="00AF29FB" w:rsidP="00AF29FB">
      <w:pPr>
        <w:ind w:firstLine="708"/>
      </w:pPr>
      <w:r>
        <w:lastRenderedPageBreak/>
        <w:t xml:space="preserve">Основным классом модуля является </w:t>
      </w:r>
      <w:proofErr w:type="spellStart"/>
      <w:r w:rsidRPr="00523E86">
        <w:rPr>
          <w:rStyle w:val="aff0"/>
        </w:rPr>
        <w:t>FuzzyChartController</w:t>
      </w:r>
      <w:proofErr w:type="spellEnd"/>
      <w:r w:rsidRPr="00AF29FB">
        <w:t xml:space="preserve">, </w:t>
      </w:r>
      <w:r>
        <w:t>он содержит основные методы для визуализации результатов нечеткой кластеризации.</w:t>
      </w:r>
    </w:p>
    <w:p w:rsidR="00AF29FB" w:rsidRDefault="00523E86" w:rsidP="00BA0391">
      <w:r>
        <w:tab/>
        <w:t xml:space="preserve">Класс </w:t>
      </w:r>
      <w:proofErr w:type="spellStart"/>
      <w:r w:rsidRPr="00523E86">
        <w:rPr>
          <w:rStyle w:val="aff0"/>
        </w:rPr>
        <w:t>CircleDocumentChartImpl</w:t>
      </w:r>
      <w:proofErr w:type="spellEnd"/>
      <w:r w:rsidRPr="00523E86">
        <w:t xml:space="preserve"> </w:t>
      </w:r>
      <w:r>
        <w:t>представляет собой реализацию визуализации с помощью разработанного метода «документов – кругов».</w:t>
      </w:r>
    </w:p>
    <w:p w:rsidR="00523E86" w:rsidRDefault="00523E86" w:rsidP="00BA0391">
      <w:r>
        <w:tab/>
        <w:t xml:space="preserve">Класс </w:t>
      </w:r>
      <w:proofErr w:type="spellStart"/>
      <w:r w:rsidRPr="00D54505">
        <w:rPr>
          <w:rStyle w:val="aff0"/>
        </w:rPr>
        <w:t>ChartUtils</w:t>
      </w:r>
      <w:proofErr w:type="spellEnd"/>
      <w:r w:rsidRPr="00523E86">
        <w:t xml:space="preserve"> </w:t>
      </w:r>
      <w:r>
        <w:t>хранит основные методы для построения всех изображений.</w:t>
      </w:r>
    </w:p>
    <w:p w:rsidR="00523E86" w:rsidRDefault="00523E86" w:rsidP="00BA0391">
      <w:r>
        <w:tab/>
      </w:r>
      <w:proofErr w:type="spellStart"/>
      <w:proofErr w:type="gramStart"/>
      <w:r w:rsidRPr="00D54505">
        <w:rPr>
          <w:rStyle w:val="aff0"/>
        </w:rPr>
        <w:t>DocumentCircle</w:t>
      </w:r>
      <w:proofErr w:type="spellEnd"/>
      <w:r w:rsidRPr="00523E86">
        <w:t xml:space="preserve"> </w:t>
      </w:r>
      <w:r>
        <w:t>служит для отображения документа в виде круга, разделенного на секторы.</w:t>
      </w:r>
      <w:proofErr w:type="gramEnd"/>
      <w:r>
        <w:t xml:space="preserve"> Каждый сектор – это кластер, к которому принадлежит данный документ, размер каждого сектора – пропорционален весу, с которым документ принадлежит данному кластеру.</w:t>
      </w:r>
    </w:p>
    <w:p w:rsidR="00D54505" w:rsidRDefault="00D54505" w:rsidP="00D54505">
      <w:pPr>
        <w:ind w:firstLine="708"/>
      </w:pPr>
      <w:proofErr w:type="spellStart"/>
      <w:proofErr w:type="gramStart"/>
      <w:r w:rsidRPr="00D54505">
        <w:rPr>
          <w:rStyle w:val="aff0"/>
        </w:rPr>
        <w:t>CircleDocumentScaledView</w:t>
      </w:r>
      <w:proofErr w:type="spellEnd"/>
      <w:r w:rsidRPr="00D54505">
        <w:t xml:space="preserve"> </w:t>
      </w:r>
      <w:r>
        <w:t>представляет из себя увеличенный документ, выбранный пользователем, отображает увеличенную картинку разделенного на секторы документа, а также содержимое документа и его заголовок.</w:t>
      </w:r>
      <w:proofErr w:type="gramEnd"/>
    </w:p>
    <w:p w:rsidR="00D54505" w:rsidRDefault="00D54505" w:rsidP="00D54505">
      <w:pPr>
        <w:ind w:firstLine="708"/>
      </w:pPr>
      <w:proofErr w:type="spellStart"/>
      <w:proofErr w:type="gramStart"/>
      <w:r w:rsidRPr="00D54505">
        <w:rPr>
          <w:rStyle w:val="aff0"/>
        </w:rPr>
        <w:t>ClusterCircle</w:t>
      </w:r>
      <w:proofErr w:type="spellEnd"/>
      <w:r w:rsidRPr="00D54505">
        <w:t xml:space="preserve"> –</w:t>
      </w:r>
      <w:r>
        <w:t xml:space="preserve"> служит для отображения кластера в виде круга.</w:t>
      </w:r>
      <w:proofErr w:type="gramEnd"/>
      <w:r>
        <w:t xml:space="preserve"> Отображает цвет кластера и количество документов в кластере, размер круга пропорционален количеству документов.</w:t>
      </w:r>
    </w:p>
    <w:p w:rsidR="00097677" w:rsidRPr="00D54505" w:rsidRDefault="00097677" w:rsidP="00D54505">
      <w:pPr>
        <w:ind w:firstLine="708"/>
      </w:pPr>
    </w:p>
    <w:p w:rsidR="002776B9" w:rsidRDefault="002776B9" w:rsidP="00BA0391"/>
    <w:p w:rsidR="002776B9" w:rsidRDefault="002776B9" w:rsidP="00BA0391"/>
    <w:p w:rsidR="00564DA2" w:rsidRDefault="00564DA2" w:rsidP="00BA0391"/>
    <w:p w:rsidR="00564DA2" w:rsidRDefault="00564DA2" w:rsidP="00BA0391"/>
    <w:p w:rsidR="00CE6182" w:rsidRDefault="00CE6182" w:rsidP="00BA0391"/>
    <w:p w:rsidR="00CE6182" w:rsidRDefault="00CE6182" w:rsidP="00BA0391"/>
    <w:p w:rsidR="00564DA2" w:rsidRDefault="00564DA2" w:rsidP="00BA0391"/>
    <w:p w:rsidR="00864420" w:rsidRDefault="00864420" w:rsidP="00BA0391"/>
    <w:p w:rsidR="00BA0391" w:rsidRDefault="00BA0391" w:rsidP="00BA0391">
      <w:pPr>
        <w:pStyle w:val="10"/>
      </w:pPr>
      <w:bookmarkStart w:id="29" w:name="_Toc327657626"/>
      <w:r>
        <w:lastRenderedPageBreak/>
        <w:t>Технологический раздел</w:t>
      </w:r>
      <w:bookmarkEnd w:id="29"/>
    </w:p>
    <w:p w:rsidR="00BA0391" w:rsidRDefault="0082669B" w:rsidP="0082669B">
      <w:pPr>
        <w:ind w:firstLine="708"/>
      </w:pPr>
      <w:r w:rsidRPr="0082669B">
        <w:t>В данном разделе обосновывается выбор операционной системы, платформы, среды разработки и языка программирования, которые были использованы для создания демонстрационного программного продукта. Также в данном разделе представлено описание графического пользовательского интерфейса.</w:t>
      </w:r>
    </w:p>
    <w:p w:rsidR="0082669B" w:rsidRDefault="0082669B" w:rsidP="0082669B">
      <w:pPr>
        <w:pStyle w:val="20"/>
      </w:pPr>
      <w:bookmarkStart w:id="30" w:name="_Toc327657627"/>
      <w:r>
        <w:t>Выбор языка программирования и среды разработки</w:t>
      </w:r>
      <w:bookmarkEnd w:id="30"/>
    </w:p>
    <w:p w:rsidR="0082669B" w:rsidRDefault="0082669B" w:rsidP="0082669B">
      <w:pPr>
        <w:ind w:firstLine="708"/>
      </w:pPr>
      <w:r>
        <w:t xml:space="preserve">В настоящее время существует множество языков и сред программирования, многие из которых обладают достаточно высокой эффективностью, удобством и простотой в использовании.  Для разработки данного проекта использовалась платформа Java и среда </w:t>
      </w:r>
      <w:r>
        <w:rPr>
          <w:lang w:val="en-US"/>
        </w:rPr>
        <w:t>Eclipse</w:t>
      </w:r>
      <w:r w:rsidRPr="0082669B">
        <w:t xml:space="preserve"> </w:t>
      </w:r>
      <w:r>
        <w:rPr>
          <w:lang w:val="en-US"/>
        </w:rPr>
        <w:t>Indigo</w:t>
      </w:r>
      <w:r w:rsidRPr="0082669B">
        <w:t xml:space="preserve"> (3.7)</w:t>
      </w:r>
      <w:r>
        <w:t>.</w:t>
      </w:r>
    </w:p>
    <w:p w:rsidR="0082669B" w:rsidRDefault="0082669B" w:rsidP="0082669B">
      <w:pPr>
        <w:ind w:firstLine="708"/>
      </w:pPr>
      <w:r>
        <w:t xml:space="preserve">Java – универсальный </w:t>
      </w:r>
      <w:proofErr w:type="gramStart"/>
      <w:r>
        <w:t>кросс-платформенный</w:t>
      </w:r>
      <w:proofErr w:type="gramEnd"/>
      <w:r>
        <w:t xml:space="preserve"> объектно-ориентированный язык программирования, разработанный компанией </w:t>
      </w:r>
      <w:proofErr w:type="spellStart"/>
      <w:r>
        <w:t>Sun</w:t>
      </w:r>
      <w:proofErr w:type="spellEnd"/>
      <w:r>
        <w:t xml:space="preserve"> </w:t>
      </w:r>
      <w:proofErr w:type="spellStart"/>
      <w:r>
        <w:t>Microsystems</w:t>
      </w:r>
      <w:proofErr w:type="spellEnd"/>
      <w:r>
        <w:t xml:space="preserve">. В настоящий момент собственником технологии является компания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Corporation</w:t>
      </w:r>
      <w:proofErr w:type="spellEnd"/>
      <w:r>
        <w:t xml:space="preserve"> (сделка по приобретению </w:t>
      </w:r>
      <w:proofErr w:type="spellStart"/>
      <w:r>
        <w:t>Sun</w:t>
      </w:r>
      <w:proofErr w:type="spellEnd"/>
      <w:r>
        <w:t xml:space="preserve"> </w:t>
      </w:r>
      <w:proofErr w:type="spellStart"/>
      <w:r>
        <w:t>Microsystems</w:t>
      </w:r>
      <w:proofErr w:type="spellEnd"/>
      <w:r>
        <w:t xml:space="preserve"> компанией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Corporation</w:t>
      </w:r>
      <w:proofErr w:type="spellEnd"/>
      <w:r>
        <w:t xml:space="preserve"> была оформлена в 2009 году).</w:t>
      </w:r>
    </w:p>
    <w:p w:rsidR="0082669B" w:rsidRDefault="0082669B" w:rsidP="0082669B">
      <w:pPr>
        <w:ind w:firstLine="708"/>
      </w:pPr>
      <w:r>
        <w:t>Язык Java предоставляет программисту широкие возможности реализации самых разнообразных алгоритмов, обладая высокой эффективностью, гибкостью и универсальностью. Он позволяет в полной мере реализовать концепцию объектно-ориентированного программирования.</w:t>
      </w:r>
    </w:p>
    <w:p w:rsidR="0082669B" w:rsidRPr="005C4F3D" w:rsidRDefault="0082669B" w:rsidP="0082669B">
      <w:pPr>
        <w:ind w:firstLine="708"/>
      </w:pPr>
      <w:r>
        <w:t xml:space="preserve">На данный момент платформу Java используют более 9 миллионов разработчиков программного обеспечения. Она используется во всех основных сферах деятельности и применяется в самых различных устройствах, компьютерах и сетях. Универсальность, эффективность, совместимость с разными платформами и безопасность технологии Java делают ее идеальным инструментом для сетевых технологий. </w:t>
      </w:r>
    </w:p>
    <w:p w:rsidR="000B635F" w:rsidRPr="005C4F3D" w:rsidRDefault="000B635F" w:rsidP="0082669B">
      <w:pPr>
        <w:ind w:firstLine="708"/>
      </w:pPr>
    </w:p>
    <w:p w:rsidR="0082669B" w:rsidRPr="005C4F3D" w:rsidRDefault="0082669B" w:rsidP="000B635F">
      <w:pPr>
        <w:ind w:firstLine="708"/>
      </w:pPr>
      <w:r>
        <w:lastRenderedPageBreak/>
        <w:t xml:space="preserve">Java </w:t>
      </w:r>
      <w:proofErr w:type="gramStart"/>
      <w:r>
        <w:t>протестирована</w:t>
      </w:r>
      <w:proofErr w:type="gramEnd"/>
      <w:r>
        <w:t xml:space="preserve">, доработана, расширена и проверена специализированным сообществом. В этом сообществе насчитывается более 9 миллионов разработчиков. Это самое большое и самое активное сообщество на планете. Благодаря своей универсальности, эффективности и </w:t>
      </w:r>
      <w:proofErr w:type="gramStart"/>
      <w:r>
        <w:t>кросс-платформенной</w:t>
      </w:r>
      <w:proofErr w:type="gramEnd"/>
      <w:r>
        <w:t xml:space="preserve"> совместимости Java стала незаменимой для разработчиков.</w:t>
      </w:r>
    </w:p>
    <w:p w:rsidR="000B635F" w:rsidRDefault="000B635F" w:rsidP="000B635F">
      <w:pPr>
        <w:pStyle w:val="18"/>
        <w:rPr>
          <w:lang w:val="en-US"/>
        </w:rPr>
      </w:pPr>
      <w:r>
        <w:t xml:space="preserve">Основные преимущества платформы </w:t>
      </w:r>
      <w:r>
        <w:rPr>
          <w:lang w:val="en-US"/>
        </w:rPr>
        <w:t>Java:</w:t>
      </w:r>
    </w:p>
    <w:p w:rsidR="000B635F" w:rsidRPr="00D046F5" w:rsidRDefault="000B635F" w:rsidP="000B635F">
      <w:pPr>
        <w:pStyle w:val="11"/>
        <w:rPr>
          <w:rFonts w:eastAsia="Calibri"/>
        </w:rPr>
      </w:pPr>
      <w:r w:rsidRPr="00D046F5">
        <w:rPr>
          <w:rFonts w:eastAsia="Calibri"/>
        </w:rPr>
        <w:t xml:space="preserve">возможность запуска приложений под управлением большинства </w:t>
      </w:r>
      <w:r>
        <w:rPr>
          <w:rFonts w:eastAsia="Calibri"/>
        </w:rPr>
        <w:t>современных операционных систем</w:t>
      </w:r>
      <w:r w:rsidRPr="00D046F5">
        <w:rPr>
          <w:rFonts w:eastAsia="Calibri"/>
        </w:rPr>
        <w:t>;</w:t>
      </w:r>
    </w:p>
    <w:p w:rsidR="000B635F" w:rsidRPr="00D046F5" w:rsidRDefault="000B635F" w:rsidP="000B635F">
      <w:pPr>
        <w:pStyle w:val="11"/>
        <w:rPr>
          <w:rFonts w:eastAsia="Calibri"/>
        </w:rPr>
      </w:pPr>
      <w:r>
        <w:rPr>
          <w:rFonts w:eastAsia="Calibri"/>
        </w:rPr>
        <w:t>в</w:t>
      </w:r>
      <w:r w:rsidRPr="00D046F5">
        <w:rPr>
          <w:rFonts w:eastAsia="Calibri"/>
        </w:rPr>
        <w:t>ы</w:t>
      </w:r>
      <w:r>
        <w:rPr>
          <w:rFonts w:eastAsia="Calibri"/>
        </w:rPr>
        <w:t>сокая надежность и безопасность</w:t>
      </w:r>
      <w:r>
        <w:rPr>
          <w:rFonts w:eastAsia="Calibri"/>
          <w:lang w:val="en-US"/>
        </w:rPr>
        <w:t>;</w:t>
      </w:r>
    </w:p>
    <w:p w:rsidR="000B635F" w:rsidRPr="00D046F5" w:rsidRDefault="000B635F" w:rsidP="000B635F">
      <w:pPr>
        <w:pStyle w:val="11"/>
        <w:rPr>
          <w:rFonts w:eastAsia="Calibri"/>
        </w:rPr>
      </w:pPr>
      <w:r>
        <w:rPr>
          <w:rFonts w:eastAsia="Calibri"/>
        </w:rPr>
        <w:t>Переносимость</w:t>
      </w:r>
      <w:r>
        <w:rPr>
          <w:rFonts w:eastAsia="Calibri"/>
          <w:lang w:val="en-US"/>
        </w:rPr>
        <w:t>;</w:t>
      </w:r>
    </w:p>
    <w:p w:rsidR="000B635F" w:rsidRPr="00D046F5" w:rsidRDefault="000B635F" w:rsidP="000B635F">
      <w:pPr>
        <w:pStyle w:val="11"/>
        <w:rPr>
          <w:rFonts w:eastAsia="Calibri"/>
        </w:rPr>
      </w:pPr>
      <w:r>
        <w:rPr>
          <w:rFonts w:eastAsia="Calibri"/>
        </w:rPr>
        <w:t>высокая производительность</w:t>
      </w:r>
      <w:r>
        <w:rPr>
          <w:rFonts w:eastAsia="Calibri"/>
          <w:lang w:val="en-US"/>
        </w:rPr>
        <w:t>;</w:t>
      </w:r>
    </w:p>
    <w:p w:rsidR="000B635F" w:rsidRPr="00D046F5" w:rsidRDefault="000B635F" w:rsidP="000B635F">
      <w:pPr>
        <w:pStyle w:val="11"/>
        <w:rPr>
          <w:rFonts w:eastAsia="Calibri"/>
        </w:rPr>
      </w:pPr>
      <w:r>
        <w:rPr>
          <w:rFonts w:eastAsia="Calibri"/>
        </w:rPr>
        <w:t>а</w:t>
      </w:r>
      <w:r w:rsidRPr="00D046F5">
        <w:rPr>
          <w:rFonts w:eastAsia="Calibri"/>
        </w:rPr>
        <w:t>втоматическ</w:t>
      </w:r>
      <w:r>
        <w:rPr>
          <w:rFonts w:eastAsia="Calibri"/>
        </w:rPr>
        <w:t>ое управление выделением памяти</w:t>
      </w:r>
      <w:r>
        <w:rPr>
          <w:rFonts w:eastAsia="Calibri"/>
          <w:lang w:val="en-US"/>
        </w:rPr>
        <w:t>;</w:t>
      </w:r>
    </w:p>
    <w:p w:rsidR="000B635F" w:rsidRPr="00D046F5" w:rsidRDefault="000B635F" w:rsidP="000B635F">
      <w:pPr>
        <w:pStyle w:val="11"/>
        <w:rPr>
          <w:rFonts w:eastAsia="Calibri"/>
        </w:rPr>
      </w:pPr>
      <w:r>
        <w:rPr>
          <w:rFonts w:eastAsia="Calibri"/>
        </w:rPr>
        <w:t>п</w:t>
      </w:r>
      <w:r w:rsidRPr="00D046F5">
        <w:rPr>
          <w:rFonts w:eastAsia="Calibri"/>
        </w:rPr>
        <w:t xml:space="preserve">ростые и удобные возможности разработки </w:t>
      </w:r>
      <w:proofErr w:type="spellStart"/>
      <w:r w:rsidRPr="00D046F5">
        <w:rPr>
          <w:rFonts w:eastAsia="Calibri"/>
        </w:rPr>
        <w:t>web</w:t>
      </w:r>
      <w:proofErr w:type="spellEnd"/>
      <w:r w:rsidRPr="00D046F5">
        <w:rPr>
          <w:rFonts w:eastAsia="Calibri"/>
        </w:rPr>
        <w:t>-приложений и ра</w:t>
      </w:r>
      <w:r>
        <w:rPr>
          <w:rFonts w:eastAsia="Calibri"/>
        </w:rPr>
        <w:t>спределенных сетевых приложений;</w:t>
      </w:r>
    </w:p>
    <w:p w:rsidR="000B635F" w:rsidRPr="00D046F5" w:rsidRDefault="000B635F" w:rsidP="000B635F">
      <w:pPr>
        <w:pStyle w:val="11"/>
        <w:rPr>
          <w:rFonts w:eastAsia="Calibri"/>
        </w:rPr>
      </w:pPr>
      <w:r>
        <w:rPr>
          <w:rFonts w:eastAsia="Calibri"/>
        </w:rPr>
        <w:t>б</w:t>
      </w:r>
      <w:r w:rsidRPr="00D046F5">
        <w:rPr>
          <w:rFonts w:eastAsia="Calibri"/>
        </w:rPr>
        <w:t>огатые возм</w:t>
      </w:r>
      <w:r>
        <w:rPr>
          <w:rFonts w:eastAsia="Calibri"/>
        </w:rPr>
        <w:t>ожности фильтрации ввода/вывода</w:t>
      </w:r>
      <w:r w:rsidRPr="00D046F5">
        <w:rPr>
          <w:rFonts w:eastAsia="Calibri"/>
        </w:rPr>
        <w:t>;</w:t>
      </w:r>
    </w:p>
    <w:p w:rsidR="000B635F" w:rsidRDefault="000B635F" w:rsidP="000B635F">
      <w:pPr>
        <w:pStyle w:val="11"/>
        <w:rPr>
          <w:rFonts w:eastAsia="Calibri"/>
          <w:lang w:val="en-US"/>
        </w:rPr>
      </w:pPr>
      <w:r>
        <w:rPr>
          <w:rFonts w:eastAsia="Calibri"/>
        </w:rPr>
        <w:t>с</w:t>
      </w:r>
      <w:r w:rsidRPr="00D046F5">
        <w:rPr>
          <w:rFonts w:eastAsia="Calibri"/>
        </w:rPr>
        <w:t>редства создания многопоточных приложений.</w:t>
      </w:r>
    </w:p>
    <w:p w:rsidR="000B635F" w:rsidRDefault="000B635F" w:rsidP="000B635F">
      <w:pPr>
        <w:pStyle w:val="18"/>
      </w:pPr>
      <w:r>
        <w:t xml:space="preserve">Что предлагает </w:t>
      </w:r>
      <w:r>
        <w:rPr>
          <w:lang w:val="en-US"/>
        </w:rPr>
        <w:t xml:space="preserve">Java </w:t>
      </w:r>
      <w:r>
        <w:t>пользователям:</w:t>
      </w:r>
    </w:p>
    <w:p w:rsidR="000B635F" w:rsidRDefault="000B635F" w:rsidP="000B635F">
      <w:pPr>
        <w:pStyle w:val="11"/>
      </w:pPr>
      <w:r>
        <w:t>экономия сре</w:t>
      </w:r>
      <w:proofErr w:type="gramStart"/>
      <w:r>
        <w:t>дств пр</w:t>
      </w:r>
      <w:proofErr w:type="gramEnd"/>
      <w:r>
        <w:t>и внедрении новых и миграции существующих систем за счет унификации платформы и возможности выбора различных решений, поддерживающих технологию Java.</w:t>
      </w:r>
    </w:p>
    <w:p w:rsidR="000B635F" w:rsidRDefault="000B635F" w:rsidP="000B635F">
      <w:pPr>
        <w:pStyle w:val="11"/>
      </w:pPr>
      <w:r>
        <w:t>отсутствие жесткой зависимости от поставщика программного обеспечения.</w:t>
      </w:r>
    </w:p>
    <w:p w:rsidR="000B635F" w:rsidRDefault="000B635F" w:rsidP="000B635F">
      <w:pPr>
        <w:pStyle w:val="11"/>
      </w:pPr>
      <w:r>
        <w:t>использование Java-технологий позволяет компаниям двигаться быстрее, быть более гибкими и более эффективно реагировать на изменяющиеся условия рынка, создавая возможности для получения прибыли.</w:t>
      </w:r>
    </w:p>
    <w:p w:rsidR="000B635F" w:rsidRPr="00220150" w:rsidRDefault="000B635F" w:rsidP="000B635F">
      <w:pPr>
        <w:pStyle w:val="11"/>
      </w:pPr>
      <w:r>
        <w:t>никакая другая современная технология не обладает такими широкими возможностями на настольных компьютерах, серверах и мобильных устройствах одновременно с признанием в промышленности и широтой распространения, как платформа Java.</w:t>
      </w:r>
    </w:p>
    <w:p w:rsidR="000B635F" w:rsidRPr="000B635F" w:rsidRDefault="000B635F" w:rsidP="000B635F">
      <w:pPr>
        <w:pStyle w:val="11"/>
        <w:numPr>
          <w:ilvl w:val="0"/>
          <w:numId w:val="0"/>
        </w:numPr>
        <w:ind w:left="1428"/>
      </w:pPr>
    </w:p>
    <w:p w:rsidR="000B635F" w:rsidRPr="005C4F3D" w:rsidRDefault="005877F3" w:rsidP="005877F3">
      <w:pPr>
        <w:ind w:firstLine="708"/>
      </w:pPr>
      <w:r w:rsidRPr="005877F3">
        <w:lastRenderedPageBreak/>
        <w:t xml:space="preserve">На данный момент существует множество средств разработки на этом языке. Для разработки данного проекта была выбрана среда </w:t>
      </w:r>
      <w:r>
        <w:rPr>
          <w:lang w:val="en-US"/>
        </w:rPr>
        <w:t>Eclipse</w:t>
      </w:r>
      <w:r w:rsidRPr="005C4F3D">
        <w:t xml:space="preserve"> </w:t>
      </w:r>
      <w:r>
        <w:rPr>
          <w:lang w:val="en-US"/>
        </w:rPr>
        <w:t>Indigo</w:t>
      </w:r>
      <w:r w:rsidRPr="005C4F3D">
        <w:t xml:space="preserve"> (3.7)</w:t>
      </w:r>
      <w:r w:rsidRPr="005877F3">
        <w:t xml:space="preserve">. Она зарекомендовала себя своей стабильностью и широкими возможностями. Дизайн среды ориентирован на продуктивность работы программистов, позволяя им сконцентрироваться на разработке функциональности, в то время как </w:t>
      </w:r>
      <w:r>
        <w:rPr>
          <w:lang w:val="en-US"/>
        </w:rPr>
        <w:t>Eclipse</w:t>
      </w:r>
      <w:r w:rsidRPr="005877F3">
        <w:t xml:space="preserve"> берет на себя выполнение рутинных операций. </w:t>
      </w:r>
    </w:p>
    <w:p w:rsidR="001D7B3C" w:rsidRPr="005C4F3D" w:rsidRDefault="001D7B3C" w:rsidP="005877F3">
      <w:pPr>
        <w:ind w:firstLine="708"/>
      </w:pPr>
    </w:p>
    <w:p w:rsidR="001D7B3C" w:rsidRDefault="001D7B3C" w:rsidP="001D7B3C">
      <w:pPr>
        <w:pStyle w:val="20"/>
      </w:pPr>
      <w:bookmarkStart w:id="31" w:name="_Toc327657628"/>
      <w:r>
        <w:t>Требования к вычислительной системе</w:t>
      </w:r>
      <w:bookmarkEnd w:id="31"/>
    </w:p>
    <w:p w:rsidR="00217B60" w:rsidRDefault="00217B60" w:rsidP="00217B60">
      <w:pPr>
        <w:ind w:firstLine="708"/>
      </w:pPr>
      <w:r>
        <w:t xml:space="preserve">Разрабатываемая система требовательна к аппаратным ресурсам вычислительной машины, поскольку в процессе функционирования системы необходимо выполнять различные алгоритмы с высокой вычислительной сложностью. </w:t>
      </w:r>
    </w:p>
    <w:p w:rsidR="00217B60" w:rsidRDefault="00217B60" w:rsidP="00217B60">
      <w:pPr>
        <w:ind w:firstLine="432"/>
      </w:pPr>
      <w:r>
        <w:t>Разрабатываемый продукт тестировался и показывал приемлемые результаты в системе, отвечающей следующим требованиями:</w:t>
      </w:r>
    </w:p>
    <w:p w:rsidR="00217B60" w:rsidRPr="00070DE4" w:rsidRDefault="00217B60" w:rsidP="00217B60">
      <w:pPr>
        <w:pStyle w:val="11"/>
        <w:rPr>
          <w:lang w:val="en-US"/>
        </w:rPr>
      </w:pPr>
      <w:r>
        <w:t>процессор</w:t>
      </w:r>
      <w:r w:rsidRPr="00070DE4">
        <w:rPr>
          <w:lang w:val="en-US"/>
        </w:rPr>
        <w:t xml:space="preserve"> </w:t>
      </w:r>
      <w:r>
        <w:t>класса</w:t>
      </w:r>
      <w:r w:rsidRPr="00070DE4">
        <w:rPr>
          <w:lang w:val="en-US"/>
        </w:rPr>
        <w:t xml:space="preserve"> Intel Core i5-2410M 2.3 GHz;</w:t>
      </w:r>
    </w:p>
    <w:p w:rsidR="00217B60" w:rsidRDefault="00217B60" w:rsidP="00217B60">
      <w:pPr>
        <w:pStyle w:val="11"/>
      </w:pPr>
      <w:r>
        <w:t>8096 MB оперативной памяти;</w:t>
      </w:r>
    </w:p>
    <w:p w:rsidR="00217B60" w:rsidRPr="00070DE4" w:rsidRDefault="00217B60" w:rsidP="00217B60">
      <w:pPr>
        <w:pStyle w:val="11"/>
      </w:pPr>
      <w:r>
        <w:t>операционная система Windows 7 с установленной платформой Java.</w:t>
      </w:r>
    </w:p>
    <w:p w:rsidR="00217B60" w:rsidRPr="00070DE4" w:rsidRDefault="00217B60" w:rsidP="00952D33">
      <w:pPr>
        <w:ind w:firstLine="432"/>
      </w:pPr>
      <w:r w:rsidRPr="00070DE4">
        <w:t xml:space="preserve">Сама платформа </w:t>
      </w:r>
      <w:r>
        <w:t xml:space="preserve">Java, согласно данным, представленным компанией </w:t>
      </w:r>
      <w:proofErr w:type="spellStart"/>
      <w:r>
        <w:t>Oracle</w:t>
      </w:r>
      <w:proofErr w:type="spellEnd"/>
      <w:r>
        <w:t>, предъявляет следующие системные требования:</w:t>
      </w:r>
    </w:p>
    <w:p w:rsidR="00217B60" w:rsidRDefault="00217B60" w:rsidP="00952D33">
      <w:pPr>
        <w:pStyle w:val="11"/>
      </w:pPr>
      <w:r>
        <w:t xml:space="preserve">поддерживаются процессоры </w:t>
      </w:r>
      <w:proofErr w:type="spellStart"/>
      <w:r>
        <w:t>Intel</w:t>
      </w:r>
      <w:proofErr w:type="spellEnd"/>
      <w:r>
        <w:t xml:space="preserve"> и совместимые с ними на 100% процессоры других производителей;</w:t>
      </w:r>
    </w:p>
    <w:p w:rsidR="00217B60" w:rsidRDefault="00217B60" w:rsidP="00952D33">
      <w:pPr>
        <w:pStyle w:val="11"/>
      </w:pPr>
      <w:r>
        <w:t xml:space="preserve">рекомендуется к применению процессор </w:t>
      </w:r>
      <w:proofErr w:type="spellStart"/>
      <w:r>
        <w:t>Pentium</w:t>
      </w:r>
      <w:proofErr w:type="spellEnd"/>
      <w:r>
        <w:t xml:space="preserve"> с тактовой частотой 166 МГц и выше;</w:t>
      </w:r>
    </w:p>
    <w:p w:rsidR="00217B60" w:rsidRDefault="00217B60" w:rsidP="00952D33">
      <w:pPr>
        <w:pStyle w:val="11"/>
      </w:pPr>
      <w:r>
        <w:t>оперативная память емкостью не менее 64 МБ;</w:t>
      </w:r>
    </w:p>
    <w:p w:rsidR="00217B60" w:rsidRDefault="00217B60" w:rsidP="00952D33">
      <w:pPr>
        <w:pStyle w:val="11"/>
      </w:pPr>
      <w:r>
        <w:t>минимум 98 МБ свободного дискового пространства.</w:t>
      </w:r>
    </w:p>
    <w:p w:rsidR="001D7B3C" w:rsidRDefault="001D7B3C" w:rsidP="001D7B3C"/>
    <w:p w:rsidR="00952D33" w:rsidRDefault="00952D33" w:rsidP="001D7B3C"/>
    <w:p w:rsidR="00952D33" w:rsidRDefault="00952D33" w:rsidP="001D7B3C"/>
    <w:p w:rsidR="00952D33" w:rsidRDefault="00684FF5" w:rsidP="00684FF5">
      <w:pPr>
        <w:pStyle w:val="20"/>
      </w:pPr>
      <w:bookmarkStart w:id="32" w:name="_Toc327657629"/>
      <w:r>
        <w:lastRenderedPageBreak/>
        <w:t>Пользовательский интерфейс</w:t>
      </w:r>
      <w:bookmarkEnd w:id="32"/>
    </w:p>
    <w:p w:rsidR="002D603C" w:rsidRDefault="002D603C" w:rsidP="002D603C">
      <w:pPr>
        <w:ind w:firstLine="708"/>
      </w:pPr>
      <w:r w:rsidRPr="002D603C">
        <w:t>Программный продукт представляет собой оконное приложение, разработанное для ОС Microsoft Windows. Графический пользовательский интерфейс  представляет собой главное родительское окно, в рамках которого открываются все остальные окна, требуемые в процессе функционирования системы.</w:t>
      </w:r>
    </w:p>
    <w:p w:rsidR="00756BBE" w:rsidRDefault="00756BBE" w:rsidP="002D603C">
      <w:pPr>
        <w:ind w:firstLine="708"/>
      </w:pPr>
    </w:p>
    <w:p w:rsidR="00756BBE" w:rsidRDefault="00756BBE" w:rsidP="00756BBE">
      <w:pPr>
        <w:pStyle w:val="30"/>
      </w:pPr>
      <w:bookmarkStart w:id="33" w:name="_Toc327657630"/>
      <w:r>
        <w:t>Главное окно программы</w:t>
      </w:r>
      <w:bookmarkEnd w:id="33"/>
    </w:p>
    <w:p w:rsidR="00756BBE" w:rsidRPr="00756BBE" w:rsidRDefault="00756BBE" w:rsidP="00756BBE">
      <w:pPr>
        <w:ind w:left="708"/>
      </w:pPr>
      <w:r>
        <w:t>На рисунке 3.1 показано главное окно приложения.</w:t>
      </w:r>
    </w:p>
    <w:p w:rsidR="00756BBE" w:rsidRDefault="00756BBE" w:rsidP="00756BBE">
      <w:r>
        <w:rPr>
          <w:noProof/>
          <w:lang w:eastAsia="ru-RU"/>
        </w:rPr>
        <w:drawing>
          <wp:inline distT="0" distB="0" distL="0" distR="0">
            <wp:extent cx="6294755" cy="4423410"/>
            <wp:effectExtent l="0" t="0" r="0" b="0"/>
            <wp:docPr id="7" name="Рисунок 7" descr="C:\Users\Admin\Desktop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Desktop\mai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BBE" w:rsidRPr="00756BBE" w:rsidRDefault="00756BBE" w:rsidP="00756BBE">
      <w:pPr>
        <w:pStyle w:val="ad"/>
        <w:numPr>
          <w:ilvl w:val="0"/>
          <w:numId w:val="34"/>
        </w:numPr>
        <w:contextualSpacing w:val="0"/>
        <w:outlineLvl w:val="0"/>
        <w:rPr>
          <w:rFonts w:ascii="Minion Pro" w:hAnsi="Minion Pro"/>
          <w:b/>
          <w:vanish/>
          <w:sz w:val="24"/>
        </w:rPr>
      </w:pPr>
    </w:p>
    <w:p w:rsidR="00756BBE" w:rsidRDefault="00756BBE" w:rsidP="00756BBE">
      <w:pPr>
        <w:pStyle w:val="a"/>
      </w:pPr>
      <w:r>
        <w:t>Главное окно приложения</w:t>
      </w:r>
    </w:p>
    <w:p w:rsidR="00756BBE" w:rsidRDefault="00756BBE" w:rsidP="00756BBE">
      <w:pPr>
        <w:ind w:firstLine="708"/>
      </w:pPr>
      <w:r>
        <w:t>Сверху главного окна приложения располагается панель меню, состоящего из следующих пунктов:</w:t>
      </w:r>
    </w:p>
    <w:p w:rsidR="00756BBE" w:rsidRDefault="00756BBE" w:rsidP="00756BBE">
      <w:pPr>
        <w:pStyle w:val="11"/>
      </w:pPr>
      <w:r>
        <w:t>Файл – общие функции работы с системой;</w:t>
      </w:r>
    </w:p>
    <w:p w:rsidR="00756BBE" w:rsidRDefault="00756BBE" w:rsidP="00756BBE">
      <w:pPr>
        <w:pStyle w:val="11"/>
      </w:pPr>
      <w:r>
        <w:rPr>
          <w:lang w:val="en-US"/>
        </w:rPr>
        <w:lastRenderedPageBreak/>
        <w:t>Look</w:t>
      </w:r>
      <w:r w:rsidRPr="00756BBE">
        <w:t xml:space="preserve"> &amp; </w:t>
      </w:r>
      <w:r>
        <w:rPr>
          <w:lang w:val="en-US"/>
        </w:rPr>
        <w:t>Feel</w:t>
      </w:r>
      <w:r w:rsidRPr="00756BBE">
        <w:t xml:space="preserve"> – </w:t>
      </w:r>
      <w:r>
        <w:t>набор стилей интерфейса, позволяет изменять стиль в реальном времени работы системы;</w:t>
      </w:r>
    </w:p>
    <w:p w:rsidR="00756BBE" w:rsidRDefault="00756BBE" w:rsidP="00756BBE">
      <w:pPr>
        <w:pStyle w:val="11"/>
      </w:pPr>
      <w:r>
        <w:t>О программе – информация о программном продукте.</w:t>
      </w:r>
    </w:p>
    <w:p w:rsidR="00402E96" w:rsidRDefault="00402E96" w:rsidP="00402E96">
      <w:pPr>
        <w:ind w:firstLine="708"/>
      </w:pPr>
      <w:r>
        <w:t>В правой части главного окна приложения располагается меню для проведения кластеризации документов и визуализации результатов.</w:t>
      </w:r>
    </w:p>
    <w:p w:rsidR="00402E96" w:rsidRPr="00402E96" w:rsidRDefault="00402E96" w:rsidP="00402E96">
      <w:pPr>
        <w:ind w:firstLine="708"/>
      </w:pPr>
      <w:r>
        <w:t xml:space="preserve">В </w:t>
      </w:r>
      <w:r w:rsidR="00D85648">
        <w:t>нижней части</w:t>
      </w:r>
      <w:r>
        <w:t xml:space="preserve"> расположена панель для вывода лога работы приложения.</w:t>
      </w:r>
    </w:p>
    <w:p w:rsidR="002C31E4" w:rsidRDefault="002C31E4" w:rsidP="002C31E4"/>
    <w:p w:rsidR="002C31E4" w:rsidRDefault="002C31E4" w:rsidP="002C31E4">
      <w:pPr>
        <w:pStyle w:val="30"/>
      </w:pPr>
      <w:bookmarkStart w:id="34" w:name="_Toc327657631"/>
      <w:r>
        <w:t>Основные настройки приложения</w:t>
      </w:r>
      <w:bookmarkEnd w:id="34"/>
    </w:p>
    <w:p w:rsidR="002C31E4" w:rsidRPr="002C31E4" w:rsidRDefault="002C31E4" w:rsidP="002C31E4">
      <w:r>
        <w:t>На рисунке 3.2 изображено окно с основными настройками приложения:</w:t>
      </w:r>
    </w:p>
    <w:p w:rsidR="002C31E4" w:rsidRDefault="002C31E4" w:rsidP="002C31E4">
      <w:r>
        <w:rPr>
          <w:noProof/>
          <w:lang w:eastAsia="ru-RU"/>
        </w:rPr>
        <w:drawing>
          <wp:inline distT="0" distB="0" distL="0" distR="0">
            <wp:extent cx="5518150" cy="3466465"/>
            <wp:effectExtent l="0" t="0" r="6350" b="635"/>
            <wp:docPr id="8" name="Рисунок 8" descr="C:\Users\Admin\Desktop\mainPre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Desktop\mainPref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E4" w:rsidRDefault="002C31E4" w:rsidP="002C31E4">
      <w:pPr>
        <w:pStyle w:val="a"/>
      </w:pPr>
      <w:r>
        <w:t>Основные настройки приложения</w:t>
      </w:r>
    </w:p>
    <w:p w:rsidR="002C31E4" w:rsidRDefault="007D5699" w:rsidP="007D5699">
      <w:pPr>
        <w:ind w:firstLine="708"/>
      </w:pPr>
      <w:r>
        <w:t>Окно содержит пункт для выбора директории, из которой будут загружаться исходные текстовые документы.</w:t>
      </w:r>
    </w:p>
    <w:p w:rsidR="007D5699" w:rsidRDefault="007D5699" w:rsidP="007D5699">
      <w:pPr>
        <w:ind w:firstLine="708"/>
      </w:pPr>
    </w:p>
    <w:p w:rsidR="007D5699" w:rsidRDefault="007D5699" w:rsidP="007D5699">
      <w:pPr>
        <w:ind w:firstLine="708"/>
      </w:pPr>
    </w:p>
    <w:p w:rsidR="007D5699" w:rsidRDefault="007D5699" w:rsidP="007D5699">
      <w:pPr>
        <w:ind w:firstLine="708"/>
      </w:pPr>
    </w:p>
    <w:p w:rsidR="007D5699" w:rsidRDefault="007D5699" w:rsidP="00746D75"/>
    <w:p w:rsidR="007D5699" w:rsidRDefault="007D5699" w:rsidP="007D5699">
      <w:pPr>
        <w:pStyle w:val="30"/>
        <w:rPr>
          <w:lang w:val="en-US"/>
        </w:rPr>
      </w:pPr>
      <w:bookmarkStart w:id="35" w:name="_Toc327657632"/>
      <w:r>
        <w:lastRenderedPageBreak/>
        <w:t xml:space="preserve">Настройки </w:t>
      </w:r>
      <w:r>
        <w:rPr>
          <w:lang w:val="en-US"/>
        </w:rPr>
        <w:t>LSA</w:t>
      </w:r>
      <w:bookmarkEnd w:id="35"/>
    </w:p>
    <w:p w:rsidR="007D5699" w:rsidRPr="007D5699" w:rsidRDefault="007D5699" w:rsidP="007D5699">
      <w:pPr>
        <w:ind w:firstLine="708"/>
      </w:pPr>
      <w:r>
        <w:t xml:space="preserve">На рисунке 3.3 показано окно с настройками метода латентно – семантического анализа </w:t>
      </w:r>
      <w:r w:rsidRPr="007D5699">
        <w:t>(</w:t>
      </w:r>
      <w:r>
        <w:rPr>
          <w:lang w:val="en-US"/>
        </w:rPr>
        <w:t>LSA</w:t>
      </w:r>
      <w:r>
        <w:t>)</w:t>
      </w:r>
      <w:r w:rsidRPr="007D5699">
        <w:t>:</w:t>
      </w:r>
    </w:p>
    <w:p w:rsidR="007D5699" w:rsidRPr="007D5699" w:rsidRDefault="00CC212E" w:rsidP="007D5699">
      <w:pPr>
        <w:ind w:firstLine="708"/>
      </w:pPr>
      <w:r>
        <w:rPr>
          <w:noProof/>
          <w:lang w:eastAsia="ru-RU"/>
        </w:rPr>
        <w:drawing>
          <wp:inline distT="0" distB="0" distL="0" distR="0" wp14:anchorId="0828387F" wp14:editId="0A0C0AB4">
            <wp:extent cx="5549900" cy="3529965"/>
            <wp:effectExtent l="0" t="0" r="0" b="0"/>
            <wp:docPr id="9" name="Рисунок 9" descr="C:\Users\Admin\Desktop\lsaPr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Desktop\lsaProp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E4" w:rsidRDefault="00CC212E" w:rsidP="00CC212E">
      <w:pPr>
        <w:pStyle w:val="a"/>
        <w:rPr>
          <w:lang w:val="en-US"/>
        </w:rPr>
      </w:pPr>
      <w:r>
        <w:t xml:space="preserve">Настройки </w:t>
      </w:r>
      <w:r>
        <w:rPr>
          <w:lang w:val="en-US"/>
        </w:rPr>
        <w:t>LSA</w:t>
      </w:r>
    </w:p>
    <w:p w:rsidR="00CC212E" w:rsidRDefault="00CC212E" w:rsidP="00CC212E">
      <w:pPr>
        <w:pStyle w:val="18"/>
      </w:pPr>
      <w:r>
        <w:t>Окно с настройками разделяется на 2 части:</w:t>
      </w:r>
    </w:p>
    <w:p w:rsidR="00CC212E" w:rsidRDefault="00CC212E" w:rsidP="00CC212E">
      <w:pPr>
        <w:pStyle w:val="11"/>
      </w:pPr>
      <w:r>
        <w:t xml:space="preserve">настройки для предварительной обработки документов: позволяют указать словарь стоп-символов, а также выбрать </w:t>
      </w:r>
      <w:proofErr w:type="spellStart"/>
      <w:r>
        <w:t>стеммер</w:t>
      </w:r>
      <w:proofErr w:type="spellEnd"/>
      <w:r>
        <w:t xml:space="preserve"> для слов;</w:t>
      </w:r>
    </w:p>
    <w:p w:rsidR="00CC212E" w:rsidRDefault="00CC212E" w:rsidP="00CC212E">
      <w:pPr>
        <w:pStyle w:val="11"/>
      </w:pPr>
      <w:r>
        <w:t xml:space="preserve">настройки метода </w:t>
      </w:r>
      <w:r>
        <w:rPr>
          <w:lang w:val="en-US"/>
        </w:rPr>
        <w:t>LSA</w:t>
      </w:r>
      <w:r w:rsidRPr="00CC212E">
        <w:t xml:space="preserve">: </w:t>
      </w:r>
      <w:r>
        <w:t>позволяют указать размерность получаемого векторного пространства документов, выбрать алгоритм для проведения сингулярного разложения частотной матрицы, а также выбрать метод преобразования полученного векторного пространства.</w:t>
      </w:r>
    </w:p>
    <w:p w:rsidR="00CC212E" w:rsidRDefault="00CC212E" w:rsidP="00CC212E"/>
    <w:p w:rsidR="00CC212E" w:rsidRDefault="00CC212E" w:rsidP="00CC212E"/>
    <w:p w:rsidR="00CC212E" w:rsidRDefault="00CC212E" w:rsidP="00CC212E"/>
    <w:p w:rsidR="00CC212E" w:rsidRDefault="00CC212E" w:rsidP="00CC212E"/>
    <w:p w:rsidR="00CC212E" w:rsidRDefault="00CC212E" w:rsidP="00CC212E">
      <w:pPr>
        <w:pStyle w:val="30"/>
      </w:pPr>
      <w:bookmarkStart w:id="36" w:name="_Toc327657633"/>
      <w:r>
        <w:lastRenderedPageBreak/>
        <w:t>Настройки кластеризации</w:t>
      </w:r>
      <w:bookmarkEnd w:id="36"/>
    </w:p>
    <w:p w:rsidR="00CC212E" w:rsidRPr="00CC212E" w:rsidRDefault="00CC212E" w:rsidP="00CC212E">
      <w:r>
        <w:t>На рисунке 3.4 показано окно с настройками кластеризации:</w:t>
      </w:r>
    </w:p>
    <w:p w:rsidR="00CC212E" w:rsidRDefault="00CC212E" w:rsidP="00CC212E">
      <w:r>
        <w:rPr>
          <w:noProof/>
          <w:lang w:eastAsia="ru-RU"/>
        </w:rPr>
        <w:drawing>
          <wp:inline distT="0" distB="0" distL="0" distR="0">
            <wp:extent cx="5592445" cy="3540760"/>
            <wp:effectExtent l="0" t="0" r="8255" b="2540"/>
            <wp:docPr id="11" name="Рисунок 11" descr="C:\Users\Admin\Desktop\clusterPre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Desktop\clusterPref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12E" w:rsidRDefault="00CC212E" w:rsidP="00CC212E">
      <w:pPr>
        <w:pStyle w:val="a"/>
      </w:pPr>
      <w:r>
        <w:t>Настройки кластеризации</w:t>
      </w:r>
    </w:p>
    <w:p w:rsidR="00CA3B4D" w:rsidRPr="005C4F3D" w:rsidRDefault="00402E96" w:rsidP="00402E96">
      <w:pPr>
        <w:pStyle w:val="18"/>
      </w:pPr>
      <w:r>
        <w:t xml:space="preserve">Данное окно предоставляет доступ </w:t>
      </w:r>
      <w:proofErr w:type="gramStart"/>
      <w:r>
        <w:t>к</w:t>
      </w:r>
      <w:proofErr w:type="gramEnd"/>
      <w:r>
        <w:t xml:space="preserve"> </w:t>
      </w:r>
      <w:proofErr w:type="gramStart"/>
      <w:r>
        <w:t>основным</w:t>
      </w:r>
      <w:proofErr w:type="gramEnd"/>
      <w:r>
        <w:t xml:space="preserve"> настройками алгоритма нечеткой кластеризации </w:t>
      </w:r>
      <w:r>
        <w:rPr>
          <w:lang w:val="en-US"/>
        </w:rPr>
        <w:t>Fuzzy</w:t>
      </w:r>
      <w:r w:rsidRPr="00402E96">
        <w:t xml:space="preserve"> </w:t>
      </w:r>
      <w:r>
        <w:rPr>
          <w:lang w:val="en-US"/>
        </w:rPr>
        <w:t>K</w:t>
      </w:r>
      <w:r w:rsidRPr="00402E96">
        <w:t>-</w:t>
      </w:r>
      <w:r>
        <w:rPr>
          <w:lang w:val="en-US"/>
        </w:rPr>
        <w:t>Means</w:t>
      </w:r>
      <w:r w:rsidRPr="00402E96">
        <w:t>:</w:t>
      </w:r>
    </w:p>
    <w:p w:rsidR="00402E96" w:rsidRDefault="00402E96" w:rsidP="00402E96">
      <w:pPr>
        <w:pStyle w:val="11"/>
      </w:pPr>
      <w:r>
        <w:t>Минимальный вес кластера в документе – величина, начиная с которой считается, что документ принадлежит кластеру;</w:t>
      </w:r>
    </w:p>
    <w:p w:rsidR="00402E96" w:rsidRDefault="00402E96" w:rsidP="00402E96">
      <w:pPr>
        <w:pStyle w:val="11"/>
      </w:pPr>
      <w:r>
        <w:t>Количество кластеров;</w:t>
      </w:r>
    </w:p>
    <w:p w:rsidR="00402E96" w:rsidRDefault="00402E96" w:rsidP="00402E96">
      <w:pPr>
        <w:pStyle w:val="11"/>
      </w:pPr>
      <w:r>
        <w:t>Количество тегов в имени кластера – используется генератором имен для кластеров.</w:t>
      </w:r>
    </w:p>
    <w:p w:rsidR="00402E96" w:rsidRPr="00402E96" w:rsidRDefault="00402E96" w:rsidP="00402E96"/>
    <w:p w:rsidR="00402E96" w:rsidRPr="00402E96" w:rsidRDefault="00402E96" w:rsidP="00402E96"/>
    <w:p w:rsidR="00756BBE" w:rsidRPr="00756BBE" w:rsidRDefault="00756BBE" w:rsidP="00756BBE"/>
    <w:p w:rsidR="00BA0391" w:rsidRDefault="00BA0391" w:rsidP="00BA0391"/>
    <w:p w:rsidR="00746D75" w:rsidRDefault="00746D75" w:rsidP="00BA0391"/>
    <w:p w:rsidR="00746D75" w:rsidRDefault="00746D75" w:rsidP="00BA0391"/>
    <w:p w:rsidR="00746D75" w:rsidRDefault="00B36ED6" w:rsidP="00746D75">
      <w:pPr>
        <w:pStyle w:val="30"/>
      </w:pPr>
      <w:bookmarkStart w:id="37" w:name="_Toc327657634"/>
      <w:r>
        <w:lastRenderedPageBreak/>
        <w:t>Результаты кластеризации. Общий вид документов</w:t>
      </w:r>
      <w:bookmarkEnd w:id="37"/>
    </w:p>
    <w:p w:rsidR="00B36ED6" w:rsidRDefault="00DD28BB" w:rsidP="00DD28BB">
      <w:pPr>
        <w:ind w:firstLine="708"/>
      </w:pPr>
      <w:r>
        <w:t>На рисунке 3.5 показано окно с результатами кластеризации текстовых документов, представлен общий вид всех документов:</w:t>
      </w:r>
    </w:p>
    <w:p w:rsidR="00746D75" w:rsidRDefault="00DD28BB" w:rsidP="00DD28BB">
      <w:r>
        <w:rPr>
          <w:noProof/>
          <w:lang w:eastAsia="ru-RU"/>
        </w:rPr>
        <w:drawing>
          <wp:inline distT="0" distB="0" distL="0" distR="0">
            <wp:extent cx="6294755" cy="3625850"/>
            <wp:effectExtent l="0" t="0" r="0" b="0"/>
            <wp:docPr id="12" name="Рисунок 12" descr="C:\Users\Admin\Desktop\main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Desktop\mainview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8BB" w:rsidRDefault="00DD28BB" w:rsidP="00DD28BB">
      <w:pPr>
        <w:pStyle w:val="a"/>
      </w:pPr>
      <w:r>
        <w:t>Результаты кластеризации, общий вид документов</w:t>
      </w:r>
    </w:p>
    <w:p w:rsidR="00DD28BB" w:rsidRDefault="00DD28BB" w:rsidP="00DD28BB">
      <w:pPr>
        <w:pStyle w:val="18"/>
      </w:pPr>
      <w:r>
        <w:t>Окно разделяется на 2 части:</w:t>
      </w:r>
    </w:p>
    <w:p w:rsidR="00DD28BB" w:rsidRDefault="00DD28BB" w:rsidP="00DD28BB">
      <w:pPr>
        <w:pStyle w:val="11"/>
      </w:pPr>
      <w:r>
        <w:t>В левой части отображаются документы, над которыми проведена нечеткая кластеризация, документы изображаются разноцветными кругами, каждый цвет соответствует отдельному кластеру. Круги документов разделены на области, размер каждой области пропорционален весу документа в данном кластере.</w:t>
      </w:r>
    </w:p>
    <w:p w:rsidR="00DD28BB" w:rsidRDefault="00DD28BB" w:rsidP="00DD28BB">
      <w:pPr>
        <w:pStyle w:val="11"/>
      </w:pPr>
      <w:r>
        <w:t>В правой части находится общая информация по кластерам, каждый столбец гистограммы – отдельный кластер, длина столбца показывает количество документов  в данном кластере, каждый кластер имеет уникальный цвет.</w:t>
      </w:r>
    </w:p>
    <w:p w:rsidR="008968C3" w:rsidRDefault="008968C3" w:rsidP="008968C3"/>
    <w:p w:rsidR="008968C3" w:rsidRDefault="008968C3" w:rsidP="008968C3"/>
    <w:p w:rsidR="008968C3" w:rsidRDefault="008968C3" w:rsidP="008968C3"/>
    <w:p w:rsidR="008968C3" w:rsidRDefault="008968C3" w:rsidP="008968C3">
      <w:pPr>
        <w:pStyle w:val="30"/>
      </w:pPr>
      <w:bookmarkStart w:id="38" w:name="_Toc327657635"/>
      <w:r>
        <w:lastRenderedPageBreak/>
        <w:t>Результаты кластеризации. Общий вид кластеров</w:t>
      </w:r>
      <w:bookmarkEnd w:id="38"/>
    </w:p>
    <w:p w:rsidR="008968C3" w:rsidRDefault="008968C3" w:rsidP="008968C3">
      <w:pPr>
        <w:ind w:firstLine="708"/>
      </w:pPr>
      <w:r>
        <w:t>На рисунке 3.6 показано окно, отображающее результаты кластеризации – общий вид кластеров:</w:t>
      </w:r>
    </w:p>
    <w:p w:rsidR="008968C3" w:rsidRDefault="008968C3" w:rsidP="008968C3">
      <w:r>
        <w:rPr>
          <w:noProof/>
          <w:lang w:eastAsia="ru-RU"/>
        </w:rPr>
        <w:drawing>
          <wp:inline distT="0" distB="0" distL="0" distR="0">
            <wp:extent cx="6300470" cy="3261945"/>
            <wp:effectExtent l="0" t="0" r="5080" b="0"/>
            <wp:docPr id="13" name="Рисунок 13" descr="C:\Users\Admin\Desktop\cluster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Desktop\clusterMai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8C3" w:rsidRDefault="008968C3" w:rsidP="008968C3">
      <w:pPr>
        <w:pStyle w:val="a"/>
      </w:pPr>
      <w:r>
        <w:t>Результаты кластеризации, общий вид кластеров</w:t>
      </w:r>
    </w:p>
    <w:p w:rsidR="008968C3" w:rsidRDefault="008968C3" w:rsidP="008968C3">
      <w:pPr>
        <w:ind w:firstLine="708"/>
      </w:pPr>
      <w:r>
        <w:t>На главной панели данной формы располагаются кластеры, в виде разноцветных кругов, каждый кластер имеет свой уникальный цвет. Внутри кластера отображается количество документов</w:t>
      </w:r>
      <w:r w:rsidR="00784E70">
        <w:t>, принадлежащих ему. Размер круга пропорционален количеству документов в кластере.</w:t>
      </w:r>
    </w:p>
    <w:p w:rsidR="00D54B68" w:rsidRDefault="00D54B68" w:rsidP="008968C3">
      <w:pPr>
        <w:ind w:firstLine="708"/>
      </w:pPr>
    </w:p>
    <w:p w:rsidR="00D54B68" w:rsidRDefault="00D54B68" w:rsidP="008968C3">
      <w:pPr>
        <w:ind w:firstLine="708"/>
      </w:pPr>
    </w:p>
    <w:p w:rsidR="00D54B68" w:rsidRDefault="00D54B68" w:rsidP="008968C3">
      <w:pPr>
        <w:ind w:firstLine="708"/>
      </w:pPr>
    </w:p>
    <w:p w:rsidR="00D54B68" w:rsidRDefault="00D54B68" w:rsidP="008968C3">
      <w:pPr>
        <w:ind w:firstLine="708"/>
      </w:pPr>
    </w:p>
    <w:p w:rsidR="00D54B68" w:rsidRDefault="00D54B68" w:rsidP="008968C3">
      <w:pPr>
        <w:ind w:firstLine="708"/>
      </w:pPr>
    </w:p>
    <w:p w:rsidR="00D54B68" w:rsidRDefault="00D54B68" w:rsidP="008968C3">
      <w:pPr>
        <w:ind w:firstLine="708"/>
      </w:pPr>
    </w:p>
    <w:p w:rsidR="00D54B68" w:rsidRDefault="00D54B68" w:rsidP="008968C3">
      <w:pPr>
        <w:ind w:firstLine="708"/>
      </w:pPr>
    </w:p>
    <w:p w:rsidR="00D54B68" w:rsidRDefault="00D54B68" w:rsidP="008968C3">
      <w:pPr>
        <w:ind w:firstLine="708"/>
      </w:pPr>
    </w:p>
    <w:p w:rsidR="00D54B68" w:rsidRDefault="00D54B68" w:rsidP="00D54B68">
      <w:pPr>
        <w:pStyle w:val="30"/>
      </w:pPr>
      <w:bookmarkStart w:id="39" w:name="_Toc327657636"/>
      <w:r>
        <w:lastRenderedPageBreak/>
        <w:t>Детализированное представление кластеров</w:t>
      </w:r>
      <w:bookmarkEnd w:id="39"/>
    </w:p>
    <w:p w:rsidR="00D54B68" w:rsidRDefault="00D54B68" w:rsidP="00D54B68">
      <w:pPr>
        <w:ind w:firstLine="708"/>
      </w:pPr>
      <w:r>
        <w:t>На рисунке 3.7 изображена экранная форма с детализированным представлением одного из выбранных кластеров:</w:t>
      </w:r>
    </w:p>
    <w:p w:rsidR="00D54B68" w:rsidRDefault="00D54B68" w:rsidP="00D54B68">
      <w:r>
        <w:rPr>
          <w:noProof/>
          <w:lang w:eastAsia="ru-RU"/>
        </w:rPr>
        <w:drawing>
          <wp:inline distT="0" distB="0" distL="0" distR="0">
            <wp:extent cx="6300470" cy="3853888"/>
            <wp:effectExtent l="0" t="0" r="5080" b="0"/>
            <wp:docPr id="14" name="Рисунок 14" descr="C:\Users\Admin\Desktop\cluster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Desktop\clusterDetail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85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68" w:rsidRDefault="00D54B68" w:rsidP="00D54B68">
      <w:pPr>
        <w:pStyle w:val="a"/>
      </w:pPr>
      <w:r>
        <w:t>Детализированное представление кластера</w:t>
      </w:r>
    </w:p>
    <w:p w:rsidR="00D54B68" w:rsidRDefault="00D54B68" w:rsidP="00D54B68">
      <w:pPr>
        <w:pStyle w:val="18"/>
      </w:pPr>
      <w:r>
        <w:t>Форма делится на 2 части:</w:t>
      </w:r>
    </w:p>
    <w:p w:rsidR="00D54B68" w:rsidRDefault="00D54B68" w:rsidP="00D54B68">
      <w:pPr>
        <w:pStyle w:val="11"/>
      </w:pPr>
      <w:r>
        <w:t>В левой части располагаются документы, относящиеся к данному кластеру с возможностью выбора документа и более детального просмотра.</w:t>
      </w:r>
    </w:p>
    <w:p w:rsidR="00D54B68" w:rsidRDefault="00D54B68" w:rsidP="00D54B68">
      <w:pPr>
        <w:pStyle w:val="11"/>
      </w:pPr>
      <w:r>
        <w:t>В правой части располагается список тегов кластера. Размер тегов зависит от частоты их появления в документах кластера.</w:t>
      </w:r>
    </w:p>
    <w:p w:rsidR="00B209E1" w:rsidRDefault="00B209E1" w:rsidP="00B209E1"/>
    <w:p w:rsidR="00B209E1" w:rsidRDefault="00B209E1" w:rsidP="00B209E1"/>
    <w:p w:rsidR="00B209E1" w:rsidRDefault="00B209E1" w:rsidP="00B209E1"/>
    <w:p w:rsidR="00B209E1" w:rsidRDefault="00B209E1" w:rsidP="00B209E1"/>
    <w:p w:rsidR="00B209E1" w:rsidRDefault="00B209E1" w:rsidP="00B209E1"/>
    <w:p w:rsidR="00B209E1" w:rsidRDefault="00B209E1" w:rsidP="00B209E1">
      <w:pPr>
        <w:pStyle w:val="30"/>
      </w:pPr>
      <w:bookmarkStart w:id="40" w:name="_Toc327657637"/>
      <w:r>
        <w:lastRenderedPageBreak/>
        <w:t>Детализированное представление документа</w:t>
      </w:r>
      <w:bookmarkEnd w:id="40"/>
    </w:p>
    <w:p w:rsidR="00B209E1" w:rsidRDefault="00B209E1" w:rsidP="00B209E1">
      <w:pPr>
        <w:ind w:firstLine="708"/>
      </w:pPr>
      <w:r>
        <w:t>На рисунке 3.8 показано детализированное изображение документа после кластеризации:</w:t>
      </w:r>
    </w:p>
    <w:p w:rsidR="00B209E1" w:rsidRDefault="00B209E1" w:rsidP="00B209E1">
      <w:pPr>
        <w:ind w:firstLine="708"/>
      </w:pPr>
      <w:r>
        <w:rPr>
          <w:noProof/>
          <w:lang w:eastAsia="ru-RU"/>
        </w:rPr>
        <w:drawing>
          <wp:inline distT="0" distB="0" distL="0" distR="0" wp14:anchorId="34A4B58C" wp14:editId="2DD592ED">
            <wp:extent cx="5050155" cy="2839085"/>
            <wp:effectExtent l="0" t="0" r="0" b="0"/>
            <wp:docPr id="16" name="Рисунок 16" descr="C:\Users\Admin\Desktop\docSca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Desktop\docScal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E1" w:rsidRDefault="00B209E1" w:rsidP="00B209E1">
      <w:pPr>
        <w:pStyle w:val="a"/>
      </w:pPr>
      <w:r>
        <w:t>Детализированное представление документа</w:t>
      </w:r>
    </w:p>
    <w:p w:rsidR="00B209E1" w:rsidRDefault="00B209E1" w:rsidP="00B209E1">
      <w:pPr>
        <w:pStyle w:val="18"/>
      </w:pPr>
      <w:r>
        <w:t>Окно делится на 2 части:</w:t>
      </w:r>
    </w:p>
    <w:p w:rsidR="00B209E1" w:rsidRDefault="00B209E1" w:rsidP="00B209E1">
      <w:pPr>
        <w:pStyle w:val="11"/>
      </w:pPr>
      <w:r>
        <w:t>В левой части располагается увеличенное изображение документа после нечеткой кластеризации.</w:t>
      </w:r>
    </w:p>
    <w:p w:rsidR="00B209E1" w:rsidRDefault="00B209E1" w:rsidP="00B209E1">
      <w:pPr>
        <w:pStyle w:val="11"/>
      </w:pPr>
      <w:r>
        <w:t>В правой части окна отображается содержимое документа (текст документа).</w:t>
      </w:r>
    </w:p>
    <w:p w:rsidR="00B209E1" w:rsidRPr="00B209E1" w:rsidRDefault="00B209E1" w:rsidP="00B209E1">
      <w:r>
        <w:t>Заголовок окна соответствует заголовку выбранного документа.</w:t>
      </w:r>
    </w:p>
    <w:p w:rsidR="00B209E1" w:rsidRPr="00B209E1" w:rsidRDefault="00B209E1" w:rsidP="00B209E1"/>
    <w:p w:rsidR="00D54B68" w:rsidRPr="00D54B68" w:rsidRDefault="00D54B68" w:rsidP="00D54B68"/>
    <w:p w:rsidR="00746D75" w:rsidRDefault="00746D75" w:rsidP="00746D75"/>
    <w:p w:rsidR="00746D75" w:rsidRDefault="00746D75" w:rsidP="00746D75"/>
    <w:p w:rsidR="00746D75" w:rsidRDefault="00746D75" w:rsidP="00746D75"/>
    <w:p w:rsidR="00B209E1" w:rsidRPr="00746D75" w:rsidRDefault="00B209E1" w:rsidP="00746D75"/>
    <w:p w:rsidR="00BA0391" w:rsidRDefault="00BA0391" w:rsidP="00BA0391">
      <w:pPr>
        <w:pStyle w:val="10"/>
      </w:pPr>
      <w:bookmarkStart w:id="41" w:name="_Toc327657638"/>
      <w:r>
        <w:lastRenderedPageBreak/>
        <w:t>Исследовательский раздел</w:t>
      </w:r>
      <w:bookmarkEnd w:id="41"/>
    </w:p>
    <w:p w:rsidR="00BA0391" w:rsidRDefault="00BA0391" w:rsidP="00BA0391"/>
    <w:p w:rsidR="00BA0391" w:rsidRDefault="00BA0391" w:rsidP="00BA0391"/>
    <w:p w:rsidR="00BA0391" w:rsidRDefault="00BA0391" w:rsidP="00BA0391">
      <w:pPr>
        <w:pStyle w:val="10"/>
      </w:pPr>
      <w:bookmarkStart w:id="42" w:name="_Toc327657639"/>
      <w:r>
        <w:t>Организационно – экономический раздел</w:t>
      </w:r>
      <w:bookmarkEnd w:id="42"/>
    </w:p>
    <w:p w:rsidR="00BA0391" w:rsidRDefault="00BA0391" w:rsidP="00BA0391"/>
    <w:p w:rsidR="00BA0391" w:rsidRDefault="00BA0391" w:rsidP="00BA0391"/>
    <w:p w:rsidR="00BA0391" w:rsidRDefault="00BA0391" w:rsidP="00BA0391"/>
    <w:p w:rsidR="00BA0391" w:rsidRDefault="00BA0391" w:rsidP="00BA0391"/>
    <w:p w:rsidR="00BA0391" w:rsidRDefault="00BA0391" w:rsidP="00BA0391"/>
    <w:p w:rsidR="00BA0391" w:rsidRDefault="00BA0391" w:rsidP="00BA0391"/>
    <w:p w:rsidR="00BA0391" w:rsidRDefault="00BA0391" w:rsidP="00BA0391"/>
    <w:p w:rsidR="00BA0391" w:rsidRDefault="00BA0391" w:rsidP="00BA0391"/>
    <w:p w:rsidR="00BA0391" w:rsidRDefault="00BA0391" w:rsidP="00BA0391">
      <w:pPr>
        <w:rPr>
          <w:lang w:val="en-US"/>
        </w:rPr>
      </w:pPr>
    </w:p>
    <w:p w:rsidR="00A67E95" w:rsidRDefault="00A67E95" w:rsidP="00BA0391">
      <w:pPr>
        <w:rPr>
          <w:lang w:val="en-US"/>
        </w:rPr>
      </w:pPr>
    </w:p>
    <w:p w:rsidR="00A67E95" w:rsidRDefault="00A67E95" w:rsidP="00BA0391">
      <w:pPr>
        <w:rPr>
          <w:lang w:val="en-US"/>
        </w:rPr>
      </w:pPr>
    </w:p>
    <w:p w:rsidR="00A67E95" w:rsidRDefault="00A67E95" w:rsidP="00BA0391"/>
    <w:p w:rsidR="00F9731E" w:rsidRDefault="00F9731E" w:rsidP="00BA0391"/>
    <w:p w:rsidR="00F9731E" w:rsidRDefault="00F9731E" w:rsidP="00BA0391"/>
    <w:p w:rsidR="00F9731E" w:rsidRDefault="00F9731E" w:rsidP="00BA0391"/>
    <w:p w:rsidR="00F9731E" w:rsidRPr="00F9731E" w:rsidRDefault="00F9731E" w:rsidP="00BA0391"/>
    <w:p w:rsidR="00CE6182" w:rsidRPr="00CE6182" w:rsidRDefault="00CE6182" w:rsidP="00BA0391"/>
    <w:p w:rsidR="00BA0391" w:rsidRDefault="00BA0391" w:rsidP="00671477">
      <w:pPr>
        <w:pStyle w:val="10"/>
        <w:rPr>
          <w:lang w:val="en-US"/>
        </w:rPr>
      </w:pPr>
      <w:bookmarkStart w:id="43" w:name="_Toc327657640"/>
      <w:r>
        <w:lastRenderedPageBreak/>
        <w:t>Промышленная экология и безопасность</w:t>
      </w:r>
      <w:bookmarkEnd w:id="43"/>
    </w:p>
    <w:p w:rsidR="008C2EF8" w:rsidRPr="00CA3190" w:rsidRDefault="008C2EF8" w:rsidP="008C2EF8">
      <w:pPr>
        <w:ind w:firstLine="708"/>
      </w:pPr>
      <w:r w:rsidRPr="008C2EF8">
        <w:t>Основой проектирования безопасной техники и технологии, а также разработки комплекса мероприятий, обеспечивающего безопасные условия труда на производстве, является учет требований законодательных актов и нормативно-технической документации по охране труда.</w:t>
      </w:r>
    </w:p>
    <w:p w:rsidR="008C2EF8" w:rsidRPr="00CA3190" w:rsidRDefault="008C2EF8" w:rsidP="008C2EF8">
      <w:pPr>
        <w:ind w:firstLine="708"/>
      </w:pPr>
    </w:p>
    <w:p w:rsidR="008C2EF8" w:rsidRDefault="008C2EF8" w:rsidP="008C2EF8">
      <w:pPr>
        <w:pStyle w:val="20"/>
      </w:pPr>
      <w:bookmarkStart w:id="44" w:name="_Toc327657641"/>
      <w:r>
        <w:t>Опасные и вредные факторы при работе с ПЭВМ</w:t>
      </w:r>
      <w:bookmarkEnd w:id="44"/>
    </w:p>
    <w:p w:rsidR="008C2EF8" w:rsidRDefault="008C2EF8" w:rsidP="008C2EF8">
      <w:pPr>
        <w:ind w:firstLine="708"/>
      </w:pPr>
      <w:r w:rsidRPr="008C2EF8">
        <w:rPr>
          <w:rStyle w:val="19"/>
        </w:rPr>
        <w:t>Опасный фактор</w:t>
      </w:r>
      <w:r>
        <w:t xml:space="preserve"> — фактор, воздействие которого </w:t>
      </w:r>
      <w:proofErr w:type="gramStart"/>
      <w:r>
        <w:t>на</w:t>
      </w:r>
      <w:proofErr w:type="gramEnd"/>
      <w:r>
        <w:t xml:space="preserve"> работающего потенциально может привести к травме. </w:t>
      </w:r>
      <w:r w:rsidRPr="008C2EF8">
        <w:rPr>
          <w:rStyle w:val="19"/>
        </w:rPr>
        <w:t>Вредный производственный фактор</w:t>
      </w:r>
      <w:r>
        <w:t xml:space="preserve"> — фактор, воздействие которого </w:t>
      </w:r>
      <w:proofErr w:type="gramStart"/>
      <w:r>
        <w:t>на</w:t>
      </w:r>
      <w:proofErr w:type="gramEnd"/>
      <w:r>
        <w:t xml:space="preserve"> работающего может привести к заболеванию.</w:t>
      </w:r>
    </w:p>
    <w:p w:rsidR="008C2EF8" w:rsidRDefault="008C2EF8" w:rsidP="008C2EF8">
      <w:pPr>
        <w:ind w:firstLine="708"/>
      </w:pPr>
      <w:r>
        <w:t>Во время работы с ПЭВМ на оператора возможно воздействие следующих опасных и вредных факторов: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C2EF8" w:rsidRPr="00AB0FAF" w:rsidTr="00921380">
        <w:tc>
          <w:tcPr>
            <w:tcW w:w="4785" w:type="dxa"/>
            <w:shd w:val="clear" w:color="auto" w:fill="E5B8B7" w:themeFill="accent2" w:themeFillTint="66"/>
          </w:tcPr>
          <w:p w:rsidR="008C2EF8" w:rsidRPr="00921380" w:rsidRDefault="008C2EF8" w:rsidP="00F43052">
            <w:pPr>
              <w:tabs>
                <w:tab w:val="left" w:pos="284"/>
              </w:tabs>
              <w:spacing w:before="100" w:beforeAutospacing="1" w:after="100" w:afterAutospacing="1" w:line="276" w:lineRule="auto"/>
              <w:rPr>
                <w:b/>
                <w:szCs w:val="28"/>
              </w:rPr>
            </w:pPr>
            <w:r w:rsidRPr="00921380">
              <w:rPr>
                <w:b/>
                <w:szCs w:val="28"/>
              </w:rPr>
              <w:t>Вредные факторы</w:t>
            </w:r>
          </w:p>
        </w:tc>
        <w:tc>
          <w:tcPr>
            <w:tcW w:w="4786" w:type="dxa"/>
            <w:shd w:val="clear" w:color="auto" w:fill="E5B8B7" w:themeFill="accent2" w:themeFillTint="66"/>
          </w:tcPr>
          <w:p w:rsidR="008C2EF8" w:rsidRPr="00921380" w:rsidRDefault="008C2EF8" w:rsidP="00F43052">
            <w:pPr>
              <w:tabs>
                <w:tab w:val="left" w:pos="284"/>
              </w:tabs>
              <w:spacing w:before="100" w:beforeAutospacing="1" w:after="100" w:afterAutospacing="1" w:line="276" w:lineRule="auto"/>
              <w:rPr>
                <w:b/>
                <w:szCs w:val="28"/>
              </w:rPr>
            </w:pPr>
            <w:r w:rsidRPr="00921380">
              <w:rPr>
                <w:b/>
                <w:szCs w:val="28"/>
              </w:rPr>
              <w:t>Опасные факторы</w:t>
            </w:r>
          </w:p>
        </w:tc>
      </w:tr>
      <w:tr w:rsidR="008C2EF8" w:rsidRPr="00AB0FAF" w:rsidTr="00921380">
        <w:tc>
          <w:tcPr>
            <w:tcW w:w="4785" w:type="dxa"/>
          </w:tcPr>
          <w:p w:rsidR="008C2EF8" w:rsidRPr="00921380" w:rsidRDefault="008C2EF8" w:rsidP="008C2EF8">
            <w:pPr>
              <w:rPr>
                <w:b/>
                <w:sz w:val="24"/>
              </w:rPr>
            </w:pPr>
            <w:r w:rsidRPr="00921380">
              <w:rPr>
                <w:sz w:val="24"/>
              </w:rPr>
              <w:t>Переменные электрические и магнитные поля</w:t>
            </w:r>
          </w:p>
        </w:tc>
        <w:tc>
          <w:tcPr>
            <w:tcW w:w="4786" w:type="dxa"/>
          </w:tcPr>
          <w:p w:rsidR="008C2EF8" w:rsidRPr="00921380" w:rsidRDefault="008C2EF8" w:rsidP="008C2EF8">
            <w:pPr>
              <w:rPr>
                <w:sz w:val="24"/>
              </w:rPr>
            </w:pPr>
            <w:r w:rsidRPr="00921380">
              <w:rPr>
                <w:sz w:val="24"/>
              </w:rPr>
              <w:t>Опасность поражения электрическим током</w:t>
            </w:r>
          </w:p>
        </w:tc>
      </w:tr>
      <w:tr w:rsidR="008C2EF8" w:rsidRPr="00AB0FAF" w:rsidTr="00921380">
        <w:tc>
          <w:tcPr>
            <w:tcW w:w="4785" w:type="dxa"/>
          </w:tcPr>
          <w:p w:rsidR="008C2EF8" w:rsidRPr="00921380" w:rsidRDefault="008C2EF8" w:rsidP="008C2EF8">
            <w:pPr>
              <w:rPr>
                <w:b/>
                <w:sz w:val="24"/>
              </w:rPr>
            </w:pPr>
            <w:r w:rsidRPr="00921380">
              <w:rPr>
                <w:sz w:val="24"/>
              </w:rPr>
              <w:t>Статическое электричество</w:t>
            </w:r>
          </w:p>
        </w:tc>
        <w:tc>
          <w:tcPr>
            <w:tcW w:w="4786" w:type="dxa"/>
          </w:tcPr>
          <w:p w:rsidR="008C2EF8" w:rsidRPr="00921380" w:rsidRDefault="008C2EF8" w:rsidP="008C2EF8">
            <w:pPr>
              <w:rPr>
                <w:sz w:val="24"/>
              </w:rPr>
            </w:pPr>
            <w:r w:rsidRPr="00921380">
              <w:rPr>
                <w:sz w:val="24"/>
              </w:rPr>
              <w:t>Опасность возникновения пожара</w:t>
            </w:r>
          </w:p>
        </w:tc>
      </w:tr>
      <w:tr w:rsidR="008C2EF8" w:rsidRPr="00AB0FAF" w:rsidTr="00921380">
        <w:tc>
          <w:tcPr>
            <w:tcW w:w="4785" w:type="dxa"/>
          </w:tcPr>
          <w:p w:rsidR="008C2EF8" w:rsidRPr="00921380" w:rsidRDefault="008C2EF8" w:rsidP="008C2EF8">
            <w:pPr>
              <w:rPr>
                <w:b/>
                <w:sz w:val="24"/>
              </w:rPr>
            </w:pPr>
            <w:r w:rsidRPr="00921380">
              <w:rPr>
                <w:sz w:val="24"/>
              </w:rPr>
              <w:t>Негативное воздействие некомфортного микроклимата</w:t>
            </w:r>
          </w:p>
        </w:tc>
        <w:tc>
          <w:tcPr>
            <w:tcW w:w="4786" w:type="dxa"/>
          </w:tcPr>
          <w:p w:rsidR="008C2EF8" w:rsidRPr="00921380" w:rsidRDefault="008C2EF8" w:rsidP="008C2EF8">
            <w:pPr>
              <w:rPr>
                <w:sz w:val="24"/>
              </w:rPr>
            </w:pPr>
          </w:p>
        </w:tc>
      </w:tr>
      <w:tr w:rsidR="008C2EF8" w:rsidRPr="00AB0FAF" w:rsidTr="00921380">
        <w:tc>
          <w:tcPr>
            <w:tcW w:w="4785" w:type="dxa"/>
          </w:tcPr>
          <w:p w:rsidR="008C2EF8" w:rsidRPr="00921380" w:rsidRDefault="008C2EF8" w:rsidP="008C2EF8">
            <w:pPr>
              <w:rPr>
                <w:b/>
                <w:sz w:val="24"/>
              </w:rPr>
            </w:pPr>
            <w:r w:rsidRPr="00921380">
              <w:rPr>
                <w:sz w:val="24"/>
              </w:rPr>
              <w:t>Негативное воздействие шума</w:t>
            </w:r>
          </w:p>
        </w:tc>
        <w:tc>
          <w:tcPr>
            <w:tcW w:w="4786" w:type="dxa"/>
          </w:tcPr>
          <w:p w:rsidR="008C2EF8" w:rsidRPr="00921380" w:rsidRDefault="008C2EF8" w:rsidP="008C2EF8">
            <w:pPr>
              <w:rPr>
                <w:sz w:val="24"/>
              </w:rPr>
            </w:pPr>
          </w:p>
        </w:tc>
      </w:tr>
      <w:tr w:rsidR="008C2EF8" w:rsidRPr="00AB0FAF" w:rsidTr="00921380">
        <w:tc>
          <w:tcPr>
            <w:tcW w:w="4785" w:type="dxa"/>
          </w:tcPr>
          <w:p w:rsidR="008C2EF8" w:rsidRPr="00921380" w:rsidRDefault="008C2EF8" w:rsidP="008C2EF8">
            <w:pPr>
              <w:rPr>
                <w:b/>
                <w:sz w:val="24"/>
              </w:rPr>
            </w:pPr>
            <w:r w:rsidRPr="00921380">
              <w:rPr>
                <w:sz w:val="24"/>
              </w:rPr>
              <w:t>Негативное воздействие недостатка освещения</w:t>
            </w:r>
          </w:p>
        </w:tc>
        <w:tc>
          <w:tcPr>
            <w:tcW w:w="4786" w:type="dxa"/>
          </w:tcPr>
          <w:p w:rsidR="008C2EF8" w:rsidRPr="00921380" w:rsidRDefault="008C2EF8" w:rsidP="008C2EF8">
            <w:pPr>
              <w:rPr>
                <w:sz w:val="24"/>
              </w:rPr>
            </w:pPr>
          </w:p>
        </w:tc>
      </w:tr>
      <w:tr w:rsidR="008C2EF8" w:rsidRPr="00AB0FAF" w:rsidTr="00921380">
        <w:tc>
          <w:tcPr>
            <w:tcW w:w="4785" w:type="dxa"/>
          </w:tcPr>
          <w:p w:rsidR="008C2EF8" w:rsidRPr="00921380" w:rsidRDefault="008C2EF8" w:rsidP="008C2EF8">
            <w:pPr>
              <w:rPr>
                <w:b/>
                <w:sz w:val="24"/>
              </w:rPr>
            </w:pPr>
            <w:r w:rsidRPr="00921380">
              <w:rPr>
                <w:sz w:val="24"/>
              </w:rPr>
              <w:t>Утомление и травматизм кистей рук</w:t>
            </w:r>
          </w:p>
          <w:p w:rsidR="008C2EF8" w:rsidRPr="00921380" w:rsidRDefault="008C2EF8" w:rsidP="008C2EF8">
            <w:pPr>
              <w:rPr>
                <w:b/>
                <w:sz w:val="24"/>
              </w:rPr>
            </w:pPr>
          </w:p>
        </w:tc>
        <w:tc>
          <w:tcPr>
            <w:tcW w:w="4786" w:type="dxa"/>
          </w:tcPr>
          <w:p w:rsidR="008C2EF8" w:rsidRPr="00921380" w:rsidRDefault="008C2EF8" w:rsidP="008C2EF8">
            <w:pPr>
              <w:rPr>
                <w:sz w:val="24"/>
              </w:rPr>
            </w:pPr>
          </w:p>
        </w:tc>
      </w:tr>
    </w:tbl>
    <w:p w:rsidR="00BE66D5" w:rsidRPr="00BE66D5" w:rsidRDefault="00BE66D5" w:rsidP="00BE66D5">
      <w:pPr>
        <w:pStyle w:val="ad"/>
        <w:numPr>
          <w:ilvl w:val="0"/>
          <w:numId w:val="35"/>
        </w:numPr>
        <w:contextualSpacing w:val="0"/>
        <w:outlineLvl w:val="0"/>
        <w:rPr>
          <w:rFonts w:ascii="Minion Pro" w:hAnsi="Minion Pro"/>
          <w:b/>
          <w:vanish/>
          <w:sz w:val="24"/>
        </w:rPr>
      </w:pPr>
    </w:p>
    <w:p w:rsidR="00BE66D5" w:rsidRPr="00BE66D5" w:rsidRDefault="00BE66D5" w:rsidP="00BE66D5">
      <w:pPr>
        <w:pStyle w:val="ad"/>
        <w:numPr>
          <w:ilvl w:val="0"/>
          <w:numId w:val="35"/>
        </w:numPr>
        <w:contextualSpacing w:val="0"/>
        <w:outlineLvl w:val="0"/>
        <w:rPr>
          <w:rFonts w:ascii="Minion Pro" w:hAnsi="Minion Pro"/>
          <w:b/>
          <w:vanish/>
          <w:sz w:val="24"/>
        </w:rPr>
      </w:pPr>
    </w:p>
    <w:p w:rsidR="00BE66D5" w:rsidRPr="00BE66D5" w:rsidRDefault="00BE66D5" w:rsidP="00BE66D5">
      <w:pPr>
        <w:pStyle w:val="ad"/>
        <w:numPr>
          <w:ilvl w:val="0"/>
          <w:numId w:val="35"/>
        </w:numPr>
        <w:contextualSpacing w:val="0"/>
        <w:outlineLvl w:val="0"/>
        <w:rPr>
          <w:rFonts w:ascii="Minion Pro" w:hAnsi="Minion Pro"/>
          <w:b/>
          <w:vanish/>
          <w:sz w:val="24"/>
        </w:rPr>
      </w:pPr>
    </w:p>
    <w:p w:rsidR="00BE66D5" w:rsidRPr="00BE66D5" w:rsidRDefault="00BE66D5" w:rsidP="00BE66D5">
      <w:pPr>
        <w:pStyle w:val="ad"/>
        <w:numPr>
          <w:ilvl w:val="0"/>
          <w:numId w:val="35"/>
        </w:numPr>
        <w:contextualSpacing w:val="0"/>
        <w:outlineLvl w:val="0"/>
        <w:rPr>
          <w:rFonts w:ascii="Minion Pro" w:hAnsi="Minion Pro"/>
          <w:b/>
          <w:vanish/>
          <w:sz w:val="24"/>
        </w:rPr>
      </w:pPr>
    </w:p>
    <w:p w:rsidR="00BE66D5" w:rsidRPr="00BE66D5" w:rsidRDefault="00BE66D5" w:rsidP="00BE66D5">
      <w:pPr>
        <w:pStyle w:val="ad"/>
        <w:numPr>
          <w:ilvl w:val="0"/>
          <w:numId w:val="35"/>
        </w:numPr>
        <w:contextualSpacing w:val="0"/>
        <w:outlineLvl w:val="0"/>
        <w:rPr>
          <w:rFonts w:ascii="Minion Pro" w:hAnsi="Minion Pro"/>
          <w:b/>
          <w:vanish/>
          <w:sz w:val="24"/>
        </w:rPr>
      </w:pPr>
    </w:p>
    <w:p w:rsidR="00BE66D5" w:rsidRPr="00BE66D5" w:rsidRDefault="00BE66D5" w:rsidP="00BE66D5">
      <w:pPr>
        <w:pStyle w:val="ad"/>
        <w:numPr>
          <w:ilvl w:val="0"/>
          <w:numId w:val="35"/>
        </w:numPr>
        <w:contextualSpacing w:val="0"/>
        <w:outlineLvl w:val="0"/>
        <w:rPr>
          <w:rFonts w:ascii="Minion Pro" w:hAnsi="Minion Pro"/>
          <w:b/>
          <w:vanish/>
          <w:sz w:val="24"/>
        </w:rPr>
      </w:pPr>
    </w:p>
    <w:p w:rsidR="00BA0391" w:rsidRDefault="00104FAD" w:rsidP="00BE66D5">
      <w:pPr>
        <w:pStyle w:val="a"/>
        <w:numPr>
          <w:ilvl w:val="1"/>
          <w:numId w:val="35"/>
        </w:numPr>
      </w:pPr>
      <w:r>
        <w:t>Опасные и вредные факторы</w:t>
      </w:r>
    </w:p>
    <w:p w:rsidR="00104FAD" w:rsidRDefault="00104FAD" w:rsidP="00104FAD"/>
    <w:p w:rsidR="00104FAD" w:rsidRDefault="00104FAD" w:rsidP="00104FAD"/>
    <w:p w:rsidR="00104FAD" w:rsidRDefault="00104FAD" w:rsidP="00104FAD">
      <w:pPr>
        <w:rPr>
          <w:lang w:val="en-US"/>
        </w:rPr>
      </w:pPr>
    </w:p>
    <w:p w:rsidR="00921380" w:rsidRPr="00921380" w:rsidRDefault="00921380" w:rsidP="00104FAD">
      <w:pPr>
        <w:rPr>
          <w:lang w:val="en-US"/>
        </w:rPr>
      </w:pPr>
    </w:p>
    <w:p w:rsidR="00104FAD" w:rsidRDefault="00104FAD" w:rsidP="00104FAD">
      <w:pPr>
        <w:pStyle w:val="30"/>
      </w:pPr>
      <w:bookmarkStart w:id="45" w:name="_Toc327657642"/>
      <w:r>
        <w:lastRenderedPageBreak/>
        <w:t>Освещенность</w:t>
      </w:r>
      <w:bookmarkEnd w:id="45"/>
    </w:p>
    <w:p w:rsidR="00104FAD" w:rsidRDefault="00104FAD" w:rsidP="00104FAD">
      <w:pPr>
        <w:ind w:firstLine="708"/>
      </w:pPr>
      <w:proofErr w:type="gramStart"/>
      <w:r>
        <w:t xml:space="preserve">Естественное освещение должно осуществляться через </w:t>
      </w:r>
      <w:proofErr w:type="spellStart"/>
      <w:r>
        <w:t>светопроемы</w:t>
      </w:r>
      <w:proofErr w:type="spellEnd"/>
      <w:r>
        <w:t xml:space="preserve">, ориентированные преимущественно </w:t>
      </w:r>
      <w:proofErr w:type="spellStart"/>
      <w:r w:rsidR="00671477">
        <w:t>я</w:t>
      </w:r>
      <w:r>
        <w:t>на</w:t>
      </w:r>
      <w:proofErr w:type="spellEnd"/>
      <w:r>
        <w:t xml:space="preserve"> север и северо-восток, и обеспечивать коэффициент естественной освещенности (КЕО) не ниже 1,5% для г. Москвы.</w:t>
      </w:r>
      <w:proofErr w:type="gramEnd"/>
    </w:p>
    <w:p w:rsidR="00104FAD" w:rsidRDefault="00104FAD" w:rsidP="00E97FF7">
      <w:pPr>
        <w:ind w:firstLine="708"/>
      </w:pPr>
      <w:r>
        <w:t>Искусственное освещение должно осуществляться системой общего равномерного освещения. В производственных и административно-общественных помещениях в случае преимущественной работы с документами допускается применение искусственного освещения (и вместе с общим освещением устанавливаются светильники местного освещения).</w:t>
      </w:r>
    </w:p>
    <w:p w:rsidR="00104FAD" w:rsidRDefault="00104FAD" w:rsidP="00104FAD">
      <w:r>
        <w:t xml:space="preserve">Освещенность на поверхности рабочего стола должна быть 300-500 </w:t>
      </w:r>
      <w:proofErr w:type="spellStart"/>
      <w:r>
        <w:t>лк</w:t>
      </w:r>
      <w:proofErr w:type="spellEnd"/>
      <w:r>
        <w:t xml:space="preserve">. Разрешается установка светильников местного освещения для работы с документами, но они не должны создавать блики на поверхности экрана и увеличивать освещенность более 500 </w:t>
      </w:r>
      <w:proofErr w:type="spellStart"/>
      <w:r>
        <w:t>лк</w:t>
      </w:r>
      <w:proofErr w:type="spellEnd"/>
      <w:r>
        <w:t>.</w:t>
      </w:r>
    </w:p>
    <w:p w:rsidR="00104FAD" w:rsidRPr="00A67E95" w:rsidRDefault="00104FAD" w:rsidP="00104FAD">
      <w:r>
        <w:t xml:space="preserve">Путем правильного расположения рабочих мест относительно источников освещения должна ограничиваться </w:t>
      </w:r>
      <w:r w:rsidR="00166008">
        <w:t>блёскость</w:t>
      </w:r>
      <w:r>
        <w:t xml:space="preserve"> от источников освещения.</w:t>
      </w:r>
    </w:p>
    <w:tbl>
      <w:tblPr>
        <w:tblStyle w:val="aff2"/>
        <w:tblW w:w="0" w:type="auto"/>
        <w:tblInd w:w="108" w:type="dxa"/>
        <w:tblLook w:val="00A0" w:firstRow="1" w:lastRow="0" w:firstColumn="1" w:lastColumn="0" w:noHBand="0" w:noVBand="0"/>
      </w:tblPr>
      <w:tblGrid>
        <w:gridCol w:w="7127"/>
        <w:gridCol w:w="2443"/>
      </w:tblGrid>
      <w:tr w:rsidR="00921380" w:rsidRPr="00AB0FAF" w:rsidTr="006769B3">
        <w:tc>
          <w:tcPr>
            <w:tcW w:w="7127" w:type="dxa"/>
            <w:shd w:val="clear" w:color="auto" w:fill="E5B8B7" w:themeFill="accent2" w:themeFillTint="66"/>
          </w:tcPr>
          <w:p w:rsidR="00921380" w:rsidRPr="00AB0FAF" w:rsidRDefault="00921380" w:rsidP="00F43052">
            <w:pPr>
              <w:spacing w:line="276" w:lineRule="auto"/>
              <w:jc w:val="left"/>
              <w:rPr>
                <w:b/>
                <w:szCs w:val="28"/>
              </w:rPr>
            </w:pPr>
            <w:r w:rsidRPr="00AB0FAF">
              <w:rPr>
                <w:b/>
                <w:szCs w:val="28"/>
              </w:rPr>
              <w:t>Параметр</w:t>
            </w:r>
          </w:p>
        </w:tc>
        <w:tc>
          <w:tcPr>
            <w:tcW w:w="2443" w:type="dxa"/>
            <w:shd w:val="clear" w:color="auto" w:fill="E5B8B7" w:themeFill="accent2" w:themeFillTint="66"/>
          </w:tcPr>
          <w:p w:rsidR="00921380" w:rsidRPr="00AB0FAF" w:rsidRDefault="00921380" w:rsidP="00F43052">
            <w:pPr>
              <w:spacing w:line="276" w:lineRule="auto"/>
              <w:jc w:val="left"/>
              <w:rPr>
                <w:b/>
                <w:szCs w:val="28"/>
              </w:rPr>
            </w:pPr>
            <w:r w:rsidRPr="00AB0FAF">
              <w:rPr>
                <w:b/>
                <w:szCs w:val="28"/>
              </w:rPr>
              <w:t>Значение</w:t>
            </w:r>
          </w:p>
        </w:tc>
      </w:tr>
      <w:tr w:rsidR="00921380" w:rsidRPr="00AB0FAF" w:rsidTr="006769B3">
        <w:tc>
          <w:tcPr>
            <w:tcW w:w="7127" w:type="dxa"/>
          </w:tcPr>
          <w:p w:rsidR="00921380" w:rsidRPr="00921380" w:rsidRDefault="00921380" w:rsidP="00F43052">
            <w:pPr>
              <w:spacing w:line="276" w:lineRule="auto"/>
              <w:rPr>
                <w:sz w:val="24"/>
                <w:szCs w:val="28"/>
              </w:rPr>
            </w:pPr>
            <w:r w:rsidRPr="00921380">
              <w:rPr>
                <w:sz w:val="24"/>
                <w:szCs w:val="28"/>
              </w:rPr>
              <w:t>Яркость светящихся поверхностей, попадающих в поле зрения</w:t>
            </w:r>
          </w:p>
        </w:tc>
        <w:tc>
          <w:tcPr>
            <w:tcW w:w="2443" w:type="dxa"/>
          </w:tcPr>
          <w:p w:rsidR="00921380" w:rsidRPr="00921380" w:rsidRDefault="00921380" w:rsidP="00F43052">
            <w:pPr>
              <w:spacing w:line="276" w:lineRule="auto"/>
              <w:rPr>
                <w:sz w:val="24"/>
                <w:szCs w:val="28"/>
              </w:rPr>
            </w:pPr>
            <w:r w:rsidRPr="00921380">
              <w:rPr>
                <w:sz w:val="24"/>
                <w:szCs w:val="28"/>
              </w:rPr>
              <w:t>&lt; 200 кд/</w:t>
            </w:r>
            <w:proofErr w:type="spellStart"/>
            <w:r w:rsidRPr="00921380">
              <w:rPr>
                <w:sz w:val="24"/>
                <w:szCs w:val="28"/>
              </w:rPr>
              <w:t>кв</w:t>
            </w:r>
            <w:proofErr w:type="gramStart"/>
            <w:r w:rsidRPr="00921380">
              <w:rPr>
                <w:sz w:val="24"/>
                <w:szCs w:val="28"/>
              </w:rPr>
              <w:t>.м</w:t>
            </w:r>
            <w:proofErr w:type="spellEnd"/>
            <w:proofErr w:type="gramEnd"/>
          </w:p>
        </w:tc>
      </w:tr>
      <w:tr w:rsidR="00921380" w:rsidRPr="00AB0FAF" w:rsidTr="006769B3">
        <w:tc>
          <w:tcPr>
            <w:tcW w:w="7127" w:type="dxa"/>
          </w:tcPr>
          <w:p w:rsidR="00921380" w:rsidRPr="00921380" w:rsidRDefault="00921380" w:rsidP="00F43052">
            <w:pPr>
              <w:spacing w:line="276" w:lineRule="auto"/>
              <w:rPr>
                <w:sz w:val="24"/>
                <w:szCs w:val="28"/>
              </w:rPr>
            </w:pPr>
            <w:r w:rsidRPr="00921380">
              <w:rPr>
                <w:sz w:val="24"/>
                <w:szCs w:val="28"/>
              </w:rPr>
              <w:t>Яркость бликов на экране ВДТ и ПЭВМ</w:t>
            </w:r>
          </w:p>
        </w:tc>
        <w:tc>
          <w:tcPr>
            <w:tcW w:w="2443" w:type="dxa"/>
          </w:tcPr>
          <w:p w:rsidR="00921380" w:rsidRPr="00921380" w:rsidRDefault="00921380" w:rsidP="00F43052">
            <w:pPr>
              <w:spacing w:line="276" w:lineRule="auto"/>
              <w:rPr>
                <w:sz w:val="24"/>
                <w:szCs w:val="28"/>
              </w:rPr>
            </w:pPr>
            <w:r w:rsidRPr="00921380">
              <w:rPr>
                <w:sz w:val="24"/>
                <w:szCs w:val="28"/>
              </w:rPr>
              <w:t>&lt; 40 кд/</w:t>
            </w:r>
            <w:proofErr w:type="spellStart"/>
            <w:r w:rsidRPr="00921380">
              <w:rPr>
                <w:sz w:val="24"/>
                <w:szCs w:val="28"/>
              </w:rPr>
              <w:t>кв</w:t>
            </w:r>
            <w:proofErr w:type="gramStart"/>
            <w:r w:rsidRPr="00921380">
              <w:rPr>
                <w:sz w:val="24"/>
                <w:szCs w:val="28"/>
              </w:rPr>
              <w:t>.м</w:t>
            </w:r>
            <w:proofErr w:type="spellEnd"/>
            <w:proofErr w:type="gramEnd"/>
          </w:p>
        </w:tc>
      </w:tr>
      <w:tr w:rsidR="00921380" w:rsidRPr="00AB0FAF" w:rsidTr="006769B3">
        <w:tc>
          <w:tcPr>
            <w:tcW w:w="7127" w:type="dxa"/>
          </w:tcPr>
          <w:p w:rsidR="00921380" w:rsidRPr="00921380" w:rsidRDefault="00921380" w:rsidP="00F43052">
            <w:pPr>
              <w:spacing w:line="276" w:lineRule="auto"/>
              <w:rPr>
                <w:sz w:val="24"/>
                <w:szCs w:val="28"/>
              </w:rPr>
            </w:pPr>
            <w:r w:rsidRPr="00921380">
              <w:rPr>
                <w:sz w:val="24"/>
                <w:szCs w:val="28"/>
              </w:rPr>
              <w:t>Яркость потолка при применении системы отраженного освещения (Для уменьшения используются матовые неотражающие материалы и защитные колпаки.)</w:t>
            </w:r>
          </w:p>
        </w:tc>
        <w:tc>
          <w:tcPr>
            <w:tcW w:w="2443" w:type="dxa"/>
          </w:tcPr>
          <w:p w:rsidR="00921380" w:rsidRPr="00921380" w:rsidRDefault="00921380" w:rsidP="00F43052">
            <w:pPr>
              <w:spacing w:line="276" w:lineRule="auto"/>
              <w:rPr>
                <w:sz w:val="24"/>
                <w:szCs w:val="28"/>
              </w:rPr>
            </w:pPr>
            <w:r w:rsidRPr="00921380">
              <w:rPr>
                <w:sz w:val="24"/>
                <w:szCs w:val="28"/>
              </w:rPr>
              <w:t>&lt; 200 кд/</w:t>
            </w:r>
            <w:proofErr w:type="spellStart"/>
            <w:r w:rsidRPr="00921380">
              <w:rPr>
                <w:sz w:val="24"/>
                <w:szCs w:val="28"/>
              </w:rPr>
              <w:t>кв</w:t>
            </w:r>
            <w:proofErr w:type="gramStart"/>
            <w:r w:rsidRPr="00921380">
              <w:rPr>
                <w:sz w:val="24"/>
                <w:szCs w:val="28"/>
              </w:rPr>
              <w:t>.м</w:t>
            </w:r>
            <w:proofErr w:type="spellEnd"/>
            <w:proofErr w:type="gramEnd"/>
          </w:p>
        </w:tc>
      </w:tr>
      <w:tr w:rsidR="00921380" w:rsidRPr="00AB0FAF" w:rsidTr="006769B3">
        <w:tc>
          <w:tcPr>
            <w:tcW w:w="7127" w:type="dxa"/>
          </w:tcPr>
          <w:p w:rsidR="00921380" w:rsidRPr="00921380" w:rsidRDefault="00921380" w:rsidP="00F43052">
            <w:pPr>
              <w:spacing w:line="276" w:lineRule="auto"/>
              <w:rPr>
                <w:sz w:val="24"/>
                <w:szCs w:val="28"/>
              </w:rPr>
            </w:pPr>
            <w:r w:rsidRPr="00921380">
              <w:rPr>
                <w:sz w:val="24"/>
                <w:szCs w:val="28"/>
              </w:rPr>
              <w:t>Источники света при искусственном освещении</w:t>
            </w:r>
          </w:p>
          <w:p w:rsidR="00921380" w:rsidRPr="00921380" w:rsidRDefault="00921380" w:rsidP="00F43052">
            <w:pPr>
              <w:spacing w:line="276" w:lineRule="auto"/>
              <w:rPr>
                <w:sz w:val="24"/>
                <w:szCs w:val="28"/>
              </w:rPr>
            </w:pPr>
          </w:p>
        </w:tc>
        <w:tc>
          <w:tcPr>
            <w:tcW w:w="2443" w:type="dxa"/>
          </w:tcPr>
          <w:p w:rsidR="00921380" w:rsidRPr="00921380" w:rsidRDefault="00921380" w:rsidP="00F43052">
            <w:pPr>
              <w:keepNext/>
              <w:spacing w:line="276" w:lineRule="auto"/>
              <w:rPr>
                <w:sz w:val="24"/>
                <w:szCs w:val="28"/>
              </w:rPr>
            </w:pPr>
            <w:r w:rsidRPr="00921380">
              <w:rPr>
                <w:sz w:val="24"/>
                <w:szCs w:val="28"/>
              </w:rPr>
              <w:t>Должны применяться преимущественно люминесцентные лампы типа ЛБ с коэффициентом пульсации не  больше 5%.</w:t>
            </w:r>
          </w:p>
        </w:tc>
      </w:tr>
    </w:tbl>
    <w:p w:rsidR="00921380" w:rsidRDefault="007C4E80" w:rsidP="00F43052">
      <w:pPr>
        <w:pStyle w:val="a"/>
      </w:pPr>
      <w:r>
        <w:t>Яркость некоторых объектов</w:t>
      </w:r>
    </w:p>
    <w:p w:rsidR="00B66314" w:rsidRDefault="00B66314" w:rsidP="00B66314"/>
    <w:p w:rsidR="00B66314" w:rsidRDefault="00B66314" w:rsidP="00B66314"/>
    <w:p w:rsidR="00B66314" w:rsidRDefault="00B66314" w:rsidP="00B66314">
      <w:pPr>
        <w:pStyle w:val="30"/>
      </w:pPr>
      <w:bookmarkStart w:id="46" w:name="_Toc327657643"/>
      <w:r>
        <w:lastRenderedPageBreak/>
        <w:t>Низкочастотные электрические и магнитные поля</w:t>
      </w:r>
      <w:bookmarkEnd w:id="46"/>
    </w:p>
    <w:p w:rsidR="00B66314" w:rsidRDefault="00B66314" w:rsidP="00B66314">
      <w:pPr>
        <w:ind w:firstLine="708"/>
      </w:pPr>
      <w:r>
        <w:t>Одним из наиболее вредоносных для здоровья человека факторов при работе с ПЭВМ являются переменные электрические и магнитные поля.   Практические все составные части ПЭВМ (системный блок, монитор, клавиатура, дисковые накопители, принтер, сканер) являются источниками электромагнитных полей. Взаимодействие электромагнитных полей различной интенсивности и частоты от разных источников формирует сложную электромагнитную обстановку на рабочем месте оператора.</w:t>
      </w:r>
    </w:p>
    <w:p w:rsidR="00B66314" w:rsidRDefault="00B66314" w:rsidP="006769B3">
      <w:pPr>
        <w:ind w:firstLine="708"/>
      </w:pPr>
      <w:r>
        <w:t xml:space="preserve">Продолжительное и систематическое воздействие электромагнитного поля негативно сказывается на здоровье оператора. Наиболее чувствительными к воздействию электромагнитных полей системами организма человека являются: </w:t>
      </w:r>
      <w:proofErr w:type="gramStart"/>
      <w:r>
        <w:t>нервная</w:t>
      </w:r>
      <w:proofErr w:type="gramEnd"/>
      <w:r>
        <w:t xml:space="preserve">, иммунная, эндокринная и половая. Эти системы организма являются критическими. Биологический эффект ЭМП в условиях длительного многолетнего воздействия накапливается, в результате возможно развитие отдаленных последствий, включая дегенеративные процессы центральной нервной системы, рак крови (лейкозы), опухоли мозга, гормональные заболевания. Особо опасны ЭМП могут быть для детей, беременных (эмбрион), людей с заболеваниями центральной нервной, гормональной, </w:t>
      </w:r>
      <w:proofErr w:type="gramStart"/>
      <w:r>
        <w:t>сердечно-сосудистой</w:t>
      </w:r>
      <w:proofErr w:type="gramEnd"/>
      <w:r>
        <w:t xml:space="preserve"> системы, аллергиков, людей с ослабленным иммунитетом.</w:t>
      </w:r>
    </w:p>
    <w:tbl>
      <w:tblPr>
        <w:tblW w:w="0" w:type="auto"/>
        <w:tblInd w:w="1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4553"/>
        <w:gridCol w:w="5370"/>
      </w:tblGrid>
      <w:tr w:rsidR="006769B3" w:rsidRPr="00AB0FAF" w:rsidTr="006769B3">
        <w:trPr>
          <w:trHeight w:val="460"/>
        </w:trPr>
        <w:tc>
          <w:tcPr>
            <w:tcW w:w="4553" w:type="dxa"/>
            <w:shd w:val="clear" w:color="auto" w:fill="E5B8B7" w:themeFill="accent2" w:themeFillTint="66"/>
            <w:vAlign w:val="center"/>
          </w:tcPr>
          <w:p w:rsidR="006769B3" w:rsidRPr="006769B3" w:rsidRDefault="006769B3" w:rsidP="006769B3">
            <w:pPr>
              <w:jc w:val="left"/>
              <w:rPr>
                <w:b/>
              </w:rPr>
            </w:pPr>
            <w:r w:rsidRPr="006769B3">
              <w:rPr>
                <w:b/>
              </w:rPr>
              <w:t>Источник</w:t>
            </w:r>
          </w:p>
        </w:tc>
        <w:tc>
          <w:tcPr>
            <w:tcW w:w="5370" w:type="dxa"/>
            <w:shd w:val="clear" w:color="auto" w:fill="E5B8B7" w:themeFill="accent2" w:themeFillTint="66"/>
            <w:vAlign w:val="center"/>
          </w:tcPr>
          <w:p w:rsidR="006769B3" w:rsidRPr="006769B3" w:rsidRDefault="006769B3" w:rsidP="006769B3">
            <w:pPr>
              <w:jc w:val="left"/>
              <w:rPr>
                <w:b/>
              </w:rPr>
            </w:pPr>
            <w:r w:rsidRPr="006769B3">
              <w:rPr>
                <w:b/>
              </w:rPr>
              <w:t>Диапазон частот (первая гармоника)</w:t>
            </w:r>
          </w:p>
        </w:tc>
      </w:tr>
      <w:tr w:rsidR="006769B3" w:rsidRPr="00AB0FAF" w:rsidTr="006769B3">
        <w:trPr>
          <w:trHeight w:val="606"/>
        </w:trPr>
        <w:tc>
          <w:tcPr>
            <w:tcW w:w="4553" w:type="dxa"/>
            <w:vAlign w:val="center"/>
          </w:tcPr>
          <w:p w:rsidR="006769B3" w:rsidRPr="006769B3" w:rsidRDefault="006769B3" w:rsidP="006769B3">
            <w:pPr>
              <w:jc w:val="left"/>
              <w:rPr>
                <w:sz w:val="24"/>
              </w:rPr>
            </w:pPr>
            <w:r w:rsidRPr="006769B3">
              <w:rPr>
                <w:i/>
                <w:sz w:val="24"/>
              </w:rPr>
              <w:t>Монитор</w:t>
            </w:r>
            <w:r w:rsidRPr="006769B3">
              <w:rPr>
                <w:sz w:val="24"/>
              </w:rPr>
              <w:t>:</w:t>
            </w:r>
          </w:p>
          <w:p w:rsidR="006769B3" w:rsidRPr="006769B3" w:rsidRDefault="006769B3" w:rsidP="006769B3">
            <w:pPr>
              <w:jc w:val="left"/>
              <w:rPr>
                <w:sz w:val="24"/>
              </w:rPr>
            </w:pPr>
            <w:r w:rsidRPr="006769B3">
              <w:rPr>
                <w:sz w:val="24"/>
              </w:rPr>
              <w:t>сетевой трансформатор блока питания</w:t>
            </w:r>
          </w:p>
        </w:tc>
        <w:tc>
          <w:tcPr>
            <w:tcW w:w="5370" w:type="dxa"/>
            <w:vAlign w:val="center"/>
          </w:tcPr>
          <w:p w:rsidR="006769B3" w:rsidRPr="006769B3" w:rsidRDefault="006769B3" w:rsidP="006769B3">
            <w:pPr>
              <w:rPr>
                <w:sz w:val="24"/>
              </w:rPr>
            </w:pPr>
            <w:r w:rsidRPr="006769B3">
              <w:rPr>
                <w:sz w:val="24"/>
              </w:rPr>
              <w:t>50 Гц</w:t>
            </w:r>
          </w:p>
        </w:tc>
      </w:tr>
      <w:tr w:rsidR="006769B3" w:rsidRPr="00AB0FAF" w:rsidTr="00824030">
        <w:trPr>
          <w:trHeight w:val="1467"/>
        </w:trPr>
        <w:tc>
          <w:tcPr>
            <w:tcW w:w="4553" w:type="dxa"/>
            <w:vAlign w:val="center"/>
          </w:tcPr>
          <w:p w:rsidR="006769B3" w:rsidRPr="006769B3" w:rsidRDefault="006769B3" w:rsidP="006769B3">
            <w:pPr>
              <w:jc w:val="left"/>
              <w:rPr>
                <w:sz w:val="24"/>
              </w:rPr>
            </w:pPr>
            <w:r w:rsidRPr="006769B3">
              <w:rPr>
                <w:i/>
                <w:sz w:val="24"/>
              </w:rPr>
              <w:t>Монитор</w:t>
            </w:r>
            <w:r w:rsidRPr="006769B3">
              <w:rPr>
                <w:sz w:val="24"/>
              </w:rPr>
              <w:t>:</w:t>
            </w:r>
          </w:p>
          <w:p w:rsidR="006769B3" w:rsidRPr="006769B3" w:rsidRDefault="006769B3" w:rsidP="006769B3">
            <w:pPr>
              <w:jc w:val="left"/>
              <w:rPr>
                <w:sz w:val="24"/>
              </w:rPr>
            </w:pPr>
            <w:r w:rsidRPr="006769B3">
              <w:rPr>
                <w:sz w:val="24"/>
              </w:rPr>
              <w:t>статический преобразователь напряжения в импульсном блоке питания</w:t>
            </w:r>
          </w:p>
        </w:tc>
        <w:tc>
          <w:tcPr>
            <w:tcW w:w="5370" w:type="dxa"/>
            <w:vAlign w:val="center"/>
          </w:tcPr>
          <w:p w:rsidR="006769B3" w:rsidRPr="006769B3" w:rsidRDefault="006769B3" w:rsidP="006769B3">
            <w:pPr>
              <w:rPr>
                <w:sz w:val="24"/>
              </w:rPr>
            </w:pPr>
            <w:r w:rsidRPr="006769B3">
              <w:rPr>
                <w:sz w:val="24"/>
              </w:rPr>
              <w:t>20 - 100 кГц</w:t>
            </w:r>
          </w:p>
        </w:tc>
      </w:tr>
      <w:tr w:rsidR="006769B3" w:rsidRPr="00AB0FAF" w:rsidTr="006769B3">
        <w:trPr>
          <w:trHeight w:val="606"/>
        </w:trPr>
        <w:tc>
          <w:tcPr>
            <w:tcW w:w="4553" w:type="dxa"/>
            <w:vAlign w:val="center"/>
          </w:tcPr>
          <w:p w:rsidR="006769B3" w:rsidRPr="006769B3" w:rsidRDefault="006769B3" w:rsidP="006769B3">
            <w:pPr>
              <w:jc w:val="left"/>
              <w:rPr>
                <w:i/>
                <w:sz w:val="24"/>
              </w:rPr>
            </w:pPr>
            <w:r w:rsidRPr="006769B3">
              <w:rPr>
                <w:i/>
                <w:sz w:val="24"/>
              </w:rPr>
              <w:t>Монитор:</w:t>
            </w:r>
          </w:p>
          <w:p w:rsidR="006769B3" w:rsidRPr="006769B3" w:rsidRDefault="006769B3" w:rsidP="006769B3">
            <w:pPr>
              <w:jc w:val="left"/>
              <w:rPr>
                <w:sz w:val="24"/>
              </w:rPr>
            </w:pPr>
            <w:r w:rsidRPr="006769B3">
              <w:rPr>
                <w:sz w:val="24"/>
              </w:rPr>
              <w:t>блок кадровой развертки и синхронизации</w:t>
            </w:r>
          </w:p>
        </w:tc>
        <w:tc>
          <w:tcPr>
            <w:tcW w:w="5370" w:type="dxa"/>
            <w:vAlign w:val="center"/>
          </w:tcPr>
          <w:p w:rsidR="006769B3" w:rsidRPr="006769B3" w:rsidRDefault="006769B3" w:rsidP="006769B3">
            <w:pPr>
              <w:rPr>
                <w:sz w:val="24"/>
              </w:rPr>
            </w:pPr>
            <w:r w:rsidRPr="006769B3">
              <w:rPr>
                <w:sz w:val="24"/>
              </w:rPr>
              <w:t>48 - 160 Гц</w:t>
            </w:r>
          </w:p>
        </w:tc>
      </w:tr>
      <w:tr w:rsidR="006769B3" w:rsidRPr="00AB0FAF" w:rsidTr="006769B3">
        <w:trPr>
          <w:trHeight w:val="407"/>
        </w:trPr>
        <w:tc>
          <w:tcPr>
            <w:tcW w:w="4553" w:type="dxa"/>
            <w:vAlign w:val="center"/>
          </w:tcPr>
          <w:p w:rsidR="006769B3" w:rsidRPr="006769B3" w:rsidRDefault="006769B3" w:rsidP="006769B3">
            <w:pPr>
              <w:rPr>
                <w:sz w:val="24"/>
              </w:rPr>
            </w:pPr>
            <w:r w:rsidRPr="006769B3">
              <w:rPr>
                <w:sz w:val="24"/>
              </w:rPr>
              <w:t>Монитор:</w:t>
            </w:r>
          </w:p>
          <w:p w:rsidR="006769B3" w:rsidRPr="006769B3" w:rsidRDefault="006769B3" w:rsidP="006769B3">
            <w:pPr>
              <w:rPr>
                <w:sz w:val="24"/>
              </w:rPr>
            </w:pPr>
            <w:r w:rsidRPr="006769B3">
              <w:rPr>
                <w:sz w:val="24"/>
              </w:rPr>
              <w:lastRenderedPageBreak/>
              <w:t>блок строчной развертки и синхронизации</w:t>
            </w:r>
          </w:p>
        </w:tc>
        <w:tc>
          <w:tcPr>
            <w:tcW w:w="5370" w:type="dxa"/>
            <w:vAlign w:val="center"/>
          </w:tcPr>
          <w:p w:rsidR="006769B3" w:rsidRPr="006769B3" w:rsidRDefault="006769B3" w:rsidP="006769B3">
            <w:pPr>
              <w:rPr>
                <w:sz w:val="24"/>
              </w:rPr>
            </w:pPr>
            <w:r w:rsidRPr="006769B3">
              <w:rPr>
                <w:sz w:val="24"/>
              </w:rPr>
              <w:lastRenderedPageBreak/>
              <w:t>15  110 кГц</w:t>
            </w:r>
          </w:p>
        </w:tc>
      </w:tr>
      <w:tr w:rsidR="006769B3" w:rsidRPr="00AB0FAF" w:rsidTr="006769B3">
        <w:trPr>
          <w:trHeight w:val="74"/>
        </w:trPr>
        <w:tc>
          <w:tcPr>
            <w:tcW w:w="4553" w:type="dxa"/>
            <w:vAlign w:val="center"/>
          </w:tcPr>
          <w:p w:rsidR="006769B3" w:rsidRPr="003D4C5E" w:rsidRDefault="006769B3" w:rsidP="006769B3">
            <w:pPr>
              <w:rPr>
                <w:rStyle w:val="a9"/>
                <w:rFonts w:eastAsiaTheme="majorEastAsia"/>
                <w:b w:val="0"/>
                <w:sz w:val="22"/>
                <w:szCs w:val="28"/>
              </w:rPr>
            </w:pPr>
            <w:r w:rsidRPr="003D4C5E">
              <w:rPr>
                <w:sz w:val="22"/>
              </w:rPr>
              <w:lastRenderedPageBreak/>
              <w:t>Процессор</w:t>
            </w:r>
          </w:p>
        </w:tc>
        <w:tc>
          <w:tcPr>
            <w:tcW w:w="5370" w:type="dxa"/>
            <w:vAlign w:val="center"/>
          </w:tcPr>
          <w:p w:rsidR="006769B3" w:rsidRPr="003D4C5E" w:rsidRDefault="006769B3" w:rsidP="006769B3">
            <w:pPr>
              <w:rPr>
                <w:sz w:val="22"/>
              </w:rPr>
            </w:pPr>
            <w:r w:rsidRPr="003D4C5E">
              <w:rPr>
                <w:sz w:val="22"/>
              </w:rPr>
              <w:t>50 Гц- 1000 МГц</w:t>
            </w:r>
          </w:p>
        </w:tc>
      </w:tr>
      <w:tr w:rsidR="006769B3" w:rsidRPr="00AB0FAF" w:rsidTr="006769B3">
        <w:trPr>
          <w:trHeight w:val="74"/>
        </w:trPr>
        <w:tc>
          <w:tcPr>
            <w:tcW w:w="4553" w:type="dxa"/>
            <w:vAlign w:val="center"/>
          </w:tcPr>
          <w:p w:rsidR="006769B3" w:rsidRPr="003D4C5E" w:rsidRDefault="006769B3" w:rsidP="006769B3">
            <w:pPr>
              <w:rPr>
                <w:sz w:val="22"/>
              </w:rPr>
            </w:pPr>
            <w:r w:rsidRPr="003D4C5E">
              <w:rPr>
                <w:sz w:val="22"/>
              </w:rPr>
              <w:t>Другие устройства</w:t>
            </w:r>
          </w:p>
        </w:tc>
        <w:tc>
          <w:tcPr>
            <w:tcW w:w="5370" w:type="dxa"/>
            <w:vAlign w:val="center"/>
          </w:tcPr>
          <w:p w:rsidR="006769B3" w:rsidRPr="003D4C5E" w:rsidRDefault="006769B3" w:rsidP="006769B3">
            <w:pPr>
              <w:rPr>
                <w:sz w:val="22"/>
              </w:rPr>
            </w:pPr>
            <w:r w:rsidRPr="003D4C5E">
              <w:rPr>
                <w:sz w:val="22"/>
              </w:rPr>
              <w:t>0 Гц - 50 Гц</w:t>
            </w:r>
          </w:p>
        </w:tc>
      </w:tr>
      <w:tr w:rsidR="006769B3" w:rsidRPr="00AB0FAF" w:rsidTr="006769B3">
        <w:trPr>
          <w:trHeight w:val="74"/>
        </w:trPr>
        <w:tc>
          <w:tcPr>
            <w:tcW w:w="4553" w:type="dxa"/>
            <w:vAlign w:val="center"/>
          </w:tcPr>
          <w:p w:rsidR="006769B3" w:rsidRPr="003D4C5E" w:rsidRDefault="006769B3" w:rsidP="006769B3">
            <w:pPr>
              <w:rPr>
                <w:sz w:val="22"/>
              </w:rPr>
            </w:pPr>
            <w:r w:rsidRPr="003D4C5E">
              <w:rPr>
                <w:sz w:val="22"/>
              </w:rPr>
              <w:t>Источники бесперебойного питания</w:t>
            </w:r>
          </w:p>
        </w:tc>
        <w:tc>
          <w:tcPr>
            <w:tcW w:w="5370" w:type="dxa"/>
            <w:vAlign w:val="center"/>
          </w:tcPr>
          <w:p w:rsidR="006769B3" w:rsidRPr="003D4C5E" w:rsidRDefault="006769B3" w:rsidP="006769B3">
            <w:pPr>
              <w:rPr>
                <w:sz w:val="22"/>
              </w:rPr>
            </w:pPr>
            <w:r w:rsidRPr="003D4C5E">
              <w:rPr>
                <w:sz w:val="22"/>
              </w:rPr>
              <w:t>50 Гц, 20- 100 кГц</w:t>
            </w:r>
          </w:p>
        </w:tc>
      </w:tr>
    </w:tbl>
    <w:p w:rsidR="006769B3" w:rsidRDefault="006769B3" w:rsidP="006769B3">
      <w:pPr>
        <w:pStyle w:val="a"/>
      </w:pPr>
      <w:r>
        <w:t>Частоты электромагнитных полей</w:t>
      </w:r>
    </w:p>
    <w:p w:rsidR="00824030" w:rsidRDefault="00824030" w:rsidP="00824030">
      <w:pPr>
        <w:ind w:firstLine="708"/>
      </w:pPr>
      <w:r w:rsidRPr="00824030">
        <w:t xml:space="preserve">В таблице </w:t>
      </w:r>
      <w:r>
        <w:t>6.4</w:t>
      </w:r>
      <w:r w:rsidRPr="00824030">
        <w:t xml:space="preserve"> приводятся предельно допустимые уровни электрического и магнитного полей в соответствии с СанПиН 2.2.2/2.4.1340-03.</w:t>
      </w:r>
    </w:p>
    <w:tbl>
      <w:tblPr>
        <w:tblStyle w:val="aff2"/>
        <w:tblW w:w="9957" w:type="dxa"/>
        <w:tblInd w:w="108" w:type="dxa"/>
        <w:tblLook w:val="0000" w:firstRow="0" w:lastRow="0" w:firstColumn="0" w:lastColumn="0" w:noHBand="0" w:noVBand="0"/>
      </w:tblPr>
      <w:tblGrid>
        <w:gridCol w:w="2669"/>
        <w:gridCol w:w="2430"/>
        <w:gridCol w:w="2430"/>
        <w:gridCol w:w="2428"/>
      </w:tblGrid>
      <w:tr w:rsidR="00CB2559" w:rsidRPr="00AB0FAF" w:rsidTr="00CB2559">
        <w:trPr>
          <w:trHeight w:val="361"/>
        </w:trPr>
        <w:tc>
          <w:tcPr>
            <w:tcW w:w="1341" w:type="pct"/>
            <w:shd w:val="clear" w:color="auto" w:fill="E5B8B7" w:themeFill="accent2" w:themeFillTint="66"/>
          </w:tcPr>
          <w:p w:rsidR="00CB2559" w:rsidRPr="00CB2559" w:rsidRDefault="00CB2559" w:rsidP="00CB2559">
            <w:pPr>
              <w:jc w:val="left"/>
              <w:rPr>
                <w:b/>
              </w:rPr>
            </w:pPr>
            <w:r w:rsidRPr="00CB2559">
              <w:rPr>
                <w:b/>
              </w:rPr>
              <w:t>Вид поля</w:t>
            </w:r>
          </w:p>
        </w:tc>
        <w:tc>
          <w:tcPr>
            <w:tcW w:w="1220" w:type="pct"/>
            <w:shd w:val="clear" w:color="auto" w:fill="E5B8B7" w:themeFill="accent2" w:themeFillTint="66"/>
          </w:tcPr>
          <w:p w:rsidR="00CB2559" w:rsidRPr="00CB2559" w:rsidRDefault="00CB2559" w:rsidP="00CB2559">
            <w:pPr>
              <w:jc w:val="left"/>
              <w:rPr>
                <w:b/>
              </w:rPr>
            </w:pPr>
            <w:r w:rsidRPr="00CB2559">
              <w:rPr>
                <w:b/>
              </w:rPr>
              <w:t>Диапазон частот</w:t>
            </w:r>
          </w:p>
        </w:tc>
        <w:tc>
          <w:tcPr>
            <w:tcW w:w="1220" w:type="pct"/>
            <w:shd w:val="clear" w:color="auto" w:fill="E5B8B7" w:themeFill="accent2" w:themeFillTint="66"/>
          </w:tcPr>
          <w:p w:rsidR="00CB2559" w:rsidRPr="00CB2559" w:rsidRDefault="00CB2559" w:rsidP="00CB2559">
            <w:pPr>
              <w:jc w:val="left"/>
              <w:rPr>
                <w:b/>
              </w:rPr>
            </w:pPr>
            <w:r w:rsidRPr="00CB2559">
              <w:rPr>
                <w:b/>
              </w:rPr>
              <w:t>Единица измерения</w:t>
            </w:r>
          </w:p>
        </w:tc>
        <w:tc>
          <w:tcPr>
            <w:tcW w:w="1219" w:type="pct"/>
            <w:shd w:val="clear" w:color="auto" w:fill="E5B8B7" w:themeFill="accent2" w:themeFillTint="66"/>
          </w:tcPr>
          <w:p w:rsidR="00CB2559" w:rsidRPr="00CB2559" w:rsidRDefault="00CB2559" w:rsidP="00CB2559">
            <w:pPr>
              <w:jc w:val="left"/>
              <w:rPr>
                <w:b/>
              </w:rPr>
            </w:pPr>
            <w:r w:rsidRPr="00CB2559">
              <w:rPr>
                <w:b/>
              </w:rPr>
              <w:t>ПДУ</w:t>
            </w:r>
          </w:p>
        </w:tc>
      </w:tr>
      <w:tr w:rsidR="00CB2559" w:rsidRPr="00AB0FAF" w:rsidTr="00CB2559">
        <w:trPr>
          <w:trHeight w:val="361"/>
        </w:trPr>
        <w:tc>
          <w:tcPr>
            <w:tcW w:w="1341" w:type="pct"/>
          </w:tcPr>
          <w:p w:rsidR="00CB2559" w:rsidRPr="00CB2559" w:rsidRDefault="00CB2559" w:rsidP="00CB2559">
            <w:pPr>
              <w:rPr>
                <w:sz w:val="24"/>
              </w:rPr>
            </w:pPr>
            <w:r w:rsidRPr="00CB2559">
              <w:rPr>
                <w:sz w:val="24"/>
              </w:rPr>
              <w:t>магнитное поле</w:t>
            </w:r>
          </w:p>
        </w:tc>
        <w:tc>
          <w:tcPr>
            <w:tcW w:w="1220" w:type="pct"/>
          </w:tcPr>
          <w:p w:rsidR="00CB2559" w:rsidRPr="00CB2559" w:rsidRDefault="00CB2559" w:rsidP="00CB2559">
            <w:pPr>
              <w:rPr>
                <w:sz w:val="24"/>
              </w:rPr>
            </w:pPr>
            <w:r w:rsidRPr="00CB2559">
              <w:rPr>
                <w:sz w:val="24"/>
              </w:rPr>
              <w:t>5Гц- 2кГц</w:t>
            </w:r>
          </w:p>
        </w:tc>
        <w:tc>
          <w:tcPr>
            <w:tcW w:w="1220" w:type="pct"/>
          </w:tcPr>
          <w:p w:rsidR="00CB2559" w:rsidRPr="00CB2559" w:rsidRDefault="00CB2559" w:rsidP="00CB2559">
            <w:pPr>
              <w:rPr>
                <w:sz w:val="24"/>
              </w:rPr>
            </w:pPr>
            <w:proofErr w:type="spellStart"/>
            <w:r w:rsidRPr="00CB2559">
              <w:rPr>
                <w:sz w:val="24"/>
              </w:rPr>
              <w:t>нТл</w:t>
            </w:r>
            <w:proofErr w:type="spellEnd"/>
          </w:p>
        </w:tc>
        <w:tc>
          <w:tcPr>
            <w:tcW w:w="1219" w:type="pct"/>
          </w:tcPr>
          <w:p w:rsidR="00CB2559" w:rsidRPr="00CB2559" w:rsidRDefault="00CB2559" w:rsidP="00CB2559">
            <w:pPr>
              <w:rPr>
                <w:sz w:val="24"/>
              </w:rPr>
            </w:pPr>
            <w:r w:rsidRPr="00CB2559">
              <w:rPr>
                <w:sz w:val="24"/>
              </w:rPr>
              <w:t>250</w:t>
            </w:r>
          </w:p>
        </w:tc>
      </w:tr>
      <w:tr w:rsidR="00CB2559" w:rsidRPr="00AB0FAF" w:rsidTr="00CB2559">
        <w:trPr>
          <w:trHeight w:val="361"/>
        </w:trPr>
        <w:tc>
          <w:tcPr>
            <w:tcW w:w="1341" w:type="pct"/>
          </w:tcPr>
          <w:p w:rsidR="00CB2559" w:rsidRPr="00CB2559" w:rsidRDefault="00CB2559" w:rsidP="00CB2559">
            <w:pPr>
              <w:rPr>
                <w:sz w:val="24"/>
              </w:rPr>
            </w:pPr>
            <w:r w:rsidRPr="00CB2559">
              <w:rPr>
                <w:sz w:val="24"/>
              </w:rPr>
              <w:t>магнитное поле</w:t>
            </w:r>
          </w:p>
        </w:tc>
        <w:tc>
          <w:tcPr>
            <w:tcW w:w="1220" w:type="pct"/>
          </w:tcPr>
          <w:p w:rsidR="00CB2559" w:rsidRPr="00CB2559" w:rsidRDefault="00CB2559" w:rsidP="00CB2559">
            <w:pPr>
              <w:rPr>
                <w:sz w:val="24"/>
              </w:rPr>
            </w:pPr>
            <w:r w:rsidRPr="00CB2559">
              <w:rPr>
                <w:sz w:val="24"/>
              </w:rPr>
              <w:t>2кГц - 400 кГц,</w:t>
            </w:r>
          </w:p>
        </w:tc>
        <w:tc>
          <w:tcPr>
            <w:tcW w:w="1220" w:type="pct"/>
          </w:tcPr>
          <w:p w:rsidR="00CB2559" w:rsidRPr="00CB2559" w:rsidRDefault="00CB2559" w:rsidP="00CB2559">
            <w:pPr>
              <w:rPr>
                <w:sz w:val="24"/>
              </w:rPr>
            </w:pPr>
            <w:proofErr w:type="spellStart"/>
            <w:r w:rsidRPr="00CB2559">
              <w:rPr>
                <w:sz w:val="24"/>
              </w:rPr>
              <w:t>нТл</w:t>
            </w:r>
            <w:proofErr w:type="spellEnd"/>
          </w:p>
        </w:tc>
        <w:tc>
          <w:tcPr>
            <w:tcW w:w="1219" w:type="pct"/>
          </w:tcPr>
          <w:p w:rsidR="00CB2559" w:rsidRPr="00CB2559" w:rsidRDefault="00CB2559" w:rsidP="00CB2559">
            <w:pPr>
              <w:rPr>
                <w:sz w:val="24"/>
              </w:rPr>
            </w:pPr>
            <w:r w:rsidRPr="00CB2559">
              <w:rPr>
                <w:sz w:val="24"/>
              </w:rPr>
              <w:t>25</w:t>
            </w:r>
          </w:p>
        </w:tc>
      </w:tr>
      <w:tr w:rsidR="00CB2559" w:rsidRPr="00AB0FAF" w:rsidTr="00CB2559">
        <w:trPr>
          <w:trHeight w:val="344"/>
        </w:trPr>
        <w:tc>
          <w:tcPr>
            <w:tcW w:w="1341" w:type="pct"/>
          </w:tcPr>
          <w:p w:rsidR="00CB2559" w:rsidRPr="00CB2559" w:rsidRDefault="00CB2559" w:rsidP="00CB2559">
            <w:pPr>
              <w:rPr>
                <w:sz w:val="24"/>
              </w:rPr>
            </w:pPr>
            <w:r w:rsidRPr="00CB2559">
              <w:rPr>
                <w:sz w:val="24"/>
              </w:rPr>
              <w:t>электрическое поле</w:t>
            </w:r>
          </w:p>
        </w:tc>
        <w:tc>
          <w:tcPr>
            <w:tcW w:w="1220" w:type="pct"/>
          </w:tcPr>
          <w:p w:rsidR="00CB2559" w:rsidRPr="00CB2559" w:rsidRDefault="00CB2559" w:rsidP="00CB2559">
            <w:pPr>
              <w:rPr>
                <w:sz w:val="24"/>
              </w:rPr>
            </w:pPr>
            <w:r w:rsidRPr="00CB2559">
              <w:rPr>
                <w:sz w:val="24"/>
              </w:rPr>
              <w:t>5Гц- 2кГц</w:t>
            </w:r>
          </w:p>
        </w:tc>
        <w:tc>
          <w:tcPr>
            <w:tcW w:w="1220" w:type="pct"/>
          </w:tcPr>
          <w:p w:rsidR="00CB2559" w:rsidRPr="00CB2559" w:rsidRDefault="00CB2559" w:rsidP="00CB2559">
            <w:pPr>
              <w:rPr>
                <w:sz w:val="24"/>
              </w:rPr>
            </w:pPr>
            <w:r w:rsidRPr="00CB2559">
              <w:rPr>
                <w:sz w:val="24"/>
              </w:rPr>
              <w:t>В/</w:t>
            </w:r>
            <w:proofErr w:type="gramStart"/>
            <w:r w:rsidRPr="00CB2559">
              <w:rPr>
                <w:sz w:val="24"/>
              </w:rPr>
              <w:t>м</w:t>
            </w:r>
            <w:proofErr w:type="gramEnd"/>
          </w:p>
        </w:tc>
        <w:tc>
          <w:tcPr>
            <w:tcW w:w="1219" w:type="pct"/>
          </w:tcPr>
          <w:p w:rsidR="00CB2559" w:rsidRPr="00CB2559" w:rsidRDefault="00CB2559" w:rsidP="00CB2559">
            <w:pPr>
              <w:rPr>
                <w:sz w:val="24"/>
              </w:rPr>
            </w:pPr>
            <w:r w:rsidRPr="00CB2559">
              <w:rPr>
                <w:sz w:val="24"/>
              </w:rPr>
              <w:t>25</w:t>
            </w:r>
          </w:p>
        </w:tc>
      </w:tr>
      <w:tr w:rsidR="00CB2559" w:rsidRPr="00AB0FAF" w:rsidTr="00CB2559">
        <w:trPr>
          <w:trHeight w:val="344"/>
        </w:trPr>
        <w:tc>
          <w:tcPr>
            <w:tcW w:w="1341" w:type="pct"/>
          </w:tcPr>
          <w:p w:rsidR="00CB2559" w:rsidRPr="00CB2559" w:rsidRDefault="00CB2559" w:rsidP="00CB2559">
            <w:pPr>
              <w:rPr>
                <w:sz w:val="24"/>
              </w:rPr>
            </w:pPr>
            <w:r w:rsidRPr="00CB2559">
              <w:rPr>
                <w:sz w:val="24"/>
              </w:rPr>
              <w:t>электрическое поле</w:t>
            </w:r>
          </w:p>
        </w:tc>
        <w:tc>
          <w:tcPr>
            <w:tcW w:w="1220" w:type="pct"/>
          </w:tcPr>
          <w:p w:rsidR="00CB2559" w:rsidRPr="00CB2559" w:rsidRDefault="00CB2559" w:rsidP="00CB2559">
            <w:pPr>
              <w:rPr>
                <w:sz w:val="24"/>
              </w:rPr>
            </w:pPr>
            <w:r w:rsidRPr="00CB2559">
              <w:rPr>
                <w:sz w:val="24"/>
              </w:rPr>
              <w:t>2кГц - 400 кГц</w:t>
            </w:r>
          </w:p>
        </w:tc>
        <w:tc>
          <w:tcPr>
            <w:tcW w:w="1220" w:type="pct"/>
          </w:tcPr>
          <w:p w:rsidR="00CB2559" w:rsidRPr="00CB2559" w:rsidRDefault="00CB2559" w:rsidP="00CB2559">
            <w:pPr>
              <w:rPr>
                <w:sz w:val="24"/>
              </w:rPr>
            </w:pPr>
            <w:r w:rsidRPr="00CB2559">
              <w:rPr>
                <w:sz w:val="24"/>
              </w:rPr>
              <w:t>В/</w:t>
            </w:r>
            <w:proofErr w:type="gramStart"/>
            <w:r w:rsidRPr="00CB2559">
              <w:rPr>
                <w:sz w:val="24"/>
              </w:rPr>
              <w:t>м</w:t>
            </w:r>
            <w:proofErr w:type="gramEnd"/>
          </w:p>
        </w:tc>
        <w:tc>
          <w:tcPr>
            <w:tcW w:w="1219" w:type="pct"/>
          </w:tcPr>
          <w:p w:rsidR="00CB2559" w:rsidRPr="00CB2559" w:rsidRDefault="00CB2559" w:rsidP="00CB2559">
            <w:pPr>
              <w:rPr>
                <w:sz w:val="24"/>
              </w:rPr>
            </w:pPr>
            <w:r w:rsidRPr="00CB2559">
              <w:rPr>
                <w:sz w:val="24"/>
              </w:rPr>
              <w:t>2,5</w:t>
            </w:r>
          </w:p>
        </w:tc>
      </w:tr>
    </w:tbl>
    <w:p w:rsidR="00CB2559" w:rsidRPr="00824030" w:rsidRDefault="00CB2559" w:rsidP="00CB2559">
      <w:pPr>
        <w:pStyle w:val="a"/>
      </w:pPr>
      <w:r>
        <w:t xml:space="preserve">Предельно допустимые уровни электрических и магнитных полей по </w:t>
      </w:r>
      <w:r w:rsidRPr="00824030">
        <w:t>СанПиН 2.2.2/2.4.1340-03</w:t>
      </w:r>
    </w:p>
    <w:p w:rsidR="00BA0391" w:rsidRDefault="00F62BEB" w:rsidP="00F62BEB">
      <w:pPr>
        <w:ind w:firstLine="708"/>
      </w:pPr>
      <w:r w:rsidRPr="00F62BEB">
        <w:t>Стандартом MPRII выдвигаются следующие т</w:t>
      </w:r>
      <w:r>
        <w:t>ребования к мониторам (таблица 6.5</w:t>
      </w:r>
      <w:r w:rsidRPr="00F62BEB">
        <w:t>).</w:t>
      </w:r>
    </w:p>
    <w:tbl>
      <w:tblPr>
        <w:tblStyle w:val="aff2"/>
        <w:tblW w:w="9923" w:type="dxa"/>
        <w:tblInd w:w="108" w:type="dxa"/>
        <w:tblLook w:val="0000" w:firstRow="0" w:lastRow="0" w:firstColumn="0" w:lastColumn="0" w:noHBand="0" w:noVBand="0"/>
      </w:tblPr>
      <w:tblGrid>
        <w:gridCol w:w="2509"/>
        <w:gridCol w:w="2518"/>
        <w:gridCol w:w="2518"/>
        <w:gridCol w:w="2378"/>
      </w:tblGrid>
      <w:tr w:rsidR="00B94224" w:rsidRPr="00AB0FAF" w:rsidTr="00B94224">
        <w:trPr>
          <w:trHeight w:val="333"/>
        </w:trPr>
        <w:tc>
          <w:tcPr>
            <w:tcW w:w="1264" w:type="pct"/>
            <w:shd w:val="clear" w:color="auto" w:fill="E5B8B7" w:themeFill="accent2" w:themeFillTint="66"/>
          </w:tcPr>
          <w:p w:rsidR="00B94224" w:rsidRPr="00B94224" w:rsidRDefault="00B94224" w:rsidP="00B94224">
            <w:pPr>
              <w:rPr>
                <w:b/>
              </w:rPr>
            </w:pPr>
            <w:r w:rsidRPr="00B94224">
              <w:rPr>
                <w:b/>
              </w:rPr>
              <w:t>Вид поля</w:t>
            </w:r>
          </w:p>
        </w:tc>
        <w:tc>
          <w:tcPr>
            <w:tcW w:w="1269" w:type="pct"/>
            <w:shd w:val="clear" w:color="auto" w:fill="E5B8B7" w:themeFill="accent2" w:themeFillTint="66"/>
          </w:tcPr>
          <w:p w:rsidR="00B94224" w:rsidRPr="00B94224" w:rsidRDefault="00B94224" w:rsidP="00B94224">
            <w:pPr>
              <w:rPr>
                <w:rStyle w:val="a9"/>
                <w:rFonts w:eastAsiaTheme="majorEastAsia"/>
                <w:b w:val="0"/>
                <w:sz w:val="32"/>
                <w:szCs w:val="28"/>
              </w:rPr>
            </w:pPr>
            <w:r w:rsidRPr="00B94224">
              <w:rPr>
                <w:b/>
              </w:rPr>
              <w:t>Диапазон частот</w:t>
            </w:r>
          </w:p>
        </w:tc>
        <w:tc>
          <w:tcPr>
            <w:tcW w:w="1269" w:type="pct"/>
            <w:shd w:val="clear" w:color="auto" w:fill="E5B8B7" w:themeFill="accent2" w:themeFillTint="66"/>
          </w:tcPr>
          <w:p w:rsidR="00B94224" w:rsidRPr="00B94224" w:rsidRDefault="00B94224" w:rsidP="00B94224">
            <w:pPr>
              <w:rPr>
                <w:b/>
              </w:rPr>
            </w:pPr>
            <w:r w:rsidRPr="00B94224">
              <w:rPr>
                <w:b/>
              </w:rPr>
              <w:t>Единица измерения</w:t>
            </w:r>
          </w:p>
        </w:tc>
        <w:tc>
          <w:tcPr>
            <w:tcW w:w="1198" w:type="pct"/>
            <w:shd w:val="clear" w:color="auto" w:fill="E5B8B7" w:themeFill="accent2" w:themeFillTint="66"/>
          </w:tcPr>
          <w:p w:rsidR="00B94224" w:rsidRPr="00B94224" w:rsidRDefault="00B94224" w:rsidP="00B94224">
            <w:pPr>
              <w:rPr>
                <w:b/>
              </w:rPr>
            </w:pPr>
            <w:r w:rsidRPr="00B94224">
              <w:rPr>
                <w:b/>
              </w:rPr>
              <w:t>ПДУ</w:t>
            </w:r>
          </w:p>
        </w:tc>
      </w:tr>
      <w:tr w:rsidR="00B94224" w:rsidRPr="00AB0FAF" w:rsidTr="00B94224">
        <w:trPr>
          <w:trHeight w:val="333"/>
        </w:trPr>
        <w:tc>
          <w:tcPr>
            <w:tcW w:w="1264" w:type="pct"/>
          </w:tcPr>
          <w:p w:rsidR="00B94224" w:rsidRPr="00B94224" w:rsidRDefault="00B94224" w:rsidP="00B94224">
            <w:pPr>
              <w:rPr>
                <w:sz w:val="24"/>
              </w:rPr>
            </w:pPr>
            <w:r w:rsidRPr="00B94224">
              <w:rPr>
                <w:sz w:val="24"/>
              </w:rPr>
              <w:t>магнитное поле</w:t>
            </w:r>
          </w:p>
        </w:tc>
        <w:tc>
          <w:tcPr>
            <w:tcW w:w="1269" w:type="pct"/>
          </w:tcPr>
          <w:p w:rsidR="00B94224" w:rsidRPr="00B94224" w:rsidRDefault="00B94224" w:rsidP="00B94224">
            <w:pPr>
              <w:rPr>
                <w:sz w:val="24"/>
              </w:rPr>
            </w:pPr>
            <w:r w:rsidRPr="00B94224">
              <w:rPr>
                <w:sz w:val="24"/>
              </w:rPr>
              <w:t>5Гц- 2кГц</w:t>
            </w:r>
          </w:p>
        </w:tc>
        <w:tc>
          <w:tcPr>
            <w:tcW w:w="1269" w:type="pct"/>
          </w:tcPr>
          <w:p w:rsidR="00B94224" w:rsidRPr="00B94224" w:rsidRDefault="00B94224" w:rsidP="00B94224">
            <w:pPr>
              <w:rPr>
                <w:sz w:val="24"/>
              </w:rPr>
            </w:pPr>
            <w:proofErr w:type="spellStart"/>
            <w:r w:rsidRPr="00B94224">
              <w:rPr>
                <w:sz w:val="24"/>
              </w:rPr>
              <w:t>нТл</w:t>
            </w:r>
            <w:proofErr w:type="spellEnd"/>
          </w:p>
        </w:tc>
        <w:tc>
          <w:tcPr>
            <w:tcW w:w="1198" w:type="pct"/>
          </w:tcPr>
          <w:p w:rsidR="00B94224" w:rsidRPr="00B94224" w:rsidRDefault="00B94224" w:rsidP="00B94224">
            <w:pPr>
              <w:rPr>
                <w:sz w:val="24"/>
              </w:rPr>
            </w:pPr>
            <w:r w:rsidRPr="00B94224">
              <w:rPr>
                <w:sz w:val="24"/>
              </w:rPr>
              <w:t>200</w:t>
            </w:r>
          </w:p>
        </w:tc>
      </w:tr>
      <w:tr w:rsidR="00B94224" w:rsidRPr="00AB0FAF" w:rsidTr="00B94224">
        <w:trPr>
          <w:trHeight w:val="333"/>
        </w:trPr>
        <w:tc>
          <w:tcPr>
            <w:tcW w:w="1264" w:type="pct"/>
          </w:tcPr>
          <w:p w:rsidR="00B94224" w:rsidRPr="00B94224" w:rsidRDefault="00B94224" w:rsidP="00B94224">
            <w:pPr>
              <w:rPr>
                <w:sz w:val="24"/>
              </w:rPr>
            </w:pPr>
            <w:r w:rsidRPr="00B94224">
              <w:rPr>
                <w:sz w:val="24"/>
              </w:rPr>
              <w:t>магнитное поле</w:t>
            </w:r>
          </w:p>
        </w:tc>
        <w:tc>
          <w:tcPr>
            <w:tcW w:w="1269" w:type="pct"/>
          </w:tcPr>
          <w:p w:rsidR="00B94224" w:rsidRPr="00B94224" w:rsidRDefault="00B94224" w:rsidP="00B94224">
            <w:pPr>
              <w:rPr>
                <w:sz w:val="24"/>
              </w:rPr>
            </w:pPr>
            <w:r w:rsidRPr="00B94224">
              <w:rPr>
                <w:sz w:val="24"/>
              </w:rPr>
              <w:t>2- 400 кГц,</w:t>
            </w:r>
          </w:p>
        </w:tc>
        <w:tc>
          <w:tcPr>
            <w:tcW w:w="1269" w:type="pct"/>
          </w:tcPr>
          <w:p w:rsidR="00B94224" w:rsidRPr="00B94224" w:rsidRDefault="00B94224" w:rsidP="00B94224">
            <w:pPr>
              <w:rPr>
                <w:sz w:val="24"/>
              </w:rPr>
            </w:pPr>
            <w:proofErr w:type="spellStart"/>
            <w:r w:rsidRPr="00B94224">
              <w:rPr>
                <w:sz w:val="24"/>
              </w:rPr>
              <w:t>нТл</w:t>
            </w:r>
            <w:proofErr w:type="spellEnd"/>
          </w:p>
        </w:tc>
        <w:tc>
          <w:tcPr>
            <w:tcW w:w="1198" w:type="pct"/>
          </w:tcPr>
          <w:p w:rsidR="00B94224" w:rsidRPr="00B94224" w:rsidRDefault="00B94224" w:rsidP="00B94224">
            <w:pPr>
              <w:rPr>
                <w:sz w:val="24"/>
              </w:rPr>
            </w:pPr>
            <w:r w:rsidRPr="00B94224">
              <w:rPr>
                <w:sz w:val="24"/>
              </w:rPr>
              <w:t>25</w:t>
            </w:r>
          </w:p>
        </w:tc>
      </w:tr>
      <w:tr w:rsidR="00B94224" w:rsidRPr="00AB0FAF" w:rsidTr="00B94224">
        <w:trPr>
          <w:trHeight w:val="318"/>
        </w:trPr>
        <w:tc>
          <w:tcPr>
            <w:tcW w:w="1264" w:type="pct"/>
          </w:tcPr>
          <w:p w:rsidR="00B94224" w:rsidRPr="00B94224" w:rsidRDefault="00B94224" w:rsidP="00B94224">
            <w:pPr>
              <w:rPr>
                <w:sz w:val="24"/>
              </w:rPr>
            </w:pPr>
            <w:r w:rsidRPr="00B94224">
              <w:rPr>
                <w:sz w:val="24"/>
              </w:rPr>
              <w:t>электрическое поле</w:t>
            </w:r>
          </w:p>
        </w:tc>
        <w:tc>
          <w:tcPr>
            <w:tcW w:w="1269" w:type="pct"/>
          </w:tcPr>
          <w:p w:rsidR="00B94224" w:rsidRPr="00B94224" w:rsidRDefault="00B94224" w:rsidP="00B94224">
            <w:pPr>
              <w:rPr>
                <w:sz w:val="24"/>
              </w:rPr>
            </w:pPr>
            <w:r w:rsidRPr="00B94224">
              <w:rPr>
                <w:sz w:val="24"/>
              </w:rPr>
              <w:t>5Гц- 2кГц</w:t>
            </w:r>
          </w:p>
        </w:tc>
        <w:tc>
          <w:tcPr>
            <w:tcW w:w="1269" w:type="pct"/>
          </w:tcPr>
          <w:p w:rsidR="00B94224" w:rsidRPr="00B94224" w:rsidRDefault="00B94224" w:rsidP="00B94224">
            <w:pPr>
              <w:rPr>
                <w:sz w:val="24"/>
              </w:rPr>
            </w:pPr>
            <w:r w:rsidRPr="00B94224">
              <w:rPr>
                <w:sz w:val="24"/>
              </w:rPr>
              <w:t>В/</w:t>
            </w:r>
            <w:proofErr w:type="gramStart"/>
            <w:r w:rsidRPr="00B94224">
              <w:rPr>
                <w:sz w:val="24"/>
              </w:rPr>
              <w:t>м</w:t>
            </w:r>
            <w:proofErr w:type="gramEnd"/>
          </w:p>
        </w:tc>
        <w:tc>
          <w:tcPr>
            <w:tcW w:w="1198" w:type="pct"/>
          </w:tcPr>
          <w:p w:rsidR="00B94224" w:rsidRPr="00B94224" w:rsidRDefault="00B94224" w:rsidP="00B94224">
            <w:pPr>
              <w:rPr>
                <w:sz w:val="24"/>
              </w:rPr>
            </w:pPr>
            <w:r w:rsidRPr="00B94224">
              <w:rPr>
                <w:sz w:val="24"/>
              </w:rPr>
              <w:t>25</w:t>
            </w:r>
          </w:p>
        </w:tc>
      </w:tr>
      <w:tr w:rsidR="00B94224" w:rsidRPr="00AB0FAF" w:rsidTr="00B94224">
        <w:trPr>
          <w:trHeight w:val="318"/>
        </w:trPr>
        <w:tc>
          <w:tcPr>
            <w:tcW w:w="1264" w:type="pct"/>
          </w:tcPr>
          <w:p w:rsidR="00B94224" w:rsidRPr="00B94224" w:rsidRDefault="00B94224" w:rsidP="00B94224">
            <w:pPr>
              <w:rPr>
                <w:sz w:val="24"/>
              </w:rPr>
            </w:pPr>
            <w:r w:rsidRPr="00B94224">
              <w:rPr>
                <w:sz w:val="24"/>
              </w:rPr>
              <w:t>электрическое поле</w:t>
            </w:r>
          </w:p>
        </w:tc>
        <w:tc>
          <w:tcPr>
            <w:tcW w:w="1269" w:type="pct"/>
          </w:tcPr>
          <w:p w:rsidR="00B94224" w:rsidRPr="00B94224" w:rsidRDefault="00B94224" w:rsidP="00B94224">
            <w:pPr>
              <w:rPr>
                <w:sz w:val="24"/>
              </w:rPr>
            </w:pPr>
            <w:r w:rsidRPr="00B94224">
              <w:rPr>
                <w:sz w:val="24"/>
              </w:rPr>
              <w:t>2- 400 кГц</w:t>
            </w:r>
          </w:p>
        </w:tc>
        <w:tc>
          <w:tcPr>
            <w:tcW w:w="1269" w:type="pct"/>
          </w:tcPr>
          <w:p w:rsidR="00B94224" w:rsidRPr="00B94224" w:rsidRDefault="00B94224" w:rsidP="00B94224">
            <w:pPr>
              <w:rPr>
                <w:sz w:val="24"/>
              </w:rPr>
            </w:pPr>
            <w:r w:rsidRPr="00B94224">
              <w:rPr>
                <w:sz w:val="24"/>
              </w:rPr>
              <w:t>В/</w:t>
            </w:r>
            <w:proofErr w:type="gramStart"/>
            <w:r w:rsidRPr="00B94224">
              <w:rPr>
                <w:sz w:val="24"/>
              </w:rPr>
              <w:t>м</w:t>
            </w:r>
            <w:proofErr w:type="gramEnd"/>
          </w:p>
        </w:tc>
        <w:tc>
          <w:tcPr>
            <w:tcW w:w="1198" w:type="pct"/>
          </w:tcPr>
          <w:p w:rsidR="00B94224" w:rsidRPr="00B94224" w:rsidRDefault="00B94224" w:rsidP="00B94224">
            <w:pPr>
              <w:rPr>
                <w:sz w:val="24"/>
              </w:rPr>
            </w:pPr>
            <w:r w:rsidRPr="00B94224">
              <w:rPr>
                <w:sz w:val="24"/>
              </w:rPr>
              <w:t>2,5</w:t>
            </w:r>
          </w:p>
        </w:tc>
      </w:tr>
    </w:tbl>
    <w:p w:rsidR="00B94224" w:rsidRDefault="00B94224" w:rsidP="0046116D">
      <w:pPr>
        <w:pStyle w:val="a"/>
      </w:pPr>
      <w:r w:rsidRPr="0046116D">
        <w:t>Предельно допустимые уровни электрических и магнитных полей согласно стандарту MPRII</w:t>
      </w:r>
    </w:p>
    <w:p w:rsidR="005C7747" w:rsidRDefault="005C7747" w:rsidP="005C7747">
      <w:pPr>
        <w:ind w:firstLine="708"/>
      </w:pPr>
      <w:r>
        <w:t>Видно, что требования стандарта MPRII являются более жесткими, чем СанПиН 2.2.2/2.4.1340-03, следовательно, любой монитор, удовлетворяющий MPRII, будет удовлетворять требованиям СанПиН.</w:t>
      </w:r>
    </w:p>
    <w:p w:rsidR="0046116D" w:rsidRPr="0046116D" w:rsidRDefault="005C7747" w:rsidP="00F8732C">
      <w:pPr>
        <w:ind w:firstLine="708"/>
      </w:pPr>
      <w:r>
        <w:t>Проект предусматривает использование мониторов, удовлетворяющих стандарту MPRII.</w:t>
      </w:r>
    </w:p>
    <w:p w:rsidR="0046116D" w:rsidRPr="0046116D" w:rsidRDefault="0046116D" w:rsidP="0046116D"/>
    <w:p w:rsidR="00BA0391" w:rsidRDefault="00F51063" w:rsidP="00F51063">
      <w:pPr>
        <w:pStyle w:val="30"/>
      </w:pPr>
      <w:bookmarkStart w:id="47" w:name="_Toc327657644"/>
      <w:r>
        <w:lastRenderedPageBreak/>
        <w:t>Статическое электричество</w:t>
      </w:r>
      <w:bookmarkEnd w:id="47"/>
    </w:p>
    <w:p w:rsidR="00F51063" w:rsidRDefault="00F51063" w:rsidP="00F51063">
      <w:pPr>
        <w:ind w:firstLine="708"/>
      </w:pPr>
      <w:r>
        <w:t>При работе монитора на экране кинескопа накапливается электростатический заряд, создающий электростатическое поле (</w:t>
      </w:r>
      <w:proofErr w:type="spellStart"/>
      <w:r>
        <w:t>ЭСтП</w:t>
      </w:r>
      <w:proofErr w:type="spellEnd"/>
      <w:r>
        <w:t xml:space="preserve">). Исследования показывают, что люди, работающие с монитором, приобретают электростатический потенциал. Разброс электростатических потенциалов пользователей колеблется в диапазоне от -3 до +5 </w:t>
      </w:r>
      <w:proofErr w:type="spellStart"/>
      <w:r>
        <w:t>кВ.</w:t>
      </w:r>
      <w:proofErr w:type="spellEnd"/>
      <w:r>
        <w:t xml:space="preserve"> Когда </w:t>
      </w:r>
      <w:proofErr w:type="spellStart"/>
      <w:r>
        <w:t>ЭСтП</w:t>
      </w:r>
      <w:proofErr w:type="spellEnd"/>
      <w:r>
        <w:t xml:space="preserve"> субъективно ощущается, потенциал пользователя служит решающим фактором при возникновении неприятных субъективных ощущений. </w:t>
      </w:r>
    </w:p>
    <w:p w:rsidR="00F51063" w:rsidRDefault="00F51063" w:rsidP="00F51063">
      <w:r>
        <w:tab/>
        <w:t xml:space="preserve">Стандарт MPRII определяет предельно допустимый уровень электрического потенциала 500В. В соответствии с СанПиН 2.2.2/2.4.1340-03 допустимым является значение 500В. Следовательно, </w:t>
      </w:r>
      <w:proofErr w:type="gramStart"/>
      <w:r>
        <w:t>монитор, удовлетворяющий требованиям MPRII удовлетворит</w:t>
      </w:r>
      <w:proofErr w:type="gramEnd"/>
      <w:r>
        <w:t xml:space="preserve"> и требованиям СанПиН.</w:t>
      </w:r>
    </w:p>
    <w:p w:rsidR="00B11611" w:rsidRDefault="00B11611" w:rsidP="00F51063"/>
    <w:p w:rsidR="00B11611" w:rsidRDefault="00B11611" w:rsidP="00B11611">
      <w:pPr>
        <w:pStyle w:val="30"/>
      </w:pPr>
      <w:bookmarkStart w:id="48" w:name="_Toc327657645"/>
      <w:r>
        <w:t>Воздух рабочей зоны</w:t>
      </w:r>
      <w:bookmarkEnd w:id="48"/>
    </w:p>
    <w:p w:rsidR="00B11611" w:rsidRDefault="00B11611" w:rsidP="00B11611">
      <w:pPr>
        <w:ind w:firstLine="708"/>
      </w:pPr>
      <w:r>
        <w:t>Одним из необходимых условий здорового и высокопроизводительного труда является обеспечение требуемого газового состава воздуха и комфортного микроклимата в рабочей зоне помещения, т.е. в пространстве до 2-х метров над уровнем пола, где расположены рабочие места.</w:t>
      </w:r>
    </w:p>
    <w:p w:rsidR="00B11611" w:rsidRDefault="00B11611" w:rsidP="00B11611">
      <w:pPr>
        <w:pStyle w:val="18"/>
      </w:pPr>
      <w:r>
        <w:t>К нормируемым показателям микроклимата рабочей зоны относятся:</w:t>
      </w:r>
    </w:p>
    <w:p w:rsidR="00B11611" w:rsidRDefault="00B11611" w:rsidP="00B11611">
      <w:pPr>
        <w:pStyle w:val="11"/>
      </w:pPr>
      <w:r>
        <w:t>Микроклимат (температура, влажность, скорость движения воздуха);</w:t>
      </w:r>
    </w:p>
    <w:p w:rsidR="00B11611" w:rsidRDefault="00B11611" w:rsidP="00B11611">
      <w:pPr>
        <w:pStyle w:val="11"/>
      </w:pPr>
      <w:r>
        <w:t>Газовый состав воздуха;</w:t>
      </w:r>
    </w:p>
    <w:p w:rsidR="00B11611" w:rsidRDefault="00B11611" w:rsidP="00B11611">
      <w:pPr>
        <w:pStyle w:val="11"/>
      </w:pPr>
      <w:r>
        <w:t>Ионизация воздуха</w:t>
      </w:r>
    </w:p>
    <w:p w:rsidR="00B11611" w:rsidRDefault="00B11611" w:rsidP="00B11611">
      <w:pPr>
        <w:ind w:firstLine="708"/>
      </w:pPr>
      <w:r>
        <w:t xml:space="preserve">Не оптимальные или даже недопустимые параметры микроклимата негативно сказываются на производительности труда операторов и состоянии их здоровья. При воздействии высокой температуры, интенсивного теплового излучения возможен перегрев организма, который характеризуется повышением температуры тела, обильным </w:t>
      </w:r>
      <w:proofErr w:type="spellStart"/>
      <w:r>
        <w:t>потовыделением</w:t>
      </w:r>
      <w:proofErr w:type="spellEnd"/>
      <w:r>
        <w:t xml:space="preserve">, учащением пульса и повышением частоты дыхания, резкой слабостью, головокружением,  а  в  тяжелых  случаях - </w:t>
      </w:r>
      <w:r>
        <w:lastRenderedPageBreak/>
        <w:t xml:space="preserve">появлением судорог или теплового удара. Высокая температура оказывает вредное воздействие и на ряд психологических функций, уменьшая объем запоминаемой информации, резко сужая способность к ассоциациям, понижая внимание и т.д. Источником высокой температуры в машинном зале ВЦ являются сами компьютеры, дисплеи, принтеры, а также плохая работа кондиционеров.  Влажность воздуха оказывает большое влияние на терморегуляцию организма.  </w:t>
      </w:r>
    </w:p>
    <w:p w:rsidR="00B11611" w:rsidRDefault="00B11611" w:rsidP="00B11611">
      <w:pPr>
        <w:ind w:firstLine="708"/>
      </w:pPr>
      <w:r>
        <w:t xml:space="preserve">Уровень влажности оказывает важное влияние на терморегуляцию организма. Повышенная влажность, к примеру, снижает скорость испарения пота с поверхности кожи человека, </w:t>
      </w:r>
      <w:proofErr w:type="gramStart"/>
      <w:r>
        <w:t>уменьшая</w:t>
      </w:r>
      <w:proofErr w:type="gramEnd"/>
      <w:r>
        <w:t xml:space="preserve"> таким, образом отвод излишнего тепла от организма.</w:t>
      </w:r>
    </w:p>
    <w:p w:rsidR="00B11611" w:rsidRDefault="00B11611" w:rsidP="00B11611">
      <w:pPr>
        <w:ind w:firstLine="708"/>
      </w:pPr>
      <w:r>
        <w:t>Скорость движения воздуха также влияет на терморегуляцию организма. Слишком высокая скорость воздуха может привести к ощущению холода.</w:t>
      </w:r>
    </w:p>
    <w:p w:rsidR="00B11611" w:rsidRDefault="00B11611" w:rsidP="00B11611">
      <w:pPr>
        <w:ind w:firstLine="708"/>
      </w:pPr>
      <w:r>
        <w:t xml:space="preserve">Газовый состав воздуха определяет, в том числе, и лёгкость дыхания. С атмосферным воздухом в лёгкие человека попадают также различные пары, газы, а также различные жидкие и твёрдые вещества, с ним смешанные.  Пары  и  газы  образуют  с воздухом смеси,  а твердые и жидкие </w:t>
      </w:r>
      <w:proofErr w:type="gramStart"/>
      <w:r>
        <w:t>вещества—дисперсные</w:t>
      </w:r>
      <w:proofErr w:type="gramEnd"/>
      <w:r>
        <w:t xml:space="preserve"> системы,  которые делятся на пыль (размер твердых частиц более 1 мкм) и дым (менее 1 мкм).</w:t>
      </w:r>
    </w:p>
    <w:p w:rsidR="00B11611" w:rsidRDefault="00B11611" w:rsidP="00B11611">
      <w:pPr>
        <w:ind w:firstLine="708"/>
      </w:pPr>
      <w:r>
        <w:t>Допустимыми условиями считаются такие сочетания количественных показателей микроклимата, которые при длительном и систематическом воздействии на человека обеспечивают сохранение нормального функционального и теплового состояния организма, сопровождающееся напряжением механизмов терморегуляции, не выходящим за пределы физиологических приспособительных возможностей.</w:t>
      </w:r>
    </w:p>
    <w:p w:rsidR="00B11611" w:rsidRDefault="00B11611" w:rsidP="00B11611">
      <w:pPr>
        <w:ind w:firstLine="708"/>
      </w:pPr>
      <w:r>
        <w:t>В таблице 6.6 приведены количественные показатели микроклимата для работы программиста (категория работ – 1а).</w:t>
      </w:r>
    </w:p>
    <w:p w:rsidR="00172644" w:rsidRDefault="00172644" w:rsidP="00B11611">
      <w:pPr>
        <w:ind w:firstLine="708"/>
      </w:pPr>
    </w:p>
    <w:p w:rsidR="00172644" w:rsidRDefault="00172644" w:rsidP="00B11611">
      <w:pPr>
        <w:ind w:firstLine="708"/>
      </w:pP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27"/>
        <w:gridCol w:w="1876"/>
        <w:gridCol w:w="2114"/>
        <w:gridCol w:w="1899"/>
        <w:gridCol w:w="2207"/>
      </w:tblGrid>
      <w:tr w:rsidR="00172644" w:rsidRPr="00AB0FAF" w:rsidTr="006710CC">
        <w:tc>
          <w:tcPr>
            <w:tcW w:w="1827" w:type="dxa"/>
            <w:shd w:val="clear" w:color="auto" w:fill="E5B8B7" w:themeFill="accent2" w:themeFillTint="66"/>
            <w:vAlign w:val="center"/>
          </w:tcPr>
          <w:p w:rsidR="00172644" w:rsidRPr="00172644" w:rsidRDefault="00172644" w:rsidP="00172644">
            <w:pPr>
              <w:jc w:val="left"/>
              <w:rPr>
                <w:b/>
              </w:rPr>
            </w:pPr>
            <w:r w:rsidRPr="00172644">
              <w:rPr>
                <w:b/>
              </w:rPr>
              <w:lastRenderedPageBreak/>
              <w:t>Период года</w:t>
            </w:r>
          </w:p>
        </w:tc>
        <w:tc>
          <w:tcPr>
            <w:tcW w:w="1876" w:type="dxa"/>
            <w:shd w:val="clear" w:color="auto" w:fill="E5B8B7" w:themeFill="accent2" w:themeFillTint="66"/>
            <w:vAlign w:val="center"/>
          </w:tcPr>
          <w:p w:rsidR="00172644" w:rsidRPr="00172644" w:rsidRDefault="00172644" w:rsidP="00172644">
            <w:pPr>
              <w:jc w:val="left"/>
              <w:rPr>
                <w:b/>
              </w:rPr>
            </w:pPr>
            <w:r w:rsidRPr="00172644">
              <w:rPr>
                <w:b/>
              </w:rPr>
              <w:t>Категория работ</w:t>
            </w:r>
          </w:p>
        </w:tc>
        <w:tc>
          <w:tcPr>
            <w:tcW w:w="2114" w:type="dxa"/>
            <w:shd w:val="clear" w:color="auto" w:fill="E5B8B7" w:themeFill="accent2" w:themeFillTint="66"/>
            <w:vAlign w:val="center"/>
          </w:tcPr>
          <w:p w:rsidR="00172644" w:rsidRPr="00172644" w:rsidRDefault="00172644" w:rsidP="00172644">
            <w:pPr>
              <w:jc w:val="left"/>
              <w:rPr>
                <w:b/>
              </w:rPr>
            </w:pPr>
            <w:r w:rsidRPr="00172644">
              <w:rPr>
                <w:b/>
              </w:rPr>
              <w:t xml:space="preserve">Температура, </w:t>
            </w:r>
            <w:proofErr w:type="gramStart"/>
            <w:r w:rsidRPr="00172644">
              <w:rPr>
                <w:b/>
              </w:rPr>
              <w:t>С</w:t>
            </w:r>
            <w:proofErr w:type="gramEnd"/>
          </w:p>
        </w:tc>
        <w:tc>
          <w:tcPr>
            <w:tcW w:w="1899" w:type="dxa"/>
            <w:shd w:val="clear" w:color="auto" w:fill="E5B8B7" w:themeFill="accent2" w:themeFillTint="66"/>
            <w:vAlign w:val="center"/>
          </w:tcPr>
          <w:p w:rsidR="00172644" w:rsidRPr="00172644" w:rsidRDefault="00172644" w:rsidP="00172644">
            <w:pPr>
              <w:jc w:val="left"/>
              <w:rPr>
                <w:b/>
              </w:rPr>
            </w:pPr>
            <w:r w:rsidRPr="00172644">
              <w:rPr>
                <w:b/>
              </w:rPr>
              <w:t>Влажность, %</w:t>
            </w:r>
          </w:p>
        </w:tc>
        <w:tc>
          <w:tcPr>
            <w:tcW w:w="2207" w:type="dxa"/>
            <w:shd w:val="clear" w:color="auto" w:fill="E5B8B7" w:themeFill="accent2" w:themeFillTint="66"/>
            <w:vAlign w:val="center"/>
          </w:tcPr>
          <w:p w:rsidR="00172644" w:rsidRPr="00172644" w:rsidRDefault="00172644" w:rsidP="00172644">
            <w:pPr>
              <w:jc w:val="left"/>
              <w:rPr>
                <w:b/>
              </w:rPr>
            </w:pPr>
            <w:r w:rsidRPr="00172644">
              <w:rPr>
                <w:b/>
              </w:rPr>
              <w:t>Скорость воздуха, м/</w:t>
            </w:r>
            <w:proofErr w:type="gramStart"/>
            <w:r w:rsidRPr="00172644">
              <w:rPr>
                <w:b/>
              </w:rPr>
              <w:t>с</w:t>
            </w:r>
            <w:proofErr w:type="gramEnd"/>
          </w:p>
        </w:tc>
      </w:tr>
      <w:tr w:rsidR="00172644" w:rsidRPr="00AB0FAF" w:rsidTr="00172644">
        <w:tc>
          <w:tcPr>
            <w:tcW w:w="1827" w:type="dxa"/>
            <w:vAlign w:val="center"/>
          </w:tcPr>
          <w:p w:rsidR="00172644" w:rsidRPr="00172644" w:rsidRDefault="00172644" w:rsidP="00172644">
            <w:pPr>
              <w:rPr>
                <w:sz w:val="24"/>
              </w:rPr>
            </w:pPr>
            <w:r w:rsidRPr="00172644">
              <w:rPr>
                <w:sz w:val="24"/>
              </w:rPr>
              <w:t>Холодный</w:t>
            </w:r>
          </w:p>
        </w:tc>
        <w:tc>
          <w:tcPr>
            <w:tcW w:w="1876" w:type="dxa"/>
            <w:vAlign w:val="center"/>
          </w:tcPr>
          <w:p w:rsidR="00172644" w:rsidRPr="00172644" w:rsidRDefault="00172644" w:rsidP="00172644">
            <w:pPr>
              <w:rPr>
                <w:sz w:val="24"/>
              </w:rPr>
            </w:pPr>
            <w:r w:rsidRPr="00172644">
              <w:rPr>
                <w:sz w:val="24"/>
              </w:rPr>
              <w:t>Лёгкая 1а</w:t>
            </w:r>
          </w:p>
        </w:tc>
        <w:tc>
          <w:tcPr>
            <w:tcW w:w="2114" w:type="dxa"/>
            <w:vAlign w:val="center"/>
          </w:tcPr>
          <w:p w:rsidR="00172644" w:rsidRPr="00172644" w:rsidRDefault="00172644" w:rsidP="00172644">
            <w:pPr>
              <w:rPr>
                <w:sz w:val="24"/>
              </w:rPr>
            </w:pPr>
            <w:r w:rsidRPr="00172644">
              <w:rPr>
                <w:sz w:val="24"/>
              </w:rPr>
              <w:t>21-25</w:t>
            </w:r>
          </w:p>
        </w:tc>
        <w:tc>
          <w:tcPr>
            <w:tcW w:w="1899" w:type="dxa"/>
            <w:vAlign w:val="center"/>
          </w:tcPr>
          <w:p w:rsidR="00172644" w:rsidRPr="00172644" w:rsidRDefault="00172644" w:rsidP="00172644">
            <w:pPr>
              <w:rPr>
                <w:sz w:val="24"/>
              </w:rPr>
            </w:pPr>
            <w:r w:rsidRPr="00172644">
              <w:rPr>
                <w:sz w:val="24"/>
              </w:rPr>
              <w:t>75</w:t>
            </w:r>
          </w:p>
        </w:tc>
        <w:tc>
          <w:tcPr>
            <w:tcW w:w="2207" w:type="dxa"/>
            <w:vAlign w:val="center"/>
          </w:tcPr>
          <w:p w:rsidR="00172644" w:rsidRPr="00172644" w:rsidRDefault="00172644" w:rsidP="00172644">
            <w:pPr>
              <w:rPr>
                <w:sz w:val="24"/>
              </w:rPr>
            </w:pPr>
            <w:r w:rsidRPr="00172644">
              <w:rPr>
                <w:sz w:val="24"/>
              </w:rPr>
              <w:t>0,1</w:t>
            </w:r>
          </w:p>
        </w:tc>
      </w:tr>
      <w:tr w:rsidR="00172644" w:rsidRPr="00AB0FAF" w:rsidTr="00172644">
        <w:tc>
          <w:tcPr>
            <w:tcW w:w="1827" w:type="dxa"/>
            <w:vAlign w:val="center"/>
          </w:tcPr>
          <w:p w:rsidR="00172644" w:rsidRPr="00172644" w:rsidRDefault="00172644" w:rsidP="00172644">
            <w:pPr>
              <w:rPr>
                <w:sz w:val="24"/>
              </w:rPr>
            </w:pPr>
            <w:r w:rsidRPr="00172644">
              <w:rPr>
                <w:sz w:val="24"/>
              </w:rPr>
              <w:t>Тёплый</w:t>
            </w:r>
          </w:p>
        </w:tc>
        <w:tc>
          <w:tcPr>
            <w:tcW w:w="1876" w:type="dxa"/>
            <w:vAlign w:val="center"/>
          </w:tcPr>
          <w:p w:rsidR="00172644" w:rsidRPr="00172644" w:rsidRDefault="00172644" w:rsidP="00172644">
            <w:pPr>
              <w:rPr>
                <w:sz w:val="24"/>
              </w:rPr>
            </w:pPr>
            <w:r w:rsidRPr="00172644">
              <w:rPr>
                <w:sz w:val="24"/>
              </w:rPr>
              <w:t>Лёгкая 1а</w:t>
            </w:r>
          </w:p>
        </w:tc>
        <w:tc>
          <w:tcPr>
            <w:tcW w:w="2114" w:type="dxa"/>
            <w:vAlign w:val="center"/>
          </w:tcPr>
          <w:p w:rsidR="00172644" w:rsidRPr="00172644" w:rsidRDefault="00172644" w:rsidP="00172644">
            <w:pPr>
              <w:rPr>
                <w:sz w:val="24"/>
              </w:rPr>
            </w:pPr>
            <w:r w:rsidRPr="00172644">
              <w:rPr>
                <w:sz w:val="24"/>
              </w:rPr>
              <w:t>22-28</w:t>
            </w:r>
          </w:p>
        </w:tc>
        <w:tc>
          <w:tcPr>
            <w:tcW w:w="1899" w:type="dxa"/>
            <w:vAlign w:val="center"/>
          </w:tcPr>
          <w:p w:rsidR="00172644" w:rsidRPr="00172644" w:rsidRDefault="00172644" w:rsidP="00172644">
            <w:pPr>
              <w:rPr>
                <w:sz w:val="24"/>
              </w:rPr>
            </w:pPr>
            <w:r w:rsidRPr="00172644">
              <w:rPr>
                <w:sz w:val="24"/>
              </w:rPr>
              <w:t>55</w:t>
            </w:r>
          </w:p>
        </w:tc>
        <w:tc>
          <w:tcPr>
            <w:tcW w:w="2207" w:type="dxa"/>
            <w:vAlign w:val="center"/>
          </w:tcPr>
          <w:p w:rsidR="00172644" w:rsidRPr="00172644" w:rsidRDefault="00172644" w:rsidP="00172644">
            <w:pPr>
              <w:rPr>
                <w:sz w:val="24"/>
              </w:rPr>
            </w:pPr>
            <w:r w:rsidRPr="00172644">
              <w:rPr>
                <w:sz w:val="24"/>
              </w:rPr>
              <w:t>0,1</w:t>
            </w:r>
          </w:p>
        </w:tc>
      </w:tr>
    </w:tbl>
    <w:p w:rsidR="00172644" w:rsidRPr="006710CC" w:rsidRDefault="00172644" w:rsidP="006710CC">
      <w:pPr>
        <w:pStyle w:val="a"/>
      </w:pPr>
      <w:r w:rsidRPr="006710CC">
        <w:t>Допустимые нормы температуры, относительной влажности и скорости движения воздуха в рабочей зоне производственных помещений</w:t>
      </w:r>
    </w:p>
    <w:p w:rsidR="00C46EFA" w:rsidRDefault="00C46EFA" w:rsidP="00C46EFA">
      <w:pPr>
        <w:pStyle w:val="18"/>
      </w:pPr>
      <w:r>
        <w:t>Оптимальными условиями в нашем случае являются:</w:t>
      </w:r>
    </w:p>
    <w:p w:rsidR="00C46EFA" w:rsidRDefault="00C46EFA" w:rsidP="00C46EFA">
      <w:pPr>
        <w:pStyle w:val="11"/>
      </w:pPr>
      <w:r>
        <w:t>Температура от 20оС  до 23оС.</w:t>
      </w:r>
    </w:p>
    <w:p w:rsidR="00C46EFA" w:rsidRDefault="00C46EFA" w:rsidP="00C46EFA">
      <w:pPr>
        <w:pStyle w:val="11"/>
      </w:pPr>
      <w:r>
        <w:t>Относительная влажность - 40-60% .</w:t>
      </w:r>
    </w:p>
    <w:p w:rsidR="00172644" w:rsidRDefault="00C46EFA" w:rsidP="00C46EFA">
      <w:pPr>
        <w:pStyle w:val="11"/>
      </w:pPr>
      <w:r>
        <w:t>Скорость движения воздуха не должна превышать 0,1 м/</w:t>
      </w:r>
      <w:proofErr w:type="gramStart"/>
      <w:r>
        <w:t>с</w:t>
      </w:r>
      <w:proofErr w:type="gramEnd"/>
      <w:r>
        <w:t>.</w:t>
      </w:r>
    </w:p>
    <w:p w:rsidR="00FC4A2F" w:rsidRPr="007E3DA1" w:rsidRDefault="00FC4A2F" w:rsidP="00FC4A2F">
      <w:pPr>
        <w:pStyle w:val="18"/>
        <w:rPr>
          <w:snapToGrid w:val="0"/>
        </w:rPr>
      </w:pPr>
      <w:r w:rsidRPr="007E3DA1">
        <w:rPr>
          <w:snapToGrid w:val="0"/>
        </w:rPr>
        <w:t>Для обеспечения оптимального соотношения параметров микроклимата в рабочем помещении предполагается:</w:t>
      </w:r>
    </w:p>
    <w:p w:rsidR="00FC4A2F" w:rsidRPr="007E3DA1" w:rsidRDefault="00FC4A2F" w:rsidP="00FC4A2F">
      <w:pPr>
        <w:pStyle w:val="11"/>
        <w:rPr>
          <w:snapToGrid w:val="0"/>
        </w:rPr>
      </w:pPr>
      <w:r w:rsidRPr="007E3DA1">
        <w:rPr>
          <w:snapToGrid w:val="0"/>
        </w:rPr>
        <w:t>использование естественной вентиляции.</w:t>
      </w:r>
    </w:p>
    <w:p w:rsidR="00FC4A2F" w:rsidRPr="007E3DA1" w:rsidRDefault="00FC4A2F" w:rsidP="00FC4A2F">
      <w:pPr>
        <w:pStyle w:val="11"/>
        <w:rPr>
          <w:snapToGrid w:val="0"/>
        </w:rPr>
      </w:pPr>
      <w:r w:rsidRPr="007E3DA1">
        <w:rPr>
          <w:snapToGrid w:val="0"/>
        </w:rPr>
        <w:t>использование системы приточно-вытяжной вентиляции.</w:t>
      </w:r>
    </w:p>
    <w:p w:rsidR="00F201AC" w:rsidRDefault="00F201AC" w:rsidP="00F201AC">
      <w:pPr>
        <w:ind w:firstLine="708"/>
      </w:pPr>
      <w:r>
        <w:t xml:space="preserve">Кроме вышеперечисленных параметров  важен ещё и уровень ионизации воздуха, т.к. пониженное содержание ионов вызывает сонливость и повышенную утомляемость человека при работе на ПЭВМ. Нормы ионизации согласно СанПиН 2.2.4.1294-03 приведены в табл. </w:t>
      </w:r>
      <w:r w:rsidR="000D0EA6">
        <w:t>6.7</w:t>
      </w:r>
      <w:r>
        <w:t>.</w:t>
      </w:r>
    </w:p>
    <w:p w:rsidR="00C46EFA" w:rsidRDefault="00F201AC" w:rsidP="00F201AC">
      <w:pPr>
        <w:ind w:firstLine="708"/>
      </w:pPr>
      <w:r>
        <w:t>Коэффициент униполярности – отношение концентрации аэроионов положительной полярности к концентрации аэроионов отрицательной полярности.</w:t>
      </w:r>
    </w:p>
    <w:tbl>
      <w:tblPr>
        <w:tblStyle w:val="aff2"/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168"/>
        <w:gridCol w:w="3177"/>
        <w:gridCol w:w="567"/>
        <w:gridCol w:w="3011"/>
      </w:tblGrid>
      <w:tr w:rsidR="00284EA8" w:rsidRPr="00AB0FAF" w:rsidTr="00284EA8">
        <w:tc>
          <w:tcPr>
            <w:tcW w:w="3168" w:type="dxa"/>
            <w:vMerge w:val="restart"/>
            <w:shd w:val="clear" w:color="auto" w:fill="E5B8B7" w:themeFill="accent2" w:themeFillTint="66"/>
          </w:tcPr>
          <w:p w:rsidR="00284EA8" w:rsidRPr="00284EA8" w:rsidRDefault="00284EA8" w:rsidP="00284EA8">
            <w:pPr>
              <w:jc w:val="left"/>
              <w:rPr>
                <w:b/>
              </w:rPr>
            </w:pPr>
            <w:r w:rsidRPr="00284EA8">
              <w:rPr>
                <w:b/>
              </w:rPr>
              <w:t>Нормируемые показатели</w:t>
            </w:r>
          </w:p>
        </w:tc>
        <w:tc>
          <w:tcPr>
            <w:tcW w:w="3744" w:type="dxa"/>
            <w:gridSpan w:val="2"/>
            <w:shd w:val="clear" w:color="auto" w:fill="E5B8B7" w:themeFill="accent2" w:themeFillTint="66"/>
          </w:tcPr>
          <w:p w:rsidR="00284EA8" w:rsidRPr="00284EA8" w:rsidRDefault="00284EA8" w:rsidP="00284EA8">
            <w:pPr>
              <w:jc w:val="left"/>
              <w:rPr>
                <w:b/>
              </w:rPr>
            </w:pPr>
            <w:r w:rsidRPr="00284EA8">
              <w:rPr>
                <w:b/>
              </w:rPr>
              <w:t xml:space="preserve">Концентрации аэроионов, </w:t>
            </w:r>
            <w:proofErr w:type="gramStart"/>
            <w:r w:rsidRPr="00284EA8">
              <w:rPr>
                <w:b/>
              </w:rPr>
              <w:t>р</w:t>
            </w:r>
            <w:proofErr w:type="gramEnd"/>
            <w:r w:rsidRPr="00284EA8">
              <w:rPr>
                <w:b/>
              </w:rPr>
              <w:t xml:space="preserve"> (ион/см3)</w:t>
            </w:r>
          </w:p>
        </w:tc>
        <w:tc>
          <w:tcPr>
            <w:tcW w:w="3011" w:type="dxa"/>
            <w:shd w:val="clear" w:color="auto" w:fill="E5B8B7" w:themeFill="accent2" w:themeFillTint="66"/>
          </w:tcPr>
          <w:p w:rsidR="00284EA8" w:rsidRPr="00284EA8" w:rsidRDefault="00284EA8" w:rsidP="00284EA8">
            <w:pPr>
              <w:jc w:val="left"/>
              <w:rPr>
                <w:b/>
              </w:rPr>
            </w:pPr>
            <w:r w:rsidRPr="00284EA8">
              <w:rPr>
                <w:b/>
              </w:rPr>
              <w:t>Коэффициент униполярности, У</w:t>
            </w:r>
          </w:p>
        </w:tc>
      </w:tr>
      <w:tr w:rsidR="00284EA8" w:rsidRPr="00AB0FAF" w:rsidTr="00284EA8">
        <w:tc>
          <w:tcPr>
            <w:tcW w:w="3168" w:type="dxa"/>
            <w:vMerge/>
          </w:tcPr>
          <w:p w:rsidR="00284EA8" w:rsidRPr="00AB0FAF" w:rsidRDefault="00284EA8" w:rsidP="00093CD4">
            <w:pPr>
              <w:pStyle w:val="tablecontent"/>
              <w:spacing w:line="276" w:lineRule="auto"/>
              <w:jc w:val="center"/>
              <w:rPr>
                <w:rFonts w:cstheme="minorHAnsi"/>
                <w:b/>
                <w:sz w:val="32"/>
                <w:szCs w:val="28"/>
              </w:rPr>
            </w:pPr>
          </w:p>
        </w:tc>
        <w:tc>
          <w:tcPr>
            <w:tcW w:w="3177" w:type="dxa"/>
            <w:shd w:val="clear" w:color="auto" w:fill="E5B8B7" w:themeFill="accent2" w:themeFillTint="66"/>
          </w:tcPr>
          <w:p w:rsidR="00284EA8" w:rsidRPr="00284EA8" w:rsidRDefault="00284EA8" w:rsidP="00284EA8">
            <w:pPr>
              <w:jc w:val="left"/>
              <w:rPr>
                <w:b/>
              </w:rPr>
            </w:pPr>
            <w:r w:rsidRPr="00284EA8">
              <w:rPr>
                <w:b/>
                <w:lang w:val="en-US"/>
              </w:rPr>
              <w:t>n</w:t>
            </w:r>
            <w:r w:rsidRPr="00284EA8">
              <w:rPr>
                <w:b/>
              </w:rPr>
              <w:t>+</w:t>
            </w:r>
          </w:p>
        </w:tc>
        <w:tc>
          <w:tcPr>
            <w:tcW w:w="567" w:type="dxa"/>
            <w:shd w:val="clear" w:color="auto" w:fill="E5B8B7" w:themeFill="accent2" w:themeFillTint="66"/>
          </w:tcPr>
          <w:p w:rsidR="00284EA8" w:rsidRPr="00284EA8" w:rsidRDefault="00284EA8" w:rsidP="00284EA8">
            <w:pPr>
              <w:jc w:val="left"/>
              <w:rPr>
                <w:b/>
              </w:rPr>
            </w:pPr>
            <w:r w:rsidRPr="00284EA8">
              <w:rPr>
                <w:b/>
                <w:lang w:val="en-US"/>
              </w:rPr>
              <w:t>n</w:t>
            </w:r>
            <w:r w:rsidRPr="00284EA8">
              <w:rPr>
                <w:b/>
              </w:rPr>
              <w:t>-</w:t>
            </w:r>
          </w:p>
        </w:tc>
        <w:tc>
          <w:tcPr>
            <w:tcW w:w="3011" w:type="dxa"/>
            <w:vMerge w:val="restart"/>
          </w:tcPr>
          <w:p w:rsidR="00284EA8" w:rsidRPr="007E3DA1" w:rsidRDefault="00284EA8" w:rsidP="00093CD4">
            <w:pPr>
              <w:pStyle w:val="tablecontent"/>
              <w:spacing w:line="276" w:lineRule="auto"/>
              <w:rPr>
                <w:rFonts w:cstheme="minorHAnsi"/>
                <w:sz w:val="22"/>
                <w:szCs w:val="28"/>
              </w:rPr>
            </w:pPr>
          </w:p>
          <w:p w:rsidR="00284EA8" w:rsidRPr="00284EA8" w:rsidRDefault="00284EA8" w:rsidP="00284EA8">
            <w:pPr>
              <w:rPr>
                <w:sz w:val="24"/>
              </w:rPr>
            </w:pPr>
            <w:r w:rsidRPr="00284EA8">
              <w:rPr>
                <w:sz w:val="24"/>
              </w:rPr>
              <w:t>0,4</w:t>
            </w:r>
            <w:proofErr w:type="gramStart"/>
            <w:r w:rsidRPr="00284EA8">
              <w:rPr>
                <w:sz w:val="24"/>
              </w:rPr>
              <w:t>&lt;У</w:t>
            </w:r>
            <w:proofErr w:type="gramEnd"/>
            <w:r w:rsidRPr="00284EA8">
              <w:rPr>
                <w:sz w:val="24"/>
              </w:rPr>
              <w:t>&lt;1,0</w:t>
            </w:r>
          </w:p>
        </w:tc>
      </w:tr>
      <w:tr w:rsidR="00284EA8" w:rsidRPr="00AB0FAF" w:rsidTr="00284EA8">
        <w:tc>
          <w:tcPr>
            <w:tcW w:w="3168" w:type="dxa"/>
          </w:tcPr>
          <w:p w:rsidR="00284EA8" w:rsidRPr="00284EA8" w:rsidRDefault="00284EA8" w:rsidP="00284EA8">
            <w:pPr>
              <w:rPr>
                <w:sz w:val="24"/>
              </w:rPr>
            </w:pPr>
            <w:r w:rsidRPr="00284EA8">
              <w:rPr>
                <w:sz w:val="24"/>
              </w:rPr>
              <w:t>Минимально допустимые</w:t>
            </w:r>
          </w:p>
        </w:tc>
        <w:tc>
          <w:tcPr>
            <w:tcW w:w="3177" w:type="dxa"/>
          </w:tcPr>
          <w:p w:rsidR="00284EA8" w:rsidRPr="00284EA8" w:rsidRDefault="00284EA8" w:rsidP="00284EA8">
            <w:pPr>
              <w:rPr>
                <w:sz w:val="24"/>
              </w:rPr>
            </w:pPr>
            <w:r w:rsidRPr="00284EA8">
              <w:rPr>
                <w:sz w:val="24"/>
              </w:rPr>
              <w:t>400</w:t>
            </w:r>
          </w:p>
        </w:tc>
        <w:tc>
          <w:tcPr>
            <w:tcW w:w="567" w:type="dxa"/>
          </w:tcPr>
          <w:p w:rsidR="00284EA8" w:rsidRPr="00284EA8" w:rsidRDefault="00284EA8" w:rsidP="00284EA8">
            <w:pPr>
              <w:rPr>
                <w:sz w:val="24"/>
              </w:rPr>
            </w:pPr>
            <w:r w:rsidRPr="00284EA8">
              <w:rPr>
                <w:sz w:val="24"/>
              </w:rPr>
              <w:t>600</w:t>
            </w:r>
          </w:p>
        </w:tc>
        <w:tc>
          <w:tcPr>
            <w:tcW w:w="3011" w:type="dxa"/>
            <w:vMerge/>
          </w:tcPr>
          <w:p w:rsidR="00284EA8" w:rsidRPr="00AB0FAF" w:rsidRDefault="00284EA8" w:rsidP="00093CD4">
            <w:pPr>
              <w:pStyle w:val="aff4"/>
              <w:spacing w:line="276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284EA8" w:rsidRPr="00AB0FAF" w:rsidTr="00284EA8">
        <w:tc>
          <w:tcPr>
            <w:tcW w:w="3168" w:type="dxa"/>
          </w:tcPr>
          <w:p w:rsidR="00284EA8" w:rsidRPr="00284EA8" w:rsidRDefault="00284EA8" w:rsidP="00284EA8">
            <w:pPr>
              <w:rPr>
                <w:sz w:val="24"/>
              </w:rPr>
            </w:pPr>
            <w:r w:rsidRPr="00284EA8">
              <w:rPr>
                <w:sz w:val="24"/>
              </w:rPr>
              <w:t>Максимально допустимые</w:t>
            </w:r>
          </w:p>
        </w:tc>
        <w:tc>
          <w:tcPr>
            <w:tcW w:w="3177" w:type="dxa"/>
          </w:tcPr>
          <w:p w:rsidR="00284EA8" w:rsidRPr="00284EA8" w:rsidRDefault="00284EA8" w:rsidP="00284EA8">
            <w:pPr>
              <w:rPr>
                <w:sz w:val="24"/>
              </w:rPr>
            </w:pPr>
            <w:r w:rsidRPr="00284EA8">
              <w:rPr>
                <w:sz w:val="24"/>
              </w:rPr>
              <w:t>50000</w:t>
            </w:r>
          </w:p>
        </w:tc>
        <w:tc>
          <w:tcPr>
            <w:tcW w:w="567" w:type="dxa"/>
          </w:tcPr>
          <w:p w:rsidR="00284EA8" w:rsidRPr="00284EA8" w:rsidRDefault="00284EA8" w:rsidP="00284EA8">
            <w:pPr>
              <w:rPr>
                <w:sz w:val="24"/>
              </w:rPr>
            </w:pPr>
            <w:r w:rsidRPr="00284EA8">
              <w:rPr>
                <w:sz w:val="24"/>
              </w:rPr>
              <w:t>50000</w:t>
            </w:r>
          </w:p>
        </w:tc>
        <w:tc>
          <w:tcPr>
            <w:tcW w:w="3011" w:type="dxa"/>
            <w:vMerge/>
          </w:tcPr>
          <w:p w:rsidR="00284EA8" w:rsidRPr="00AB0FAF" w:rsidRDefault="00284EA8" w:rsidP="00093CD4">
            <w:pPr>
              <w:pStyle w:val="aff4"/>
              <w:spacing w:line="276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:rsidR="00BA0391" w:rsidRDefault="00284EA8" w:rsidP="00284EA8">
      <w:pPr>
        <w:pStyle w:val="a"/>
      </w:pPr>
      <w:r>
        <w:t>Нормы ионизации</w:t>
      </w:r>
    </w:p>
    <w:p w:rsidR="00E764A6" w:rsidRDefault="00E764A6" w:rsidP="00E764A6">
      <w:pPr>
        <w:pStyle w:val="18"/>
      </w:pPr>
      <w:r>
        <w:lastRenderedPageBreak/>
        <w:t>Таким образом, для нормализации параметров микроклимата предлагаются следующие устройства и мероприятия:</w:t>
      </w:r>
    </w:p>
    <w:p w:rsidR="00E764A6" w:rsidRDefault="00E764A6" w:rsidP="00E764A6">
      <w:pPr>
        <w:pStyle w:val="11"/>
      </w:pPr>
      <w:r>
        <w:t>использование естественной вентиляции</w:t>
      </w:r>
    </w:p>
    <w:p w:rsidR="00E764A6" w:rsidRDefault="00E764A6" w:rsidP="00E764A6">
      <w:pPr>
        <w:pStyle w:val="11"/>
      </w:pPr>
      <w:r>
        <w:t>использование системы приточно-вытяжной вентиляции</w:t>
      </w:r>
    </w:p>
    <w:p w:rsidR="00E764A6" w:rsidRDefault="00E764A6" w:rsidP="00E764A6">
      <w:pPr>
        <w:pStyle w:val="11"/>
      </w:pPr>
      <w:r>
        <w:t>использование ионизаторов для приведения в соответствие требованиям СанПиН уровня ионов в воздухе рабочей зоны.</w:t>
      </w:r>
    </w:p>
    <w:p w:rsidR="00E764A6" w:rsidRDefault="00E764A6" w:rsidP="00E764A6"/>
    <w:p w:rsidR="00E764A6" w:rsidRDefault="00E764A6" w:rsidP="00E764A6">
      <w:pPr>
        <w:pStyle w:val="30"/>
      </w:pPr>
      <w:bookmarkStart w:id="49" w:name="_Toc327657646"/>
      <w:r>
        <w:t>Опасность поражения электрическим током</w:t>
      </w:r>
      <w:bookmarkEnd w:id="49"/>
    </w:p>
    <w:p w:rsidR="00763E7F" w:rsidRDefault="00763E7F" w:rsidP="00763E7F">
      <w:pPr>
        <w:ind w:firstLine="708"/>
      </w:pPr>
      <w:r>
        <w:t xml:space="preserve">Основным опасным фактором, связанным с электричеством является поражение электрическим током. </w:t>
      </w:r>
    </w:p>
    <w:p w:rsidR="00763E7F" w:rsidRDefault="00763E7F" w:rsidP="00763E7F">
      <w:pPr>
        <w:pStyle w:val="18"/>
      </w:pPr>
      <w:r>
        <w:t>Поражение электрическим током может произойти вследствие следующих событий:</w:t>
      </w:r>
    </w:p>
    <w:p w:rsidR="00763E7F" w:rsidRDefault="00763E7F" w:rsidP="00763E7F">
      <w:pPr>
        <w:pStyle w:val="11"/>
      </w:pPr>
      <w:r>
        <w:t>Пробой изоляции.</w:t>
      </w:r>
    </w:p>
    <w:p w:rsidR="00763E7F" w:rsidRDefault="00763E7F" w:rsidP="00763E7F">
      <w:pPr>
        <w:pStyle w:val="11"/>
      </w:pPr>
      <w:r>
        <w:t>Появление напряжения на корпусе.</w:t>
      </w:r>
    </w:p>
    <w:p w:rsidR="00763E7F" w:rsidRDefault="00763E7F" w:rsidP="00763E7F">
      <w:pPr>
        <w:pStyle w:val="11"/>
      </w:pPr>
      <w:r>
        <w:t>Статическое электричество.</w:t>
      </w:r>
    </w:p>
    <w:p w:rsidR="00763E7F" w:rsidRDefault="00763E7F" w:rsidP="00763E7F">
      <w:pPr>
        <w:ind w:firstLine="708"/>
      </w:pPr>
      <w:r>
        <w:t xml:space="preserve">Проходя через организм, электрический ток оказывает термическое,  электролитическое и биологическое действие. </w:t>
      </w:r>
    </w:p>
    <w:p w:rsidR="00763E7F" w:rsidRDefault="00763E7F" w:rsidP="00763E7F">
      <w:pPr>
        <w:ind w:firstLine="708"/>
      </w:pPr>
      <w:r>
        <w:t xml:space="preserve">Термическое воздействие заключается в нагреве тканей и биологических сред организма, что ведет к перегреву всего организма и, как следствие, нарушению обменных процессов и связанных с ним отклонений. Электролитическое воздействие заключается в разложении крови, плазмы и прочих физиологических растворов организма, после чего они уже не могут выполнять свои функции. Биологическое воздействие связано с раздражением и возбуждением нервных волокон и других органов. </w:t>
      </w:r>
    </w:p>
    <w:p w:rsidR="00E764A6" w:rsidRDefault="00763E7F" w:rsidP="00763E7F">
      <w:pPr>
        <w:ind w:firstLine="708"/>
      </w:pPr>
      <w:r>
        <w:t>Различают два основных вида поражений электрическим током: электрические травмы и удары.</w:t>
      </w:r>
    </w:p>
    <w:p w:rsidR="00E94F64" w:rsidRDefault="00E94F64" w:rsidP="00763E7F">
      <w:pPr>
        <w:ind w:firstLine="708"/>
      </w:pPr>
    </w:p>
    <w:p w:rsidR="00E94F64" w:rsidRDefault="00E94F64" w:rsidP="00763E7F">
      <w:pPr>
        <w:ind w:firstLine="708"/>
      </w:pPr>
    </w:p>
    <w:p w:rsidR="00763E7F" w:rsidRDefault="00763E7F" w:rsidP="00763E7F">
      <w:pPr>
        <w:pStyle w:val="18"/>
      </w:pPr>
      <w:r>
        <w:lastRenderedPageBreak/>
        <w:t xml:space="preserve">К электротравмам относятся: </w:t>
      </w:r>
    </w:p>
    <w:p w:rsidR="00763E7F" w:rsidRDefault="00763E7F" w:rsidP="00763E7F">
      <w:pPr>
        <w:pStyle w:val="11"/>
      </w:pPr>
      <w:r>
        <w:t>электрический ожог – результат теплового воздействия электрического тока в месте контакта;</w:t>
      </w:r>
    </w:p>
    <w:p w:rsidR="00763E7F" w:rsidRDefault="00763E7F" w:rsidP="00763E7F">
      <w:pPr>
        <w:pStyle w:val="11"/>
      </w:pPr>
      <w:r>
        <w:t>электрический знак – специфическое поражение кожи, выражающееся в затвердевании и омертвении верхнего слоя;</w:t>
      </w:r>
    </w:p>
    <w:p w:rsidR="00763E7F" w:rsidRDefault="00763E7F" w:rsidP="00763E7F">
      <w:pPr>
        <w:pStyle w:val="11"/>
      </w:pPr>
      <w:r>
        <w:t>металлизация кожи – внедрение в кожу мельчайших частичек металла;</w:t>
      </w:r>
    </w:p>
    <w:p w:rsidR="00763E7F" w:rsidRDefault="00763E7F" w:rsidP="00763E7F">
      <w:pPr>
        <w:pStyle w:val="11"/>
      </w:pPr>
      <w:r>
        <w:t>электроофтальпия – воспаление наружных оболочек глаз из-за воздействия ультрафиолетового излучения дуги;</w:t>
      </w:r>
    </w:p>
    <w:p w:rsidR="00763E7F" w:rsidRDefault="00763E7F" w:rsidP="00763E7F">
      <w:pPr>
        <w:pStyle w:val="11"/>
      </w:pPr>
      <w:r>
        <w:t>механические повреждения, вызванные непроизвольными сокращениями мышц под действием тока.</w:t>
      </w:r>
    </w:p>
    <w:p w:rsidR="00CB5910" w:rsidRDefault="00CB5910" w:rsidP="00CB5910">
      <w:pPr>
        <w:ind w:firstLine="708"/>
      </w:pPr>
      <w:r>
        <w:t>Электрическим ударом называется поражение организма электрическим током, при котором возбуждение живых тканей сопровождается судорожным сокращением мышц.</w:t>
      </w:r>
    </w:p>
    <w:p w:rsidR="00CB5910" w:rsidRDefault="00CB5910" w:rsidP="00CB5910">
      <w:pPr>
        <w:ind w:firstLine="708"/>
      </w:pPr>
      <w:r>
        <w:t xml:space="preserve">Основной фактор, обусловливающий ту или иную степень поражения человека, - сила тока. </w:t>
      </w:r>
    </w:p>
    <w:p w:rsidR="00763E7F" w:rsidRDefault="00CB5910" w:rsidP="00CB5910">
      <w:pPr>
        <w:pStyle w:val="18"/>
      </w:pPr>
      <w:r>
        <w:t>Для характеристики его воздействия на человека установлены три критерия:</w:t>
      </w:r>
    </w:p>
    <w:p w:rsidR="00CB5910" w:rsidRPr="007E3DA1" w:rsidRDefault="00CB5910" w:rsidP="00CB5910">
      <w:pPr>
        <w:pStyle w:val="11"/>
      </w:pPr>
      <w:r w:rsidRPr="007E3DA1">
        <w:t>пороговый ощутимый ток - наименьшее значение тока, вызывающего ощутимые раздражения (0,5... 1,5 мА для переменного тока 50 Гц);</w:t>
      </w:r>
    </w:p>
    <w:p w:rsidR="00CB5910" w:rsidRPr="007E3DA1" w:rsidRDefault="00CB5910" w:rsidP="00CB5910">
      <w:pPr>
        <w:pStyle w:val="11"/>
      </w:pPr>
      <w:r w:rsidRPr="007E3DA1">
        <w:t>пороговый неотпускающий ток - значение тока, вызывающее судорожные сокращения мышц, не позволяющие пораженному освободиться от источника поражения (6... 10 мА для переменного тока 50 Гц);</w:t>
      </w:r>
    </w:p>
    <w:p w:rsidR="00CB5910" w:rsidRDefault="00CB5910" w:rsidP="00CB5910">
      <w:pPr>
        <w:pStyle w:val="11"/>
      </w:pPr>
      <w:r w:rsidRPr="007E3DA1">
        <w:t>пороговый фибрилляционный ток - значение тока, вызывающее фибрилляцию сердца (50...100 для переменного тока 50 Гц).</w:t>
      </w:r>
    </w:p>
    <w:p w:rsidR="00BF657A" w:rsidRDefault="00BF657A" w:rsidP="00BF657A">
      <w:pPr>
        <w:ind w:firstLine="708"/>
      </w:pPr>
      <w:r>
        <w:t>Фибрилляцией называются хаотические и разновременные сокращения волокон сердечной мышцы, полностью нарушающие ее работу.</w:t>
      </w:r>
    </w:p>
    <w:p w:rsidR="00BF657A" w:rsidRDefault="00BF657A" w:rsidP="00BF657A">
      <w:pPr>
        <w:ind w:firstLine="708"/>
      </w:pPr>
      <w:r>
        <w:lastRenderedPageBreak/>
        <w:t xml:space="preserve">Напряжение в сети составляет 220В, а частота переменного тока 50Гц, и согласно ПУЭ помещение относится ко II-ой категории, т.е. без повышенной опасности. </w:t>
      </w:r>
    </w:p>
    <w:p w:rsidR="00BF657A" w:rsidRDefault="00BF657A" w:rsidP="00BF657A">
      <w:pPr>
        <w:ind w:firstLine="708"/>
      </w:pPr>
      <w:r>
        <w:t>Для предотвращения электротравм и снижения опасности поражения электрическим током предлагается применение систем защитного заземления металлических частей ПЭВМ, доступных для прикосновений, которые могут оказаться под напряжением в результате повреждения изоляции. Предлагается использовать заземление выносного типа. В соответствии с ПУЭ сопротивление заземления должно быть не более 4 Ом. Современные розетки имеют заземляющий контакт. Современные корпуса, таким образом, заземляются. Поэтому специальных мер не планируется.</w:t>
      </w:r>
    </w:p>
    <w:p w:rsidR="00FD7574" w:rsidRDefault="00FD7574" w:rsidP="00BF657A">
      <w:pPr>
        <w:ind w:firstLine="708"/>
      </w:pPr>
    </w:p>
    <w:p w:rsidR="00FD7574" w:rsidRDefault="00FD7574" w:rsidP="00FD7574">
      <w:pPr>
        <w:pStyle w:val="30"/>
      </w:pPr>
      <w:bookmarkStart w:id="50" w:name="_Toc327657647"/>
      <w:r>
        <w:t>Опасность возникновения пожара</w:t>
      </w:r>
      <w:bookmarkEnd w:id="50"/>
    </w:p>
    <w:p w:rsidR="001C123B" w:rsidRDefault="001C123B" w:rsidP="001C123B">
      <w:pPr>
        <w:ind w:firstLine="708"/>
      </w:pPr>
      <w:r>
        <w:t xml:space="preserve">Согласно существующей классификации НПБ-105-95 производственное помещение, в котором предполагается использовать систему, по пожарной опасности относится  к  категории «Д». Причиной возникновения пожара может стать неисправность электрооборудования. </w:t>
      </w:r>
    </w:p>
    <w:p w:rsidR="001C123B" w:rsidRDefault="001C123B" w:rsidP="001C123B">
      <w:pPr>
        <w:ind w:firstLine="708"/>
      </w:pPr>
      <w:r>
        <w:t xml:space="preserve"> Пожарная безопасность может быть обеспечена мерами  пожарной профилактики и активной пожарной защитой. Понятие о пожарной профилактике включает  комплекс  мероприятий,  необходимых для  предупреждения  возникновения  пожара  или уменьшения его последствий.  Под активной пожарной защитой  понимаются  меры, обеспечивающие  успешную  борьбу  с  возникающими пожарами. На случай пожара необходимо предусмотреть  безопасную  эвакуацию  людей. </w:t>
      </w:r>
    </w:p>
    <w:p w:rsidR="001C123B" w:rsidRDefault="001C123B" w:rsidP="001C123B">
      <w:pPr>
        <w:ind w:firstLine="708"/>
      </w:pPr>
      <w:r>
        <w:t>Для тушения пожаров в производственном помещении  необходимо  применять углекислотные и порошковые огнетушители, которые обладают возможностью тушения электроустановок, высокой эффективностью борьбы с огнем.</w:t>
      </w:r>
    </w:p>
    <w:p w:rsidR="001C123B" w:rsidRDefault="001C123B" w:rsidP="001C123B">
      <w:pPr>
        <w:ind w:firstLine="708"/>
      </w:pPr>
      <w:r>
        <w:t xml:space="preserve">Исходя из  норм пожарной безопасности, в здании с ПЭВМ расположены внутренние средства пожаротушения, такие как пожарные краны,  средства </w:t>
      </w:r>
      <w:r>
        <w:lastRenderedPageBreak/>
        <w:t>первичного пожаротушения, а именно: углекислотные  огнетушители типа ОУ-2,  с помощью которого можно тушить загорания различных материалов и установок под напряжением. Также в помещении установлена пожарная сигнализация, которая позволяет оповестить дежурный персонал о пожаре.</w:t>
      </w:r>
    </w:p>
    <w:p w:rsidR="00FD7574" w:rsidRDefault="001C123B" w:rsidP="001C123B">
      <w:pPr>
        <w:ind w:firstLine="708"/>
      </w:pPr>
      <w:r>
        <w:t>В качестве пожарных сигнальных датчиков в машинном зале устанавливаются  извещатели  ДТЛ.</w:t>
      </w:r>
    </w:p>
    <w:p w:rsidR="00D273D9" w:rsidRDefault="00D273D9" w:rsidP="001C123B">
      <w:pPr>
        <w:ind w:firstLine="708"/>
      </w:pPr>
    </w:p>
    <w:p w:rsidR="00D273D9" w:rsidRDefault="00D273D9" w:rsidP="00D273D9">
      <w:pPr>
        <w:pStyle w:val="30"/>
      </w:pPr>
      <w:bookmarkStart w:id="51" w:name="_Toc327657648"/>
      <w:r>
        <w:t>Негативное воздействие шума</w:t>
      </w:r>
      <w:bookmarkEnd w:id="51"/>
    </w:p>
    <w:p w:rsidR="00D273D9" w:rsidRDefault="00D273D9" w:rsidP="00D273D9">
      <w:pPr>
        <w:ind w:firstLine="708"/>
      </w:pPr>
      <w:r>
        <w:t>Одним из наиболее распространенных факторов внешней среды, неблагоприятно воздействующих на организм  человека,  является шум. Шум вредно действует на организм и снижает производительность труда. Шум создает значительные нагрузки на нервную систему человека, оказывает на него психологическое воздействие. Источниками шума в помещении являются  механические устройства и внутренние вентиляторы ЭВМ, а также шум от общеобменной вентиляционной установки, который также выбрасывается и в окружающую среду (на прилегающую к зданию территорию).</w:t>
      </w:r>
    </w:p>
    <w:p w:rsidR="00D273D9" w:rsidRDefault="00D273D9" w:rsidP="00D273D9">
      <w:pPr>
        <w:ind w:firstLine="708"/>
      </w:pPr>
      <w:r>
        <w:t>Человек,  работая при шуме, привыкает к нему, но продолжительное действие сильного шума вызывает общее утомление, может привести к ухудшению слуха, а иногда и к глухоте, нарушается процесс пищеварения,  происходит  изменение  объема внутренних  органов.  Эти вредные последствия шума тем больше, чем сильнее шум и продолжительнее его действие. Таким образом, шум  на  рабочем месте не должен превышать допустимых уровней.  Значения допустимых уровней шума приведены в таблице 6.8.</w:t>
      </w:r>
    </w:p>
    <w:tbl>
      <w:tblPr>
        <w:tblStyle w:val="aff2"/>
        <w:tblW w:w="992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008"/>
        <w:gridCol w:w="1080"/>
        <w:gridCol w:w="1080"/>
        <w:gridCol w:w="1080"/>
        <w:gridCol w:w="1080"/>
        <w:gridCol w:w="1080"/>
        <w:gridCol w:w="1080"/>
        <w:gridCol w:w="2435"/>
      </w:tblGrid>
      <w:tr w:rsidR="00503C08" w:rsidRPr="00AB0FAF" w:rsidTr="006710CC">
        <w:tc>
          <w:tcPr>
            <w:tcW w:w="9923" w:type="dxa"/>
            <w:gridSpan w:val="8"/>
            <w:shd w:val="clear" w:color="auto" w:fill="E5B8B7" w:themeFill="accent2" w:themeFillTint="66"/>
          </w:tcPr>
          <w:p w:rsidR="00503C08" w:rsidRPr="00503C08" w:rsidRDefault="00503C08" w:rsidP="00503C08">
            <w:pPr>
              <w:jc w:val="left"/>
              <w:rPr>
                <w:b/>
              </w:rPr>
            </w:pPr>
            <w:r w:rsidRPr="00503C08">
              <w:rPr>
                <w:b/>
              </w:rPr>
              <w:t>Уровни звукового давления в дБ  в  октавных полосах со среднегеометрическими частотами, Гц</w:t>
            </w:r>
          </w:p>
        </w:tc>
      </w:tr>
      <w:tr w:rsidR="00503C08" w:rsidRPr="00AB0FAF" w:rsidTr="00503C08">
        <w:tc>
          <w:tcPr>
            <w:tcW w:w="1008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63</w:t>
            </w:r>
          </w:p>
        </w:tc>
        <w:tc>
          <w:tcPr>
            <w:tcW w:w="1080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125</w:t>
            </w:r>
          </w:p>
        </w:tc>
        <w:tc>
          <w:tcPr>
            <w:tcW w:w="1080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250</w:t>
            </w:r>
          </w:p>
        </w:tc>
        <w:tc>
          <w:tcPr>
            <w:tcW w:w="1080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500</w:t>
            </w:r>
          </w:p>
        </w:tc>
        <w:tc>
          <w:tcPr>
            <w:tcW w:w="1080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1000</w:t>
            </w:r>
          </w:p>
        </w:tc>
        <w:tc>
          <w:tcPr>
            <w:tcW w:w="1080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2000</w:t>
            </w:r>
          </w:p>
        </w:tc>
        <w:tc>
          <w:tcPr>
            <w:tcW w:w="1080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4000</w:t>
            </w:r>
          </w:p>
        </w:tc>
        <w:tc>
          <w:tcPr>
            <w:tcW w:w="2435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8000</w:t>
            </w:r>
          </w:p>
        </w:tc>
      </w:tr>
      <w:tr w:rsidR="00503C08" w:rsidRPr="00AB0FAF" w:rsidTr="00503C08">
        <w:tc>
          <w:tcPr>
            <w:tcW w:w="1008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71</w:t>
            </w:r>
          </w:p>
        </w:tc>
        <w:tc>
          <w:tcPr>
            <w:tcW w:w="1080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61</w:t>
            </w:r>
          </w:p>
        </w:tc>
        <w:tc>
          <w:tcPr>
            <w:tcW w:w="1080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54</w:t>
            </w:r>
          </w:p>
        </w:tc>
        <w:tc>
          <w:tcPr>
            <w:tcW w:w="1080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49</w:t>
            </w:r>
          </w:p>
        </w:tc>
        <w:tc>
          <w:tcPr>
            <w:tcW w:w="1080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45</w:t>
            </w:r>
          </w:p>
        </w:tc>
        <w:tc>
          <w:tcPr>
            <w:tcW w:w="1080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42</w:t>
            </w:r>
          </w:p>
        </w:tc>
        <w:tc>
          <w:tcPr>
            <w:tcW w:w="1080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40</w:t>
            </w:r>
          </w:p>
        </w:tc>
        <w:tc>
          <w:tcPr>
            <w:tcW w:w="2435" w:type="dxa"/>
          </w:tcPr>
          <w:p w:rsidR="00503C08" w:rsidRPr="00503C08" w:rsidRDefault="00503C08" w:rsidP="00503C08">
            <w:pPr>
              <w:rPr>
                <w:sz w:val="24"/>
              </w:rPr>
            </w:pPr>
            <w:r w:rsidRPr="00503C08">
              <w:rPr>
                <w:sz w:val="24"/>
              </w:rPr>
              <w:t>38</w:t>
            </w:r>
          </w:p>
        </w:tc>
      </w:tr>
    </w:tbl>
    <w:p w:rsidR="00503C08" w:rsidRDefault="00503C08" w:rsidP="00503C08">
      <w:pPr>
        <w:pStyle w:val="a"/>
      </w:pPr>
      <w:r>
        <w:t>Допустимые уровни шума</w:t>
      </w:r>
    </w:p>
    <w:p w:rsidR="00D75AD7" w:rsidRDefault="00D75AD7" w:rsidP="00D75AD7">
      <w:pPr>
        <w:ind w:firstLine="708"/>
      </w:pPr>
      <w:r w:rsidRPr="00D75AD7">
        <w:t xml:space="preserve">Для помещения ВЦ, в котором использование разработанной системы, уровень шума находится в пределах допустимых значений за счет применения </w:t>
      </w:r>
      <w:r w:rsidRPr="00D75AD7">
        <w:lastRenderedPageBreak/>
        <w:t>звукопоглощающего материала для обработки стен рабочего помещения и использования активных глушителей шума в вентиляционных каналах.</w:t>
      </w:r>
    </w:p>
    <w:p w:rsidR="00825B94" w:rsidRDefault="00825B94" w:rsidP="00D75AD7">
      <w:pPr>
        <w:ind w:firstLine="708"/>
      </w:pPr>
    </w:p>
    <w:p w:rsidR="00825B94" w:rsidRDefault="00825B94" w:rsidP="00D75AD7">
      <w:pPr>
        <w:ind w:firstLine="708"/>
      </w:pPr>
    </w:p>
    <w:p w:rsidR="00825B94" w:rsidRDefault="00825B94" w:rsidP="00825B94">
      <w:pPr>
        <w:pStyle w:val="30"/>
      </w:pPr>
      <w:bookmarkStart w:id="52" w:name="_Toc327657649"/>
      <w:r>
        <w:t>Негативное воздействие недостатка освещения</w:t>
      </w:r>
      <w:bookmarkEnd w:id="52"/>
    </w:p>
    <w:p w:rsidR="00825B94" w:rsidRDefault="00825B94" w:rsidP="00825B94">
      <w:pPr>
        <w:ind w:firstLine="708"/>
      </w:pPr>
      <w:r>
        <w:t>Правильно спроектированное   и  выполненное  освещение обеспечивает возможность   нормальной  производственной  деятельности.  При освещении помещений используют естественное и искусственное  освещение.  Недостаток естественного света предусматривает применение системы общего освещения. Освещенность  на  рабочем месте должна соответствовать характеру зрительной работы, т.к. недостаточное освещение  приводит  к  напряжению   зрения, преждевременной усталости и ослабляет внимание,  а чрезмерно яркое освещение вызывает ослепление,  раздражение и резь в  глазах.  Неправильное  направление  света  на рабочее место может создать резкие тени, блики и дезориентировать работающего. Сохранность зрения  человека,  состояние  его  центральной нервной  системы и безопасность на производстве в значительной мере зависят от условий освещения.</w:t>
      </w:r>
    </w:p>
    <w:p w:rsidR="00825B94" w:rsidRDefault="00825B94" w:rsidP="00825B94">
      <w:pPr>
        <w:ind w:firstLine="708"/>
      </w:pPr>
      <w:r>
        <w:t xml:space="preserve">Естественное освещение должно осуществляться через </w:t>
      </w:r>
      <w:proofErr w:type="spellStart"/>
      <w:r>
        <w:t>светопроемы</w:t>
      </w:r>
      <w:proofErr w:type="spellEnd"/>
      <w:r>
        <w:t xml:space="preserve">, ориентированные преимущественно на север и северо-восток и обеспечивать коэффициент естественной освещенности (КЕО) не ниже 1.5 Освещенность на поверхности стола в зоне размещения рабочего документа должна быть 300-500 </w:t>
      </w:r>
      <w:proofErr w:type="spellStart"/>
      <w:r>
        <w:t>лк</w:t>
      </w:r>
      <w:proofErr w:type="spellEnd"/>
      <w:r>
        <w:t>.</w:t>
      </w:r>
    </w:p>
    <w:p w:rsidR="00825B94" w:rsidRDefault="00825B94" w:rsidP="00825B94">
      <w:pPr>
        <w:ind w:firstLine="708"/>
      </w:pPr>
      <w:r>
        <w:t>Для общего  освещения  помещения   используются   люминесцентные лампы ЛДЦ-40.</w:t>
      </w:r>
    </w:p>
    <w:p w:rsidR="00FD4BED" w:rsidRDefault="00FD4BED" w:rsidP="00825B94">
      <w:pPr>
        <w:ind w:firstLine="708"/>
      </w:pPr>
    </w:p>
    <w:p w:rsidR="00FD4BED" w:rsidRDefault="00FD4BED" w:rsidP="00FD4BED">
      <w:pPr>
        <w:pStyle w:val="30"/>
      </w:pPr>
      <w:bookmarkStart w:id="53" w:name="_Toc327657650"/>
      <w:r>
        <w:t>Утомление и травматизм кистей рук</w:t>
      </w:r>
      <w:bookmarkEnd w:id="53"/>
    </w:p>
    <w:p w:rsidR="00FD4BED" w:rsidRDefault="00FD4BED" w:rsidP="00FD4BED">
      <w:pPr>
        <w:ind w:firstLine="708"/>
      </w:pPr>
      <w:r>
        <w:t>В качестве основного устройства ввода для ПЭВМ используется клавиатура. Длительная работа на клавиатуре может вызвать значительное утомление пальцев и кистей рук оператора.</w:t>
      </w:r>
    </w:p>
    <w:p w:rsidR="00FD4BED" w:rsidRDefault="00FD4BED" w:rsidP="00FD4BED">
      <w:pPr>
        <w:pStyle w:val="18"/>
      </w:pPr>
      <w:r>
        <w:lastRenderedPageBreak/>
        <w:t xml:space="preserve"> Клавиатура должна удовлетворять следующим требованиям:</w:t>
      </w:r>
    </w:p>
    <w:p w:rsidR="00FD4BED" w:rsidRDefault="00FD4BED" w:rsidP="00FD4BED">
      <w:pPr>
        <w:pStyle w:val="11"/>
      </w:pPr>
      <w:r>
        <w:t xml:space="preserve">исполнение в виде отдельного устройства с возможностью свободного перемещения; </w:t>
      </w:r>
    </w:p>
    <w:p w:rsidR="00FD4BED" w:rsidRDefault="00FD4BED" w:rsidP="00FD4BED">
      <w:pPr>
        <w:pStyle w:val="11"/>
      </w:pPr>
      <w:r>
        <w:t xml:space="preserve">опорное приспособление, позволяющее изменять угол наклона поверхности клавиатуры в пределах 5-15 градусов: </w:t>
      </w:r>
    </w:p>
    <w:p w:rsidR="00FD4BED" w:rsidRDefault="00FD4BED" w:rsidP="00FD4BED">
      <w:pPr>
        <w:pStyle w:val="11"/>
      </w:pPr>
      <w:r>
        <w:t xml:space="preserve">высоту среднего ряда клавиш не более 30 мм. </w:t>
      </w:r>
    </w:p>
    <w:p w:rsidR="00FD4BED" w:rsidRDefault="00FD4BED" w:rsidP="00FD4BED">
      <w:pPr>
        <w:pStyle w:val="11"/>
      </w:pPr>
      <w:r>
        <w:t xml:space="preserve">расположение часто используемых клавиш в центре, внизу и справа, редко используемых - вверху и слева; </w:t>
      </w:r>
    </w:p>
    <w:p w:rsidR="00FD4BED" w:rsidRDefault="00FD4BED" w:rsidP="00FD4BED">
      <w:pPr>
        <w:pStyle w:val="11"/>
      </w:pPr>
      <w:r>
        <w:t xml:space="preserve">выделение цветом, размером, формой и местом расположения функциональных групп клавиш; </w:t>
      </w:r>
    </w:p>
    <w:p w:rsidR="00FD4BED" w:rsidRDefault="00FD4BED" w:rsidP="00FD4BED">
      <w:pPr>
        <w:pStyle w:val="11"/>
      </w:pPr>
      <w:r>
        <w:t xml:space="preserve">минимальный размер клавиш 13 мм, оптимальный - 15 мм; </w:t>
      </w:r>
    </w:p>
    <w:p w:rsidR="00FD4BED" w:rsidRDefault="00FD4BED" w:rsidP="00FD4BED">
      <w:pPr>
        <w:pStyle w:val="11"/>
      </w:pPr>
      <w:r>
        <w:t xml:space="preserve">клавиши с углублением в центре и шагом 19 плюс-минус 1 мм; </w:t>
      </w:r>
    </w:p>
    <w:p w:rsidR="00FD4BED" w:rsidRDefault="00FD4BED" w:rsidP="00FD4BED">
      <w:pPr>
        <w:pStyle w:val="11"/>
      </w:pPr>
      <w:r>
        <w:t xml:space="preserve">расстояние между клавишами не менее 3 мм; </w:t>
      </w:r>
    </w:p>
    <w:p w:rsidR="00FD4BED" w:rsidRDefault="00FD4BED" w:rsidP="00FD4BED">
      <w:pPr>
        <w:pStyle w:val="11"/>
      </w:pPr>
      <w:r>
        <w:t xml:space="preserve">одинаковый ход для всех клавиш с минимальным сопротивлением нажатию 0.25 Н и максимальным - не более 1.5 Н; </w:t>
      </w:r>
    </w:p>
    <w:p w:rsidR="00FD4BED" w:rsidRDefault="00FD4BED" w:rsidP="00FD4BED">
      <w:pPr>
        <w:pStyle w:val="11"/>
      </w:pPr>
      <w:r>
        <w:t>звуковую обратную связь от включения клавиш с регулировкой уровня звукового сигнала и возможности ее отключения.</w:t>
      </w:r>
    </w:p>
    <w:p w:rsidR="0011102F" w:rsidRDefault="0011102F" w:rsidP="0011102F"/>
    <w:p w:rsidR="0011102F" w:rsidRDefault="0011102F" w:rsidP="0011102F"/>
    <w:p w:rsidR="0011102F" w:rsidRDefault="0011102F" w:rsidP="0011102F">
      <w:pPr>
        <w:pStyle w:val="20"/>
      </w:pPr>
      <w:bookmarkStart w:id="54" w:name="_Toc327657651"/>
      <w:r>
        <w:t>Расчет системы пожарной сигнализации</w:t>
      </w:r>
      <w:bookmarkEnd w:id="54"/>
    </w:p>
    <w:p w:rsidR="0011102F" w:rsidRDefault="0011102F" w:rsidP="0011102F">
      <w:pPr>
        <w:ind w:firstLine="708"/>
      </w:pPr>
      <w:r w:rsidRPr="0011102F">
        <w:t>Системы электрической пожарной сигнализации предназначены для обнаружения пожара и сообщения о месте его возникновения. Ими рекомендуется оборудовать производственные здания и сооружения с производствами категорий</w:t>
      </w:r>
      <w:proofErr w:type="gramStart"/>
      <w:r w:rsidRPr="0011102F">
        <w:t xml:space="preserve"> А</w:t>
      </w:r>
      <w:proofErr w:type="gramEnd"/>
      <w:r w:rsidRPr="0011102F">
        <w:t>, Б, В и суммарной площадью таких зданий 1000 кв. м. и более, помещения с большими материальными ценностями и пр. Датчиками системы пожарной сигнализации являются тепловые, световые, дымовые, комбинированные извещатели.</w:t>
      </w:r>
    </w:p>
    <w:p w:rsidR="00872F2E" w:rsidRDefault="00872F2E" w:rsidP="0011102F">
      <w:pPr>
        <w:ind w:firstLine="708"/>
      </w:pPr>
    </w:p>
    <w:p w:rsidR="00872F2E" w:rsidRDefault="00872F2E" w:rsidP="00872F2E">
      <w:pPr>
        <w:pStyle w:val="30"/>
      </w:pPr>
      <w:bookmarkStart w:id="55" w:name="_Toc327657652"/>
      <w:r>
        <w:lastRenderedPageBreak/>
        <w:t>Выбор типа пожарного извещателя и расчет защищаемой площади</w:t>
      </w:r>
      <w:bookmarkEnd w:id="55"/>
    </w:p>
    <w:p w:rsidR="00DC1262" w:rsidRDefault="00DC1262" w:rsidP="00DC1262">
      <w:pPr>
        <w:pStyle w:val="18"/>
      </w:pPr>
      <w:r>
        <w:t>Тип пожарного извещателя для защиты конкретного объекта определяется с учетом двух основных требований:</w:t>
      </w:r>
    </w:p>
    <w:p w:rsidR="00DC1262" w:rsidRDefault="00DC1262" w:rsidP="00DC1262">
      <w:pPr>
        <w:pStyle w:val="11"/>
      </w:pPr>
      <w:r>
        <w:t>соответствие тактико-технических данных условиям применения на данном объекте. На извещатель не должны действовать такие факторы как температура, наличие агрессивных сред, наличие повышенных вибраций и т.д. На рассчитываемом объекте данные показатели соответствуют нормам;</w:t>
      </w:r>
    </w:p>
    <w:p w:rsidR="00DC1262" w:rsidRDefault="00DC1262" w:rsidP="00DC1262">
      <w:pPr>
        <w:pStyle w:val="11"/>
      </w:pPr>
      <w:r>
        <w:t>обеспечение требуемого времени обнаружения пожара на данном объекте.</w:t>
      </w:r>
    </w:p>
    <w:p w:rsidR="00DC1262" w:rsidRDefault="00DC1262" w:rsidP="00DC1262"/>
    <w:p w:rsidR="00DC1262" w:rsidRDefault="00DC1262" w:rsidP="000656AE">
      <w:pPr>
        <w:ind w:firstLine="708"/>
      </w:pPr>
      <w:r>
        <w:t>Для ликвидации ложных срабатываний необходимо размещать пожарные извещатели таким образом, чтобы на них не влияли помехи. Обеспечение требуемого времени обнаружения пожара производится выбором инерционности пожарного извещателя, а также его размещением.</w:t>
      </w:r>
    </w:p>
    <w:p w:rsidR="00DC1262" w:rsidRDefault="00DC1262" w:rsidP="000656AE">
      <w:pPr>
        <w:ind w:firstLine="708"/>
      </w:pPr>
      <w:r>
        <w:t>Предельно допустимый радиус действия пожарного извещателя можно определить по формуле:</w:t>
      </w:r>
    </w:p>
    <w:p w:rsidR="00DC1262" w:rsidRDefault="0046350B" w:rsidP="0046350B">
      <w:pPr>
        <w:ind w:firstLine="708"/>
      </w:pPr>
      <w:r w:rsidRPr="00AB0FAF">
        <w:rPr>
          <w:szCs w:val="28"/>
        </w:rPr>
        <w:object w:dxaOrig="3879" w:dyaOrig="760">
          <v:shape id="_x0000_i1025" type="#_x0000_t75" style="width:193.4pt;height:37.65pt" o:ole="">
            <v:imagedata r:id="rId39" o:title=""/>
          </v:shape>
          <o:OLEObject Type="Embed" ProgID="Equation.3" ShapeID="_x0000_i1025" DrawAspect="Content" ObjectID="_1401400859" r:id="rId40"/>
        </w:object>
      </w:r>
      <w:r w:rsidR="000D7E4A">
        <w:t>,</w:t>
      </w:r>
    </w:p>
    <w:p w:rsidR="00DC1262" w:rsidRDefault="000D7E4A" w:rsidP="000656AE">
      <w:pPr>
        <w:pStyle w:val="18"/>
      </w:pPr>
      <w:r>
        <w:t>г</w:t>
      </w:r>
      <w:r w:rsidR="00DC1262">
        <w:t>де</w:t>
      </w:r>
    </w:p>
    <w:p w:rsidR="00DC1262" w:rsidRDefault="00DC1262" w:rsidP="000656AE">
      <w:pPr>
        <w:pStyle w:val="11"/>
      </w:pPr>
      <w:r>
        <w:tab/>
        <w:t>Z – высота установки извещателя, м;</w:t>
      </w:r>
    </w:p>
    <w:p w:rsidR="00DC1262" w:rsidRDefault="00DC1262" w:rsidP="000656AE">
      <w:pPr>
        <w:pStyle w:val="11"/>
      </w:pPr>
      <w:r>
        <w:tab/>
        <w:t xml:space="preserve">K – </w:t>
      </w:r>
      <w:proofErr w:type="gramStart"/>
      <w:r>
        <w:t>постоянная</w:t>
      </w:r>
      <w:proofErr w:type="gramEnd"/>
      <w:r>
        <w:t xml:space="preserve"> времени извещателя, мин;</w:t>
      </w:r>
    </w:p>
    <w:p w:rsidR="00DC1262" w:rsidRDefault="00DC1262" w:rsidP="000656AE">
      <w:pPr>
        <w:pStyle w:val="11"/>
      </w:pPr>
      <w:r>
        <w:tab/>
      </w:r>
      <w:proofErr w:type="spellStart"/>
      <w:proofErr w:type="gramStart"/>
      <w:r>
        <w:t>Q</w:t>
      </w:r>
      <w:proofErr w:type="gramEnd"/>
      <w:r>
        <w:t>п</w:t>
      </w:r>
      <w:proofErr w:type="spellEnd"/>
      <w:r>
        <w:t xml:space="preserve"> – порог срабатывания извещателя, 0С</w:t>
      </w:r>
    </w:p>
    <w:p w:rsidR="00DC1262" w:rsidRDefault="00DC1262" w:rsidP="000656AE">
      <w:pPr>
        <w:pStyle w:val="11"/>
      </w:pPr>
      <w:proofErr w:type="spellStart"/>
      <w:proofErr w:type="gramStart"/>
      <w:r>
        <w:t>Q</w:t>
      </w:r>
      <w:proofErr w:type="gramEnd"/>
      <w:r>
        <w:t>о</w:t>
      </w:r>
      <w:proofErr w:type="spellEnd"/>
      <w:r>
        <w:t xml:space="preserve"> – максимальная рабочая температура в помещении до возникновения пожара, 0С;</w:t>
      </w:r>
    </w:p>
    <w:p w:rsidR="00DC1262" w:rsidRDefault="00DC1262" w:rsidP="000656AE">
      <w:pPr>
        <w:pStyle w:val="11"/>
      </w:pPr>
      <w:r>
        <w:tab/>
      </w:r>
      <w:proofErr w:type="spellStart"/>
      <w:r>
        <w:t>Ve</w:t>
      </w:r>
      <w:proofErr w:type="spellEnd"/>
      <w:r>
        <w:t xml:space="preserve"> – линейная скорость распространения пожара, </w:t>
      </w:r>
      <w:proofErr w:type="gramStart"/>
      <w:r>
        <w:t>м</w:t>
      </w:r>
      <w:proofErr w:type="gramEnd"/>
      <w:r>
        <w:t>/мин;</w:t>
      </w:r>
    </w:p>
    <w:p w:rsidR="00DC1262" w:rsidRDefault="00DC1262" w:rsidP="000656AE">
      <w:pPr>
        <w:pStyle w:val="11"/>
      </w:pPr>
      <w:r>
        <w:tab/>
        <w:t xml:space="preserve">B – </w:t>
      </w:r>
      <w:proofErr w:type="gramStart"/>
      <w:r>
        <w:t>постоянная</w:t>
      </w:r>
      <w:proofErr w:type="gramEnd"/>
      <w:r>
        <w:t xml:space="preserve"> зависящая от условий горения и пожарной загрузки;</w:t>
      </w:r>
    </w:p>
    <w:p w:rsidR="00DC1262" w:rsidRDefault="00DC1262" w:rsidP="000656AE">
      <w:pPr>
        <w:pStyle w:val="11"/>
      </w:pPr>
      <w:r>
        <w:lastRenderedPageBreak/>
        <w:tab/>
        <w:t xml:space="preserve">  - допустимое время срабатывания</w:t>
      </w:r>
    </w:p>
    <w:p w:rsidR="00DC1262" w:rsidRDefault="00DC1262" w:rsidP="00DC1262">
      <w:proofErr w:type="gramStart"/>
      <w:r>
        <w:t>Величину постоянной B для пожара в начальной стадии в закрытых помещениях можно определить по формуле:</w:t>
      </w:r>
      <w:proofErr w:type="gramEnd"/>
    </w:p>
    <w:p w:rsidR="000656AE" w:rsidRDefault="00C27806" w:rsidP="00E94F64">
      <w:pPr>
        <w:ind w:firstLine="708"/>
      </w:pPr>
      <w:r w:rsidRPr="000F0E1D">
        <w:rPr>
          <w:sz w:val="22"/>
          <w:szCs w:val="28"/>
        </w:rPr>
        <w:object w:dxaOrig="4000" w:dyaOrig="380">
          <v:shape id="_x0000_i1026" type="#_x0000_t75" style="width:200.1pt;height:19.25pt" o:ole="">
            <v:imagedata r:id="rId41" o:title=""/>
          </v:shape>
          <o:OLEObject Type="Embed" ProgID="Equation.3" ShapeID="_x0000_i1026" DrawAspect="Content" ObjectID="_1401400860" r:id="rId42"/>
        </w:object>
      </w:r>
      <w:r>
        <w:rPr>
          <w:sz w:val="22"/>
          <w:szCs w:val="28"/>
        </w:rPr>
        <w:t>,</w:t>
      </w:r>
    </w:p>
    <w:p w:rsidR="00DC1262" w:rsidRDefault="00C27806" w:rsidP="000656AE">
      <w:pPr>
        <w:pStyle w:val="18"/>
      </w:pPr>
      <w:r>
        <w:t>г</w:t>
      </w:r>
      <w:r w:rsidR="00DC1262">
        <w:t xml:space="preserve">де </w:t>
      </w:r>
    </w:p>
    <w:p w:rsidR="00DC1262" w:rsidRDefault="00DC1262" w:rsidP="000656AE">
      <w:pPr>
        <w:pStyle w:val="11"/>
      </w:pPr>
      <w:r>
        <w:t xml:space="preserve">  </w:t>
      </w:r>
      <w:r w:rsidR="000656AE" w:rsidRPr="000F0E1D">
        <w:rPr>
          <w:position w:val="-10"/>
          <w:sz w:val="22"/>
          <w:szCs w:val="28"/>
        </w:rPr>
        <w:object w:dxaOrig="200" w:dyaOrig="260">
          <v:shape id="_x0000_i1027" type="#_x0000_t75" style="width:9.2pt;height:12.55pt" o:ole="">
            <v:imagedata r:id="rId43" o:title=""/>
          </v:shape>
          <o:OLEObject Type="Embed" ProgID="Equation.3" ShapeID="_x0000_i1027" DrawAspect="Content" ObjectID="_1401400861" r:id="rId44"/>
        </w:object>
      </w:r>
      <w:r w:rsidR="000656AE" w:rsidRPr="000F0E1D">
        <w:rPr>
          <w:sz w:val="22"/>
          <w:szCs w:val="28"/>
        </w:rPr>
        <w:t xml:space="preserve"> </w:t>
      </w:r>
      <w:r>
        <w:t xml:space="preserve">- коэффициент недожога (принимается </w:t>
      </w:r>
      <w:proofErr w:type="gramStart"/>
      <w:r>
        <w:t>равным</w:t>
      </w:r>
      <w:proofErr w:type="gramEnd"/>
      <w:r>
        <w:t xml:space="preserve"> 0.9)</w:t>
      </w:r>
    </w:p>
    <w:p w:rsidR="00DC1262" w:rsidRDefault="00DC1262" w:rsidP="000656AE">
      <w:pPr>
        <w:pStyle w:val="11"/>
      </w:pPr>
      <w:r>
        <w:t>М – весовая скорость выгорания кг/(м</w:t>
      </w:r>
      <w:proofErr w:type="gramStart"/>
      <w:r>
        <w:t>2</w:t>
      </w:r>
      <w:proofErr w:type="gramEnd"/>
      <w:r>
        <w:t>*с)</w:t>
      </w:r>
    </w:p>
    <w:p w:rsidR="00DC1262" w:rsidRDefault="00DC1262" w:rsidP="000656AE">
      <w:pPr>
        <w:pStyle w:val="11"/>
      </w:pPr>
      <w:r>
        <w:t xml:space="preserve">Q – низшая теплота сгорания </w:t>
      </w:r>
      <w:proofErr w:type="gramStart"/>
      <w:r>
        <w:t>Дж</w:t>
      </w:r>
      <w:proofErr w:type="gramEnd"/>
      <w:r>
        <w:t>/кг</w:t>
      </w:r>
    </w:p>
    <w:p w:rsidR="00DC1262" w:rsidRDefault="00DC1262" w:rsidP="000656AE">
      <w:pPr>
        <w:pStyle w:val="11"/>
      </w:pPr>
      <w:r>
        <w:t>n – число направлений распространения пожара</w:t>
      </w:r>
    </w:p>
    <w:p w:rsidR="00DC1262" w:rsidRDefault="00DC1262" w:rsidP="000656AE">
      <w:pPr>
        <w:pStyle w:val="11"/>
      </w:pPr>
      <w:r>
        <w:t xml:space="preserve">d – ширина очага пожара (в начальной стадии принимается 0.4 м) </w:t>
      </w:r>
    </w:p>
    <w:p w:rsidR="00DC1262" w:rsidRDefault="00DC1262" w:rsidP="000656AE">
      <w:pPr>
        <w:ind w:firstLine="708"/>
      </w:pPr>
      <w:r>
        <w:t xml:space="preserve">Расчет </w:t>
      </w:r>
      <w:proofErr w:type="gramStart"/>
      <w:r>
        <w:t>будем проводить для извещателя ДТЛ и горючим материалом</w:t>
      </w:r>
      <w:proofErr w:type="gramEnd"/>
      <w:r>
        <w:t xml:space="preserve"> будем считать дерево.</w:t>
      </w:r>
      <w:r>
        <w:tab/>
      </w:r>
    </w:p>
    <w:p w:rsidR="00DC1262" w:rsidRDefault="00DC1262" w:rsidP="00DC1262">
      <w:r>
        <w:t xml:space="preserve">Z = 2,5м; K = 0.4;  </w:t>
      </w:r>
      <w:proofErr w:type="spellStart"/>
      <w:proofErr w:type="gramStart"/>
      <w:r>
        <w:t>Q</w:t>
      </w:r>
      <w:proofErr w:type="gramEnd"/>
      <w:r>
        <w:t>п</w:t>
      </w:r>
      <w:proofErr w:type="spellEnd"/>
      <w:r>
        <w:t xml:space="preserve"> = 70 0С; </w:t>
      </w:r>
      <w:proofErr w:type="spellStart"/>
      <w:r>
        <w:t>Qо</w:t>
      </w:r>
      <w:proofErr w:type="spellEnd"/>
      <w:r>
        <w:t xml:space="preserve"> = 280С; </w:t>
      </w:r>
      <w:proofErr w:type="spellStart"/>
      <w:r>
        <w:t>Ve</w:t>
      </w:r>
      <w:proofErr w:type="spellEnd"/>
      <w:r>
        <w:t xml:space="preserve"> = 1.5 м/мин;   </w:t>
      </w:r>
      <w:r w:rsidR="00703EA5" w:rsidRPr="000F0E1D">
        <w:rPr>
          <w:position w:val="-12"/>
          <w:sz w:val="22"/>
          <w:szCs w:val="28"/>
        </w:rPr>
        <w:object w:dxaOrig="400" w:dyaOrig="360">
          <v:shape id="_x0000_i1028" type="#_x0000_t75" style="width:20.1pt;height:18.4pt" o:ole="">
            <v:imagedata r:id="rId45" o:title=""/>
          </v:shape>
          <o:OLEObject Type="Embed" ProgID="Equation.3" ShapeID="_x0000_i1028" DrawAspect="Content" ObjectID="_1401400862" r:id="rId46"/>
        </w:object>
      </w:r>
      <w:r>
        <w:t>= 1 мин.</w:t>
      </w:r>
    </w:p>
    <w:p w:rsidR="00DC1262" w:rsidRDefault="00DC1262" w:rsidP="00DC1262">
      <w:r>
        <w:t>М = 5 кг/(м</w:t>
      </w:r>
      <w:proofErr w:type="gramStart"/>
      <w:r w:rsidRPr="00F23728">
        <w:rPr>
          <w:vertAlign w:val="superscript"/>
        </w:rPr>
        <w:t>2</w:t>
      </w:r>
      <w:proofErr w:type="gramEnd"/>
      <w:r w:rsidR="009A7550">
        <w:t xml:space="preserve">*с); Q = 10000 кДж/кг; n = 3; </w:t>
      </w:r>
    </w:p>
    <w:p w:rsidR="009A7550" w:rsidRDefault="009A7550" w:rsidP="00DC1262"/>
    <w:p w:rsidR="00DC1262" w:rsidRDefault="00DC1262" w:rsidP="009A7550">
      <w:pPr>
        <w:pStyle w:val="18"/>
      </w:pPr>
      <w:r>
        <w:t>Таким образом:</w:t>
      </w:r>
    </w:p>
    <w:p w:rsidR="00DC1262" w:rsidRDefault="009A7550" w:rsidP="00DC1262">
      <w:r w:rsidRPr="000F0E1D">
        <w:rPr>
          <w:sz w:val="22"/>
          <w:szCs w:val="28"/>
        </w:rPr>
        <w:object w:dxaOrig="8654" w:dyaOrig="389">
          <v:shape id="_x0000_i1029" type="#_x0000_t75" style="width:433.65pt;height:19.25pt" o:ole="">
            <v:imagedata r:id="rId47" o:title=""/>
          </v:shape>
          <o:OLEObject Type="Embed" ProgID="Equation.3" ShapeID="_x0000_i1029" DrawAspect="Content" ObjectID="_1401400863" r:id="rId48"/>
        </w:object>
      </w:r>
    </w:p>
    <w:p w:rsidR="00DC1262" w:rsidRDefault="00DC1262" w:rsidP="00DC1262">
      <w:r>
        <w:t xml:space="preserve">для   </w:t>
      </w:r>
      <w:r w:rsidR="009A7550" w:rsidRPr="000F0E1D">
        <w:rPr>
          <w:sz w:val="22"/>
          <w:szCs w:val="28"/>
        </w:rPr>
        <w:object w:dxaOrig="400" w:dyaOrig="360">
          <v:shape id="_x0000_i1030" type="#_x0000_t75" style="width:20.1pt;height:18.4pt" o:ole="">
            <v:imagedata r:id="rId45" o:title=""/>
          </v:shape>
          <o:OLEObject Type="Embed" ProgID="Equation.3" ShapeID="_x0000_i1030" DrawAspect="Content" ObjectID="_1401400864" r:id="rId49"/>
        </w:object>
      </w:r>
      <w:r w:rsidR="009A7550">
        <w:rPr>
          <w:sz w:val="22"/>
          <w:szCs w:val="28"/>
        </w:rPr>
        <w:t xml:space="preserve"> </w:t>
      </w:r>
      <w:r>
        <w:t>= 1 мин.</w:t>
      </w:r>
    </w:p>
    <w:p w:rsidR="00DC1262" w:rsidRDefault="00DC1262" w:rsidP="00DC1262">
      <w:r>
        <w:t xml:space="preserve"> </w:t>
      </w:r>
    </w:p>
    <w:p w:rsidR="00DC1262" w:rsidRDefault="00DC1262" w:rsidP="009A7550">
      <w:pPr>
        <w:pStyle w:val="18"/>
      </w:pPr>
      <w:r>
        <w:t xml:space="preserve">Площадь  </w:t>
      </w:r>
    </w:p>
    <w:p w:rsidR="009A7550" w:rsidRPr="009A7550" w:rsidRDefault="009A7550" w:rsidP="009A7550">
      <w:pPr>
        <w:pStyle w:val="11"/>
        <w:numPr>
          <w:ilvl w:val="0"/>
          <w:numId w:val="0"/>
        </w:numPr>
      </w:pPr>
      <w:r w:rsidRPr="000F0E1D">
        <w:rPr>
          <w:sz w:val="22"/>
          <w:szCs w:val="28"/>
        </w:rPr>
        <w:object w:dxaOrig="1900" w:dyaOrig="400">
          <v:shape id="_x0000_i1031" type="#_x0000_t75" style="width:94.6pt;height:20.1pt" o:ole="">
            <v:imagedata r:id="rId50" o:title=""/>
          </v:shape>
          <o:OLEObject Type="Embed" ProgID="Equation.3" ShapeID="_x0000_i1031" DrawAspect="Content" ObjectID="_1401400865" r:id="rId51"/>
        </w:object>
      </w:r>
    </w:p>
    <w:p w:rsidR="00DC1262" w:rsidRDefault="00DC1262" w:rsidP="009A7550">
      <w:pPr>
        <w:ind w:firstLine="708"/>
      </w:pPr>
      <w:r>
        <w:t>По расчетным данным построим график зависимости защищаемой площади от допустимого времени обнаружения пожара при горени</w:t>
      </w:r>
      <w:r w:rsidR="00E779F4">
        <w:t>и определенного вещества (рис. 6.9</w:t>
      </w:r>
      <w:r>
        <w:t>).</w:t>
      </w:r>
    </w:p>
    <w:p w:rsidR="007C4EEA" w:rsidRDefault="007C4EEA" w:rsidP="009A7550">
      <w:pPr>
        <w:ind w:firstLine="708"/>
      </w:pPr>
      <w:r w:rsidRPr="00AB0FAF">
        <w:rPr>
          <w:noProof/>
          <w:szCs w:val="28"/>
          <w:lang w:eastAsia="ru-RU"/>
        </w:rPr>
        <w:lastRenderedPageBreak/>
        <w:drawing>
          <wp:inline distT="0" distB="0" distL="0" distR="0" wp14:anchorId="3BD705D0" wp14:editId="4306E2B1">
            <wp:extent cx="4290060" cy="3589020"/>
            <wp:effectExtent l="19050" t="0" r="15240" b="0"/>
            <wp:docPr id="10" name="Объект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7C4EEA" w:rsidRPr="00DC1262" w:rsidRDefault="007C4EEA" w:rsidP="007C4EEA">
      <w:pPr>
        <w:pStyle w:val="a"/>
      </w:pPr>
      <w:r w:rsidRPr="007C4EEA">
        <w:t>График зависимости защищаемой площади от допусти</w:t>
      </w:r>
      <w:r w:rsidR="00FA7E51">
        <w:t>мого времени обнаружения пожара</w:t>
      </w:r>
    </w:p>
    <w:p w:rsidR="00763E7F" w:rsidRPr="00E764A6" w:rsidRDefault="00763E7F" w:rsidP="00763E7F">
      <w:pPr>
        <w:ind w:firstLine="708"/>
      </w:pPr>
    </w:p>
    <w:p w:rsidR="00BA0391" w:rsidRDefault="00BA0391" w:rsidP="00BA0391"/>
    <w:p w:rsidR="00BA0391" w:rsidRDefault="00BA0391" w:rsidP="00BA0391"/>
    <w:p w:rsidR="00BA0391" w:rsidRDefault="00BA0391" w:rsidP="00BA0391"/>
    <w:p w:rsidR="00BA0391" w:rsidRDefault="00BA0391" w:rsidP="00BA0391"/>
    <w:p w:rsidR="00BA0391" w:rsidRDefault="00BA0391" w:rsidP="00BA0391"/>
    <w:p w:rsidR="00BA0391" w:rsidRDefault="00BA0391" w:rsidP="00BA0391"/>
    <w:p w:rsidR="00BA0391" w:rsidRDefault="00BA0391" w:rsidP="00BA0391"/>
    <w:p w:rsidR="00BA0391" w:rsidRDefault="00BA0391" w:rsidP="00BA0391"/>
    <w:p w:rsidR="00BA0391" w:rsidRDefault="00BA0391" w:rsidP="00BA0391"/>
    <w:p w:rsidR="00BA0391" w:rsidRPr="00BA0391" w:rsidRDefault="00BA0391" w:rsidP="00BA0391"/>
    <w:sectPr w:rsidR="00BA0391" w:rsidRPr="00BA0391" w:rsidSect="00650693">
      <w:footerReference w:type="default" r:id="rId53"/>
      <w:pgSz w:w="11906" w:h="16838"/>
      <w:pgMar w:top="851" w:right="850" w:bottom="1134" w:left="1134" w:header="708" w:footer="6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5D15" w:rsidRDefault="00BE5D15" w:rsidP="00D41836">
      <w:pPr>
        <w:spacing w:after="0" w:line="240" w:lineRule="auto"/>
      </w:pPr>
      <w:r>
        <w:separator/>
      </w:r>
    </w:p>
  </w:endnote>
  <w:endnote w:type="continuationSeparator" w:id="0">
    <w:p w:rsidR="00BE5D15" w:rsidRDefault="00BE5D15" w:rsidP="00D41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nion Pro Med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 SmBd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70398505"/>
      <w:docPartObj>
        <w:docPartGallery w:val="Page Numbers (Bottom of Page)"/>
        <w:docPartUnique/>
      </w:docPartObj>
    </w:sdtPr>
    <w:sdtContent>
      <w:p w:rsidR="005C4F3D" w:rsidRDefault="005C4F3D">
        <w:pPr>
          <w:pStyle w:val="afa"/>
          <w:jc w:val="center"/>
        </w:pPr>
        <w:r>
          <w:rPr>
            <w:noProof/>
            <w:lang w:eastAsia="ru-RU"/>
          </w:rPr>
          <mc:AlternateContent>
            <mc:Choice Requires="wpg">
              <w:drawing>
                <wp:inline distT="0" distB="0" distL="0" distR="0" wp14:anchorId="256172CD" wp14:editId="267DDAAC">
                  <wp:extent cx="418465" cy="221615"/>
                  <wp:effectExtent l="0" t="0" r="635" b="0"/>
                  <wp:docPr id="574" name="Группа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575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C4F3D" w:rsidRDefault="005C4F3D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951ED1" w:rsidRPr="00951ED1"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3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76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577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8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9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id="Группа 62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7" type="#_x0000_t202" style="position:absolute;left:5351;top:800;width:659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MrS8MA&#10;AADcAAAADwAAAGRycy9kb3ducmV2LnhtbESPzarCMBSE9xd8h3AEN6Kpgj9Uo/iDejcuqj7AoTm2&#10;xeakNFGrT2+EC3c5zMw3zHzZmFI8qHaFZQWDfgSCOLW64EzB5bzrTUE4j6yxtEwKXuRguWj9zDHW&#10;9skJPU4+EwHCLkYFufdVLKVLczLo+rYiDt7V1gZ9kHUmdY3PADelHEbRWBosOCzkWNEmp/R2uhsF&#10;tErs+3hze5Ost5v9tWDqyoNSnXazmoHw1Pj/8F/7VysYTUbwPROOgFx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MrS8MAAADcAAAADwAAAAAAAAAAAAAAAACYAgAAZHJzL2Rv&#10;d25yZXYueG1sUEsFBgAAAAAEAAQA9QAAAIgDAAAAAA==&#10;" filled="f" stroked="f">
                    <v:textbox inset="0,0,0,0">
                      <w:txbxContent>
                        <w:p w:rsidR="005C4F3D" w:rsidRDefault="005C4F3D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951ED1" w:rsidRPr="00951ED1"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8" style="position:absolute;left:5494;top:739;width:372;height:72" coordorigin="5486,739" coordsize="372,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<v:oval id="Oval 65" o:spid="_x0000_s1029" style="position:absolute;left:54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AAxsMA&#10;AADcAAAADwAAAGRycy9kb3ducmV2LnhtbESPQWvCQBSE7wX/w/IEb3WjYFKiq6igeE1aD96e2dck&#10;NPs2ZNck/nu3UOhxmJlvmM1uNI3oqXO1ZQWLeQSCuLC65lLB1+fp/QOE88gaG8uk4EkOdtvJ2wZT&#10;bQfOqM99KQKEXYoKKu/bVEpXVGTQzW1LHLxv2xn0QXal1B0OAW4auYyiWBqsOSxU2NKxouInfxgF&#10;9dkurqdDnrlbHx/lvrkf7PWu1Gw67tcgPI3+P/zXvmgFqySB3zPhCMjt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AAxsMAAADcAAAADwAAAAAAAAAAAAAAAACYAgAAZHJzL2Rv&#10;d25yZXYueG1sUEsFBgAAAAAEAAQA9QAAAIgDAAAAAA==&#10;" fillcolor="#84a2c6" stroked="f"/>
                    <v:oval id="Oval 66" o:spid="_x0000_s1030" style="position:absolute;left:563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+UtL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W1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q+UtL0AAADcAAAADwAAAAAAAAAAAAAAAACYAgAAZHJzL2Rvd25yZXYu&#10;eG1sUEsFBgAAAAAEAAQA9QAAAIIDAAAAAA==&#10;" fillcolor="#84a2c6" stroked="f"/>
                    <v:oval id="Oval 67" o:spid="_x0000_s1031" style="position:absolute;left:57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MxL8QA&#10;AADcAAAADwAAAGRycy9kb3ducmV2LnhtbESPT4vCMBTE7wt+h/AEb2tawT/bNRUVlL1a9eDt2bxt&#10;yzYvpYm1fvuNIHgcZuY3zHLVm1p01LrKsoJ4HIEgzq2uuFBwOu4+FyCcR9ZYWyYFD3KwSgcfS0y0&#10;vfOBuswXIkDYJaig9L5JpHR5SQbd2DbEwfu1rUEfZFtI3eI9wE0tJ1E0kwYrDgslNrQtKf/LbkZB&#10;tbfxebfJDu7SzbZyXV839nxVajTs198gPPX+HX61f7SC6fwLnmfCEZD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jMS/EAAAA3AAAAA8AAAAAAAAAAAAAAAAAmAIAAGRycy9k&#10;b3ducmV2LnhtbFBLBQYAAAAABAAEAPUAAACJAw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:rsidR="005C4F3D" w:rsidRDefault="005C4F3D">
    <w:pPr>
      <w:pStyle w:val="a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5D15" w:rsidRDefault="00BE5D15" w:rsidP="00D41836">
      <w:pPr>
        <w:spacing w:after="0" w:line="240" w:lineRule="auto"/>
      </w:pPr>
      <w:r>
        <w:separator/>
      </w:r>
    </w:p>
  </w:footnote>
  <w:footnote w:type="continuationSeparator" w:id="0">
    <w:p w:rsidR="00BE5D15" w:rsidRDefault="00BE5D15" w:rsidP="00D41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2265"/>
    <w:multiLevelType w:val="hybridMultilevel"/>
    <w:tmpl w:val="CF186280"/>
    <w:lvl w:ilvl="0" w:tplc="0419000F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abstractNum w:abstractNumId="1">
    <w:nsid w:val="065A5A7C"/>
    <w:multiLevelType w:val="hybridMultilevel"/>
    <w:tmpl w:val="3578C96C"/>
    <w:lvl w:ilvl="0" w:tplc="0F5208F2">
      <w:start w:val="1"/>
      <w:numFmt w:val="bullet"/>
      <w:lvlText w:val=""/>
      <w:lvlJc w:val="left"/>
      <w:pPr>
        <w:ind w:left="1428" w:hanging="360"/>
      </w:pPr>
      <w:rPr>
        <w:rFonts w:ascii="Wingdings 3" w:hAnsi="Wingdings 3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7200396"/>
    <w:multiLevelType w:val="hybridMultilevel"/>
    <w:tmpl w:val="72A82B0A"/>
    <w:lvl w:ilvl="0" w:tplc="0F5208F2">
      <w:start w:val="1"/>
      <w:numFmt w:val="bullet"/>
      <w:lvlText w:val=""/>
      <w:lvlJc w:val="left"/>
      <w:pPr>
        <w:ind w:left="1428" w:hanging="360"/>
      </w:pPr>
      <w:rPr>
        <w:rFonts w:ascii="Wingdings 3" w:hAnsi="Wingdings 3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9495ED9"/>
    <w:multiLevelType w:val="hybridMultilevel"/>
    <w:tmpl w:val="C6BCA806"/>
    <w:lvl w:ilvl="0" w:tplc="E974B97E">
      <w:numFmt w:val="bullet"/>
      <w:lvlText w:val="•"/>
      <w:lvlJc w:val="left"/>
      <w:pPr>
        <w:ind w:left="1068" w:hanging="360"/>
      </w:pPr>
      <w:rPr>
        <w:rFonts w:ascii="Minion Pro Med" w:eastAsiaTheme="minorEastAsia" w:hAnsi="Minion Pro Med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094C64F2"/>
    <w:multiLevelType w:val="hybridMultilevel"/>
    <w:tmpl w:val="59E2B2EA"/>
    <w:lvl w:ilvl="0" w:tplc="321223A8">
      <w:numFmt w:val="bullet"/>
      <w:lvlText w:val="•"/>
      <w:lvlJc w:val="left"/>
      <w:pPr>
        <w:ind w:left="1068" w:hanging="360"/>
      </w:pPr>
      <w:rPr>
        <w:rFonts w:ascii="Minion Pro Med" w:eastAsiaTheme="minorEastAsia" w:hAnsi="Minion Pro Med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0AF3507E"/>
    <w:multiLevelType w:val="multilevel"/>
    <w:tmpl w:val="E258FE44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0C9D2774"/>
    <w:multiLevelType w:val="multilevel"/>
    <w:tmpl w:val="B2305A6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0FCC29A0"/>
    <w:multiLevelType w:val="hybridMultilevel"/>
    <w:tmpl w:val="A96E54EC"/>
    <w:lvl w:ilvl="0" w:tplc="9614E1DE">
      <w:numFmt w:val="bullet"/>
      <w:lvlText w:val="•"/>
      <w:lvlJc w:val="left"/>
      <w:pPr>
        <w:ind w:left="1068" w:hanging="360"/>
      </w:pPr>
      <w:rPr>
        <w:rFonts w:ascii="Minion Pro Med" w:eastAsiaTheme="minorEastAsia" w:hAnsi="Minion Pro Med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2DB1421"/>
    <w:multiLevelType w:val="multilevel"/>
    <w:tmpl w:val="701E8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>
    <w:nsid w:val="14FD696F"/>
    <w:multiLevelType w:val="hybridMultilevel"/>
    <w:tmpl w:val="32C8A0C2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8396894"/>
    <w:multiLevelType w:val="multilevel"/>
    <w:tmpl w:val="606EB12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>
    <w:nsid w:val="1CD72305"/>
    <w:multiLevelType w:val="hybridMultilevel"/>
    <w:tmpl w:val="97B815A2"/>
    <w:lvl w:ilvl="0" w:tplc="A6D854D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E0BE64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9EED5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485B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2986E4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B90AD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AA51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A862FE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68A273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FD97A30"/>
    <w:multiLevelType w:val="hybridMultilevel"/>
    <w:tmpl w:val="AB4066A4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F70003"/>
    <w:multiLevelType w:val="hybridMultilevel"/>
    <w:tmpl w:val="4E625B38"/>
    <w:lvl w:ilvl="0" w:tplc="0F5208F2">
      <w:start w:val="1"/>
      <w:numFmt w:val="bullet"/>
      <w:lvlText w:val=""/>
      <w:lvlJc w:val="left"/>
      <w:pPr>
        <w:ind w:left="1935" w:hanging="360"/>
      </w:pPr>
      <w:rPr>
        <w:rFonts w:ascii="Wingdings 3" w:hAnsi="Wingdings 3" w:hint="default"/>
      </w:rPr>
    </w:lvl>
    <w:lvl w:ilvl="1" w:tplc="0419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abstractNum w:abstractNumId="14">
    <w:nsid w:val="2A7341B0"/>
    <w:multiLevelType w:val="hybridMultilevel"/>
    <w:tmpl w:val="AA341620"/>
    <w:lvl w:ilvl="0" w:tplc="C04A6A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292161"/>
    <w:multiLevelType w:val="multilevel"/>
    <w:tmpl w:val="3C3664AC"/>
    <w:lvl w:ilvl="0">
      <w:start w:val="1"/>
      <w:numFmt w:val="decimal"/>
      <w:lvlText w:val="Рис. 1.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6535098"/>
    <w:multiLevelType w:val="hybridMultilevel"/>
    <w:tmpl w:val="50C03194"/>
    <w:lvl w:ilvl="0" w:tplc="0F5208F2">
      <w:start w:val="1"/>
      <w:numFmt w:val="bullet"/>
      <w:lvlText w:val=""/>
      <w:lvlJc w:val="left"/>
      <w:pPr>
        <w:ind w:left="1428" w:hanging="360"/>
      </w:pPr>
      <w:rPr>
        <w:rFonts w:ascii="Wingdings 3" w:hAnsi="Wingdings 3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37B26A4D"/>
    <w:multiLevelType w:val="hybridMultilevel"/>
    <w:tmpl w:val="FB34C4FA"/>
    <w:lvl w:ilvl="0" w:tplc="284C3F9E">
      <w:start w:val="1"/>
      <w:numFmt w:val="decimal"/>
      <w:lvlText w:val="1.1.%1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BE70C9"/>
    <w:multiLevelType w:val="multilevel"/>
    <w:tmpl w:val="E258FE44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3DDE3E11"/>
    <w:multiLevelType w:val="hybridMultilevel"/>
    <w:tmpl w:val="8258F9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3EF154F6"/>
    <w:multiLevelType w:val="multilevel"/>
    <w:tmpl w:val="9002047A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"/>
      <w:lvlText w:val="Рис %1.%2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>
    <w:nsid w:val="43195A59"/>
    <w:multiLevelType w:val="hybridMultilevel"/>
    <w:tmpl w:val="93A2597C"/>
    <w:lvl w:ilvl="0" w:tplc="0F5208F2">
      <w:start w:val="1"/>
      <w:numFmt w:val="bullet"/>
      <w:lvlText w:val=""/>
      <w:lvlJc w:val="left"/>
      <w:pPr>
        <w:ind w:left="1080" w:hanging="360"/>
      </w:pPr>
      <w:rPr>
        <w:rFonts w:ascii="Wingdings 3" w:hAnsi="Wingdings 3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38C154F"/>
    <w:multiLevelType w:val="multilevel"/>
    <w:tmpl w:val="701E8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>
    <w:nsid w:val="469F0D8F"/>
    <w:multiLevelType w:val="multilevel"/>
    <w:tmpl w:val="67AC97FE"/>
    <w:lvl w:ilvl="0">
      <w:start w:val="1"/>
      <w:numFmt w:val="decimal"/>
      <w:pStyle w:val="10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0"/>
      <w:isLgl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4">
    <w:nsid w:val="46A61DAB"/>
    <w:multiLevelType w:val="hybridMultilevel"/>
    <w:tmpl w:val="AACE14F2"/>
    <w:lvl w:ilvl="0" w:tplc="3AA656C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A518DB"/>
    <w:multiLevelType w:val="hybridMultilevel"/>
    <w:tmpl w:val="408CCF90"/>
    <w:lvl w:ilvl="0" w:tplc="E2FC8CF2">
      <w:start w:val="1"/>
      <w:numFmt w:val="decimal"/>
      <w:lvlText w:val="1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7E4A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51376B5B"/>
    <w:multiLevelType w:val="multilevel"/>
    <w:tmpl w:val="06D8D22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8">
    <w:nsid w:val="516E30DD"/>
    <w:multiLevelType w:val="hybridMultilevel"/>
    <w:tmpl w:val="FA02CF7E"/>
    <w:lvl w:ilvl="0" w:tplc="C8307E22">
      <w:start w:val="1"/>
      <w:numFmt w:val="bullet"/>
      <w:pStyle w:val="11"/>
      <w:lvlText w:val=""/>
      <w:lvlJc w:val="left"/>
      <w:pPr>
        <w:ind w:left="1428" w:hanging="360"/>
      </w:pPr>
      <w:rPr>
        <w:rFonts w:ascii="Wingdings 3" w:hAnsi="Wingdings 3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44E7569"/>
    <w:multiLevelType w:val="hybridMultilevel"/>
    <w:tmpl w:val="4A703876"/>
    <w:lvl w:ilvl="0" w:tplc="DFAEDB0E">
      <w:numFmt w:val="bullet"/>
      <w:lvlText w:val="•"/>
      <w:lvlJc w:val="left"/>
      <w:pPr>
        <w:ind w:left="1068" w:hanging="360"/>
      </w:pPr>
      <w:rPr>
        <w:rFonts w:ascii="Minion Pro Med" w:eastAsiaTheme="minorEastAsia" w:hAnsi="Minion Pro Med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>
    <w:nsid w:val="54C602E3"/>
    <w:multiLevelType w:val="hybridMultilevel"/>
    <w:tmpl w:val="31E452E6"/>
    <w:lvl w:ilvl="0" w:tplc="494AEA3E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8A7560B"/>
    <w:multiLevelType w:val="multilevel"/>
    <w:tmpl w:val="1FBE05C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2">
    <w:nsid w:val="5DC63EF9"/>
    <w:multiLevelType w:val="multilevel"/>
    <w:tmpl w:val="EF924BAC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3">
    <w:nsid w:val="5EB456ED"/>
    <w:multiLevelType w:val="multilevel"/>
    <w:tmpl w:val="E258FE44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5FE51DB1"/>
    <w:multiLevelType w:val="hybridMultilevel"/>
    <w:tmpl w:val="88802D70"/>
    <w:lvl w:ilvl="0" w:tplc="0172B1F8">
      <w:start w:val="1"/>
      <w:numFmt w:val="decimal"/>
      <w:lvlText w:val="1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0086CE5"/>
    <w:multiLevelType w:val="multilevel"/>
    <w:tmpl w:val="E258FE44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>
    <w:nsid w:val="689A3AC4"/>
    <w:multiLevelType w:val="multilevel"/>
    <w:tmpl w:val="E5989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7">
    <w:nsid w:val="6A754FA2"/>
    <w:multiLevelType w:val="hybridMultilevel"/>
    <w:tmpl w:val="7C3686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6557D46"/>
    <w:multiLevelType w:val="multilevel"/>
    <w:tmpl w:val="71C05D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C8010DA"/>
    <w:multiLevelType w:val="hybridMultilevel"/>
    <w:tmpl w:val="3CC48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32"/>
  </w:num>
  <w:num w:numId="3">
    <w:abstractNumId w:val="24"/>
  </w:num>
  <w:num w:numId="4">
    <w:abstractNumId w:val="28"/>
  </w:num>
  <w:num w:numId="5">
    <w:abstractNumId w:val="3"/>
  </w:num>
  <w:num w:numId="6">
    <w:abstractNumId w:val="2"/>
  </w:num>
  <w:num w:numId="7">
    <w:abstractNumId w:val="4"/>
  </w:num>
  <w:num w:numId="8">
    <w:abstractNumId w:val="16"/>
  </w:num>
  <w:num w:numId="9">
    <w:abstractNumId w:val="7"/>
  </w:num>
  <w:num w:numId="10">
    <w:abstractNumId w:val="1"/>
  </w:num>
  <w:num w:numId="11">
    <w:abstractNumId w:val="29"/>
  </w:num>
  <w:num w:numId="12">
    <w:abstractNumId w:val="31"/>
  </w:num>
  <w:num w:numId="13">
    <w:abstractNumId w:val="30"/>
  </w:num>
  <w:num w:numId="14">
    <w:abstractNumId w:val="21"/>
  </w:num>
  <w:num w:numId="15">
    <w:abstractNumId w:val="13"/>
  </w:num>
  <w:num w:numId="16">
    <w:abstractNumId w:val="17"/>
  </w:num>
  <w:num w:numId="17">
    <w:abstractNumId w:val="34"/>
  </w:num>
  <w:num w:numId="18">
    <w:abstractNumId w:val="25"/>
  </w:num>
  <w:num w:numId="19">
    <w:abstractNumId w:val="10"/>
  </w:num>
  <w:num w:numId="20">
    <w:abstractNumId w:val="38"/>
  </w:num>
  <w:num w:numId="21">
    <w:abstractNumId w:val="26"/>
  </w:num>
  <w:num w:numId="22">
    <w:abstractNumId w:val="6"/>
  </w:num>
  <w:num w:numId="23">
    <w:abstractNumId w:val="36"/>
  </w:num>
  <w:num w:numId="2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</w:num>
  <w:num w:numId="26">
    <w:abstractNumId w:val="22"/>
  </w:num>
  <w:num w:numId="27">
    <w:abstractNumId w:val="27"/>
  </w:num>
  <w:num w:numId="28">
    <w:abstractNumId w:val="9"/>
  </w:num>
  <w:num w:numId="29">
    <w:abstractNumId w:val="20"/>
  </w:num>
  <w:num w:numId="30">
    <w:abstractNumId w:val="20"/>
    <w:lvlOverride w:ilvl="0">
      <w:lvl w:ilvl="0">
        <w:start w:val="1"/>
        <w:numFmt w:val="decimal"/>
        <w:lvlText w:val="Рис. 1.%1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entative="1">
        <w:start w:val="1"/>
        <w:numFmt w:val="lowerLetter"/>
        <w:pStyle w:val="a"/>
        <w:lvlText w:val="%2."/>
        <w:lvlJc w:val="left"/>
        <w:pPr>
          <w:ind w:left="144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1">
    <w:abstractNumId w:val="27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2">
    <w:abstractNumId w:val="15"/>
  </w:num>
  <w:num w:numId="33">
    <w:abstractNumId w:val="20"/>
  </w:num>
  <w:num w:numId="34">
    <w:abstractNumId w:val="20"/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3"/>
  </w:num>
  <w:num w:numId="3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0"/>
  </w:num>
  <w:num w:numId="40">
    <w:abstractNumId w:val="11"/>
  </w:num>
  <w:num w:numId="41">
    <w:abstractNumId w:val="12"/>
  </w:num>
  <w:num w:numId="42">
    <w:abstractNumId w:val="14"/>
  </w:num>
  <w:num w:numId="43">
    <w:abstractNumId w:val="19"/>
  </w:num>
  <w:num w:numId="44">
    <w:abstractNumId w:val="37"/>
  </w:num>
  <w:num w:numId="45">
    <w:abstractNumId w:val="39"/>
  </w:num>
  <w:num w:numId="46">
    <w:abstractNumId w:val="33"/>
  </w:num>
  <w:num w:numId="47">
    <w:abstractNumId w:val="18"/>
  </w:num>
  <w:num w:numId="48">
    <w:abstractNumId w:val="35"/>
  </w:num>
  <w:num w:numId="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DDE"/>
    <w:rsid w:val="0000065A"/>
    <w:rsid w:val="00006C02"/>
    <w:rsid w:val="000164F8"/>
    <w:rsid w:val="00023BFA"/>
    <w:rsid w:val="00025896"/>
    <w:rsid w:val="00052DC7"/>
    <w:rsid w:val="0005586B"/>
    <w:rsid w:val="0006428A"/>
    <w:rsid w:val="000656AE"/>
    <w:rsid w:val="00071567"/>
    <w:rsid w:val="000726CC"/>
    <w:rsid w:val="00083702"/>
    <w:rsid w:val="00093CD4"/>
    <w:rsid w:val="00097677"/>
    <w:rsid w:val="000A5D73"/>
    <w:rsid w:val="000B1E0A"/>
    <w:rsid w:val="000B27DC"/>
    <w:rsid w:val="000B635F"/>
    <w:rsid w:val="000D0EA6"/>
    <w:rsid w:val="000D7E4A"/>
    <w:rsid w:val="000E3925"/>
    <w:rsid w:val="000E6820"/>
    <w:rsid w:val="00104FAD"/>
    <w:rsid w:val="00105CFE"/>
    <w:rsid w:val="00107EBA"/>
    <w:rsid w:val="0011102F"/>
    <w:rsid w:val="00111292"/>
    <w:rsid w:val="001146CE"/>
    <w:rsid w:val="00115F44"/>
    <w:rsid w:val="001169F4"/>
    <w:rsid w:val="00120021"/>
    <w:rsid w:val="0012620B"/>
    <w:rsid w:val="00130673"/>
    <w:rsid w:val="0014103A"/>
    <w:rsid w:val="001514BD"/>
    <w:rsid w:val="00157E56"/>
    <w:rsid w:val="00161873"/>
    <w:rsid w:val="00162524"/>
    <w:rsid w:val="00162926"/>
    <w:rsid w:val="001635CA"/>
    <w:rsid w:val="00165227"/>
    <w:rsid w:val="00166008"/>
    <w:rsid w:val="00167DD9"/>
    <w:rsid w:val="001707D9"/>
    <w:rsid w:val="00172644"/>
    <w:rsid w:val="00190236"/>
    <w:rsid w:val="00197D5A"/>
    <w:rsid w:val="001B0A16"/>
    <w:rsid w:val="001B241C"/>
    <w:rsid w:val="001C123B"/>
    <w:rsid w:val="001D7B3C"/>
    <w:rsid w:val="00206C60"/>
    <w:rsid w:val="00216FDA"/>
    <w:rsid w:val="00217B60"/>
    <w:rsid w:val="00217FCE"/>
    <w:rsid w:val="00240716"/>
    <w:rsid w:val="00244C63"/>
    <w:rsid w:val="00250615"/>
    <w:rsid w:val="002642B8"/>
    <w:rsid w:val="0026479F"/>
    <w:rsid w:val="00274331"/>
    <w:rsid w:val="00274367"/>
    <w:rsid w:val="002776B9"/>
    <w:rsid w:val="00284EA8"/>
    <w:rsid w:val="00285B58"/>
    <w:rsid w:val="002B2B6F"/>
    <w:rsid w:val="002C31E4"/>
    <w:rsid w:val="002C4994"/>
    <w:rsid w:val="002D603C"/>
    <w:rsid w:val="002D7A95"/>
    <w:rsid w:val="002E4B0C"/>
    <w:rsid w:val="002F45DF"/>
    <w:rsid w:val="0030372E"/>
    <w:rsid w:val="003155B3"/>
    <w:rsid w:val="00324720"/>
    <w:rsid w:val="0033559C"/>
    <w:rsid w:val="00351436"/>
    <w:rsid w:val="00351788"/>
    <w:rsid w:val="003636CB"/>
    <w:rsid w:val="0036435C"/>
    <w:rsid w:val="00364E76"/>
    <w:rsid w:val="00367E40"/>
    <w:rsid w:val="00370F49"/>
    <w:rsid w:val="00381ABE"/>
    <w:rsid w:val="00383CA5"/>
    <w:rsid w:val="00396CAD"/>
    <w:rsid w:val="003A550E"/>
    <w:rsid w:val="003A7508"/>
    <w:rsid w:val="003B0153"/>
    <w:rsid w:val="003B1722"/>
    <w:rsid w:val="003B3459"/>
    <w:rsid w:val="003C6384"/>
    <w:rsid w:val="003D1A1F"/>
    <w:rsid w:val="003D5EB7"/>
    <w:rsid w:val="003F1314"/>
    <w:rsid w:val="00401445"/>
    <w:rsid w:val="00402E96"/>
    <w:rsid w:val="0040766F"/>
    <w:rsid w:val="00413F16"/>
    <w:rsid w:val="00415CA5"/>
    <w:rsid w:val="00416305"/>
    <w:rsid w:val="00416B5A"/>
    <w:rsid w:val="00424EE8"/>
    <w:rsid w:val="004344DD"/>
    <w:rsid w:val="00443BE3"/>
    <w:rsid w:val="00444E23"/>
    <w:rsid w:val="00446E3D"/>
    <w:rsid w:val="0044717A"/>
    <w:rsid w:val="00447C00"/>
    <w:rsid w:val="00457962"/>
    <w:rsid w:val="0046116D"/>
    <w:rsid w:val="0046350B"/>
    <w:rsid w:val="00472EF1"/>
    <w:rsid w:val="00474539"/>
    <w:rsid w:val="00487C1A"/>
    <w:rsid w:val="00497A97"/>
    <w:rsid w:val="004B07F5"/>
    <w:rsid w:val="004B30F3"/>
    <w:rsid w:val="004D539E"/>
    <w:rsid w:val="004F232B"/>
    <w:rsid w:val="004F5FE9"/>
    <w:rsid w:val="0050016C"/>
    <w:rsid w:val="00503C08"/>
    <w:rsid w:val="00504900"/>
    <w:rsid w:val="00514E61"/>
    <w:rsid w:val="00523E86"/>
    <w:rsid w:val="00531173"/>
    <w:rsid w:val="005334D0"/>
    <w:rsid w:val="00543C9F"/>
    <w:rsid w:val="00555D0A"/>
    <w:rsid w:val="00564DA2"/>
    <w:rsid w:val="005850A9"/>
    <w:rsid w:val="005877F3"/>
    <w:rsid w:val="00591C65"/>
    <w:rsid w:val="005A2E81"/>
    <w:rsid w:val="005C4F3D"/>
    <w:rsid w:val="005C7747"/>
    <w:rsid w:val="005D5995"/>
    <w:rsid w:val="005D5DC2"/>
    <w:rsid w:val="005E009A"/>
    <w:rsid w:val="005F2AEE"/>
    <w:rsid w:val="005F4787"/>
    <w:rsid w:val="0060287D"/>
    <w:rsid w:val="00610D2B"/>
    <w:rsid w:val="00625930"/>
    <w:rsid w:val="00627552"/>
    <w:rsid w:val="00632B0C"/>
    <w:rsid w:val="00635BC2"/>
    <w:rsid w:val="00650693"/>
    <w:rsid w:val="00663BCA"/>
    <w:rsid w:val="006710CC"/>
    <w:rsid w:val="00671477"/>
    <w:rsid w:val="006769B3"/>
    <w:rsid w:val="00677246"/>
    <w:rsid w:val="00684323"/>
    <w:rsid w:val="00684FF5"/>
    <w:rsid w:val="0069254A"/>
    <w:rsid w:val="00694330"/>
    <w:rsid w:val="006A25E3"/>
    <w:rsid w:val="006A40FF"/>
    <w:rsid w:val="006C5E01"/>
    <w:rsid w:val="006D00A3"/>
    <w:rsid w:val="006E348E"/>
    <w:rsid w:val="00703EA5"/>
    <w:rsid w:val="00704A7B"/>
    <w:rsid w:val="00707239"/>
    <w:rsid w:val="00734105"/>
    <w:rsid w:val="00736530"/>
    <w:rsid w:val="00746D75"/>
    <w:rsid w:val="00750A29"/>
    <w:rsid w:val="00756BBE"/>
    <w:rsid w:val="0076050A"/>
    <w:rsid w:val="00761EF9"/>
    <w:rsid w:val="00762133"/>
    <w:rsid w:val="00763E7F"/>
    <w:rsid w:val="00770C58"/>
    <w:rsid w:val="007801AC"/>
    <w:rsid w:val="00784E70"/>
    <w:rsid w:val="00790CD0"/>
    <w:rsid w:val="00794C20"/>
    <w:rsid w:val="007C2843"/>
    <w:rsid w:val="007C4E80"/>
    <w:rsid w:val="007C4EEA"/>
    <w:rsid w:val="007D0832"/>
    <w:rsid w:val="007D5699"/>
    <w:rsid w:val="007E095C"/>
    <w:rsid w:val="007F59A0"/>
    <w:rsid w:val="007F7578"/>
    <w:rsid w:val="00800E9F"/>
    <w:rsid w:val="008037F2"/>
    <w:rsid w:val="00803F1C"/>
    <w:rsid w:val="00824030"/>
    <w:rsid w:val="00825B94"/>
    <w:rsid w:val="0082669B"/>
    <w:rsid w:val="00833947"/>
    <w:rsid w:val="00840E12"/>
    <w:rsid w:val="00841210"/>
    <w:rsid w:val="0084671E"/>
    <w:rsid w:val="008528E3"/>
    <w:rsid w:val="00854CF9"/>
    <w:rsid w:val="00856706"/>
    <w:rsid w:val="00861EB0"/>
    <w:rsid w:val="00864420"/>
    <w:rsid w:val="008654F3"/>
    <w:rsid w:val="00872F2E"/>
    <w:rsid w:val="00874A2A"/>
    <w:rsid w:val="00875387"/>
    <w:rsid w:val="00876CD3"/>
    <w:rsid w:val="00882CA0"/>
    <w:rsid w:val="008841D8"/>
    <w:rsid w:val="008968C3"/>
    <w:rsid w:val="008C2EF8"/>
    <w:rsid w:val="008C5D81"/>
    <w:rsid w:val="008C779B"/>
    <w:rsid w:val="008D1EE2"/>
    <w:rsid w:val="008E27BD"/>
    <w:rsid w:val="008F0344"/>
    <w:rsid w:val="008F2C34"/>
    <w:rsid w:val="00900DDE"/>
    <w:rsid w:val="00916457"/>
    <w:rsid w:val="00921380"/>
    <w:rsid w:val="00925AEE"/>
    <w:rsid w:val="00931F41"/>
    <w:rsid w:val="00932962"/>
    <w:rsid w:val="009400EE"/>
    <w:rsid w:val="00943D55"/>
    <w:rsid w:val="00950123"/>
    <w:rsid w:val="00951ED1"/>
    <w:rsid w:val="00952D33"/>
    <w:rsid w:val="00955965"/>
    <w:rsid w:val="0097087B"/>
    <w:rsid w:val="009733F7"/>
    <w:rsid w:val="00994004"/>
    <w:rsid w:val="009A7550"/>
    <w:rsid w:val="009B5A12"/>
    <w:rsid w:val="009C10CE"/>
    <w:rsid w:val="009C75FE"/>
    <w:rsid w:val="009E644D"/>
    <w:rsid w:val="009F3ADB"/>
    <w:rsid w:val="009F4BFF"/>
    <w:rsid w:val="009F610A"/>
    <w:rsid w:val="00A13204"/>
    <w:rsid w:val="00A15600"/>
    <w:rsid w:val="00A234C0"/>
    <w:rsid w:val="00A25E8C"/>
    <w:rsid w:val="00A6232A"/>
    <w:rsid w:val="00A67E95"/>
    <w:rsid w:val="00A71371"/>
    <w:rsid w:val="00A72BCD"/>
    <w:rsid w:val="00A760CE"/>
    <w:rsid w:val="00A77AB2"/>
    <w:rsid w:val="00A80728"/>
    <w:rsid w:val="00A835BB"/>
    <w:rsid w:val="00A8580E"/>
    <w:rsid w:val="00A8735C"/>
    <w:rsid w:val="00A90EE0"/>
    <w:rsid w:val="00AA513F"/>
    <w:rsid w:val="00AB1815"/>
    <w:rsid w:val="00AB56BD"/>
    <w:rsid w:val="00AC544F"/>
    <w:rsid w:val="00AC6289"/>
    <w:rsid w:val="00AC7B4C"/>
    <w:rsid w:val="00AF29FB"/>
    <w:rsid w:val="00AF79AF"/>
    <w:rsid w:val="00B05B7F"/>
    <w:rsid w:val="00B11611"/>
    <w:rsid w:val="00B14073"/>
    <w:rsid w:val="00B17C54"/>
    <w:rsid w:val="00B209E1"/>
    <w:rsid w:val="00B36ED6"/>
    <w:rsid w:val="00B42304"/>
    <w:rsid w:val="00B5321E"/>
    <w:rsid w:val="00B57095"/>
    <w:rsid w:val="00B66314"/>
    <w:rsid w:val="00B70184"/>
    <w:rsid w:val="00B729EC"/>
    <w:rsid w:val="00B863BF"/>
    <w:rsid w:val="00B94224"/>
    <w:rsid w:val="00B9531E"/>
    <w:rsid w:val="00BA0391"/>
    <w:rsid w:val="00BA39C3"/>
    <w:rsid w:val="00BA5448"/>
    <w:rsid w:val="00BD3E83"/>
    <w:rsid w:val="00BD6561"/>
    <w:rsid w:val="00BE42AA"/>
    <w:rsid w:val="00BE4E93"/>
    <w:rsid w:val="00BE5D15"/>
    <w:rsid w:val="00BE66D5"/>
    <w:rsid w:val="00BF657A"/>
    <w:rsid w:val="00BF7581"/>
    <w:rsid w:val="00C00F32"/>
    <w:rsid w:val="00C048BF"/>
    <w:rsid w:val="00C20679"/>
    <w:rsid w:val="00C2551C"/>
    <w:rsid w:val="00C26EFA"/>
    <w:rsid w:val="00C27806"/>
    <w:rsid w:val="00C27F50"/>
    <w:rsid w:val="00C35EBE"/>
    <w:rsid w:val="00C36EBE"/>
    <w:rsid w:val="00C40FCE"/>
    <w:rsid w:val="00C46EFA"/>
    <w:rsid w:val="00C64CAF"/>
    <w:rsid w:val="00C661F4"/>
    <w:rsid w:val="00C74778"/>
    <w:rsid w:val="00C85AEE"/>
    <w:rsid w:val="00C90229"/>
    <w:rsid w:val="00C94557"/>
    <w:rsid w:val="00CA3190"/>
    <w:rsid w:val="00CA3B4D"/>
    <w:rsid w:val="00CB2559"/>
    <w:rsid w:val="00CB4D13"/>
    <w:rsid w:val="00CB5910"/>
    <w:rsid w:val="00CC0BD4"/>
    <w:rsid w:val="00CC212E"/>
    <w:rsid w:val="00CE6182"/>
    <w:rsid w:val="00D12B5B"/>
    <w:rsid w:val="00D2227E"/>
    <w:rsid w:val="00D273D9"/>
    <w:rsid w:val="00D41836"/>
    <w:rsid w:val="00D516B6"/>
    <w:rsid w:val="00D54505"/>
    <w:rsid w:val="00D54B68"/>
    <w:rsid w:val="00D75AD7"/>
    <w:rsid w:val="00D85648"/>
    <w:rsid w:val="00D85790"/>
    <w:rsid w:val="00DA1ABE"/>
    <w:rsid w:val="00DA6746"/>
    <w:rsid w:val="00DB0938"/>
    <w:rsid w:val="00DB37C9"/>
    <w:rsid w:val="00DC0157"/>
    <w:rsid w:val="00DC1262"/>
    <w:rsid w:val="00DC43E3"/>
    <w:rsid w:val="00DD070D"/>
    <w:rsid w:val="00DD28BB"/>
    <w:rsid w:val="00DD6D48"/>
    <w:rsid w:val="00DD7507"/>
    <w:rsid w:val="00DE3DFB"/>
    <w:rsid w:val="00DE6206"/>
    <w:rsid w:val="00DE774A"/>
    <w:rsid w:val="00E06ECA"/>
    <w:rsid w:val="00E136E5"/>
    <w:rsid w:val="00E24937"/>
    <w:rsid w:val="00E30405"/>
    <w:rsid w:val="00E37A4E"/>
    <w:rsid w:val="00E54A42"/>
    <w:rsid w:val="00E54C32"/>
    <w:rsid w:val="00E5580F"/>
    <w:rsid w:val="00E57E4F"/>
    <w:rsid w:val="00E764A6"/>
    <w:rsid w:val="00E779F4"/>
    <w:rsid w:val="00E822C8"/>
    <w:rsid w:val="00E843A6"/>
    <w:rsid w:val="00E90525"/>
    <w:rsid w:val="00E92E2A"/>
    <w:rsid w:val="00E94F64"/>
    <w:rsid w:val="00E970FB"/>
    <w:rsid w:val="00E97FF7"/>
    <w:rsid w:val="00EA25D7"/>
    <w:rsid w:val="00EB0132"/>
    <w:rsid w:val="00EB4381"/>
    <w:rsid w:val="00EC098D"/>
    <w:rsid w:val="00EC608A"/>
    <w:rsid w:val="00ED6959"/>
    <w:rsid w:val="00ED7E16"/>
    <w:rsid w:val="00EF7CA7"/>
    <w:rsid w:val="00F10EA3"/>
    <w:rsid w:val="00F1451A"/>
    <w:rsid w:val="00F201AC"/>
    <w:rsid w:val="00F23728"/>
    <w:rsid w:val="00F3264A"/>
    <w:rsid w:val="00F43052"/>
    <w:rsid w:val="00F43B8A"/>
    <w:rsid w:val="00F51063"/>
    <w:rsid w:val="00F5440B"/>
    <w:rsid w:val="00F5560D"/>
    <w:rsid w:val="00F616D5"/>
    <w:rsid w:val="00F62BEB"/>
    <w:rsid w:val="00F62F6F"/>
    <w:rsid w:val="00F766A1"/>
    <w:rsid w:val="00F86F13"/>
    <w:rsid w:val="00F8732C"/>
    <w:rsid w:val="00F9731E"/>
    <w:rsid w:val="00F97BC5"/>
    <w:rsid w:val="00FA057C"/>
    <w:rsid w:val="00FA1172"/>
    <w:rsid w:val="00FA5E12"/>
    <w:rsid w:val="00FA7E51"/>
    <w:rsid w:val="00FB08F9"/>
    <w:rsid w:val="00FB73C3"/>
    <w:rsid w:val="00FC4A2F"/>
    <w:rsid w:val="00FD045D"/>
    <w:rsid w:val="00FD4BED"/>
    <w:rsid w:val="00FD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83CA5"/>
    <w:rPr>
      <w:rFonts w:ascii="Minion Pro Med" w:hAnsi="Minion Pro Med" w:cstheme="minorHAnsi"/>
      <w:sz w:val="28"/>
    </w:rPr>
  </w:style>
  <w:style w:type="paragraph" w:styleId="1">
    <w:name w:val="heading 1"/>
    <w:basedOn w:val="a0"/>
    <w:next w:val="a0"/>
    <w:link w:val="12"/>
    <w:uiPriority w:val="9"/>
    <w:qFormat/>
    <w:rsid w:val="00383CA5"/>
    <w:pPr>
      <w:numPr>
        <w:numId w:val="19"/>
      </w:num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0"/>
    <w:next w:val="a0"/>
    <w:link w:val="21"/>
    <w:uiPriority w:val="9"/>
    <w:unhideWhenUsed/>
    <w:qFormat/>
    <w:rsid w:val="0060287D"/>
    <w:pPr>
      <w:numPr>
        <w:ilvl w:val="1"/>
        <w:numId w:val="19"/>
      </w:numPr>
      <w:spacing w:before="240" w:after="80"/>
      <w:jc w:val="left"/>
      <w:outlineLvl w:val="1"/>
    </w:pPr>
    <w:rPr>
      <w:b/>
      <w:smallCaps/>
      <w:spacing w:val="5"/>
      <w:sz w:val="36"/>
      <w:szCs w:val="28"/>
    </w:rPr>
  </w:style>
  <w:style w:type="paragraph" w:styleId="3">
    <w:name w:val="heading 3"/>
    <w:basedOn w:val="a0"/>
    <w:next w:val="a0"/>
    <w:link w:val="31"/>
    <w:uiPriority w:val="9"/>
    <w:unhideWhenUsed/>
    <w:qFormat/>
    <w:rsid w:val="00383CA5"/>
    <w:pPr>
      <w:numPr>
        <w:ilvl w:val="2"/>
        <w:numId w:val="19"/>
      </w:num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383CA5"/>
    <w:pPr>
      <w:numPr>
        <w:ilvl w:val="3"/>
        <w:numId w:val="19"/>
      </w:num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83CA5"/>
    <w:pPr>
      <w:numPr>
        <w:ilvl w:val="4"/>
        <w:numId w:val="19"/>
      </w:num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83CA5"/>
    <w:pPr>
      <w:numPr>
        <w:ilvl w:val="5"/>
        <w:numId w:val="19"/>
      </w:num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83CA5"/>
    <w:pPr>
      <w:numPr>
        <w:ilvl w:val="6"/>
        <w:numId w:val="19"/>
      </w:num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83CA5"/>
    <w:pPr>
      <w:numPr>
        <w:ilvl w:val="7"/>
        <w:numId w:val="19"/>
      </w:num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83CA5"/>
    <w:pPr>
      <w:numPr>
        <w:ilvl w:val="8"/>
        <w:numId w:val="19"/>
      </w:num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Header3">
    <w:name w:val="Header3"/>
    <w:basedOn w:val="a0"/>
    <w:link w:val="Header30"/>
    <w:rsid w:val="00D2227E"/>
    <w:pPr>
      <w:ind w:left="1134" w:hanging="1134"/>
      <w:contextualSpacing/>
      <w:outlineLvl w:val="2"/>
    </w:pPr>
    <w:rPr>
      <w:rFonts w:ascii="Times New Roman" w:hAnsi="Times New Roman"/>
      <w:b/>
      <w:sz w:val="32"/>
      <w:szCs w:val="40"/>
    </w:rPr>
  </w:style>
  <w:style w:type="character" w:customStyle="1" w:styleId="Header30">
    <w:name w:val="Header3 Знак"/>
    <w:basedOn w:val="a1"/>
    <w:link w:val="Header3"/>
    <w:rsid w:val="00D2227E"/>
    <w:rPr>
      <w:rFonts w:ascii="Times New Roman" w:hAnsi="Times New Roman"/>
      <w:b/>
      <w:sz w:val="32"/>
      <w:szCs w:val="40"/>
    </w:rPr>
  </w:style>
  <w:style w:type="character" w:customStyle="1" w:styleId="12">
    <w:name w:val="Заголовок 1 Знак"/>
    <w:basedOn w:val="a1"/>
    <w:link w:val="1"/>
    <w:uiPriority w:val="9"/>
    <w:rsid w:val="00383CA5"/>
    <w:rPr>
      <w:rFonts w:ascii="Minion Pro Med" w:hAnsi="Minion Pro Med" w:cstheme="minorHAnsi"/>
      <w:smallCaps/>
      <w:spacing w:val="5"/>
      <w:sz w:val="32"/>
      <w:szCs w:val="32"/>
    </w:rPr>
  </w:style>
  <w:style w:type="character" w:customStyle="1" w:styleId="21">
    <w:name w:val="Заголовок 2 Знак"/>
    <w:basedOn w:val="a1"/>
    <w:link w:val="2"/>
    <w:uiPriority w:val="9"/>
    <w:rsid w:val="0060287D"/>
    <w:rPr>
      <w:rFonts w:ascii="Minion Pro Med" w:hAnsi="Minion Pro Med" w:cstheme="minorHAnsi"/>
      <w:b/>
      <w:smallCaps/>
      <w:spacing w:val="5"/>
      <w:sz w:val="36"/>
      <w:szCs w:val="28"/>
    </w:rPr>
  </w:style>
  <w:style w:type="character" w:customStyle="1" w:styleId="31">
    <w:name w:val="Заголовок 3 Знак"/>
    <w:basedOn w:val="a1"/>
    <w:link w:val="3"/>
    <w:uiPriority w:val="9"/>
    <w:rsid w:val="00383CA5"/>
    <w:rPr>
      <w:rFonts w:ascii="Minion Pro Med" w:hAnsi="Minion Pro Med" w:cstheme="minorHAnsi"/>
      <w:smallCaps/>
      <w:spacing w:val="5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383CA5"/>
    <w:rPr>
      <w:rFonts w:ascii="Minion Pro Med" w:hAnsi="Minion Pro Med" w:cstheme="minorHAnsi"/>
      <w:smallCaps/>
      <w:spacing w:val="10"/>
      <w:sz w:val="22"/>
      <w:szCs w:val="22"/>
    </w:rPr>
  </w:style>
  <w:style w:type="character" w:customStyle="1" w:styleId="50">
    <w:name w:val="Заголовок 5 Знак"/>
    <w:basedOn w:val="a1"/>
    <w:link w:val="5"/>
    <w:uiPriority w:val="9"/>
    <w:semiHidden/>
    <w:rsid w:val="00383CA5"/>
    <w:rPr>
      <w:rFonts w:ascii="Minion Pro Med" w:hAnsi="Minion Pro Med" w:cstheme="minorHAnsi"/>
      <w:smallCaps/>
      <w:color w:val="943634" w:themeColor="accent2" w:themeShade="BF"/>
      <w:spacing w:val="10"/>
      <w:sz w:val="22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rsid w:val="00383CA5"/>
    <w:rPr>
      <w:rFonts w:ascii="Minion Pro Med" w:hAnsi="Minion Pro Med" w:cstheme="minorHAnsi"/>
      <w:smallCaps/>
      <w:color w:val="C0504D" w:themeColor="accent2"/>
      <w:spacing w:val="5"/>
      <w:sz w:val="22"/>
    </w:rPr>
  </w:style>
  <w:style w:type="character" w:customStyle="1" w:styleId="70">
    <w:name w:val="Заголовок 7 Знак"/>
    <w:basedOn w:val="a1"/>
    <w:link w:val="7"/>
    <w:uiPriority w:val="9"/>
    <w:semiHidden/>
    <w:rsid w:val="00383CA5"/>
    <w:rPr>
      <w:rFonts w:ascii="Minion Pro Med" w:hAnsi="Minion Pro Med" w:cstheme="minorHAnsi"/>
      <w:b/>
      <w:smallCaps/>
      <w:color w:val="C0504D" w:themeColor="accent2"/>
      <w:spacing w:val="10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83CA5"/>
    <w:rPr>
      <w:rFonts w:ascii="Minion Pro Med" w:hAnsi="Minion Pro Med" w:cstheme="minorHAnsi"/>
      <w:b/>
      <w:i/>
      <w:smallCaps/>
      <w:color w:val="943634" w:themeColor="accent2" w:themeShade="BF"/>
      <w:sz w:val="28"/>
    </w:rPr>
  </w:style>
  <w:style w:type="character" w:customStyle="1" w:styleId="90">
    <w:name w:val="Заголовок 9 Знак"/>
    <w:basedOn w:val="a1"/>
    <w:link w:val="9"/>
    <w:uiPriority w:val="9"/>
    <w:semiHidden/>
    <w:rsid w:val="00383CA5"/>
    <w:rPr>
      <w:rFonts w:ascii="Minion Pro Med" w:hAnsi="Minion Pro Med" w:cstheme="minorHAnsi"/>
      <w:b/>
      <w:i/>
      <w:smallCaps/>
      <w:color w:val="622423" w:themeColor="accent2" w:themeShade="7F"/>
      <w:sz w:val="28"/>
    </w:rPr>
  </w:style>
  <w:style w:type="paragraph" w:styleId="a4">
    <w:name w:val="caption"/>
    <w:basedOn w:val="a0"/>
    <w:next w:val="a0"/>
    <w:uiPriority w:val="35"/>
    <w:semiHidden/>
    <w:unhideWhenUsed/>
    <w:qFormat/>
    <w:rsid w:val="00383CA5"/>
    <w:rPr>
      <w:b/>
      <w:bCs/>
      <w:caps/>
      <w:sz w:val="16"/>
      <w:szCs w:val="18"/>
    </w:rPr>
  </w:style>
  <w:style w:type="paragraph" w:styleId="a5">
    <w:name w:val="Title"/>
    <w:basedOn w:val="a0"/>
    <w:next w:val="a0"/>
    <w:link w:val="a6"/>
    <w:uiPriority w:val="10"/>
    <w:qFormat/>
    <w:rsid w:val="00383CA5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a6">
    <w:name w:val="Название Знак"/>
    <w:basedOn w:val="a1"/>
    <w:link w:val="a5"/>
    <w:uiPriority w:val="10"/>
    <w:rsid w:val="00383CA5"/>
    <w:rPr>
      <w:smallCaps/>
      <w:sz w:val="48"/>
      <w:szCs w:val="48"/>
    </w:rPr>
  </w:style>
  <w:style w:type="paragraph" w:styleId="a7">
    <w:name w:val="Subtitle"/>
    <w:basedOn w:val="a0"/>
    <w:next w:val="a0"/>
    <w:link w:val="a8"/>
    <w:uiPriority w:val="11"/>
    <w:qFormat/>
    <w:rsid w:val="00383CA5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8">
    <w:name w:val="Подзаголовок Знак"/>
    <w:basedOn w:val="a1"/>
    <w:link w:val="a7"/>
    <w:uiPriority w:val="11"/>
    <w:rsid w:val="00383CA5"/>
    <w:rPr>
      <w:rFonts w:asciiTheme="majorHAnsi" w:eastAsiaTheme="majorEastAsia" w:hAnsiTheme="majorHAnsi" w:cstheme="majorBidi"/>
      <w:szCs w:val="22"/>
    </w:rPr>
  </w:style>
  <w:style w:type="character" w:styleId="a9">
    <w:name w:val="Strong"/>
    <w:uiPriority w:val="22"/>
    <w:qFormat/>
    <w:rsid w:val="00383CA5"/>
    <w:rPr>
      <w:b/>
      <w:color w:val="C0504D" w:themeColor="accent2"/>
    </w:rPr>
  </w:style>
  <w:style w:type="character" w:styleId="aa">
    <w:name w:val="Emphasis"/>
    <w:uiPriority w:val="20"/>
    <w:qFormat/>
    <w:rsid w:val="00383CA5"/>
    <w:rPr>
      <w:b/>
      <w:i/>
      <w:spacing w:val="10"/>
    </w:rPr>
  </w:style>
  <w:style w:type="paragraph" w:styleId="ab">
    <w:name w:val="No Spacing"/>
    <w:basedOn w:val="a0"/>
    <w:link w:val="ac"/>
    <w:uiPriority w:val="1"/>
    <w:qFormat/>
    <w:rsid w:val="00383CA5"/>
    <w:pPr>
      <w:spacing w:after="0" w:line="240" w:lineRule="auto"/>
    </w:pPr>
  </w:style>
  <w:style w:type="paragraph" w:styleId="ad">
    <w:name w:val="List Paragraph"/>
    <w:basedOn w:val="a0"/>
    <w:link w:val="ae"/>
    <w:uiPriority w:val="34"/>
    <w:qFormat/>
    <w:rsid w:val="00383CA5"/>
    <w:pPr>
      <w:ind w:left="720"/>
      <w:contextualSpacing/>
    </w:pPr>
  </w:style>
  <w:style w:type="paragraph" w:styleId="22">
    <w:name w:val="Quote"/>
    <w:basedOn w:val="a0"/>
    <w:next w:val="a0"/>
    <w:link w:val="23"/>
    <w:uiPriority w:val="29"/>
    <w:qFormat/>
    <w:rsid w:val="00383CA5"/>
    <w:rPr>
      <w:i/>
    </w:rPr>
  </w:style>
  <w:style w:type="character" w:customStyle="1" w:styleId="23">
    <w:name w:val="Цитата 2 Знак"/>
    <w:basedOn w:val="a1"/>
    <w:link w:val="22"/>
    <w:uiPriority w:val="29"/>
    <w:rsid w:val="00383CA5"/>
    <w:rPr>
      <w:i/>
    </w:rPr>
  </w:style>
  <w:style w:type="paragraph" w:styleId="af">
    <w:name w:val="Intense Quote"/>
    <w:basedOn w:val="a0"/>
    <w:next w:val="a0"/>
    <w:link w:val="af0"/>
    <w:uiPriority w:val="30"/>
    <w:qFormat/>
    <w:rsid w:val="00383CA5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af0">
    <w:name w:val="Выделенная цитата Знак"/>
    <w:basedOn w:val="a1"/>
    <w:link w:val="af"/>
    <w:uiPriority w:val="30"/>
    <w:rsid w:val="00383CA5"/>
    <w:rPr>
      <w:b/>
      <w:i/>
      <w:color w:val="FFFFFF" w:themeColor="background1"/>
      <w:shd w:val="clear" w:color="auto" w:fill="C0504D" w:themeFill="accent2"/>
    </w:rPr>
  </w:style>
  <w:style w:type="character" w:styleId="af1">
    <w:name w:val="Subtle Emphasis"/>
    <w:uiPriority w:val="19"/>
    <w:qFormat/>
    <w:rsid w:val="00383CA5"/>
    <w:rPr>
      <w:i/>
    </w:rPr>
  </w:style>
  <w:style w:type="character" w:styleId="af2">
    <w:name w:val="Intense Emphasis"/>
    <w:uiPriority w:val="21"/>
    <w:qFormat/>
    <w:rsid w:val="00383CA5"/>
    <w:rPr>
      <w:b/>
      <w:i/>
      <w:color w:val="C0504D" w:themeColor="accent2"/>
      <w:spacing w:val="10"/>
    </w:rPr>
  </w:style>
  <w:style w:type="character" w:styleId="af3">
    <w:name w:val="Subtle Reference"/>
    <w:uiPriority w:val="31"/>
    <w:qFormat/>
    <w:rsid w:val="00383CA5"/>
    <w:rPr>
      <w:b/>
    </w:rPr>
  </w:style>
  <w:style w:type="character" w:styleId="af4">
    <w:name w:val="Intense Reference"/>
    <w:uiPriority w:val="32"/>
    <w:qFormat/>
    <w:rsid w:val="00383CA5"/>
    <w:rPr>
      <w:b/>
      <w:bCs/>
      <w:smallCaps/>
      <w:spacing w:val="5"/>
      <w:sz w:val="22"/>
      <w:szCs w:val="22"/>
      <w:u w:val="single"/>
    </w:rPr>
  </w:style>
  <w:style w:type="character" w:styleId="af5">
    <w:name w:val="Book Title"/>
    <w:uiPriority w:val="33"/>
    <w:qFormat/>
    <w:rsid w:val="00383CA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6">
    <w:name w:val="TOC Heading"/>
    <w:basedOn w:val="1"/>
    <w:next w:val="a0"/>
    <w:uiPriority w:val="39"/>
    <w:unhideWhenUsed/>
    <w:qFormat/>
    <w:rsid w:val="00383CA5"/>
    <w:pPr>
      <w:outlineLvl w:val="9"/>
    </w:pPr>
    <w:rPr>
      <w:lang w:bidi="en-US"/>
    </w:rPr>
  </w:style>
  <w:style w:type="character" w:customStyle="1" w:styleId="ac">
    <w:name w:val="Без интервала Знак"/>
    <w:basedOn w:val="a1"/>
    <w:link w:val="ab"/>
    <w:uiPriority w:val="1"/>
    <w:rsid w:val="00383CA5"/>
  </w:style>
  <w:style w:type="paragraph" w:customStyle="1" w:styleId="13">
    <w:name w:val="Заголовок1"/>
    <w:basedOn w:val="a5"/>
    <w:next w:val="a0"/>
    <w:link w:val="14"/>
    <w:qFormat/>
    <w:rsid w:val="00627552"/>
    <w:pPr>
      <w:spacing w:before="240" w:after="240" w:line="360" w:lineRule="auto"/>
      <w:jc w:val="left"/>
    </w:pPr>
    <w:rPr>
      <w:rFonts w:asciiTheme="minorHAnsi" w:hAnsiTheme="minorHAnsi"/>
      <w:b/>
      <w:sz w:val="52"/>
    </w:rPr>
  </w:style>
  <w:style w:type="paragraph" w:styleId="15">
    <w:name w:val="toc 1"/>
    <w:basedOn w:val="a0"/>
    <w:next w:val="a0"/>
    <w:autoRedefine/>
    <w:uiPriority w:val="39"/>
    <w:unhideWhenUsed/>
    <w:rsid w:val="00D41836"/>
    <w:pPr>
      <w:spacing w:after="100"/>
    </w:pPr>
  </w:style>
  <w:style w:type="character" w:customStyle="1" w:styleId="14">
    <w:name w:val="Заголовок1 Знак"/>
    <w:basedOn w:val="a6"/>
    <w:link w:val="13"/>
    <w:rsid w:val="00627552"/>
    <w:rPr>
      <w:rFonts w:cstheme="minorHAnsi"/>
      <w:b/>
      <w:smallCaps/>
      <w:sz w:val="52"/>
      <w:szCs w:val="48"/>
    </w:rPr>
  </w:style>
  <w:style w:type="paragraph" w:styleId="81">
    <w:name w:val="toc 8"/>
    <w:basedOn w:val="a0"/>
    <w:next w:val="a0"/>
    <w:autoRedefine/>
    <w:uiPriority w:val="39"/>
    <w:semiHidden/>
    <w:unhideWhenUsed/>
    <w:rsid w:val="00383CA5"/>
    <w:pPr>
      <w:spacing w:after="100"/>
      <w:ind w:left="1400"/>
    </w:pPr>
  </w:style>
  <w:style w:type="character" w:styleId="af7">
    <w:name w:val="Hyperlink"/>
    <w:basedOn w:val="a1"/>
    <w:uiPriority w:val="99"/>
    <w:unhideWhenUsed/>
    <w:rsid w:val="00D41836"/>
    <w:rPr>
      <w:color w:val="0000FF" w:themeColor="hyperlink"/>
      <w:u w:val="single"/>
    </w:rPr>
  </w:style>
  <w:style w:type="paragraph" w:styleId="af8">
    <w:name w:val="header"/>
    <w:basedOn w:val="a0"/>
    <w:link w:val="af9"/>
    <w:uiPriority w:val="99"/>
    <w:unhideWhenUsed/>
    <w:rsid w:val="00D418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1"/>
    <w:link w:val="af8"/>
    <w:uiPriority w:val="99"/>
    <w:rsid w:val="00D41836"/>
    <w:rPr>
      <w:rFonts w:ascii="Minion Pro Med" w:hAnsi="Minion Pro Med" w:cstheme="minorHAnsi"/>
      <w:sz w:val="28"/>
    </w:rPr>
  </w:style>
  <w:style w:type="paragraph" w:styleId="afa">
    <w:name w:val="footer"/>
    <w:basedOn w:val="a0"/>
    <w:link w:val="afb"/>
    <w:uiPriority w:val="99"/>
    <w:unhideWhenUsed/>
    <w:rsid w:val="00D418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1"/>
    <w:link w:val="afa"/>
    <w:uiPriority w:val="99"/>
    <w:rsid w:val="00D41836"/>
    <w:rPr>
      <w:rFonts w:ascii="Minion Pro Med" w:hAnsi="Minion Pro Med" w:cstheme="minorHAnsi"/>
      <w:sz w:val="28"/>
    </w:rPr>
  </w:style>
  <w:style w:type="paragraph" w:styleId="afc">
    <w:name w:val="Balloon Text"/>
    <w:basedOn w:val="a0"/>
    <w:link w:val="afd"/>
    <w:uiPriority w:val="99"/>
    <w:semiHidden/>
    <w:unhideWhenUsed/>
    <w:rsid w:val="00D418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D41836"/>
    <w:rPr>
      <w:rFonts w:ascii="Tahoma" w:hAnsi="Tahoma" w:cs="Tahoma"/>
      <w:sz w:val="16"/>
      <w:szCs w:val="16"/>
    </w:rPr>
  </w:style>
  <w:style w:type="character" w:styleId="afe">
    <w:name w:val="line number"/>
    <w:basedOn w:val="a1"/>
    <w:uiPriority w:val="99"/>
    <w:semiHidden/>
    <w:unhideWhenUsed/>
    <w:rsid w:val="00650693"/>
  </w:style>
  <w:style w:type="paragraph" w:customStyle="1" w:styleId="10">
    <w:name w:val="Заголовок1 (с нумерацией)"/>
    <w:basedOn w:val="13"/>
    <w:next w:val="a0"/>
    <w:link w:val="16"/>
    <w:qFormat/>
    <w:rsid w:val="00F5560D"/>
    <w:pPr>
      <w:numPr>
        <w:numId w:val="37"/>
      </w:numPr>
      <w:pBdr>
        <w:top w:val="single" w:sz="18" w:space="1" w:color="C0504D" w:themeColor="accent2"/>
      </w:pBdr>
    </w:pPr>
  </w:style>
  <w:style w:type="paragraph" w:customStyle="1" w:styleId="20">
    <w:name w:val="Заголовок2"/>
    <w:basedOn w:val="2"/>
    <w:next w:val="a0"/>
    <w:link w:val="24"/>
    <w:qFormat/>
    <w:rsid w:val="00F5560D"/>
    <w:pPr>
      <w:numPr>
        <w:numId w:val="37"/>
      </w:numPr>
      <w:pBdr>
        <w:top w:val="single" w:sz="12" w:space="1" w:color="C00000"/>
      </w:pBdr>
    </w:pPr>
    <w:rPr>
      <w:rFonts w:ascii="Minion Pro SmBd" w:hAnsi="Minion Pro SmBd"/>
      <w:b w:val="0"/>
      <w:sz w:val="40"/>
    </w:rPr>
  </w:style>
  <w:style w:type="character" w:customStyle="1" w:styleId="16">
    <w:name w:val="Заголовок1 (с нумерацией) Знак"/>
    <w:basedOn w:val="14"/>
    <w:link w:val="10"/>
    <w:rsid w:val="00F5560D"/>
    <w:rPr>
      <w:rFonts w:cstheme="minorHAnsi"/>
      <w:b/>
      <w:smallCaps/>
      <w:sz w:val="52"/>
      <w:szCs w:val="48"/>
    </w:rPr>
  </w:style>
  <w:style w:type="paragraph" w:styleId="25">
    <w:name w:val="toc 2"/>
    <w:basedOn w:val="a0"/>
    <w:next w:val="a0"/>
    <w:autoRedefine/>
    <w:uiPriority w:val="39"/>
    <w:unhideWhenUsed/>
    <w:rsid w:val="00C27F50"/>
    <w:pPr>
      <w:tabs>
        <w:tab w:val="left" w:pos="880"/>
        <w:tab w:val="right" w:leader="dot" w:pos="9912"/>
      </w:tabs>
      <w:spacing w:after="100"/>
      <w:ind w:left="280"/>
    </w:pPr>
  </w:style>
  <w:style w:type="character" w:customStyle="1" w:styleId="24">
    <w:name w:val="Заголовок2 Знак"/>
    <w:basedOn w:val="21"/>
    <w:link w:val="20"/>
    <w:rsid w:val="00F5560D"/>
    <w:rPr>
      <w:rFonts w:ascii="Minion Pro SmBd" w:hAnsi="Minion Pro SmBd" w:cstheme="minorHAnsi"/>
      <w:b w:val="0"/>
      <w:smallCaps/>
      <w:spacing w:val="5"/>
      <w:sz w:val="40"/>
      <w:szCs w:val="28"/>
    </w:rPr>
  </w:style>
  <w:style w:type="paragraph" w:styleId="91">
    <w:name w:val="toc 9"/>
    <w:basedOn w:val="a0"/>
    <w:next w:val="a0"/>
    <w:autoRedefine/>
    <w:uiPriority w:val="39"/>
    <w:semiHidden/>
    <w:unhideWhenUsed/>
    <w:rsid w:val="000A5D73"/>
    <w:pPr>
      <w:spacing w:after="100"/>
      <w:ind w:left="2240"/>
    </w:pPr>
  </w:style>
  <w:style w:type="paragraph" w:customStyle="1" w:styleId="11">
    <w:name w:val="Маркер1"/>
    <w:basedOn w:val="ad"/>
    <w:next w:val="a0"/>
    <w:link w:val="17"/>
    <w:qFormat/>
    <w:rsid w:val="00BE4E93"/>
    <w:pPr>
      <w:numPr>
        <w:numId w:val="4"/>
      </w:numPr>
    </w:pPr>
    <w:rPr>
      <w:i/>
    </w:rPr>
  </w:style>
  <w:style w:type="paragraph" w:customStyle="1" w:styleId="18">
    <w:name w:val="Выделение1"/>
    <w:basedOn w:val="a0"/>
    <w:next w:val="11"/>
    <w:link w:val="19"/>
    <w:qFormat/>
    <w:rsid w:val="002C4994"/>
    <w:rPr>
      <w:b/>
      <w:i/>
      <w:sz w:val="32"/>
    </w:rPr>
  </w:style>
  <w:style w:type="character" w:customStyle="1" w:styleId="ae">
    <w:name w:val="Абзац списка Знак"/>
    <w:basedOn w:val="a1"/>
    <w:link w:val="ad"/>
    <w:uiPriority w:val="34"/>
    <w:rsid w:val="00BE4E93"/>
    <w:rPr>
      <w:rFonts w:ascii="Minion Pro Med" w:hAnsi="Minion Pro Med" w:cstheme="minorHAnsi"/>
      <w:sz w:val="28"/>
    </w:rPr>
  </w:style>
  <w:style w:type="character" w:customStyle="1" w:styleId="17">
    <w:name w:val="Маркер1 Знак"/>
    <w:basedOn w:val="ae"/>
    <w:link w:val="11"/>
    <w:rsid w:val="00BE4E93"/>
    <w:rPr>
      <w:rFonts w:ascii="Minion Pro Med" w:hAnsi="Minion Pro Med" w:cstheme="minorHAnsi"/>
      <w:i/>
      <w:sz w:val="28"/>
    </w:rPr>
  </w:style>
  <w:style w:type="character" w:customStyle="1" w:styleId="19">
    <w:name w:val="Выделение1 Знак"/>
    <w:basedOn w:val="a1"/>
    <w:link w:val="18"/>
    <w:rsid w:val="002C4994"/>
    <w:rPr>
      <w:rFonts w:ascii="Minion Pro Med" w:hAnsi="Minion Pro Med" w:cstheme="minorHAnsi"/>
      <w:b/>
      <w:i/>
      <w:sz w:val="32"/>
    </w:rPr>
  </w:style>
  <w:style w:type="paragraph" w:customStyle="1" w:styleId="30">
    <w:name w:val="Заголовок3"/>
    <w:basedOn w:val="20"/>
    <w:next w:val="a0"/>
    <w:link w:val="32"/>
    <w:qFormat/>
    <w:rsid w:val="00E92E2A"/>
    <w:pPr>
      <w:numPr>
        <w:ilvl w:val="2"/>
      </w:numPr>
      <w:pBdr>
        <w:top w:val="none" w:sz="0" w:space="0" w:color="auto"/>
        <w:bottom w:val="single" w:sz="8" w:space="1" w:color="C00000"/>
      </w:pBdr>
      <w:outlineLvl w:val="2"/>
    </w:pPr>
    <w:rPr>
      <w:sz w:val="32"/>
    </w:rPr>
  </w:style>
  <w:style w:type="paragraph" w:styleId="33">
    <w:name w:val="toc 3"/>
    <w:basedOn w:val="a0"/>
    <w:next w:val="a0"/>
    <w:autoRedefine/>
    <w:uiPriority w:val="39"/>
    <w:unhideWhenUsed/>
    <w:rsid w:val="00E92E2A"/>
    <w:pPr>
      <w:spacing w:after="100"/>
      <w:ind w:left="560"/>
    </w:pPr>
  </w:style>
  <w:style w:type="character" w:customStyle="1" w:styleId="32">
    <w:name w:val="Заголовок3 Знак"/>
    <w:basedOn w:val="24"/>
    <w:link w:val="30"/>
    <w:rsid w:val="00E92E2A"/>
    <w:rPr>
      <w:rFonts w:ascii="Minion Pro SmBd" w:hAnsi="Minion Pro SmBd" w:cstheme="minorHAnsi"/>
      <w:b w:val="0"/>
      <w:smallCaps/>
      <w:spacing w:val="5"/>
      <w:sz w:val="32"/>
      <w:szCs w:val="28"/>
    </w:rPr>
  </w:style>
  <w:style w:type="paragraph" w:customStyle="1" w:styleId="aff">
    <w:name w:val="Выделение в тексте"/>
    <w:basedOn w:val="a0"/>
    <w:link w:val="aff0"/>
    <w:qFormat/>
    <w:rsid w:val="00416305"/>
    <w:pPr>
      <w:ind w:firstLine="708"/>
    </w:pPr>
    <w:rPr>
      <w:b/>
      <w:i/>
      <w:sz w:val="32"/>
      <w:lang w:val="en-US"/>
    </w:rPr>
  </w:style>
  <w:style w:type="paragraph" w:customStyle="1" w:styleId="a">
    <w:name w:val="Рисунки"/>
    <w:basedOn w:val="a0"/>
    <w:next w:val="a0"/>
    <w:link w:val="aff1"/>
    <w:qFormat/>
    <w:rsid w:val="00DE3DFB"/>
    <w:pPr>
      <w:numPr>
        <w:ilvl w:val="1"/>
        <w:numId w:val="34"/>
      </w:numPr>
      <w:outlineLvl w:val="0"/>
    </w:pPr>
    <w:rPr>
      <w:rFonts w:ascii="Minion Pro" w:hAnsi="Minion Pro"/>
      <w:b/>
      <w:sz w:val="24"/>
    </w:rPr>
  </w:style>
  <w:style w:type="character" w:customStyle="1" w:styleId="aff0">
    <w:name w:val="Выделение в тексте Знак"/>
    <w:basedOn w:val="a1"/>
    <w:link w:val="aff"/>
    <w:rsid w:val="00416305"/>
    <w:rPr>
      <w:rFonts w:ascii="Minion Pro Med" w:hAnsi="Minion Pro Med" w:cstheme="minorHAnsi"/>
      <w:b/>
      <w:i/>
      <w:sz w:val="32"/>
      <w:lang w:val="en-US"/>
    </w:rPr>
  </w:style>
  <w:style w:type="character" w:customStyle="1" w:styleId="apple-converted-space">
    <w:name w:val="apple-converted-space"/>
    <w:basedOn w:val="a1"/>
    <w:rsid w:val="00006C02"/>
  </w:style>
  <w:style w:type="character" w:customStyle="1" w:styleId="aff1">
    <w:name w:val="Рисунки Знак"/>
    <w:basedOn w:val="a1"/>
    <w:link w:val="a"/>
    <w:rsid w:val="00DE3DFB"/>
    <w:rPr>
      <w:rFonts w:ascii="Minion Pro" w:hAnsi="Minion Pro" w:cstheme="minorHAnsi"/>
      <w:b/>
      <w:sz w:val="24"/>
    </w:rPr>
  </w:style>
  <w:style w:type="paragraph" w:customStyle="1" w:styleId="dlgbodytext">
    <w:name w:val="dlgbodytext"/>
    <w:basedOn w:val="a0"/>
    <w:rsid w:val="00B7018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f2">
    <w:name w:val="Table Grid"/>
    <w:basedOn w:val="a2"/>
    <w:uiPriority w:val="59"/>
    <w:rsid w:val="00861E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2">
    <w:name w:val="Medium Grid 1 Accent 2"/>
    <w:basedOn w:val="a2"/>
    <w:uiPriority w:val="67"/>
    <w:rsid w:val="00861E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2">
    <w:name w:val="Light Grid Accent 2"/>
    <w:basedOn w:val="a2"/>
    <w:uiPriority w:val="62"/>
    <w:rsid w:val="00DA67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character" w:styleId="aff3">
    <w:name w:val="Placeholder Text"/>
    <w:basedOn w:val="a1"/>
    <w:uiPriority w:val="99"/>
    <w:semiHidden/>
    <w:rsid w:val="00DC0157"/>
    <w:rPr>
      <w:color w:val="808080"/>
    </w:rPr>
  </w:style>
  <w:style w:type="table" w:styleId="-20">
    <w:name w:val="Light List Accent 2"/>
    <w:basedOn w:val="a2"/>
    <w:uiPriority w:val="61"/>
    <w:rsid w:val="009213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2-2">
    <w:name w:val="Medium Shading 2 Accent 2"/>
    <w:basedOn w:val="a2"/>
    <w:uiPriority w:val="64"/>
    <w:rsid w:val="009213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20">
    <w:name w:val="Medium Shading 1 Accent 2"/>
    <w:basedOn w:val="a2"/>
    <w:uiPriority w:val="63"/>
    <w:rsid w:val="009213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content">
    <w:name w:val="table content"/>
    <w:basedOn w:val="a0"/>
    <w:qFormat/>
    <w:rsid w:val="006769B3"/>
    <w:pPr>
      <w:spacing w:after="0" w:line="360" w:lineRule="auto"/>
    </w:pPr>
    <w:rPr>
      <w:rFonts w:asciiTheme="minorHAnsi" w:eastAsia="Times New Roman" w:hAnsiTheme="minorHAnsi" w:cstheme="minorBidi"/>
      <w:sz w:val="26"/>
      <w:szCs w:val="22"/>
      <w:lang w:eastAsia="ru-RU"/>
    </w:rPr>
  </w:style>
  <w:style w:type="paragraph" w:customStyle="1" w:styleId="aff4">
    <w:name w:val="основа"/>
    <w:basedOn w:val="a0"/>
    <w:rsid w:val="00284EA8"/>
    <w:pPr>
      <w:spacing w:after="0" w:line="312" w:lineRule="auto"/>
    </w:pPr>
    <w:rPr>
      <w:rFonts w:ascii="Times New Roman" w:eastAsia="Times New Roman" w:hAnsi="Times New Roman" w:cs="Times New Roman"/>
      <w:sz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83CA5"/>
    <w:rPr>
      <w:rFonts w:ascii="Minion Pro Med" w:hAnsi="Minion Pro Med" w:cstheme="minorHAnsi"/>
      <w:sz w:val="28"/>
    </w:rPr>
  </w:style>
  <w:style w:type="paragraph" w:styleId="1">
    <w:name w:val="heading 1"/>
    <w:basedOn w:val="a0"/>
    <w:next w:val="a0"/>
    <w:link w:val="12"/>
    <w:uiPriority w:val="9"/>
    <w:qFormat/>
    <w:rsid w:val="00383CA5"/>
    <w:pPr>
      <w:numPr>
        <w:numId w:val="19"/>
      </w:num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0"/>
    <w:next w:val="a0"/>
    <w:link w:val="21"/>
    <w:uiPriority w:val="9"/>
    <w:unhideWhenUsed/>
    <w:qFormat/>
    <w:rsid w:val="0060287D"/>
    <w:pPr>
      <w:numPr>
        <w:ilvl w:val="1"/>
        <w:numId w:val="19"/>
      </w:numPr>
      <w:spacing w:before="240" w:after="80"/>
      <w:jc w:val="left"/>
      <w:outlineLvl w:val="1"/>
    </w:pPr>
    <w:rPr>
      <w:b/>
      <w:smallCaps/>
      <w:spacing w:val="5"/>
      <w:sz w:val="36"/>
      <w:szCs w:val="28"/>
    </w:rPr>
  </w:style>
  <w:style w:type="paragraph" w:styleId="3">
    <w:name w:val="heading 3"/>
    <w:basedOn w:val="a0"/>
    <w:next w:val="a0"/>
    <w:link w:val="31"/>
    <w:uiPriority w:val="9"/>
    <w:unhideWhenUsed/>
    <w:qFormat/>
    <w:rsid w:val="00383CA5"/>
    <w:pPr>
      <w:numPr>
        <w:ilvl w:val="2"/>
        <w:numId w:val="19"/>
      </w:num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383CA5"/>
    <w:pPr>
      <w:numPr>
        <w:ilvl w:val="3"/>
        <w:numId w:val="19"/>
      </w:num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83CA5"/>
    <w:pPr>
      <w:numPr>
        <w:ilvl w:val="4"/>
        <w:numId w:val="19"/>
      </w:num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83CA5"/>
    <w:pPr>
      <w:numPr>
        <w:ilvl w:val="5"/>
        <w:numId w:val="19"/>
      </w:num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83CA5"/>
    <w:pPr>
      <w:numPr>
        <w:ilvl w:val="6"/>
        <w:numId w:val="19"/>
      </w:num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83CA5"/>
    <w:pPr>
      <w:numPr>
        <w:ilvl w:val="7"/>
        <w:numId w:val="19"/>
      </w:num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83CA5"/>
    <w:pPr>
      <w:numPr>
        <w:ilvl w:val="8"/>
        <w:numId w:val="19"/>
      </w:num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Header3">
    <w:name w:val="Header3"/>
    <w:basedOn w:val="a0"/>
    <w:link w:val="Header30"/>
    <w:rsid w:val="00D2227E"/>
    <w:pPr>
      <w:ind w:left="1134" w:hanging="1134"/>
      <w:contextualSpacing/>
      <w:outlineLvl w:val="2"/>
    </w:pPr>
    <w:rPr>
      <w:rFonts w:ascii="Times New Roman" w:hAnsi="Times New Roman"/>
      <w:b/>
      <w:sz w:val="32"/>
      <w:szCs w:val="40"/>
    </w:rPr>
  </w:style>
  <w:style w:type="character" w:customStyle="1" w:styleId="Header30">
    <w:name w:val="Header3 Знак"/>
    <w:basedOn w:val="a1"/>
    <w:link w:val="Header3"/>
    <w:rsid w:val="00D2227E"/>
    <w:rPr>
      <w:rFonts w:ascii="Times New Roman" w:hAnsi="Times New Roman"/>
      <w:b/>
      <w:sz w:val="32"/>
      <w:szCs w:val="40"/>
    </w:rPr>
  </w:style>
  <w:style w:type="character" w:customStyle="1" w:styleId="12">
    <w:name w:val="Заголовок 1 Знак"/>
    <w:basedOn w:val="a1"/>
    <w:link w:val="1"/>
    <w:uiPriority w:val="9"/>
    <w:rsid w:val="00383CA5"/>
    <w:rPr>
      <w:rFonts w:ascii="Minion Pro Med" w:hAnsi="Minion Pro Med" w:cstheme="minorHAnsi"/>
      <w:smallCaps/>
      <w:spacing w:val="5"/>
      <w:sz w:val="32"/>
      <w:szCs w:val="32"/>
    </w:rPr>
  </w:style>
  <w:style w:type="character" w:customStyle="1" w:styleId="21">
    <w:name w:val="Заголовок 2 Знак"/>
    <w:basedOn w:val="a1"/>
    <w:link w:val="2"/>
    <w:uiPriority w:val="9"/>
    <w:rsid w:val="0060287D"/>
    <w:rPr>
      <w:rFonts w:ascii="Minion Pro Med" w:hAnsi="Minion Pro Med" w:cstheme="minorHAnsi"/>
      <w:b/>
      <w:smallCaps/>
      <w:spacing w:val="5"/>
      <w:sz w:val="36"/>
      <w:szCs w:val="28"/>
    </w:rPr>
  </w:style>
  <w:style w:type="character" w:customStyle="1" w:styleId="31">
    <w:name w:val="Заголовок 3 Знак"/>
    <w:basedOn w:val="a1"/>
    <w:link w:val="3"/>
    <w:uiPriority w:val="9"/>
    <w:rsid w:val="00383CA5"/>
    <w:rPr>
      <w:rFonts w:ascii="Minion Pro Med" w:hAnsi="Minion Pro Med" w:cstheme="minorHAnsi"/>
      <w:smallCaps/>
      <w:spacing w:val="5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383CA5"/>
    <w:rPr>
      <w:rFonts w:ascii="Minion Pro Med" w:hAnsi="Minion Pro Med" w:cstheme="minorHAnsi"/>
      <w:smallCaps/>
      <w:spacing w:val="10"/>
      <w:sz w:val="22"/>
      <w:szCs w:val="22"/>
    </w:rPr>
  </w:style>
  <w:style w:type="character" w:customStyle="1" w:styleId="50">
    <w:name w:val="Заголовок 5 Знак"/>
    <w:basedOn w:val="a1"/>
    <w:link w:val="5"/>
    <w:uiPriority w:val="9"/>
    <w:semiHidden/>
    <w:rsid w:val="00383CA5"/>
    <w:rPr>
      <w:rFonts w:ascii="Minion Pro Med" w:hAnsi="Minion Pro Med" w:cstheme="minorHAnsi"/>
      <w:smallCaps/>
      <w:color w:val="943634" w:themeColor="accent2" w:themeShade="BF"/>
      <w:spacing w:val="10"/>
      <w:sz w:val="22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rsid w:val="00383CA5"/>
    <w:rPr>
      <w:rFonts w:ascii="Minion Pro Med" w:hAnsi="Minion Pro Med" w:cstheme="minorHAnsi"/>
      <w:smallCaps/>
      <w:color w:val="C0504D" w:themeColor="accent2"/>
      <w:spacing w:val="5"/>
      <w:sz w:val="22"/>
    </w:rPr>
  </w:style>
  <w:style w:type="character" w:customStyle="1" w:styleId="70">
    <w:name w:val="Заголовок 7 Знак"/>
    <w:basedOn w:val="a1"/>
    <w:link w:val="7"/>
    <w:uiPriority w:val="9"/>
    <w:semiHidden/>
    <w:rsid w:val="00383CA5"/>
    <w:rPr>
      <w:rFonts w:ascii="Minion Pro Med" w:hAnsi="Minion Pro Med" w:cstheme="minorHAnsi"/>
      <w:b/>
      <w:smallCaps/>
      <w:color w:val="C0504D" w:themeColor="accent2"/>
      <w:spacing w:val="10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83CA5"/>
    <w:rPr>
      <w:rFonts w:ascii="Minion Pro Med" w:hAnsi="Minion Pro Med" w:cstheme="minorHAnsi"/>
      <w:b/>
      <w:i/>
      <w:smallCaps/>
      <w:color w:val="943634" w:themeColor="accent2" w:themeShade="BF"/>
      <w:sz w:val="28"/>
    </w:rPr>
  </w:style>
  <w:style w:type="character" w:customStyle="1" w:styleId="90">
    <w:name w:val="Заголовок 9 Знак"/>
    <w:basedOn w:val="a1"/>
    <w:link w:val="9"/>
    <w:uiPriority w:val="9"/>
    <w:semiHidden/>
    <w:rsid w:val="00383CA5"/>
    <w:rPr>
      <w:rFonts w:ascii="Minion Pro Med" w:hAnsi="Minion Pro Med" w:cstheme="minorHAnsi"/>
      <w:b/>
      <w:i/>
      <w:smallCaps/>
      <w:color w:val="622423" w:themeColor="accent2" w:themeShade="7F"/>
      <w:sz w:val="28"/>
    </w:rPr>
  </w:style>
  <w:style w:type="paragraph" w:styleId="a4">
    <w:name w:val="caption"/>
    <w:basedOn w:val="a0"/>
    <w:next w:val="a0"/>
    <w:uiPriority w:val="35"/>
    <w:semiHidden/>
    <w:unhideWhenUsed/>
    <w:qFormat/>
    <w:rsid w:val="00383CA5"/>
    <w:rPr>
      <w:b/>
      <w:bCs/>
      <w:caps/>
      <w:sz w:val="16"/>
      <w:szCs w:val="18"/>
    </w:rPr>
  </w:style>
  <w:style w:type="paragraph" w:styleId="a5">
    <w:name w:val="Title"/>
    <w:basedOn w:val="a0"/>
    <w:next w:val="a0"/>
    <w:link w:val="a6"/>
    <w:uiPriority w:val="10"/>
    <w:qFormat/>
    <w:rsid w:val="00383CA5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a6">
    <w:name w:val="Название Знак"/>
    <w:basedOn w:val="a1"/>
    <w:link w:val="a5"/>
    <w:uiPriority w:val="10"/>
    <w:rsid w:val="00383CA5"/>
    <w:rPr>
      <w:smallCaps/>
      <w:sz w:val="48"/>
      <w:szCs w:val="48"/>
    </w:rPr>
  </w:style>
  <w:style w:type="paragraph" w:styleId="a7">
    <w:name w:val="Subtitle"/>
    <w:basedOn w:val="a0"/>
    <w:next w:val="a0"/>
    <w:link w:val="a8"/>
    <w:uiPriority w:val="11"/>
    <w:qFormat/>
    <w:rsid w:val="00383CA5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8">
    <w:name w:val="Подзаголовок Знак"/>
    <w:basedOn w:val="a1"/>
    <w:link w:val="a7"/>
    <w:uiPriority w:val="11"/>
    <w:rsid w:val="00383CA5"/>
    <w:rPr>
      <w:rFonts w:asciiTheme="majorHAnsi" w:eastAsiaTheme="majorEastAsia" w:hAnsiTheme="majorHAnsi" w:cstheme="majorBidi"/>
      <w:szCs w:val="22"/>
    </w:rPr>
  </w:style>
  <w:style w:type="character" w:styleId="a9">
    <w:name w:val="Strong"/>
    <w:uiPriority w:val="22"/>
    <w:qFormat/>
    <w:rsid w:val="00383CA5"/>
    <w:rPr>
      <w:b/>
      <w:color w:val="C0504D" w:themeColor="accent2"/>
    </w:rPr>
  </w:style>
  <w:style w:type="character" w:styleId="aa">
    <w:name w:val="Emphasis"/>
    <w:uiPriority w:val="20"/>
    <w:qFormat/>
    <w:rsid w:val="00383CA5"/>
    <w:rPr>
      <w:b/>
      <w:i/>
      <w:spacing w:val="10"/>
    </w:rPr>
  </w:style>
  <w:style w:type="paragraph" w:styleId="ab">
    <w:name w:val="No Spacing"/>
    <w:basedOn w:val="a0"/>
    <w:link w:val="ac"/>
    <w:uiPriority w:val="1"/>
    <w:qFormat/>
    <w:rsid w:val="00383CA5"/>
    <w:pPr>
      <w:spacing w:after="0" w:line="240" w:lineRule="auto"/>
    </w:pPr>
  </w:style>
  <w:style w:type="paragraph" w:styleId="ad">
    <w:name w:val="List Paragraph"/>
    <w:basedOn w:val="a0"/>
    <w:link w:val="ae"/>
    <w:uiPriority w:val="34"/>
    <w:qFormat/>
    <w:rsid w:val="00383CA5"/>
    <w:pPr>
      <w:ind w:left="720"/>
      <w:contextualSpacing/>
    </w:pPr>
  </w:style>
  <w:style w:type="paragraph" w:styleId="22">
    <w:name w:val="Quote"/>
    <w:basedOn w:val="a0"/>
    <w:next w:val="a0"/>
    <w:link w:val="23"/>
    <w:uiPriority w:val="29"/>
    <w:qFormat/>
    <w:rsid w:val="00383CA5"/>
    <w:rPr>
      <w:i/>
    </w:rPr>
  </w:style>
  <w:style w:type="character" w:customStyle="1" w:styleId="23">
    <w:name w:val="Цитата 2 Знак"/>
    <w:basedOn w:val="a1"/>
    <w:link w:val="22"/>
    <w:uiPriority w:val="29"/>
    <w:rsid w:val="00383CA5"/>
    <w:rPr>
      <w:i/>
    </w:rPr>
  </w:style>
  <w:style w:type="paragraph" w:styleId="af">
    <w:name w:val="Intense Quote"/>
    <w:basedOn w:val="a0"/>
    <w:next w:val="a0"/>
    <w:link w:val="af0"/>
    <w:uiPriority w:val="30"/>
    <w:qFormat/>
    <w:rsid w:val="00383CA5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af0">
    <w:name w:val="Выделенная цитата Знак"/>
    <w:basedOn w:val="a1"/>
    <w:link w:val="af"/>
    <w:uiPriority w:val="30"/>
    <w:rsid w:val="00383CA5"/>
    <w:rPr>
      <w:b/>
      <w:i/>
      <w:color w:val="FFFFFF" w:themeColor="background1"/>
      <w:shd w:val="clear" w:color="auto" w:fill="C0504D" w:themeFill="accent2"/>
    </w:rPr>
  </w:style>
  <w:style w:type="character" w:styleId="af1">
    <w:name w:val="Subtle Emphasis"/>
    <w:uiPriority w:val="19"/>
    <w:qFormat/>
    <w:rsid w:val="00383CA5"/>
    <w:rPr>
      <w:i/>
    </w:rPr>
  </w:style>
  <w:style w:type="character" w:styleId="af2">
    <w:name w:val="Intense Emphasis"/>
    <w:uiPriority w:val="21"/>
    <w:qFormat/>
    <w:rsid w:val="00383CA5"/>
    <w:rPr>
      <w:b/>
      <w:i/>
      <w:color w:val="C0504D" w:themeColor="accent2"/>
      <w:spacing w:val="10"/>
    </w:rPr>
  </w:style>
  <w:style w:type="character" w:styleId="af3">
    <w:name w:val="Subtle Reference"/>
    <w:uiPriority w:val="31"/>
    <w:qFormat/>
    <w:rsid w:val="00383CA5"/>
    <w:rPr>
      <w:b/>
    </w:rPr>
  </w:style>
  <w:style w:type="character" w:styleId="af4">
    <w:name w:val="Intense Reference"/>
    <w:uiPriority w:val="32"/>
    <w:qFormat/>
    <w:rsid w:val="00383CA5"/>
    <w:rPr>
      <w:b/>
      <w:bCs/>
      <w:smallCaps/>
      <w:spacing w:val="5"/>
      <w:sz w:val="22"/>
      <w:szCs w:val="22"/>
      <w:u w:val="single"/>
    </w:rPr>
  </w:style>
  <w:style w:type="character" w:styleId="af5">
    <w:name w:val="Book Title"/>
    <w:uiPriority w:val="33"/>
    <w:qFormat/>
    <w:rsid w:val="00383CA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6">
    <w:name w:val="TOC Heading"/>
    <w:basedOn w:val="1"/>
    <w:next w:val="a0"/>
    <w:uiPriority w:val="39"/>
    <w:unhideWhenUsed/>
    <w:qFormat/>
    <w:rsid w:val="00383CA5"/>
    <w:pPr>
      <w:outlineLvl w:val="9"/>
    </w:pPr>
    <w:rPr>
      <w:lang w:bidi="en-US"/>
    </w:rPr>
  </w:style>
  <w:style w:type="character" w:customStyle="1" w:styleId="ac">
    <w:name w:val="Без интервала Знак"/>
    <w:basedOn w:val="a1"/>
    <w:link w:val="ab"/>
    <w:uiPriority w:val="1"/>
    <w:rsid w:val="00383CA5"/>
  </w:style>
  <w:style w:type="paragraph" w:customStyle="1" w:styleId="13">
    <w:name w:val="Заголовок1"/>
    <w:basedOn w:val="a5"/>
    <w:next w:val="a0"/>
    <w:link w:val="14"/>
    <w:qFormat/>
    <w:rsid w:val="00627552"/>
    <w:pPr>
      <w:spacing w:before="240" w:after="240" w:line="360" w:lineRule="auto"/>
      <w:jc w:val="left"/>
    </w:pPr>
    <w:rPr>
      <w:rFonts w:asciiTheme="minorHAnsi" w:hAnsiTheme="minorHAnsi"/>
      <w:b/>
      <w:sz w:val="52"/>
    </w:rPr>
  </w:style>
  <w:style w:type="paragraph" w:styleId="15">
    <w:name w:val="toc 1"/>
    <w:basedOn w:val="a0"/>
    <w:next w:val="a0"/>
    <w:autoRedefine/>
    <w:uiPriority w:val="39"/>
    <w:unhideWhenUsed/>
    <w:rsid w:val="00D41836"/>
    <w:pPr>
      <w:spacing w:after="100"/>
    </w:pPr>
  </w:style>
  <w:style w:type="character" w:customStyle="1" w:styleId="14">
    <w:name w:val="Заголовок1 Знак"/>
    <w:basedOn w:val="a6"/>
    <w:link w:val="13"/>
    <w:rsid w:val="00627552"/>
    <w:rPr>
      <w:rFonts w:cstheme="minorHAnsi"/>
      <w:b/>
      <w:smallCaps/>
      <w:sz w:val="52"/>
      <w:szCs w:val="48"/>
    </w:rPr>
  </w:style>
  <w:style w:type="paragraph" w:styleId="81">
    <w:name w:val="toc 8"/>
    <w:basedOn w:val="a0"/>
    <w:next w:val="a0"/>
    <w:autoRedefine/>
    <w:uiPriority w:val="39"/>
    <w:semiHidden/>
    <w:unhideWhenUsed/>
    <w:rsid w:val="00383CA5"/>
    <w:pPr>
      <w:spacing w:after="100"/>
      <w:ind w:left="1400"/>
    </w:pPr>
  </w:style>
  <w:style w:type="character" w:styleId="af7">
    <w:name w:val="Hyperlink"/>
    <w:basedOn w:val="a1"/>
    <w:uiPriority w:val="99"/>
    <w:unhideWhenUsed/>
    <w:rsid w:val="00D41836"/>
    <w:rPr>
      <w:color w:val="0000FF" w:themeColor="hyperlink"/>
      <w:u w:val="single"/>
    </w:rPr>
  </w:style>
  <w:style w:type="paragraph" w:styleId="af8">
    <w:name w:val="header"/>
    <w:basedOn w:val="a0"/>
    <w:link w:val="af9"/>
    <w:uiPriority w:val="99"/>
    <w:unhideWhenUsed/>
    <w:rsid w:val="00D418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1"/>
    <w:link w:val="af8"/>
    <w:uiPriority w:val="99"/>
    <w:rsid w:val="00D41836"/>
    <w:rPr>
      <w:rFonts w:ascii="Minion Pro Med" w:hAnsi="Minion Pro Med" w:cstheme="minorHAnsi"/>
      <w:sz w:val="28"/>
    </w:rPr>
  </w:style>
  <w:style w:type="paragraph" w:styleId="afa">
    <w:name w:val="footer"/>
    <w:basedOn w:val="a0"/>
    <w:link w:val="afb"/>
    <w:uiPriority w:val="99"/>
    <w:unhideWhenUsed/>
    <w:rsid w:val="00D418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1"/>
    <w:link w:val="afa"/>
    <w:uiPriority w:val="99"/>
    <w:rsid w:val="00D41836"/>
    <w:rPr>
      <w:rFonts w:ascii="Minion Pro Med" w:hAnsi="Minion Pro Med" w:cstheme="minorHAnsi"/>
      <w:sz w:val="28"/>
    </w:rPr>
  </w:style>
  <w:style w:type="paragraph" w:styleId="afc">
    <w:name w:val="Balloon Text"/>
    <w:basedOn w:val="a0"/>
    <w:link w:val="afd"/>
    <w:uiPriority w:val="99"/>
    <w:semiHidden/>
    <w:unhideWhenUsed/>
    <w:rsid w:val="00D418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D41836"/>
    <w:rPr>
      <w:rFonts w:ascii="Tahoma" w:hAnsi="Tahoma" w:cs="Tahoma"/>
      <w:sz w:val="16"/>
      <w:szCs w:val="16"/>
    </w:rPr>
  </w:style>
  <w:style w:type="character" w:styleId="afe">
    <w:name w:val="line number"/>
    <w:basedOn w:val="a1"/>
    <w:uiPriority w:val="99"/>
    <w:semiHidden/>
    <w:unhideWhenUsed/>
    <w:rsid w:val="00650693"/>
  </w:style>
  <w:style w:type="paragraph" w:customStyle="1" w:styleId="10">
    <w:name w:val="Заголовок1 (с нумерацией)"/>
    <w:basedOn w:val="13"/>
    <w:next w:val="a0"/>
    <w:link w:val="16"/>
    <w:qFormat/>
    <w:rsid w:val="00F5560D"/>
    <w:pPr>
      <w:numPr>
        <w:numId w:val="37"/>
      </w:numPr>
      <w:pBdr>
        <w:top w:val="single" w:sz="18" w:space="1" w:color="C0504D" w:themeColor="accent2"/>
      </w:pBdr>
    </w:pPr>
  </w:style>
  <w:style w:type="paragraph" w:customStyle="1" w:styleId="20">
    <w:name w:val="Заголовок2"/>
    <w:basedOn w:val="2"/>
    <w:next w:val="a0"/>
    <w:link w:val="24"/>
    <w:qFormat/>
    <w:rsid w:val="00F5560D"/>
    <w:pPr>
      <w:numPr>
        <w:numId w:val="37"/>
      </w:numPr>
      <w:pBdr>
        <w:top w:val="single" w:sz="12" w:space="1" w:color="C00000"/>
      </w:pBdr>
    </w:pPr>
    <w:rPr>
      <w:rFonts w:ascii="Minion Pro SmBd" w:hAnsi="Minion Pro SmBd"/>
      <w:b w:val="0"/>
      <w:sz w:val="40"/>
    </w:rPr>
  </w:style>
  <w:style w:type="character" w:customStyle="1" w:styleId="16">
    <w:name w:val="Заголовок1 (с нумерацией) Знак"/>
    <w:basedOn w:val="14"/>
    <w:link w:val="10"/>
    <w:rsid w:val="00F5560D"/>
    <w:rPr>
      <w:rFonts w:cstheme="minorHAnsi"/>
      <w:b/>
      <w:smallCaps/>
      <w:sz w:val="52"/>
      <w:szCs w:val="48"/>
    </w:rPr>
  </w:style>
  <w:style w:type="paragraph" w:styleId="25">
    <w:name w:val="toc 2"/>
    <w:basedOn w:val="a0"/>
    <w:next w:val="a0"/>
    <w:autoRedefine/>
    <w:uiPriority w:val="39"/>
    <w:unhideWhenUsed/>
    <w:rsid w:val="00C27F50"/>
    <w:pPr>
      <w:tabs>
        <w:tab w:val="left" w:pos="880"/>
        <w:tab w:val="right" w:leader="dot" w:pos="9912"/>
      </w:tabs>
      <w:spacing w:after="100"/>
      <w:ind w:left="280"/>
    </w:pPr>
  </w:style>
  <w:style w:type="character" w:customStyle="1" w:styleId="24">
    <w:name w:val="Заголовок2 Знак"/>
    <w:basedOn w:val="21"/>
    <w:link w:val="20"/>
    <w:rsid w:val="00F5560D"/>
    <w:rPr>
      <w:rFonts w:ascii="Minion Pro SmBd" w:hAnsi="Minion Pro SmBd" w:cstheme="minorHAnsi"/>
      <w:b w:val="0"/>
      <w:smallCaps/>
      <w:spacing w:val="5"/>
      <w:sz w:val="40"/>
      <w:szCs w:val="28"/>
    </w:rPr>
  </w:style>
  <w:style w:type="paragraph" w:styleId="91">
    <w:name w:val="toc 9"/>
    <w:basedOn w:val="a0"/>
    <w:next w:val="a0"/>
    <w:autoRedefine/>
    <w:uiPriority w:val="39"/>
    <w:semiHidden/>
    <w:unhideWhenUsed/>
    <w:rsid w:val="000A5D73"/>
    <w:pPr>
      <w:spacing w:after="100"/>
      <w:ind w:left="2240"/>
    </w:pPr>
  </w:style>
  <w:style w:type="paragraph" w:customStyle="1" w:styleId="11">
    <w:name w:val="Маркер1"/>
    <w:basedOn w:val="ad"/>
    <w:next w:val="a0"/>
    <w:link w:val="17"/>
    <w:qFormat/>
    <w:rsid w:val="00BE4E93"/>
    <w:pPr>
      <w:numPr>
        <w:numId w:val="4"/>
      </w:numPr>
    </w:pPr>
    <w:rPr>
      <w:i/>
    </w:rPr>
  </w:style>
  <w:style w:type="paragraph" w:customStyle="1" w:styleId="18">
    <w:name w:val="Выделение1"/>
    <w:basedOn w:val="a0"/>
    <w:next w:val="11"/>
    <w:link w:val="19"/>
    <w:qFormat/>
    <w:rsid w:val="002C4994"/>
    <w:rPr>
      <w:b/>
      <w:i/>
      <w:sz w:val="32"/>
    </w:rPr>
  </w:style>
  <w:style w:type="character" w:customStyle="1" w:styleId="ae">
    <w:name w:val="Абзац списка Знак"/>
    <w:basedOn w:val="a1"/>
    <w:link w:val="ad"/>
    <w:uiPriority w:val="34"/>
    <w:rsid w:val="00BE4E93"/>
    <w:rPr>
      <w:rFonts w:ascii="Minion Pro Med" w:hAnsi="Minion Pro Med" w:cstheme="minorHAnsi"/>
      <w:sz w:val="28"/>
    </w:rPr>
  </w:style>
  <w:style w:type="character" w:customStyle="1" w:styleId="17">
    <w:name w:val="Маркер1 Знак"/>
    <w:basedOn w:val="ae"/>
    <w:link w:val="11"/>
    <w:rsid w:val="00BE4E93"/>
    <w:rPr>
      <w:rFonts w:ascii="Minion Pro Med" w:hAnsi="Minion Pro Med" w:cstheme="minorHAnsi"/>
      <w:i/>
      <w:sz w:val="28"/>
    </w:rPr>
  </w:style>
  <w:style w:type="character" w:customStyle="1" w:styleId="19">
    <w:name w:val="Выделение1 Знак"/>
    <w:basedOn w:val="a1"/>
    <w:link w:val="18"/>
    <w:rsid w:val="002C4994"/>
    <w:rPr>
      <w:rFonts w:ascii="Minion Pro Med" w:hAnsi="Minion Pro Med" w:cstheme="minorHAnsi"/>
      <w:b/>
      <w:i/>
      <w:sz w:val="32"/>
    </w:rPr>
  </w:style>
  <w:style w:type="paragraph" w:customStyle="1" w:styleId="30">
    <w:name w:val="Заголовок3"/>
    <w:basedOn w:val="20"/>
    <w:next w:val="a0"/>
    <w:link w:val="32"/>
    <w:qFormat/>
    <w:rsid w:val="00E92E2A"/>
    <w:pPr>
      <w:numPr>
        <w:ilvl w:val="2"/>
      </w:numPr>
      <w:pBdr>
        <w:top w:val="none" w:sz="0" w:space="0" w:color="auto"/>
        <w:bottom w:val="single" w:sz="8" w:space="1" w:color="C00000"/>
      </w:pBdr>
      <w:outlineLvl w:val="2"/>
    </w:pPr>
    <w:rPr>
      <w:sz w:val="32"/>
    </w:rPr>
  </w:style>
  <w:style w:type="paragraph" w:styleId="33">
    <w:name w:val="toc 3"/>
    <w:basedOn w:val="a0"/>
    <w:next w:val="a0"/>
    <w:autoRedefine/>
    <w:uiPriority w:val="39"/>
    <w:unhideWhenUsed/>
    <w:rsid w:val="00E92E2A"/>
    <w:pPr>
      <w:spacing w:after="100"/>
      <w:ind w:left="560"/>
    </w:pPr>
  </w:style>
  <w:style w:type="character" w:customStyle="1" w:styleId="32">
    <w:name w:val="Заголовок3 Знак"/>
    <w:basedOn w:val="24"/>
    <w:link w:val="30"/>
    <w:rsid w:val="00E92E2A"/>
    <w:rPr>
      <w:rFonts w:ascii="Minion Pro SmBd" w:hAnsi="Minion Pro SmBd" w:cstheme="minorHAnsi"/>
      <w:b w:val="0"/>
      <w:smallCaps/>
      <w:spacing w:val="5"/>
      <w:sz w:val="32"/>
      <w:szCs w:val="28"/>
    </w:rPr>
  </w:style>
  <w:style w:type="paragraph" w:customStyle="1" w:styleId="aff">
    <w:name w:val="Выделение в тексте"/>
    <w:basedOn w:val="a0"/>
    <w:link w:val="aff0"/>
    <w:qFormat/>
    <w:rsid w:val="00416305"/>
    <w:pPr>
      <w:ind w:firstLine="708"/>
    </w:pPr>
    <w:rPr>
      <w:b/>
      <w:i/>
      <w:sz w:val="32"/>
      <w:lang w:val="en-US"/>
    </w:rPr>
  </w:style>
  <w:style w:type="paragraph" w:customStyle="1" w:styleId="a">
    <w:name w:val="Рисунки"/>
    <w:basedOn w:val="a0"/>
    <w:next w:val="a0"/>
    <w:link w:val="aff1"/>
    <w:qFormat/>
    <w:rsid w:val="00DE3DFB"/>
    <w:pPr>
      <w:numPr>
        <w:ilvl w:val="1"/>
        <w:numId w:val="34"/>
      </w:numPr>
      <w:outlineLvl w:val="0"/>
    </w:pPr>
    <w:rPr>
      <w:rFonts w:ascii="Minion Pro" w:hAnsi="Minion Pro"/>
      <w:b/>
      <w:sz w:val="24"/>
    </w:rPr>
  </w:style>
  <w:style w:type="character" w:customStyle="1" w:styleId="aff0">
    <w:name w:val="Выделение в тексте Знак"/>
    <w:basedOn w:val="a1"/>
    <w:link w:val="aff"/>
    <w:rsid w:val="00416305"/>
    <w:rPr>
      <w:rFonts w:ascii="Minion Pro Med" w:hAnsi="Minion Pro Med" w:cstheme="minorHAnsi"/>
      <w:b/>
      <w:i/>
      <w:sz w:val="32"/>
      <w:lang w:val="en-US"/>
    </w:rPr>
  </w:style>
  <w:style w:type="character" w:customStyle="1" w:styleId="apple-converted-space">
    <w:name w:val="apple-converted-space"/>
    <w:basedOn w:val="a1"/>
    <w:rsid w:val="00006C02"/>
  </w:style>
  <w:style w:type="character" w:customStyle="1" w:styleId="aff1">
    <w:name w:val="Рисунки Знак"/>
    <w:basedOn w:val="a1"/>
    <w:link w:val="a"/>
    <w:rsid w:val="00DE3DFB"/>
    <w:rPr>
      <w:rFonts w:ascii="Minion Pro" w:hAnsi="Minion Pro" w:cstheme="minorHAnsi"/>
      <w:b/>
      <w:sz w:val="24"/>
    </w:rPr>
  </w:style>
  <w:style w:type="paragraph" w:customStyle="1" w:styleId="dlgbodytext">
    <w:name w:val="dlgbodytext"/>
    <w:basedOn w:val="a0"/>
    <w:rsid w:val="00B7018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f2">
    <w:name w:val="Table Grid"/>
    <w:basedOn w:val="a2"/>
    <w:uiPriority w:val="59"/>
    <w:rsid w:val="00861E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2">
    <w:name w:val="Medium Grid 1 Accent 2"/>
    <w:basedOn w:val="a2"/>
    <w:uiPriority w:val="67"/>
    <w:rsid w:val="00861E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2">
    <w:name w:val="Light Grid Accent 2"/>
    <w:basedOn w:val="a2"/>
    <w:uiPriority w:val="62"/>
    <w:rsid w:val="00DA67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character" w:styleId="aff3">
    <w:name w:val="Placeholder Text"/>
    <w:basedOn w:val="a1"/>
    <w:uiPriority w:val="99"/>
    <w:semiHidden/>
    <w:rsid w:val="00DC0157"/>
    <w:rPr>
      <w:color w:val="808080"/>
    </w:rPr>
  </w:style>
  <w:style w:type="table" w:styleId="-20">
    <w:name w:val="Light List Accent 2"/>
    <w:basedOn w:val="a2"/>
    <w:uiPriority w:val="61"/>
    <w:rsid w:val="009213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2-2">
    <w:name w:val="Medium Shading 2 Accent 2"/>
    <w:basedOn w:val="a2"/>
    <w:uiPriority w:val="64"/>
    <w:rsid w:val="009213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20">
    <w:name w:val="Medium Shading 1 Accent 2"/>
    <w:basedOn w:val="a2"/>
    <w:uiPriority w:val="63"/>
    <w:rsid w:val="009213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content">
    <w:name w:val="table content"/>
    <w:basedOn w:val="a0"/>
    <w:qFormat/>
    <w:rsid w:val="006769B3"/>
    <w:pPr>
      <w:spacing w:after="0" w:line="360" w:lineRule="auto"/>
    </w:pPr>
    <w:rPr>
      <w:rFonts w:asciiTheme="minorHAnsi" w:eastAsia="Times New Roman" w:hAnsiTheme="minorHAnsi" w:cstheme="minorBidi"/>
      <w:sz w:val="26"/>
      <w:szCs w:val="22"/>
      <w:lang w:eastAsia="ru-RU"/>
    </w:rPr>
  </w:style>
  <w:style w:type="paragraph" w:customStyle="1" w:styleId="aff4">
    <w:name w:val="основа"/>
    <w:basedOn w:val="a0"/>
    <w:rsid w:val="00284EA8"/>
    <w:pPr>
      <w:spacing w:after="0" w:line="312" w:lineRule="auto"/>
    </w:pPr>
    <w:rPr>
      <w:rFonts w:ascii="Times New Roman" w:eastAsia="Times New Roman" w:hAnsi="Times New Roman" w:cs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23.wmf"/><Relationship Id="rId21" Type="http://schemas.openxmlformats.org/officeDocument/2006/relationships/image" Target="media/image10.emf"/><Relationship Id="rId34" Type="http://schemas.openxmlformats.org/officeDocument/2006/relationships/image" Target="media/image18.png"/><Relationship Id="rId42" Type="http://schemas.openxmlformats.org/officeDocument/2006/relationships/oleObject" Target="embeddings/oleObject10.bin"/><Relationship Id="rId47" Type="http://schemas.openxmlformats.org/officeDocument/2006/relationships/image" Target="media/image27.wmf"/><Relationship Id="rId50" Type="http://schemas.openxmlformats.org/officeDocument/2006/relationships/image" Target="media/image28.wmf"/><Relationship Id="rId55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4.emf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oleObject" Target="embeddings/oleObject9.bin"/><Relationship Id="rId45" Type="http://schemas.openxmlformats.org/officeDocument/2006/relationships/image" Target="media/image26.wmf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31" Type="http://schemas.openxmlformats.org/officeDocument/2006/relationships/image" Target="media/image15.png"/><Relationship Id="rId44" Type="http://schemas.openxmlformats.org/officeDocument/2006/relationships/oleObject" Target="embeddings/oleObject11.bin"/><Relationship Id="rId52" Type="http://schemas.openxmlformats.org/officeDocument/2006/relationships/chart" Target="charts/chart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4.bin"/><Relationship Id="rId27" Type="http://schemas.openxmlformats.org/officeDocument/2006/relationships/image" Target="media/image13.emf"/><Relationship Id="rId30" Type="http://schemas.openxmlformats.org/officeDocument/2006/relationships/oleObject" Target="embeddings/oleObject8.bin"/><Relationship Id="rId35" Type="http://schemas.openxmlformats.org/officeDocument/2006/relationships/image" Target="media/image19.png"/><Relationship Id="rId43" Type="http://schemas.openxmlformats.org/officeDocument/2006/relationships/image" Target="media/image25.wmf"/><Relationship Id="rId48" Type="http://schemas.openxmlformats.org/officeDocument/2006/relationships/oleObject" Target="embeddings/oleObject13.bin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15.bin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oleObject" Target="embeddings/oleObject12.bin"/><Relationship Id="rId20" Type="http://schemas.openxmlformats.org/officeDocument/2006/relationships/oleObject" Target="embeddings/oleObject3.bin"/><Relationship Id="rId41" Type="http://schemas.openxmlformats.org/officeDocument/2006/relationships/image" Target="media/image24.w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7.bin"/><Relationship Id="rId36" Type="http://schemas.openxmlformats.org/officeDocument/2006/relationships/image" Target="media/image20.png"/><Relationship Id="rId49" Type="http://schemas.openxmlformats.org/officeDocument/2006/relationships/oleObject" Target="embeddings/oleObject14.bin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99" b="1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r>
              <a:rPr lang="ru-RU"/>
              <a:t>Зависимость защищаемой площади от допустимого времени обнаружения пожара</a:t>
            </a:r>
          </a:p>
        </c:rich>
      </c:tx>
      <c:layout>
        <c:manualLayout>
          <c:xMode val="edge"/>
          <c:yMode val="edge"/>
          <c:x val="0.15547024952015459"/>
          <c:y val="2.0316027088036145E-2"/>
        </c:manualLayout>
      </c:layout>
      <c:overlay val="0"/>
      <c:spPr>
        <a:noFill/>
        <a:ln w="25387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0.12092130518234165"/>
          <c:y val="0.20316027088036231"/>
          <c:w val="0.84836852207293656"/>
          <c:h val="0.64559819413092567"/>
        </c:manualLayout>
      </c:layout>
      <c:scatterChart>
        <c:scatterStyle val="smoothMarker"/>
        <c:varyColors val="0"/>
        <c:ser>
          <c:idx val="0"/>
          <c:order val="0"/>
          <c:spPr>
            <a:ln w="12694">
              <a:solidFill>
                <a:schemeClr val="tx1"/>
              </a:solidFill>
              <a:prstDash val="solid"/>
            </a:ln>
          </c:spPr>
          <c:marker>
            <c:symbol val="none"/>
          </c:marker>
          <c:xVal>
            <c:numRef>
              <c:f>Лист1!$A$1:$A$26</c:f>
              <c:numCache>
                <c:formatCode>General</c:formatCode>
                <c:ptCount val="26"/>
                <c:pt idx="0">
                  <c:v>1</c:v>
                </c:pt>
                <c:pt idx="1">
                  <c:v>1.2</c:v>
                </c:pt>
                <c:pt idx="2">
                  <c:v>1.4</c:v>
                </c:pt>
                <c:pt idx="3">
                  <c:v>1.6</c:v>
                </c:pt>
                <c:pt idx="4">
                  <c:v>1.8</c:v>
                </c:pt>
                <c:pt idx="5">
                  <c:v>2</c:v>
                </c:pt>
                <c:pt idx="6">
                  <c:v>2.2000000000000002</c:v>
                </c:pt>
                <c:pt idx="7">
                  <c:v>2.4</c:v>
                </c:pt>
                <c:pt idx="8">
                  <c:v>2.6</c:v>
                </c:pt>
                <c:pt idx="9">
                  <c:v>2.8</c:v>
                </c:pt>
                <c:pt idx="10">
                  <c:v>3</c:v>
                </c:pt>
                <c:pt idx="11">
                  <c:v>3.2</c:v>
                </c:pt>
                <c:pt idx="12">
                  <c:v>3.4</c:v>
                </c:pt>
                <c:pt idx="13">
                  <c:v>3.6</c:v>
                </c:pt>
                <c:pt idx="14">
                  <c:v>3.8</c:v>
                </c:pt>
                <c:pt idx="15">
                  <c:v>4</c:v>
                </c:pt>
                <c:pt idx="16">
                  <c:v>4.2</c:v>
                </c:pt>
                <c:pt idx="17">
                  <c:v>4.4000000000000004</c:v>
                </c:pt>
                <c:pt idx="18">
                  <c:v>4.5999999999999996</c:v>
                </c:pt>
                <c:pt idx="19">
                  <c:v>4.8</c:v>
                </c:pt>
                <c:pt idx="20">
                  <c:v>5</c:v>
                </c:pt>
              </c:numCache>
            </c:numRef>
          </c:xVal>
          <c:yVal>
            <c:numRef>
              <c:f>Лист1!$C$1:$C$26</c:f>
              <c:numCache>
                <c:formatCode>General</c:formatCode>
                <c:ptCount val="26"/>
                <c:pt idx="0">
                  <c:v>7.1182887961626324</c:v>
                </c:pt>
                <c:pt idx="1">
                  <c:v>7.4516000295795584</c:v>
                </c:pt>
                <c:pt idx="2">
                  <c:v>7.7483074340018394</c:v>
                </c:pt>
                <c:pt idx="3">
                  <c:v>8.0218621339569509</c:v>
                </c:pt>
                <c:pt idx="4">
                  <c:v>8.2794393689045247</c:v>
                </c:pt>
                <c:pt idx="5">
                  <c:v>8.525322117373868</c:v>
                </c:pt>
                <c:pt idx="6">
                  <c:v>8.7622729883343506</c:v>
                </c:pt>
                <c:pt idx="7">
                  <c:v>8.9921782717961314</c:v>
                </c:pt>
                <c:pt idx="8">
                  <c:v>9.2163833816493987</c:v>
                </c:pt>
                <c:pt idx="9">
                  <c:v>9.4358817217512829</c:v>
                </c:pt>
                <c:pt idx="10">
                  <c:v>9.651427693942173</c:v>
                </c:pt>
                <c:pt idx="11">
                  <c:v>9.8636077066988097</c:v>
                </c:pt>
                <c:pt idx="12">
                  <c:v>10.072886626173529</c:v>
                </c:pt>
                <c:pt idx="13">
                  <c:v>10.279639205168335</c:v>
                </c:pt>
                <c:pt idx="14">
                  <c:v>10.484171967239115</c:v>
                </c:pt>
                <c:pt idx="15">
                  <c:v>10.686738826128726</c:v>
                </c:pt>
                <c:pt idx="16">
                  <c:v>10.887552476512386</c:v>
                </c:pt>
                <c:pt idx="17">
                  <c:v>11.086792859590474</c:v>
                </c:pt>
                <c:pt idx="18">
                  <c:v>11.284613561076208</c:v>
                </c:pt>
                <c:pt idx="19">
                  <c:v>11.481146719443776</c:v>
                </c:pt>
                <c:pt idx="20">
                  <c:v>11.67650684223282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0922560"/>
        <c:axId val="240923136"/>
      </c:scatterChart>
      <c:valAx>
        <c:axId val="240922560"/>
        <c:scaling>
          <c:orientation val="minMax"/>
          <c:min val="1"/>
        </c:scaling>
        <c:delete val="0"/>
        <c:axPos val="b"/>
        <c:title>
          <c:tx>
            <c:rich>
              <a:bodyPr/>
              <a:lstStyle/>
              <a:p>
                <a:pPr>
                  <a:defRPr sz="1074" b="1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r>
                  <a:rPr lang="en-US"/>
                  <a:t>t, </a:t>
                </a:r>
                <a:r>
                  <a:rPr lang="ru-RU"/>
                  <a:t>мин.</a:t>
                </a:r>
              </a:p>
            </c:rich>
          </c:tx>
          <c:layout>
            <c:manualLayout>
              <c:xMode val="edge"/>
              <c:yMode val="edge"/>
              <c:x val="0.49904030710172742"/>
              <c:y val="0.92099322799097061"/>
            </c:manualLayout>
          </c:layout>
          <c:overlay val="0"/>
          <c:spPr>
            <a:noFill/>
            <a:ln w="25387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3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074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240923136"/>
        <c:crosses val="autoZero"/>
        <c:crossBetween val="midCat"/>
      </c:valAx>
      <c:valAx>
        <c:axId val="240923136"/>
        <c:scaling>
          <c:orientation val="minMax"/>
          <c:max val="15"/>
          <c:min val="0"/>
        </c:scaling>
        <c:delete val="0"/>
        <c:axPos val="l"/>
        <c:majorGridlines>
          <c:spPr>
            <a:ln w="3173">
              <a:solidFill>
                <a:srgbClr val="000000"/>
              </a:solidFill>
              <a:prstDash val="solid"/>
            </a:ln>
          </c:spPr>
        </c:majorGridlines>
        <c:title>
          <c:tx>
            <c:rich>
              <a:bodyPr/>
              <a:lstStyle/>
              <a:p>
                <a:pPr>
                  <a:defRPr sz="1074" b="1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r>
                  <a:rPr lang="en-US"/>
                  <a:t>F,</a:t>
                </a:r>
                <a:r>
                  <a:rPr lang="ru-RU"/>
                  <a:t>м2</a:t>
                </a:r>
              </a:p>
            </c:rich>
          </c:tx>
          <c:layout>
            <c:manualLayout>
              <c:xMode val="edge"/>
              <c:yMode val="edge"/>
              <c:x val="2.1113243761996251E-2"/>
              <c:y val="0.48532731376975558"/>
            </c:manualLayout>
          </c:layout>
          <c:overlay val="0"/>
          <c:spPr>
            <a:noFill/>
            <a:ln w="25387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3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074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240922560"/>
        <c:crosses val="autoZero"/>
        <c:crossBetween val="midCat"/>
      </c:valAx>
      <c:spPr>
        <a:noFill/>
        <a:ln w="12694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solidFill>
      <a:srgbClr val="FFFFFF"/>
    </a:solidFill>
    <a:ln w="3173">
      <a:solidFill>
        <a:srgbClr val="000000"/>
      </a:solidFill>
      <a:prstDash val="solid"/>
    </a:ln>
  </c:spPr>
  <c:txPr>
    <a:bodyPr/>
    <a:lstStyle/>
    <a:p>
      <a:pPr>
        <a:defRPr sz="1074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ru-RU"/>
    </a:p>
  </c:txPr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nion Pro Med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 SmBd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1BE"/>
    <w:rsid w:val="0087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721BE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721B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3AA127-0655-4466-B5B9-FCB07D38E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65</Pages>
  <Words>11098</Words>
  <Characters>63259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346</cp:revision>
  <dcterms:created xsi:type="dcterms:W3CDTF">2012-06-10T16:44:00Z</dcterms:created>
  <dcterms:modified xsi:type="dcterms:W3CDTF">2012-06-16T20:56:00Z</dcterms:modified>
</cp:coreProperties>
</file>