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9AA" w:rsidRPr="00AF19AA" w:rsidRDefault="00AF19AA" w:rsidP="00AF19AA">
      <w:pPr>
        <w:pStyle w:val="1"/>
      </w:pPr>
      <w:r>
        <w:t>Глоссарий</w:t>
      </w:r>
    </w:p>
    <w:p w:rsidR="00AF19AA" w:rsidRDefault="00AF19AA" w:rsidP="00C4274D">
      <w:pPr>
        <w:pStyle w:val="1"/>
      </w:pPr>
      <w:r>
        <w:lastRenderedPageBreak/>
        <w:t>Аналитический раздел</w:t>
      </w:r>
    </w:p>
    <w:p w:rsidR="0056527F" w:rsidRDefault="00C4274D" w:rsidP="00C4274D">
      <w:pPr>
        <w:pStyle w:val="1"/>
      </w:pPr>
      <w:r>
        <w:lastRenderedPageBreak/>
        <w:t>Конструкторский раздел</w:t>
      </w:r>
    </w:p>
    <w:p w:rsidR="00F03E51" w:rsidRDefault="00F03E51" w:rsidP="00F03E51">
      <w:r>
        <w:t xml:space="preserve">В данном разделе </w:t>
      </w:r>
      <w:r w:rsidR="00BC6E98">
        <w:t xml:space="preserve">приводится состав котельного отделения </w:t>
      </w:r>
      <w:commentRangeStart w:id="0"/>
      <w:r w:rsidR="00BC6E98">
        <w:t>ТЭЦ-20 Мосэнерго</w:t>
      </w:r>
      <w:commentRangeEnd w:id="0"/>
      <w:r w:rsidR="00D95768">
        <w:rPr>
          <w:rStyle w:val="a8"/>
        </w:rPr>
        <w:commentReference w:id="0"/>
      </w:r>
      <w:r w:rsidR="00BC6E98">
        <w:t xml:space="preserve">, </w:t>
      </w:r>
      <w:r>
        <w:t>описывается базовая математическая моде</w:t>
      </w:r>
      <w:r w:rsidR="00E00FA0">
        <w:t>ль расхода топлива котлоагрегатами</w:t>
      </w:r>
      <w:r>
        <w:t xml:space="preserve">. Приводится </w:t>
      </w:r>
      <w:r w:rsidR="00312E2E">
        <w:t>модификация математической модели</w:t>
      </w:r>
      <w:r>
        <w:t xml:space="preserve"> в соответствии с требованиями поставленной задачи и конкретными параметрами, относящимися к условиям функционирования </w:t>
      </w:r>
      <w:commentRangeStart w:id="1"/>
      <w:r w:rsidR="00584EBD">
        <w:t>ТЭЦ-20 Мосэнерго</w:t>
      </w:r>
      <w:commentRangeEnd w:id="1"/>
      <w:r w:rsidR="00584EBD">
        <w:rPr>
          <w:rStyle w:val="a8"/>
        </w:rPr>
        <w:commentReference w:id="1"/>
      </w:r>
      <w:r w:rsidR="00584EBD">
        <w:t xml:space="preserve">. </w:t>
      </w:r>
      <w:r>
        <w:t xml:space="preserve">Выполняется построение целевых функций для сформулированных в </w:t>
      </w:r>
      <w:commentRangeStart w:id="2"/>
      <w:r>
        <w:t xml:space="preserve">п.1 </w:t>
      </w:r>
      <w:commentRangeEnd w:id="2"/>
      <w:r w:rsidR="00756F30">
        <w:rPr>
          <w:rStyle w:val="a8"/>
        </w:rPr>
        <w:commentReference w:id="2"/>
      </w:r>
      <w:r>
        <w:t>критериев оптимизации, а также построение общей целевой функции, описывающей поставленную многокритериальную оптимизационную задачу.</w:t>
      </w:r>
    </w:p>
    <w:p w:rsidR="00822EC2" w:rsidRDefault="00822EC2" w:rsidP="00F03E51">
      <w:r>
        <w:t>Приводится описание метода, предлагаемого для решения поставленной задачи, а также алгоритма, реализующего данный метод.</w:t>
      </w:r>
    </w:p>
    <w:p w:rsidR="00822EC2" w:rsidRPr="001E2EAC" w:rsidRDefault="00822EC2" w:rsidP="00F03E51">
      <w:r>
        <w:t>Описывается структура разработанного программного продукта.</w:t>
      </w:r>
    </w:p>
    <w:p w:rsidR="00A57F46" w:rsidRDefault="0004631C" w:rsidP="001E2EAC">
      <w:pPr>
        <w:pStyle w:val="2"/>
      </w:pPr>
      <w:r>
        <w:t>Состав котельного отделения</w:t>
      </w:r>
      <w:commentRangeStart w:id="3"/>
      <w:r w:rsidR="00A57F46">
        <w:t xml:space="preserve"> ТЭЦ-20 Мосэнерго</w:t>
      </w:r>
      <w:commentRangeEnd w:id="3"/>
      <w:r w:rsidR="0069497E">
        <w:rPr>
          <w:rStyle w:val="a8"/>
          <w:b w:val="0"/>
          <w:iCs w:val="0"/>
          <w:kern w:val="0"/>
          <w:lang w:val="ru-RU"/>
        </w:rPr>
        <w:commentReference w:id="3"/>
      </w:r>
    </w:p>
    <w:p w:rsidR="00A57F46" w:rsidRDefault="00051BDA" w:rsidP="00A57F46">
      <w:r>
        <w:t>Котельное отделение ТЭЦ-20 Мосэнерго состоит из двух независимых очередей котлоагрегатов:</w:t>
      </w:r>
    </w:p>
    <w:p w:rsidR="00051BDA" w:rsidRPr="00963120" w:rsidRDefault="00051BDA" w:rsidP="00051BDA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Очередь «90 </w:t>
      </w:r>
      <w:proofErr w:type="spellStart"/>
      <w:r>
        <w:rPr>
          <w:lang w:val="ru-RU"/>
        </w:rPr>
        <w:t>ата</w:t>
      </w:r>
      <w:proofErr w:type="spellEnd"/>
      <w:r>
        <w:rPr>
          <w:lang w:val="ru-RU"/>
        </w:rPr>
        <w:t>»</w:t>
      </w:r>
      <w:r w:rsidR="00963120">
        <w:rPr>
          <w:lang w:val="ru-RU"/>
        </w:rPr>
        <w:t>, в которой котлоагрегаты работают при давлении 90 атм.;</w:t>
      </w:r>
    </w:p>
    <w:p w:rsidR="00963120" w:rsidRPr="00963120" w:rsidRDefault="00051BDA" w:rsidP="00963120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Очередь «130 </w:t>
      </w:r>
      <w:proofErr w:type="spellStart"/>
      <w:r>
        <w:rPr>
          <w:lang w:val="ru-RU"/>
        </w:rPr>
        <w:t>ата</w:t>
      </w:r>
      <w:proofErr w:type="spellEnd"/>
      <w:r>
        <w:rPr>
          <w:lang w:val="ru-RU"/>
        </w:rPr>
        <w:t>»</w:t>
      </w:r>
      <w:r w:rsidR="00963120">
        <w:rPr>
          <w:lang w:val="ru-RU"/>
        </w:rPr>
        <w:t>, в которой котлоагрегаты работают при давлении 130 атм.;</w:t>
      </w:r>
    </w:p>
    <w:p w:rsidR="00963120" w:rsidRDefault="00963120" w:rsidP="00963120">
      <w:r>
        <w:t xml:space="preserve">В виду сложности математической модели и большого количества расчетов, а также независимости приведенных выше очередей котлоагрегатов, в данной работе рассматривается только очередь «90 </w:t>
      </w:r>
      <w:proofErr w:type="spellStart"/>
      <w:r>
        <w:t>ата</w:t>
      </w:r>
      <w:proofErr w:type="spellEnd"/>
      <w:r>
        <w:t>».</w:t>
      </w:r>
    </w:p>
    <w:p w:rsidR="00051BDA" w:rsidRPr="00D95768" w:rsidRDefault="0004631C" w:rsidP="00D95768">
      <w:r>
        <w:t xml:space="preserve">Очередь «90 </w:t>
      </w:r>
      <w:proofErr w:type="spellStart"/>
      <w:r>
        <w:t>ата</w:t>
      </w:r>
      <w:proofErr w:type="spellEnd"/>
      <w:r>
        <w:t xml:space="preserve">» состоит из 6 котлоагрегатов, условно </w:t>
      </w:r>
      <w:proofErr w:type="gramStart"/>
      <w:r>
        <w:t>обозначаемых</w:t>
      </w:r>
      <w:proofErr w:type="gramEnd"/>
      <w:r w:rsidR="00BB2F2D">
        <w:t>:</w:t>
      </w:r>
      <w:r>
        <w:t xml:space="preserve"> </w:t>
      </w:r>
      <w:r>
        <w:rPr>
          <w:lang w:val="en-US"/>
        </w:rPr>
        <w:t>K</w:t>
      </w:r>
      <w:r w:rsidRPr="0004631C">
        <w:t xml:space="preserve">1, </w:t>
      </w:r>
      <w:r>
        <w:rPr>
          <w:lang w:val="en-US"/>
        </w:rPr>
        <w:t>K</w:t>
      </w:r>
      <w:r w:rsidRPr="0004631C">
        <w:t xml:space="preserve">2, </w:t>
      </w:r>
      <w:r>
        <w:rPr>
          <w:lang w:val="en-US"/>
        </w:rPr>
        <w:t>K</w:t>
      </w:r>
      <w:r w:rsidRPr="0004631C">
        <w:t xml:space="preserve">3, </w:t>
      </w:r>
      <w:r>
        <w:rPr>
          <w:lang w:val="en-US"/>
        </w:rPr>
        <w:t>K</w:t>
      </w:r>
      <w:r w:rsidRPr="0004631C">
        <w:t xml:space="preserve">4, </w:t>
      </w:r>
      <w:r>
        <w:rPr>
          <w:lang w:val="en-US"/>
        </w:rPr>
        <w:t>K</w:t>
      </w:r>
      <w:r w:rsidRPr="0004631C">
        <w:t xml:space="preserve">5, </w:t>
      </w:r>
      <w:r>
        <w:rPr>
          <w:lang w:val="en-US"/>
        </w:rPr>
        <w:t>K</w:t>
      </w:r>
      <w:r w:rsidRPr="0004631C">
        <w:t xml:space="preserve">6. </w:t>
      </w:r>
      <w:r>
        <w:t>Каждый из них может работа</w:t>
      </w:r>
      <w:r w:rsidR="00BB2F2D">
        <w:t xml:space="preserve">ть как на газе, так и на мазуте, а также на любой комбинации газа </w:t>
      </w:r>
      <w:r w:rsidR="00A919F0">
        <w:t>и</w:t>
      </w:r>
      <w:r w:rsidR="00BB2F2D">
        <w:t xml:space="preserve"> мазута.</w:t>
      </w:r>
    </w:p>
    <w:p w:rsidR="00C4274D" w:rsidRPr="001E2EAC" w:rsidRDefault="00C4274D" w:rsidP="001E2EAC">
      <w:pPr>
        <w:pStyle w:val="2"/>
      </w:pPr>
      <w:r w:rsidRPr="001E2EAC">
        <w:lastRenderedPageBreak/>
        <w:t>Математическая модель функционирования котлоагрегатов</w:t>
      </w:r>
    </w:p>
    <w:p w:rsidR="007606B3" w:rsidRDefault="007606B3" w:rsidP="00445BFB">
      <w:r>
        <w:t xml:space="preserve">В данном разделе выделяются </w:t>
      </w:r>
      <w:r w:rsidR="00D114E0">
        <w:t>параметры</w:t>
      </w:r>
      <w:r>
        <w:t>, необходимые для построения математической модели функционирования котлоагрегатов, определяются входные управляемые переменные математической модели и выходные параметры, получаемые после ее расчета.</w:t>
      </w:r>
      <w:r w:rsidR="00445BFB">
        <w:t xml:space="preserve"> Выполняется построение математической модели в соответствии с поставленной задачей.</w:t>
      </w:r>
    </w:p>
    <w:p w:rsidR="00D114E0" w:rsidRPr="001E2EAC" w:rsidRDefault="00D114E0" w:rsidP="001E2EAC">
      <w:pPr>
        <w:pStyle w:val="3"/>
      </w:pPr>
      <w:r w:rsidRPr="001E2EAC">
        <w:t>Параметры, используемые в математической модели</w:t>
      </w:r>
    </w:p>
    <w:p w:rsidR="00D114E0" w:rsidRDefault="00D114E0" w:rsidP="00D114E0">
      <w:r>
        <w:t xml:space="preserve">Для построения математической модели функционирования котлоагрегатов и проведения расчетов, необходимо учесть </w:t>
      </w:r>
      <w:r w:rsidR="00A35A97">
        <w:t>параметры</w:t>
      </w:r>
      <w:r w:rsidR="002702A6">
        <w:t>,</w:t>
      </w:r>
      <w:commentRangeStart w:id="4"/>
      <w:r>
        <w:t xml:space="preserve"> </w:t>
      </w:r>
      <w:commentRangeEnd w:id="4"/>
      <w:r>
        <w:rPr>
          <w:rStyle w:val="a8"/>
        </w:rPr>
        <w:commentReference w:id="4"/>
      </w:r>
      <w:r>
        <w:t xml:space="preserve">представленные в </w:t>
      </w:r>
      <w:commentRangeStart w:id="5"/>
      <w:r>
        <w:t xml:space="preserve">таблице 1 </w:t>
      </w:r>
      <w:commentRangeEnd w:id="5"/>
      <w:r>
        <w:rPr>
          <w:rStyle w:val="a8"/>
        </w:rPr>
        <w:commentReference w:id="5"/>
      </w:r>
      <w:r>
        <w:t>ниже.</w:t>
      </w:r>
    </w:p>
    <w:p w:rsidR="00D114E0" w:rsidRDefault="00D114E0" w:rsidP="00D114E0">
      <w:proofErr w:type="gramStart"/>
      <w:r>
        <w:t xml:space="preserve">Данные </w:t>
      </w:r>
      <w:r w:rsidR="00693ED3">
        <w:t>параметры</w:t>
      </w:r>
      <w:r>
        <w:t xml:space="preserve"> были взяты из </w:t>
      </w:r>
      <w:commentRangeStart w:id="6"/>
      <w:r w:rsidRPr="0025263B">
        <w:t xml:space="preserve">[1], </w:t>
      </w:r>
      <w:commentRangeEnd w:id="6"/>
      <w:r>
        <w:rPr>
          <w:rStyle w:val="a8"/>
        </w:rPr>
        <w:commentReference w:id="6"/>
      </w:r>
      <w:r>
        <w:t xml:space="preserve">где рассматривалась модель функционирования Могилевской </w:t>
      </w:r>
      <w:commentRangeStart w:id="7"/>
      <w:r>
        <w:t>ТЭЦ-2</w:t>
      </w:r>
      <w:commentRangeEnd w:id="7"/>
      <w:r>
        <w:rPr>
          <w:rStyle w:val="a8"/>
        </w:rPr>
        <w:commentReference w:id="7"/>
      </w:r>
      <w:r>
        <w:t xml:space="preserve">. Построенная в </w:t>
      </w:r>
      <w:commentRangeStart w:id="8"/>
      <w:r w:rsidRPr="0025263B">
        <w:t xml:space="preserve">[1] </w:t>
      </w:r>
      <w:commentRangeEnd w:id="8"/>
      <w:r>
        <w:rPr>
          <w:rStyle w:val="a8"/>
        </w:rPr>
        <w:commentReference w:id="8"/>
      </w:r>
      <w:r>
        <w:t xml:space="preserve">математическая модель была успешно внедрена на Могилевской ТЭЦ-2 </w:t>
      </w:r>
      <w:commentRangeStart w:id="9"/>
      <w:r w:rsidRPr="0025263B">
        <w:t xml:space="preserve">[1], </w:t>
      </w:r>
      <w:commentRangeEnd w:id="9"/>
      <w:r>
        <w:rPr>
          <w:rStyle w:val="a8"/>
        </w:rPr>
        <w:commentReference w:id="9"/>
      </w:r>
      <w:r>
        <w:t>которая является типичным энергетическим предприятием, в состав которого входят турбинное и котельное отделение.</w:t>
      </w:r>
      <w:proofErr w:type="gramEnd"/>
      <w:r>
        <w:t xml:space="preserve"> Это позволяет использовать описанные </w:t>
      </w:r>
      <w:r w:rsidR="00AA3ADE">
        <w:t>параметры</w:t>
      </w:r>
      <w:r>
        <w:t xml:space="preserve"> для построения математической модели </w:t>
      </w:r>
      <w:r w:rsidR="00AA3ADE">
        <w:t xml:space="preserve">функционирования и других ТЭЦ, в том числе котельного отделения </w:t>
      </w:r>
      <w:r w:rsidR="00E531D3">
        <w:t>ТЭЦ-20 Мосэнерго</w:t>
      </w:r>
      <w:r w:rsidR="00AA3ADE">
        <w:t>, рассматриваемого в данной работе</w:t>
      </w:r>
      <w:r>
        <w:t>.</w:t>
      </w:r>
    </w:p>
    <w:p w:rsidR="00F65815" w:rsidRDefault="00F65815" w:rsidP="00D114E0"/>
    <w:p w:rsidR="0016212D" w:rsidRPr="0016212D" w:rsidRDefault="0016212D" w:rsidP="0016212D">
      <w:pPr>
        <w:jc w:val="center"/>
        <w:rPr>
          <w:b/>
        </w:rPr>
      </w:pPr>
      <w:r w:rsidRPr="00E047D5">
        <w:rPr>
          <w:b/>
        </w:rPr>
        <w:t xml:space="preserve">Таблица 1. </w:t>
      </w:r>
      <w:r w:rsidR="00E57A09">
        <w:rPr>
          <w:b/>
        </w:rPr>
        <w:t>Параметры, используемые в</w:t>
      </w:r>
      <w:r w:rsidRPr="00E047D5">
        <w:rPr>
          <w:b/>
        </w:rPr>
        <w:t xml:space="preserve"> математической модели</w:t>
      </w:r>
    </w:p>
    <w:tbl>
      <w:tblPr>
        <w:tblStyle w:val="a4"/>
        <w:tblW w:w="0" w:type="auto"/>
        <w:jc w:val="center"/>
        <w:tblInd w:w="-3406" w:type="dxa"/>
        <w:tblLook w:val="04A0" w:firstRow="1" w:lastRow="0" w:firstColumn="1" w:lastColumn="0" w:noHBand="0" w:noVBand="1"/>
      </w:tblPr>
      <w:tblGrid>
        <w:gridCol w:w="5497"/>
        <w:gridCol w:w="2026"/>
        <w:gridCol w:w="1832"/>
      </w:tblGrid>
      <w:tr w:rsidR="004D16A3" w:rsidTr="004D16A3">
        <w:trPr>
          <w:jc w:val="center"/>
        </w:trPr>
        <w:tc>
          <w:tcPr>
            <w:tcW w:w="5497" w:type="dxa"/>
          </w:tcPr>
          <w:p w:rsidR="004D16A3" w:rsidRPr="00B73835" w:rsidRDefault="004D16A3" w:rsidP="003337EC">
            <w:pPr>
              <w:ind w:firstLine="0"/>
              <w:jc w:val="center"/>
              <w:rPr>
                <w:b/>
              </w:rPr>
            </w:pPr>
            <w:r w:rsidRPr="00B73835">
              <w:rPr>
                <w:b/>
              </w:rPr>
              <w:t>Название</w:t>
            </w:r>
          </w:p>
        </w:tc>
        <w:tc>
          <w:tcPr>
            <w:tcW w:w="2026" w:type="dxa"/>
          </w:tcPr>
          <w:p w:rsidR="004D16A3" w:rsidRPr="00B73835" w:rsidRDefault="004D16A3" w:rsidP="003337EC">
            <w:pPr>
              <w:ind w:firstLine="0"/>
              <w:jc w:val="center"/>
              <w:rPr>
                <w:b/>
              </w:rPr>
            </w:pPr>
            <w:r w:rsidRPr="00B73835">
              <w:rPr>
                <w:b/>
              </w:rPr>
              <w:t>Обозначение</w:t>
            </w:r>
          </w:p>
        </w:tc>
        <w:tc>
          <w:tcPr>
            <w:tcW w:w="1832" w:type="dxa"/>
          </w:tcPr>
          <w:p w:rsidR="004D16A3" w:rsidRPr="00B73835" w:rsidRDefault="004D16A3" w:rsidP="003337EC">
            <w:pPr>
              <w:ind w:firstLine="0"/>
              <w:jc w:val="center"/>
              <w:rPr>
                <w:b/>
              </w:rPr>
            </w:pPr>
            <w:r w:rsidRPr="00B73835">
              <w:rPr>
                <w:b/>
              </w:rPr>
              <w:t>Единица измерения</w:t>
            </w:r>
          </w:p>
        </w:tc>
      </w:tr>
      <w:tr w:rsidR="004D16A3" w:rsidTr="004D16A3">
        <w:trPr>
          <w:jc w:val="center"/>
        </w:trPr>
        <w:tc>
          <w:tcPr>
            <w:tcW w:w="9355" w:type="dxa"/>
            <w:gridSpan w:val="3"/>
          </w:tcPr>
          <w:p w:rsidR="004D16A3" w:rsidRDefault="004D16A3" w:rsidP="003337EC">
            <w:pPr>
              <w:jc w:val="center"/>
            </w:pPr>
            <w:r>
              <w:rPr>
                <w:b/>
              </w:rPr>
              <w:t>Вид,</w:t>
            </w:r>
            <w:r w:rsidRPr="00862A9A">
              <w:rPr>
                <w:b/>
              </w:rPr>
              <w:t xml:space="preserve"> </w:t>
            </w:r>
            <w:r w:rsidRPr="00B73835">
              <w:rPr>
                <w:b/>
              </w:rPr>
              <w:t>марка, характеристики сжигаемого топлива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Низшая теплота сгорания</w:t>
            </w:r>
          </w:p>
        </w:tc>
        <w:tc>
          <w:tcPr>
            <w:tcW w:w="2026" w:type="dxa"/>
          </w:tcPr>
          <w:p w:rsidR="004D16A3" w:rsidRDefault="002A06B3" w:rsidP="003337EC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p>
                </m:sSub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gramStart"/>
            <w:r>
              <w:t>ккал</w:t>
            </w:r>
            <w:proofErr w:type="gramEnd"/>
            <w:r>
              <w:t>/кг  (кДж/кг);</w:t>
            </w:r>
          </w:p>
          <w:p w:rsidR="004D16A3" w:rsidRPr="002B6321" w:rsidRDefault="004D16A3" w:rsidP="003337EC">
            <w:pPr>
              <w:ind w:firstLine="0"/>
              <w:jc w:val="center"/>
            </w:pPr>
            <w:proofErr w:type="gramStart"/>
            <w:r>
              <w:lastRenderedPageBreak/>
              <w:t>ккал</w:t>
            </w:r>
            <w:proofErr w:type="gramEnd"/>
            <w:r>
              <w:t>/м</w:t>
            </w:r>
            <w:r w:rsidRPr="002B6321">
              <w:rPr>
                <w:vertAlign w:val="superscript"/>
              </w:rPr>
              <w:t>3</w:t>
            </w:r>
            <w:r>
              <w:t xml:space="preserve"> (кДж/м</w:t>
            </w:r>
            <w:r w:rsidRPr="002B6321">
              <w:rPr>
                <w:vertAlign w:val="superscript"/>
              </w:rPr>
              <w:t>3</w:t>
            </w:r>
            <w:r>
              <w:t>)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lastRenderedPageBreak/>
              <w:t>Влажность на рабочую массу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r>
              <w:t>%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Температура мазута, подаваемого в топку котла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Pr="00A85051" w:rsidRDefault="004D16A3" w:rsidP="003337EC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Цена единицы топлива</w:t>
            </w:r>
          </w:p>
        </w:tc>
        <w:tc>
          <w:tcPr>
            <w:tcW w:w="2026" w:type="dxa"/>
          </w:tcPr>
          <w:p w:rsidR="004D16A3" w:rsidRDefault="004D16A3" w:rsidP="003337EC">
            <w:pPr>
              <w:jc w:val="center"/>
            </w:pPr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r>
              <w:t>у.е./</w:t>
            </w:r>
            <w:proofErr w:type="gramStart"/>
            <w:r>
              <w:t>т</w:t>
            </w:r>
            <w:proofErr w:type="gramEnd"/>
            <w:r>
              <w:t>;</w:t>
            </w:r>
          </w:p>
          <w:p w:rsidR="004D16A3" w:rsidRDefault="004D16A3" w:rsidP="003337EC">
            <w:pPr>
              <w:ind w:firstLine="0"/>
              <w:jc w:val="center"/>
            </w:pPr>
            <w:r>
              <w:t>у.е./тыс</w:t>
            </w:r>
            <w:proofErr w:type="gramStart"/>
            <w:r>
              <w:t>.м</w:t>
            </w:r>
            <w:proofErr w:type="gramEnd"/>
            <w:r w:rsidRPr="00561718">
              <w:rPr>
                <w:vertAlign w:val="superscript"/>
              </w:rPr>
              <w:t>3</w:t>
            </w:r>
          </w:p>
        </w:tc>
      </w:tr>
      <w:tr w:rsidR="004D16A3" w:rsidTr="004D16A3">
        <w:trPr>
          <w:jc w:val="center"/>
        </w:trPr>
        <w:tc>
          <w:tcPr>
            <w:tcW w:w="9355" w:type="dxa"/>
            <w:gridSpan w:val="3"/>
          </w:tcPr>
          <w:p w:rsidR="004D16A3" w:rsidRDefault="004D16A3" w:rsidP="003337EC">
            <w:pPr>
              <w:jc w:val="center"/>
            </w:pPr>
            <w:r w:rsidRPr="00B73835">
              <w:rPr>
                <w:b/>
              </w:rPr>
              <w:t>Параметры, определяемые при тепловом расчете котельных агрегатов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Теоретический объем сухого воздуха, необходимый для полного сгорания топлива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r>
              <w:t>н</w:t>
            </w:r>
            <w:proofErr w:type="gramStart"/>
            <w:r>
              <w:t>.м</w:t>
            </w:r>
            <w:proofErr w:type="gramEnd"/>
            <w:r w:rsidRPr="00982DF1">
              <w:rPr>
                <w:vertAlign w:val="superscript"/>
              </w:rPr>
              <w:t>3</w:t>
            </w:r>
            <w:r>
              <w:t>/кг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Pr="001F0D3C" w:rsidRDefault="004D16A3" w:rsidP="003337EC">
            <w:pPr>
              <w:ind w:firstLine="0"/>
            </w:pPr>
            <w:r>
              <w:t>Нормативная температура холодного воздуха</w:t>
            </w:r>
          </w:p>
        </w:tc>
        <w:tc>
          <w:tcPr>
            <w:tcW w:w="2026" w:type="dxa"/>
          </w:tcPr>
          <w:p w:rsidR="004D16A3" w:rsidRPr="00126EDE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х.в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 xml:space="preserve">Нормативные присосы воздуха в газовый тракт </w:t>
            </w:r>
          </w:p>
        </w:tc>
        <w:tc>
          <w:tcPr>
            <w:tcW w:w="2026" w:type="dxa"/>
          </w:tcPr>
          <w:p w:rsidR="004D16A3" w:rsidRPr="00126EDE" w:rsidRDefault="004D16A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Нормативные присосы воздуха в топку</w:t>
            </w:r>
          </w:p>
        </w:tc>
        <w:tc>
          <w:tcPr>
            <w:tcW w:w="2026" w:type="dxa"/>
          </w:tcPr>
          <w:p w:rsidR="004D16A3" w:rsidRPr="00126EDE" w:rsidRDefault="004D16A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Н</m:t>
                    </m:r>
                  </m:sub>
                  <m:sup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 xml:space="preserve">Нормативные потери тепла корпусом котла в окружающую среду </w:t>
            </w:r>
            <w:proofErr w:type="gramStart"/>
            <w:r>
              <w:t>при</w:t>
            </w:r>
            <w:proofErr w:type="gramEnd"/>
            <w:r>
              <w:t xml:space="preserve"> номинальной часовой паропроизводительности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Н</m:t>
                    </m:r>
                  </m:sup>
                </m:sSub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Теплосодержание (энтальпия) перегретого пара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ne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gramStart"/>
            <w:r>
              <w:t>ккал</w:t>
            </w:r>
            <w:proofErr w:type="gramEnd"/>
            <w:r>
              <w:t>/кг (кДж/кг)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Теплосодержание (энтальпия) питательной воды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nв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gramStart"/>
            <w:r>
              <w:t>ккал</w:t>
            </w:r>
            <w:proofErr w:type="gramEnd"/>
            <w:r>
              <w:t>/кг (кДж/кг)</w:t>
            </w:r>
          </w:p>
        </w:tc>
      </w:tr>
      <w:tr w:rsidR="004D16A3" w:rsidTr="004D16A3">
        <w:trPr>
          <w:jc w:val="center"/>
        </w:trPr>
        <w:tc>
          <w:tcPr>
            <w:tcW w:w="9355" w:type="dxa"/>
            <w:gridSpan w:val="3"/>
          </w:tcPr>
          <w:p w:rsidR="004D16A3" w:rsidRDefault="004D16A3" w:rsidP="003337EC">
            <w:pPr>
              <w:jc w:val="center"/>
            </w:pPr>
            <w:r w:rsidRPr="00B73835">
              <w:rPr>
                <w:b/>
              </w:rPr>
              <w:t xml:space="preserve">Нормативные характеристики и параметры, определяемые при </w:t>
            </w:r>
            <w:r w:rsidRPr="00B73835">
              <w:rPr>
                <w:b/>
              </w:rPr>
              <w:lastRenderedPageBreak/>
              <w:t>режимно-наладочных испытаниях энергоагрегатов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lastRenderedPageBreak/>
              <w:t>Теплосодержания (энтальпия) котловой воды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кв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gramStart"/>
            <w:r>
              <w:t>ккал</w:t>
            </w:r>
            <w:proofErr w:type="gramEnd"/>
            <w:r>
              <w:t>/кг (кДж/кг)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Температура воздуха после воздухоподогревателей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кф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||</m:t>
                    </m:r>
                  </m:sup>
                </m:sSub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Температура уходящих газов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 xml:space="preserve">Коэффициент избытка воздуха в режимном сечении 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Pr="00281D01" w:rsidRDefault="004D16A3" w:rsidP="003337EC">
            <w:pPr>
              <w:ind w:firstLine="0"/>
            </w:pPr>
            <w:r>
              <w:t>Потери тепла с химическим недожогом топлива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Pr="00281D01" w:rsidRDefault="004D16A3" w:rsidP="003337E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4D16A3" w:rsidTr="004D16A3">
        <w:trPr>
          <w:jc w:val="center"/>
        </w:trPr>
        <w:tc>
          <w:tcPr>
            <w:tcW w:w="9355" w:type="dxa"/>
            <w:gridSpan w:val="3"/>
          </w:tcPr>
          <w:p w:rsidR="004D16A3" w:rsidRDefault="004D16A3" w:rsidP="003337EC">
            <w:pPr>
              <w:jc w:val="center"/>
            </w:pPr>
            <w:r w:rsidRPr="00B73835">
              <w:rPr>
                <w:b/>
              </w:rPr>
              <w:t>Корректирующие параметры, замеряемые в процессе эксплуатации при текущем режиме работы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Теплосодержания (энтальпия) котловой воды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кв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gramStart"/>
            <w:r>
              <w:t>ккал</w:t>
            </w:r>
            <w:proofErr w:type="gramEnd"/>
            <w:r>
              <w:t>/кг (кДж/кг)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Температура воздуха после воздухоподогревателей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кф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||</m:t>
                    </m:r>
                  </m:sup>
                </m:sSub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Температура уходящих газов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 xml:space="preserve">Коэффициент избытка воздуха в режимном сечении 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Pr="00281D01" w:rsidRDefault="004D16A3" w:rsidP="0061459D">
            <w:pPr>
              <w:ind w:firstLine="0"/>
            </w:pPr>
            <w:r>
              <w:t>Потери тепла с химическим недожогом топлива</w:t>
            </w:r>
          </w:p>
        </w:tc>
        <w:tc>
          <w:tcPr>
            <w:tcW w:w="2026" w:type="dxa"/>
          </w:tcPr>
          <w:p w:rsidR="004D16A3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Pr="00281D01" w:rsidRDefault="004D16A3" w:rsidP="003337E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 xml:space="preserve">Присосы воздуха в газовый тракт </w:t>
            </w:r>
          </w:p>
        </w:tc>
        <w:tc>
          <w:tcPr>
            <w:tcW w:w="2026" w:type="dxa"/>
          </w:tcPr>
          <w:p w:rsidR="004D16A3" w:rsidRPr="00126EDE" w:rsidRDefault="004D16A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Default="004D16A3" w:rsidP="003337EC">
            <w:pPr>
              <w:ind w:firstLine="0"/>
            </w:pPr>
            <w:r>
              <w:t>Присосы воздуха в топку</w:t>
            </w:r>
          </w:p>
        </w:tc>
        <w:tc>
          <w:tcPr>
            <w:tcW w:w="2026" w:type="dxa"/>
          </w:tcPr>
          <w:p w:rsidR="004D16A3" w:rsidRPr="00126EDE" w:rsidRDefault="004D16A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Н</m:t>
                    </m:r>
                  </m:sub>
                  <m:sup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jc w:val="center"/>
            </w:pPr>
          </w:p>
        </w:tc>
      </w:tr>
      <w:tr w:rsidR="004D16A3" w:rsidTr="004D16A3">
        <w:trPr>
          <w:jc w:val="center"/>
        </w:trPr>
        <w:tc>
          <w:tcPr>
            <w:tcW w:w="5497" w:type="dxa"/>
          </w:tcPr>
          <w:p w:rsidR="004D16A3" w:rsidRPr="001F0D3C" w:rsidRDefault="004D16A3" w:rsidP="003337EC">
            <w:pPr>
              <w:ind w:firstLine="0"/>
            </w:pPr>
            <w:r>
              <w:t>Нормативная температура холодного воздуха</w:t>
            </w:r>
          </w:p>
        </w:tc>
        <w:tc>
          <w:tcPr>
            <w:tcW w:w="2026" w:type="dxa"/>
          </w:tcPr>
          <w:p w:rsidR="004D16A3" w:rsidRPr="00126EDE" w:rsidRDefault="002A06B3" w:rsidP="003337EC">
            <w:pPr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х.в</m:t>
                    </m:r>
                  </m:sub>
                </m:sSub>
              </m:oMath>
            </m:oMathPara>
          </w:p>
        </w:tc>
        <w:tc>
          <w:tcPr>
            <w:tcW w:w="1832" w:type="dxa"/>
          </w:tcPr>
          <w:p w:rsidR="004D16A3" w:rsidRDefault="004D16A3" w:rsidP="003337EC">
            <w:pPr>
              <w:ind w:firstLine="0"/>
              <w:jc w:val="center"/>
            </w:pPr>
            <w:proofErr w:type="spellStart"/>
            <w:r w:rsidRPr="00A85051"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C</w:t>
            </w:r>
            <w:proofErr w:type="spellEnd"/>
          </w:p>
        </w:tc>
      </w:tr>
    </w:tbl>
    <w:p w:rsidR="0016212D" w:rsidRDefault="008B3464" w:rsidP="001E2EAC">
      <w:pPr>
        <w:pStyle w:val="3"/>
      </w:pPr>
      <w:r>
        <w:lastRenderedPageBreak/>
        <w:t>Входные управляемые переменные математической модели</w:t>
      </w:r>
    </w:p>
    <w:p w:rsidR="00A4055C" w:rsidRDefault="00A4055C" w:rsidP="00A4055C">
      <w:r>
        <w:t xml:space="preserve">В поставленной задаче рассматривается группа котлоагрегатов, </w:t>
      </w:r>
      <w:proofErr w:type="gramStart"/>
      <w:r>
        <w:t>работающих</w:t>
      </w:r>
      <w:proofErr w:type="gramEnd"/>
      <w:r>
        <w:t xml:space="preserve"> на газе или мазуте. При этом каждый из котлоагрегатов, входящий в состав группы, может работать только на одном из видов топлива. В поставленной задаче не рассматривается возможность работы котлоагрегата на смешанном топливе.</w:t>
      </w:r>
    </w:p>
    <w:p w:rsidR="00A4055C" w:rsidRDefault="00A4055C" w:rsidP="00A4055C">
      <w:r>
        <w:t xml:space="preserve">Исходя </w:t>
      </w:r>
      <w:r w:rsidR="00100289">
        <w:t>выше сказанного</w:t>
      </w:r>
      <w:r>
        <w:t>, выделим входные управляемые переменные</w:t>
      </w:r>
      <w:r w:rsidR="007C6C75">
        <w:t xml:space="preserve"> для математической модели. Опишем их</w:t>
      </w:r>
      <w:r>
        <w:t xml:space="preserve"> в </w:t>
      </w:r>
      <w:commentRangeStart w:id="10"/>
      <w:r>
        <w:t>таблице 2.</w:t>
      </w:r>
      <w:commentRangeEnd w:id="10"/>
      <w:r>
        <w:rPr>
          <w:rStyle w:val="a8"/>
        </w:rPr>
        <w:commentReference w:id="10"/>
      </w:r>
      <w:r>
        <w:t xml:space="preserve"> Для этого скорректируем список управляемых переменных, используемых в </w:t>
      </w:r>
      <w:commentRangeStart w:id="11"/>
      <w:r w:rsidRPr="00A431CE">
        <w:t>[1]</w:t>
      </w:r>
      <w:ins w:id="12" w:author="Kuzmin Artem" w:date="2014-04-02T16:17:00Z">
        <w:r>
          <w:t>,</w:t>
        </w:r>
      </w:ins>
      <w:r w:rsidRPr="00A431CE">
        <w:t xml:space="preserve"> </w:t>
      </w:r>
      <w:commentRangeEnd w:id="11"/>
      <w:r>
        <w:rPr>
          <w:rStyle w:val="a8"/>
        </w:rPr>
        <w:commentReference w:id="11"/>
      </w:r>
      <w:r>
        <w:t>в соответствии с требованиями поставленной задачи.</w:t>
      </w:r>
    </w:p>
    <w:p w:rsidR="00A4055C" w:rsidRDefault="00A4055C" w:rsidP="00A4055C"/>
    <w:p w:rsidR="00A4055C" w:rsidRDefault="00A4055C" w:rsidP="00A4055C">
      <w:pPr>
        <w:jc w:val="center"/>
        <w:rPr>
          <w:b/>
        </w:rPr>
      </w:pPr>
      <w:r w:rsidRPr="00B836AC">
        <w:rPr>
          <w:b/>
        </w:rPr>
        <w:t>Таблица 2. Входные управляемые переменные математической модели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4055C" w:rsidTr="003337EC">
        <w:tc>
          <w:tcPr>
            <w:tcW w:w="4785" w:type="dxa"/>
          </w:tcPr>
          <w:p w:rsidR="00A4055C" w:rsidRDefault="00A4055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4786" w:type="dxa"/>
          </w:tcPr>
          <w:p w:rsidR="00A4055C" w:rsidRDefault="00A4055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A4055C" w:rsidRPr="00886510" w:rsidTr="003337EC">
        <w:tc>
          <w:tcPr>
            <w:tcW w:w="4785" w:type="dxa"/>
          </w:tcPr>
          <w:p w:rsidR="00A4055C" w:rsidRPr="00886510" w:rsidRDefault="00A4055C" w:rsidP="003337EC">
            <w:pPr>
              <w:ind w:firstLine="0"/>
            </w:pPr>
            <w:r w:rsidRPr="00886510">
              <w:t xml:space="preserve">Состав </w:t>
            </w:r>
            <w:proofErr w:type="gramStart"/>
            <w:r w:rsidRPr="00886510">
              <w:t>загружаемых</w:t>
            </w:r>
            <w:proofErr w:type="gramEnd"/>
            <w:r w:rsidRPr="00886510">
              <w:t xml:space="preserve"> котлоагрегатов</w:t>
            </w:r>
          </w:p>
        </w:tc>
        <w:tc>
          <w:tcPr>
            <w:tcW w:w="4786" w:type="dxa"/>
          </w:tcPr>
          <w:p w:rsidR="00A4055C" w:rsidRDefault="00C054B3" w:rsidP="003337EC">
            <w:pPr>
              <w:ind w:firstLine="0"/>
            </w:pPr>
            <w:r>
              <w:t>Каждый из котлоагрегатов может находиться в одном из трех состояний:</w:t>
            </w:r>
          </w:p>
          <w:p w:rsidR="00C054B3" w:rsidRPr="00C054B3" w:rsidRDefault="00C054B3" w:rsidP="00C054B3">
            <w:pPr>
              <w:pStyle w:val="a3"/>
              <w:numPr>
                <w:ilvl w:val="0"/>
                <w:numId w:val="7"/>
              </w:numPr>
            </w:pPr>
            <w:r>
              <w:rPr>
                <w:lang w:val="ru-RU"/>
              </w:rPr>
              <w:t>Выключен</w:t>
            </w:r>
            <w:r w:rsidR="003747C1">
              <w:rPr>
                <w:lang w:val="ru-RU"/>
              </w:rPr>
              <w:t xml:space="preserve"> (0)</w:t>
            </w:r>
            <w:r>
              <w:rPr>
                <w:lang w:val="ru-RU"/>
              </w:rPr>
              <w:t>;</w:t>
            </w:r>
          </w:p>
          <w:p w:rsidR="00C054B3" w:rsidRPr="00C054B3" w:rsidRDefault="00C054B3" w:rsidP="00C054B3">
            <w:pPr>
              <w:pStyle w:val="a3"/>
              <w:numPr>
                <w:ilvl w:val="0"/>
                <w:numId w:val="7"/>
              </w:numPr>
              <w:rPr>
                <w:lang w:val="ru-RU"/>
              </w:rPr>
            </w:pPr>
            <w:proofErr w:type="gramStart"/>
            <w:r>
              <w:rPr>
                <w:lang w:val="ru-RU"/>
              </w:rPr>
              <w:t>Включен</w:t>
            </w:r>
            <w:proofErr w:type="gramEnd"/>
            <w:r>
              <w:rPr>
                <w:lang w:val="ru-RU"/>
              </w:rPr>
              <w:t xml:space="preserve"> и работает на газе</w:t>
            </w:r>
            <w:r w:rsidR="003747C1">
              <w:rPr>
                <w:lang w:val="ru-RU"/>
              </w:rPr>
              <w:t xml:space="preserve"> (Г)</w:t>
            </w:r>
            <w:r>
              <w:rPr>
                <w:lang w:val="ru-RU"/>
              </w:rPr>
              <w:t>;</w:t>
            </w:r>
          </w:p>
          <w:p w:rsidR="00C054B3" w:rsidRPr="00C054B3" w:rsidRDefault="00C054B3" w:rsidP="00C054B3">
            <w:pPr>
              <w:pStyle w:val="a3"/>
              <w:numPr>
                <w:ilvl w:val="0"/>
                <w:numId w:val="7"/>
              </w:numPr>
              <w:rPr>
                <w:lang w:val="ru-RU"/>
              </w:rPr>
            </w:pPr>
            <w:proofErr w:type="gramStart"/>
            <w:r>
              <w:rPr>
                <w:lang w:val="ru-RU"/>
              </w:rPr>
              <w:t>Включен</w:t>
            </w:r>
            <w:proofErr w:type="gramEnd"/>
            <w:r>
              <w:rPr>
                <w:lang w:val="ru-RU"/>
              </w:rPr>
              <w:t xml:space="preserve"> и работает на мазуте</w:t>
            </w:r>
            <w:r w:rsidR="003747C1">
              <w:rPr>
                <w:lang w:val="ru-RU"/>
              </w:rPr>
              <w:t xml:space="preserve"> (М)</w:t>
            </w:r>
            <w:r>
              <w:rPr>
                <w:lang w:val="ru-RU"/>
              </w:rPr>
              <w:t>.</w:t>
            </w:r>
          </w:p>
        </w:tc>
      </w:tr>
      <w:tr w:rsidR="00A4055C" w:rsidRPr="00886510" w:rsidTr="003337EC">
        <w:tc>
          <w:tcPr>
            <w:tcW w:w="4785" w:type="dxa"/>
          </w:tcPr>
          <w:p w:rsidR="00A4055C" w:rsidRPr="008F69C3" w:rsidRDefault="00A4055C" w:rsidP="003337EC">
            <w:pPr>
              <w:ind w:firstLine="0"/>
            </w:pPr>
            <w:r w:rsidRPr="00886510">
              <w:t>Паровая нагрузка для каждого котлоагрегата</w:t>
            </w:r>
            <w:r w:rsidR="008F69C3" w:rsidRPr="008F69C3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oMath>
          </w:p>
        </w:tc>
        <w:tc>
          <w:tcPr>
            <w:tcW w:w="4786" w:type="dxa"/>
          </w:tcPr>
          <w:p w:rsidR="00A4055C" w:rsidRPr="00886510" w:rsidRDefault="00710160" w:rsidP="003337EC">
            <w:pPr>
              <w:ind w:firstLine="0"/>
            </w:pPr>
            <w:r>
              <w:t xml:space="preserve">Паровая нагрузка котла определяется по режимным картам котла и может принимать значение в пределах </w:t>
            </w:r>
            <w:proofErr w:type="gramStart"/>
            <w:r>
              <w:t>от</w:t>
            </w:r>
            <w:proofErr w:type="gramEnd"/>
            <w:r>
              <w:t xml:space="preserve"> некоторого минимального до некоторого максимального значения</w:t>
            </w:r>
          </w:p>
        </w:tc>
      </w:tr>
    </w:tbl>
    <w:p w:rsidR="00A4055C" w:rsidRDefault="00A4055C" w:rsidP="00A4055C"/>
    <w:p w:rsidR="00A4055C" w:rsidRPr="00A4055C" w:rsidRDefault="00A4055C" w:rsidP="00A4055C"/>
    <w:p w:rsidR="008B3464" w:rsidRDefault="008B3464" w:rsidP="001E2EAC">
      <w:pPr>
        <w:pStyle w:val="3"/>
      </w:pPr>
      <w:r>
        <w:lastRenderedPageBreak/>
        <w:t>Выходные параметры математической модели</w:t>
      </w:r>
    </w:p>
    <w:p w:rsidR="007325D9" w:rsidRPr="00A60D1D" w:rsidRDefault="007325D9" w:rsidP="009F5CDB">
      <w:pPr>
        <w:rPr>
          <w:rFonts w:eastAsiaTheme="minorHAnsi"/>
        </w:rPr>
      </w:pPr>
      <w:r>
        <w:rPr>
          <w:rFonts w:eastAsiaTheme="minorHAnsi"/>
        </w:rPr>
        <w:t xml:space="preserve">Выделим выходные параметры, получаемые при расчете построенной математической модели. Данные параметры представлены ниже, в </w:t>
      </w:r>
      <w:commentRangeStart w:id="13"/>
      <w:r>
        <w:rPr>
          <w:rFonts w:eastAsiaTheme="minorHAnsi"/>
        </w:rPr>
        <w:t>таблице 3</w:t>
      </w:r>
      <w:commentRangeEnd w:id="13"/>
      <w:r>
        <w:rPr>
          <w:rStyle w:val="a8"/>
        </w:rPr>
        <w:commentReference w:id="13"/>
      </w:r>
      <w:r>
        <w:rPr>
          <w:rFonts w:eastAsiaTheme="minorHAnsi"/>
        </w:rPr>
        <w:t xml:space="preserve">. Выделенные параметры позволяют получить оптимальное решение построенной целевой функции, описанной в </w:t>
      </w:r>
      <w:commentRangeStart w:id="14"/>
      <w:r>
        <w:rPr>
          <w:rFonts w:eastAsiaTheme="minorHAnsi"/>
        </w:rPr>
        <w:t>п.1</w:t>
      </w:r>
      <w:commentRangeEnd w:id="14"/>
      <w:r>
        <w:rPr>
          <w:rStyle w:val="a8"/>
        </w:rPr>
        <w:commentReference w:id="14"/>
      </w:r>
      <w:r>
        <w:rPr>
          <w:rFonts w:eastAsiaTheme="minorHAnsi"/>
        </w:rPr>
        <w:t xml:space="preserve">. при учете критериев, описанных в </w:t>
      </w:r>
      <w:commentRangeStart w:id="15"/>
      <w:r>
        <w:rPr>
          <w:rFonts w:eastAsiaTheme="minorHAnsi"/>
        </w:rPr>
        <w:t>п.1</w:t>
      </w:r>
      <w:commentRangeEnd w:id="15"/>
      <w:r>
        <w:rPr>
          <w:rStyle w:val="a8"/>
        </w:rPr>
        <w:commentReference w:id="15"/>
      </w:r>
      <w:r>
        <w:rPr>
          <w:rFonts w:eastAsiaTheme="minorHAnsi"/>
        </w:rPr>
        <w:t>.</w:t>
      </w:r>
    </w:p>
    <w:p w:rsidR="007325D9" w:rsidRDefault="007325D9" w:rsidP="007325D9">
      <w:pPr>
        <w:keepLine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Theme="minorHAnsi" w:eastAsiaTheme="minorHAnsi" w:hAnsiTheme="minorHAnsi" w:cs="TimesNewRoman"/>
        </w:rPr>
      </w:pPr>
    </w:p>
    <w:p w:rsidR="007325D9" w:rsidRPr="003C6AAA" w:rsidRDefault="007325D9" w:rsidP="007325D9">
      <w:pPr>
        <w:keepLines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Theme="minorHAnsi" w:eastAsiaTheme="minorHAnsi" w:hAnsiTheme="minorHAnsi" w:cs="TimesNewRoman"/>
          <w:b/>
        </w:rPr>
      </w:pPr>
      <w:r w:rsidRPr="003C6AAA">
        <w:rPr>
          <w:rFonts w:asciiTheme="minorHAnsi" w:eastAsiaTheme="minorHAnsi" w:hAnsiTheme="minorHAnsi" w:cs="TimesNewRoman"/>
          <w:b/>
        </w:rPr>
        <w:t>Таблица 3.  Выходные параметры математической модели</w:t>
      </w:r>
    </w:p>
    <w:p w:rsidR="007325D9" w:rsidRPr="00575FBD" w:rsidRDefault="007325D9" w:rsidP="007325D9">
      <w:pPr>
        <w:keepLine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Theme="minorHAnsi" w:eastAsiaTheme="minorHAnsi" w:hAnsiTheme="minorHAnsi" w:cs="TimesNew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325D9" w:rsidTr="003337EC">
        <w:tc>
          <w:tcPr>
            <w:tcW w:w="4785" w:type="dxa"/>
          </w:tcPr>
          <w:p w:rsidR="007325D9" w:rsidRPr="007325D9" w:rsidRDefault="007325D9" w:rsidP="007325D9">
            <w:pPr>
              <w:ind w:firstLine="0"/>
              <w:jc w:val="center"/>
              <w:rPr>
                <w:rFonts w:eastAsiaTheme="minorHAnsi"/>
                <w:b/>
              </w:rPr>
            </w:pPr>
            <w:r w:rsidRPr="007325D9">
              <w:rPr>
                <w:rFonts w:eastAsiaTheme="minorHAnsi"/>
                <w:b/>
              </w:rPr>
              <w:t>Название</w:t>
            </w:r>
          </w:p>
        </w:tc>
        <w:tc>
          <w:tcPr>
            <w:tcW w:w="4786" w:type="dxa"/>
          </w:tcPr>
          <w:p w:rsidR="007325D9" w:rsidRPr="007325D9" w:rsidRDefault="007325D9" w:rsidP="007325D9">
            <w:pPr>
              <w:jc w:val="center"/>
              <w:rPr>
                <w:rFonts w:eastAsiaTheme="minorHAnsi"/>
                <w:b/>
              </w:rPr>
            </w:pPr>
            <w:r w:rsidRPr="007325D9">
              <w:rPr>
                <w:rFonts w:eastAsiaTheme="minorHAnsi"/>
                <w:b/>
              </w:rPr>
              <w:t>Описание</w:t>
            </w:r>
          </w:p>
        </w:tc>
      </w:tr>
      <w:tr w:rsidR="007325D9" w:rsidTr="003337EC">
        <w:tc>
          <w:tcPr>
            <w:tcW w:w="4785" w:type="dxa"/>
          </w:tcPr>
          <w:p w:rsidR="007325D9" w:rsidRDefault="007325D9" w:rsidP="007325D9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Оптимальный состав </w:t>
            </w:r>
            <w:proofErr w:type="gramStart"/>
            <w:r>
              <w:rPr>
                <w:rFonts w:eastAsiaTheme="minorHAnsi"/>
              </w:rPr>
              <w:t>загружаемых</w:t>
            </w:r>
            <w:proofErr w:type="gramEnd"/>
            <w:r>
              <w:rPr>
                <w:rFonts w:eastAsiaTheme="minorHAnsi"/>
              </w:rPr>
              <w:t xml:space="preserve"> котлоагрегатов</w:t>
            </w:r>
          </w:p>
        </w:tc>
        <w:tc>
          <w:tcPr>
            <w:tcW w:w="4786" w:type="dxa"/>
          </w:tcPr>
          <w:p w:rsidR="007325D9" w:rsidRDefault="007325D9" w:rsidP="007325D9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Одно из трех состояний:</w:t>
            </w:r>
          </w:p>
          <w:p w:rsidR="007325D9" w:rsidRPr="00C054B3" w:rsidRDefault="007325D9" w:rsidP="007325D9">
            <w:pPr>
              <w:pStyle w:val="a3"/>
              <w:numPr>
                <w:ilvl w:val="0"/>
                <w:numId w:val="8"/>
              </w:numPr>
            </w:pPr>
            <w:r>
              <w:rPr>
                <w:lang w:val="ru-RU"/>
              </w:rPr>
              <w:t>Выключен (0);</w:t>
            </w:r>
          </w:p>
          <w:p w:rsidR="007325D9" w:rsidRPr="00C054B3" w:rsidRDefault="007325D9" w:rsidP="007325D9">
            <w:pPr>
              <w:pStyle w:val="a3"/>
              <w:numPr>
                <w:ilvl w:val="0"/>
                <w:numId w:val="8"/>
              </w:numPr>
              <w:rPr>
                <w:lang w:val="ru-RU"/>
              </w:rPr>
            </w:pPr>
            <w:proofErr w:type="gramStart"/>
            <w:r>
              <w:rPr>
                <w:lang w:val="ru-RU"/>
              </w:rPr>
              <w:t>Включен</w:t>
            </w:r>
            <w:proofErr w:type="gramEnd"/>
            <w:r>
              <w:rPr>
                <w:lang w:val="ru-RU"/>
              </w:rPr>
              <w:t xml:space="preserve"> и работает на газе (Г);</w:t>
            </w:r>
          </w:p>
          <w:p w:rsidR="007325D9" w:rsidRPr="007325D9" w:rsidRDefault="007325D9" w:rsidP="007325D9">
            <w:pPr>
              <w:pStyle w:val="a3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="TimesNewRoman"/>
                <w:lang w:val="ru-RU"/>
              </w:rPr>
            </w:pPr>
            <w:proofErr w:type="gramStart"/>
            <w:r w:rsidRPr="007325D9">
              <w:rPr>
                <w:lang w:val="ru-RU"/>
              </w:rPr>
              <w:t>Включен</w:t>
            </w:r>
            <w:proofErr w:type="gramEnd"/>
            <w:r w:rsidRPr="007325D9">
              <w:rPr>
                <w:lang w:val="ru-RU"/>
              </w:rPr>
              <w:t xml:space="preserve"> и работает на мазуте (М)</w:t>
            </w:r>
            <w:r>
              <w:rPr>
                <w:lang w:val="ru-RU"/>
              </w:rPr>
              <w:t>,</w:t>
            </w:r>
          </w:p>
          <w:p w:rsidR="007325D9" w:rsidRPr="007325D9" w:rsidRDefault="007325D9" w:rsidP="007325D9">
            <w:pPr>
              <w:pStyle w:val="a3"/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="TimesNewRoman"/>
                <w:lang w:val="ru-RU"/>
              </w:rPr>
            </w:pPr>
          </w:p>
          <w:p w:rsidR="007325D9" w:rsidRPr="007325D9" w:rsidRDefault="007325D9" w:rsidP="007325D9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для каждого из котлоагрегатов. </w:t>
            </w:r>
          </w:p>
        </w:tc>
      </w:tr>
      <w:tr w:rsidR="007325D9" w:rsidTr="003337EC">
        <w:tc>
          <w:tcPr>
            <w:tcW w:w="4785" w:type="dxa"/>
          </w:tcPr>
          <w:p w:rsidR="007325D9" w:rsidRPr="00640E12" w:rsidRDefault="007325D9" w:rsidP="007325D9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Оптимальная паровая нагрузка для каждого котлоагрегата</w:t>
            </w:r>
            <w:r w:rsidR="00640E12" w:rsidRPr="00640E12">
              <w:rPr>
                <w:rFonts w:eastAsiaTheme="minorHAnsi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oMath>
          </w:p>
        </w:tc>
        <w:tc>
          <w:tcPr>
            <w:tcW w:w="4786" w:type="dxa"/>
          </w:tcPr>
          <w:p w:rsidR="007325D9" w:rsidRDefault="007325D9" w:rsidP="007325D9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Значение паровой нагрузки для каждого из котлоагрегатов в пределах допустимых значений, взятых из режимных карт котлов.</w:t>
            </w:r>
          </w:p>
        </w:tc>
      </w:tr>
    </w:tbl>
    <w:p w:rsidR="007325D9" w:rsidRPr="00575FBD" w:rsidRDefault="007325D9" w:rsidP="007325D9">
      <w:pPr>
        <w:keepLine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Theme="minorHAnsi" w:eastAsiaTheme="minorHAnsi" w:hAnsiTheme="minorHAnsi" w:cs="TimesNewRoman"/>
        </w:rPr>
      </w:pPr>
    </w:p>
    <w:p w:rsidR="007325D9" w:rsidRDefault="007325D9" w:rsidP="007325D9"/>
    <w:p w:rsidR="00907F0E" w:rsidRDefault="00907F0E" w:rsidP="001E2EAC">
      <w:pPr>
        <w:pStyle w:val="3"/>
      </w:pPr>
      <w:r>
        <w:t>Параметры математической модели, общие для всех котлоагрегатов</w:t>
      </w:r>
    </w:p>
    <w:p w:rsidR="00907F0E" w:rsidRDefault="007E0507" w:rsidP="00907F0E">
      <w:r>
        <w:t xml:space="preserve">В </w:t>
      </w:r>
      <w:commentRangeStart w:id="16"/>
      <w:r>
        <w:t>таблице 1</w:t>
      </w:r>
      <w:r w:rsidR="00133DD3">
        <w:t xml:space="preserve"> </w:t>
      </w:r>
      <w:commentRangeEnd w:id="16"/>
      <w:r>
        <w:rPr>
          <w:rStyle w:val="a8"/>
        </w:rPr>
        <w:commentReference w:id="16"/>
      </w:r>
      <w:r w:rsidR="00133DD3">
        <w:t xml:space="preserve">приведены конкретные значения параметров, используемых в математической модели, которые являются общими для всех котлоагрегатов очереди «90 </w:t>
      </w:r>
      <w:proofErr w:type="spellStart"/>
      <w:r w:rsidR="00133DD3">
        <w:t>ата</w:t>
      </w:r>
      <w:proofErr w:type="spellEnd"/>
      <w:r w:rsidR="00133DD3">
        <w:t>» котельного отделения ТЭЦ-20 Мосэнерго.</w:t>
      </w:r>
    </w:p>
    <w:p w:rsidR="007474FB" w:rsidRDefault="007474FB" w:rsidP="00907F0E"/>
    <w:p w:rsidR="007474FB" w:rsidRDefault="007474FB" w:rsidP="007474FB">
      <w:pPr>
        <w:ind w:firstLine="0"/>
        <w:jc w:val="center"/>
        <w:rPr>
          <w:b/>
        </w:rPr>
      </w:pPr>
      <w:commentRangeStart w:id="17"/>
      <w:r w:rsidRPr="007474FB">
        <w:rPr>
          <w:b/>
        </w:rPr>
        <w:lastRenderedPageBreak/>
        <w:t>Таблица 1</w:t>
      </w:r>
      <w:commentRangeEnd w:id="17"/>
      <w:r>
        <w:rPr>
          <w:rStyle w:val="a8"/>
        </w:rPr>
        <w:commentReference w:id="17"/>
      </w:r>
      <w:r w:rsidRPr="007474FB">
        <w:rPr>
          <w:b/>
        </w:rPr>
        <w:t>. Параметры, общие для всех котлоагрегатов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1896"/>
        <w:gridCol w:w="1559"/>
        <w:gridCol w:w="2092"/>
      </w:tblGrid>
      <w:tr w:rsidR="00183167" w:rsidTr="00183167">
        <w:tc>
          <w:tcPr>
            <w:tcW w:w="4024" w:type="dxa"/>
          </w:tcPr>
          <w:p w:rsidR="00F85103" w:rsidRPr="00A26211" w:rsidRDefault="00F85103" w:rsidP="00A26211">
            <w:pPr>
              <w:ind w:firstLine="0"/>
              <w:jc w:val="center"/>
              <w:rPr>
                <w:b/>
              </w:rPr>
            </w:pPr>
            <w:r w:rsidRPr="00A26211">
              <w:rPr>
                <w:b/>
              </w:rPr>
              <w:t>Параметр</w:t>
            </w:r>
          </w:p>
        </w:tc>
        <w:tc>
          <w:tcPr>
            <w:tcW w:w="1896" w:type="dxa"/>
          </w:tcPr>
          <w:p w:rsidR="00F85103" w:rsidRPr="00A26211" w:rsidRDefault="00F85103" w:rsidP="00A26211">
            <w:pPr>
              <w:ind w:firstLine="0"/>
              <w:jc w:val="center"/>
              <w:rPr>
                <w:b/>
              </w:rPr>
            </w:pPr>
            <w:r w:rsidRPr="00A26211"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F85103" w:rsidRPr="00A26211" w:rsidRDefault="00F85103" w:rsidP="00A26211">
            <w:pPr>
              <w:ind w:firstLine="0"/>
              <w:jc w:val="center"/>
              <w:rPr>
                <w:b/>
              </w:rPr>
            </w:pPr>
            <w:r w:rsidRPr="00A26211">
              <w:rPr>
                <w:b/>
              </w:rPr>
              <w:t>Единицы измерения</w:t>
            </w:r>
          </w:p>
        </w:tc>
        <w:tc>
          <w:tcPr>
            <w:tcW w:w="2092" w:type="dxa"/>
          </w:tcPr>
          <w:p w:rsidR="00F85103" w:rsidRPr="00A26211" w:rsidRDefault="00F85103" w:rsidP="00A26211">
            <w:pPr>
              <w:ind w:firstLine="0"/>
              <w:jc w:val="center"/>
              <w:rPr>
                <w:b/>
              </w:rPr>
            </w:pPr>
            <w:r w:rsidRPr="00A26211">
              <w:rPr>
                <w:b/>
              </w:rPr>
              <w:t>Значение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F85103" w:rsidP="00A26211">
            <w:pPr>
              <w:ind w:firstLine="0"/>
            </w:pPr>
            <w:r w:rsidRPr="00A26211">
              <w:t>Потери тепла с химическим недожогом топлива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%</w:t>
            </w:r>
          </w:p>
        </w:tc>
        <w:tc>
          <w:tcPr>
            <w:tcW w:w="2092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0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F85103" w:rsidP="00A26211">
            <w:pPr>
              <w:ind w:firstLine="0"/>
            </w:pPr>
            <w:r w:rsidRPr="00A26211">
              <w:t>Потери тепла от механической неполноты сгорания топлива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%</w:t>
            </w:r>
          </w:p>
        </w:tc>
        <w:tc>
          <w:tcPr>
            <w:tcW w:w="2092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0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F85103" w:rsidP="00A26211">
            <w:pPr>
              <w:ind w:firstLine="0"/>
            </w:pPr>
            <w:r w:rsidRPr="00A26211">
              <w:t>Низшая теплота сгорания газа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</m:sup>
                </m:sSubSup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commentRangeStart w:id="18"/>
            <w:proofErr w:type="gramStart"/>
            <w:r w:rsidRPr="00A26211">
              <w:rPr>
                <w:szCs w:val="28"/>
              </w:rPr>
              <w:t>ккал</w:t>
            </w:r>
            <w:proofErr w:type="gramEnd"/>
            <w:r w:rsidRPr="00A26211">
              <w:rPr>
                <w:szCs w:val="28"/>
              </w:rPr>
              <w:t>/нм</w:t>
            </w:r>
            <w:r w:rsidRPr="00A26211">
              <w:rPr>
                <w:szCs w:val="28"/>
                <w:vertAlign w:val="superscript"/>
              </w:rPr>
              <w:t>3</w:t>
            </w:r>
            <w:commentRangeEnd w:id="18"/>
            <w:r w:rsidRPr="00A26211">
              <w:rPr>
                <w:rStyle w:val="a8"/>
                <w:sz w:val="28"/>
                <w:szCs w:val="28"/>
              </w:rPr>
              <w:commentReference w:id="18"/>
            </w:r>
          </w:p>
        </w:tc>
        <w:tc>
          <w:tcPr>
            <w:tcW w:w="2092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8440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F85103" w:rsidP="00A26211">
            <w:pPr>
              <w:ind w:firstLine="0"/>
            </w:pPr>
            <w:r w:rsidRPr="00A26211">
              <w:t>Низшая теплота сгорания мазута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</m:sup>
                </m:sSubSup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proofErr w:type="gramStart"/>
            <w:r w:rsidRPr="00A26211">
              <w:rPr>
                <w:szCs w:val="28"/>
              </w:rPr>
              <w:t>ккал</w:t>
            </w:r>
            <w:proofErr w:type="gramEnd"/>
            <w:r w:rsidRPr="00A26211">
              <w:rPr>
                <w:szCs w:val="28"/>
              </w:rPr>
              <w:t>/кг</w:t>
            </w:r>
          </w:p>
        </w:tc>
        <w:tc>
          <w:tcPr>
            <w:tcW w:w="2092" w:type="dxa"/>
            <w:vAlign w:val="center"/>
          </w:tcPr>
          <w:p w:rsidR="00F85103" w:rsidRPr="00A26211" w:rsidRDefault="00F85103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9300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EF02B8" w:rsidP="00A26211">
            <w:pPr>
              <w:ind w:firstLine="0"/>
            </w:pPr>
            <w:r w:rsidRPr="00A26211">
              <w:t>Влажность топлива на рабочую массу (для газа)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EF02B8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%</w:t>
            </w:r>
          </w:p>
        </w:tc>
        <w:tc>
          <w:tcPr>
            <w:tcW w:w="2092" w:type="dxa"/>
            <w:vAlign w:val="center"/>
          </w:tcPr>
          <w:p w:rsidR="00F85103" w:rsidRPr="00A26211" w:rsidRDefault="00EF02B8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0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EF02B8" w:rsidP="00A26211">
            <w:pPr>
              <w:ind w:firstLine="0"/>
            </w:pPr>
            <w:r w:rsidRPr="00A26211">
              <w:t>Влажность топлива на рабочую массу (для мазута)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EF02B8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%</w:t>
            </w:r>
          </w:p>
        </w:tc>
        <w:tc>
          <w:tcPr>
            <w:tcW w:w="2092" w:type="dxa"/>
            <w:vAlign w:val="center"/>
          </w:tcPr>
          <w:p w:rsidR="00F85103" w:rsidRPr="00A26211" w:rsidRDefault="00EF02B8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szCs w:val="28"/>
              </w:rPr>
              <w:t>15%</w:t>
            </w:r>
          </w:p>
        </w:tc>
      </w:tr>
      <w:tr w:rsidR="00183167" w:rsidTr="00183167">
        <w:tc>
          <w:tcPr>
            <w:tcW w:w="4024" w:type="dxa"/>
          </w:tcPr>
          <w:p w:rsidR="00F85103" w:rsidRPr="00A26211" w:rsidRDefault="00B17D3E" w:rsidP="00A26211">
            <w:pPr>
              <w:ind w:firstLine="0"/>
            </w:pPr>
            <w:r w:rsidRPr="00A26211">
              <w:t>Объемная теплоемкость воздуха</w:t>
            </w:r>
          </w:p>
        </w:tc>
        <w:tc>
          <w:tcPr>
            <w:tcW w:w="1896" w:type="dxa"/>
            <w:vAlign w:val="center"/>
          </w:tcPr>
          <w:p w:rsidR="00F85103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85103" w:rsidRPr="00A26211" w:rsidRDefault="00B17D3E" w:rsidP="00A26211">
            <w:pPr>
              <w:ind w:firstLine="0"/>
              <w:jc w:val="center"/>
              <w:rPr>
                <w:szCs w:val="28"/>
              </w:rPr>
            </w:pPr>
            <w:proofErr w:type="gramStart"/>
            <w:r w:rsidRPr="00A26211">
              <w:rPr>
                <w:rFonts w:eastAsiaTheme="minorHAnsi"/>
                <w:szCs w:val="28"/>
              </w:rPr>
              <w:t>ккал</w:t>
            </w:r>
            <w:proofErr w:type="gramEnd"/>
            <w:r w:rsidRPr="00A26211">
              <w:rPr>
                <w:rFonts w:eastAsiaTheme="minorHAnsi"/>
                <w:szCs w:val="28"/>
              </w:rPr>
              <w:t>/(м</w:t>
            </w:r>
            <w:r w:rsidRPr="00A26211">
              <w:rPr>
                <w:rFonts w:eastAsiaTheme="minorHAnsi"/>
                <w:szCs w:val="28"/>
                <w:vertAlign w:val="superscript"/>
              </w:rPr>
              <w:t>3</w:t>
            </w:r>
            <w:r w:rsidRPr="00A26211">
              <w:rPr>
                <w:rFonts w:eastAsiaTheme="minorHAnsi"/>
                <w:szCs w:val="28"/>
              </w:rPr>
              <w:t>·°С)</w:t>
            </w:r>
          </w:p>
        </w:tc>
        <w:tc>
          <w:tcPr>
            <w:tcW w:w="2092" w:type="dxa"/>
            <w:vAlign w:val="center"/>
          </w:tcPr>
          <w:p w:rsidR="00F85103" w:rsidRPr="00A26211" w:rsidRDefault="00B17D3E" w:rsidP="00A26211">
            <w:pPr>
              <w:ind w:firstLine="0"/>
              <w:jc w:val="center"/>
              <w:rPr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0</w:t>
            </w:r>
            <w:r w:rsidRPr="00A26211">
              <w:rPr>
                <w:rFonts w:eastAsiaTheme="minorHAnsi"/>
                <w:i/>
                <w:iCs/>
                <w:szCs w:val="28"/>
              </w:rPr>
              <w:t>.</w:t>
            </w:r>
            <w:r w:rsidRPr="00A26211">
              <w:rPr>
                <w:rFonts w:eastAsiaTheme="minorHAnsi"/>
                <w:szCs w:val="28"/>
              </w:rPr>
              <w:t>317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B17D3E" w:rsidP="00A26211">
            <w:pPr>
              <w:ind w:firstLine="0"/>
            </w:pPr>
            <w:r w:rsidRPr="00A26211">
              <w:t>Теоритически объем сухого воздуха, необходимый для полного сгорания топлива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B17D3E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н</w:t>
            </w:r>
            <w:proofErr w:type="gramStart"/>
            <w:r w:rsidRPr="00A26211">
              <w:rPr>
                <w:rFonts w:eastAsiaTheme="minorHAnsi"/>
                <w:szCs w:val="28"/>
              </w:rPr>
              <w:t>.м</w:t>
            </w:r>
            <w:proofErr w:type="gramEnd"/>
            <w:r w:rsidRPr="00A26211">
              <w:rPr>
                <w:rFonts w:eastAsiaTheme="minorHAnsi"/>
                <w:szCs w:val="28"/>
                <w:vertAlign w:val="superscript"/>
              </w:rPr>
              <w:t>3</w:t>
            </w:r>
            <w:r w:rsidRPr="00A26211">
              <w:rPr>
                <w:rFonts w:eastAsiaTheme="minorHAnsi"/>
                <w:szCs w:val="28"/>
              </w:rPr>
              <w:t>/кг</w:t>
            </w:r>
          </w:p>
        </w:tc>
        <w:tc>
          <w:tcPr>
            <w:tcW w:w="2092" w:type="dxa"/>
            <w:vAlign w:val="center"/>
          </w:tcPr>
          <w:p w:rsidR="00B17D3E" w:rsidRPr="00A26211" w:rsidRDefault="00B17D3E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10</w:t>
            </w:r>
            <w:r w:rsidRPr="00A26211">
              <w:rPr>
                <w:rFonts w:eastAsiaTheme="minorHAnsi"/>
                <w:i/>
                <w:iCs/>
                <w:szCs w:val="28"/>
              </w:rPr>
              <w:t>.</w:t>
            </w:r>
            <w:r w:rsidRPr="00A26211">
              <w:rPr>
                <w:rFonts w:eastAsiaTheme="minorHAnsi"/>
                <w:szCs w:val="28"/>
              </w:rPr>
              <w:t>42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9330D8" w:rsidP="00A26211">
            <w:pPr>
              <w:ind w:firstLine="0"/>
            </w:pPr>
            <w:r w:rsidRPr="00A26211">
              <w:t>Температура воздуха после воздухоподогревателей (для газа)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кф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''</m:t>
                    </m:r>
                  </m:sup>
                </m:sSubSup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9330D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°С</w:t>
            </w:r>
          </w:p>
        </w:tc>
        <w:tc>
          <w:tcPr>
            <w:tcW w:w="2092" w:type="dxa"/>
            <w:vAlign w:val="center"/>
          </w:tcPr>
          <w:p w:rsidR="00B17D3E" w:rsidRPr="00A26211" w:rsidRDefault="009330D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30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9330D8" w:rsidP="00A26211">
            <w:pPr>
              <w:ind w:firstLine="0"/>
            </w:pPr>
            <w:r w:rsidRPr="00A26211">
              <w:t>Температура воздуха после воздухоподогревателей (для мазута)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кф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''</m:t>
                    </m:r>
                  </m:sup>
                </m:sSubSup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9330D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°С</w:t>
            </w:r>
          </w:p>
        </w:tc>
        <w:tc>
          <w:tcPr>
            <w:tcW w:w="2092" w:type="dxa"/>
            <w:vAlign w:val="center"/>
          </w:tcPr>
          <w:p w:rsidR="00B17D3E" w:rsidRPr="00A26211" w:rsidRDefault="009330D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80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9330D8" w:rsidP="00A26211">
            <w:pPr>
              <w:ind w:firstLine="0"/>
            </w:pPr>
            <w:r w:rsidRPr="00A26211">
              <w:t xml:space="preserve">Температура поступающего в </w:t>
            </w:r>
            <w:r w:rsidRPr="00A26211">
              <w:lastRenderedPageBreak/>
              <w:t>топку котла мазута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mл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9330D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°С</w:t>
            </w:r>
          </w:p>
        </w:tc>
        <w:tc>
          <w:tcPr>
            <w:tcW w:w="2092" w:type="dxa"/>
            <w:vAlign w:val="center"/>
          </w:tcPr>
          <w:p w:rsidR="00B17D3E" w:rsidRPr="00A26211" w:rsidRDefault="009330D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110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2C604F" w:rsidP="00A26211">
            <w:pPr>
              <w:ind w:firstLine="0"/>
            </w:pPr>
            <w:r w:rsidRPr="00A26211">
              <w:lastRenderedPageBreak/>
              <w:t>Удельный расход пара на распыливание мазута</w:t>
            </w:r>
          </w:p>
        </w:tc>
        <w:tc>
          <w:tcPr>
            <w:tcW w:w="1896" w:type="dxa"/>
            <w:vAlign w:val="center"/>
          </w:tcPr>
          <w:p w:rsidR="00B17D3E" w:rsidRPr="00A26211" w:rsidRDefault="00A26211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d</m:t>
                </m:r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183167" w:rsidP="00183167">
            <w:pPr>
              <w:keepLines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Theme="minorHAnsi"/>
                <w:szCs w:val="28"/>
              </w:rPr>
            </w:pPr>
            <w:proofErr w:type="gramStart"/>
            <w:r>
              <w:rPr>
                <w:rFonts w:eastAsiaTheme="minorHAnsi"/>
                <w:szCs w:val="28"/>
              </w:rPr>
              <w:t>к</w:t>
            </w:r>
            <w:r w:rsidR="002C604F" w:rsidRPr="00A26211">
              <w:rPr>
                <w:rFonts w:eastAsiaTheme="minorHAnsi"/>
                <w:szCs w:val="28"/>
              </w:rPr>
              <w:t>г</w:t>
            </w:r>
            <w:proofErr w:type="gramEnd"/>
            <w:r>
              <w:rPr>
                <w:rFonts w:eastAsiaTheme="minorHAnsi"/>
                <w:szCs w:val="28"/>
              </w:rPr>
              <w:t xml:space="preserve"> </w:t>
            </w:r>
            <w:r w:rsidR="002C604F" w:rsidRPr="00A26211">
              <w:rPr>
                <w:rFonts w:eastAsiaTheme="minorHAnsi"/>
                <w:szCs w:val="28"/>
              </w:rPr>
              <w:t>пара / кг мазута</w:t>
            </w:r>
          </w:p>
        </w:tc>
        <w:tc>
          <w:tcPr>
            <w:tcW w:w="2092" w:type="dxa"/>
            <w:vAlign w:val="center"/>
          </w:tcPr>
          <w:p w:rsidR="00B17D3E" w:rsidRPr="00A26211" w:rsidRDefault="002C604F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0</w:t>
            </w:r>
            <w:r w:rsidRPr="00A26211">
              <w:rPr>
                <w:rFonts w:eastAsiaTheme="minorHAnsi"/>
                <w:i/>
                <w:iCs/>
                <w:szCs w:val="28"/>
              </w:rPr>
              <w:t>.</w:t>
            </w:r>
            <w:r w:rsidRPr="00A26211">
              <w:rPr>
                <w:rFonts w:eastAsiaTheme="minorHAnsi"/>
                <w:szCs w:val="28"/>
              </w:rPr>
              <w:t>02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2C604F" w:rsidP="00A26211">
            <w:pPr>
              <w:ind w:firstLine="0"/>
            </w:pPr>
            <w:r w:rsidRPr="00A26211">
              <w:t>Теплосодержание пара, поступающего на распыливание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ф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2C604F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proofErr w:type="gramStart"/>
            <w:r w:rsidRPr="00A26211">
              <w:rPr>
                <w:rFonts w:eastAsiaTheme="minorHAnsi"/>
                <w:szCs w:val="28"/>
              </w:rPr>
              <w:t>ккал</w:t>
            </w:r>
            <w:proofErr w:type="gramEnd"/>
            <w:r w:rsidRPr="00A26211">
              <w:rPr>
                <w:rFonts w:eastAsiaTheme="minorHAnsi"/>
                <w:szCs w:val="28"/>
              </w:rPr>
              <w:t>/кг</w:t>
            </w:r>
          </w:p>
        </w:tc>
        <w:tc>
          <w:tcPr>
            <w:tcW w:w="2092" w:type="dxa"/>
            <w:vAlign w:val="center"/>
          </w:tcPr>
          <w:p w:rsidR="00B17D3E" w:rsidRPr="00A26211" w:rsidRDefault="002C604F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699</w:t>
            </w:r>
            <w:r w:rsidRPr="00A26211">
              <w:rPr>
                <w:rFonts w:eastAsiaTheme="minorHAnsi"/>
                <w:i/>
                <w:iCs/>
                <w:szCs w:val="28"/>
              </w:rPr>
              <w:t>.</w:t>
            </w:r>
            <w:r w:rsidRPr="00A26211">
              <w:rPr>
                <w:rFonts w:eastAsiaTheme="minorHAnsi"/>
                <w:szCs w:val="28"/>
              </w:rPr>
              <w:t>1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2C604F" w:rsidP="00A26211">
            <w:pPr>
              <w:ind w:firstLine="0"/>
            </w:pPr>
            <w:r w:rsidRPr="00A26211">
              <w:t>Теплосодержание пара при давлении и температуре уходящих газов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2C604F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proofErr w:type="gramStart"/>
            <w:r w:rsidRPr="00A26211">
              <w:rPr>
                <w:rFonts w:eastAsiaTheme="minorHAnsi"/>
                <w:szCs w:val="28"/>
              </w:rPr>
              <w:t>ккал</w:t>
            </w:r>
            <w:proofErr w:type="gramEnd"/>
            <w:r w:rsidRPr="00A26211">
              <w:rPr>
                <w:rFonts w:eastAsiaTheme="minorHAnsi"/>
                <w:szCs w:val="28"/>
              </w:rPr>
              <w:t>/кг</w:t>
            </w:r>
          </w:p>
        </w:tc>
        <w:tc>
          <w:tcPr>
            <w:tcW w:w="2092" w:type="dxa"/>
            <w:vAlign w:val="center"/>
          </w:tcPr>
          <w:p w:rsidR="00B17D3E" w:rsidRPr="00A26211" w:rsidRDefault="002C604F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600</w:t>
            </w:r>
          </w:p>
        </w:tc>
      </w:tr>
      <w:tr w:rsidR="00183167" w:rsidTr="00183167">
        <w:tc>
          <w:tcPr>
            <w:tcW w:w="4024" w:type="dxa"/>
          </w:tcPr>
          <w:p w:rsidR="00B17D3E" w:rsidRPr="00A26211" w:rsidRDefault="006A6C58" w:rsidP="00A26211">
            <w:pPr>
              <w:ind w:firstLine="0"/>
            </w:pPr>
            <w:r w:rsidRPr="00A26211">
              <w:t xml:space="preserve">Температура воздуха на </w:t>
            </w:r>
            <w:proofErr w:type="spellStart"/>
            <w:r w:rsidRPr="00A26211">
              <w:t>всосе</w:t>
            </w:r>
            <w:proofErr w:type="spellEnd"/>
            <w:r w:rsidRPr="00A26211">
              <w:t xml:space="preserve"> дутьевого вентилятора</w:t>
            </w:r>
          </w:p>
        </w:tc>
        <w:tc>
          <w:tcPr>
            <w:tcW w:w="1896" w:type="dxa"/>
            <w:vAlign w:val="center"/>
          </w:tcPr>
          <w:p w:rsidR="00B17D3E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х.в.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17D3E" w:rsidRPr="00A26211" w:rsidRDefault="009F25D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°С</w:t>
            </w:r>
          </w:p>
        </w:tc>
        <w:tc>
          <w:tcPr>
            <w:tcW w:w="2092" w:type="dxa"/>
            <w:vAlign w:val="center"/>
          </w:tcPr>
          <w:p w:rsidR="00B17D3E" w:rsidRPr="00A26211" w:rsidRDefault="009F25D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30</w:t>
            </w:r>
          </w:p>
        </w:tc>
      </w:tr>
      <w:tr w:rsidR="006A6C58" w:rsidTr="00183167">
        <w:tc>
          <w:tcPr>
            <w:tcW w:w="4024" w:type="dxa"/>
          </w:tcPr>
          <w:p w:rsidR="006A6C58" w:rsidRPr="00A26211" w:rsidRDefault="006A6C58" w:rsidP="00A26211">
            <w:pPr>
              <w:ind w:firstLine="0"/>
            </w:pPr>
            <w:r w:rsidRPr="00A26211">
              <w:t>Поправка на изменение температуры воздуха в вентиляторах за счет его сжатия</w:t>
            </w:r>
          </w:p>
        </w:tc>
        <w:tc>
          <w:tcPr>
            <w:tcW w:w="1896" w:type="dxa"/>
            <w:vAlign w:val="center"/>
          </w:tcPr>
          <w:p w:rsidR="006A6C58" w:rsidRPr="00A26211" w:rsidRDefault="00A26211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дв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A6C58" w:rsidRPr="00A26211" w:rsidRDefault="006A6C5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2092" w:type="dxa"/>
            <w:vAlign w:val="center"/>
          </w:tcPr>
          <w:p w:rsidR="006A6C58" w:rsidRPr="00A26211" w:rsidRDefault="008005A6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0</w:t>
            </w:r>
          </w:p>
        </w:tc>
      </w:tr>
      <w:tr w:rsidR="006A6C58" w:rsidTr="00183167">
        <w:tc>
          <w:tcPr>
            <w:tcW w:w="4024" w:type="dxa"/>
          </w:tcPr>
          <w:p w:rsidR="006A6C58" w:rsidRPr="00A26211" w:rsidRDefault="006A6C58" w:rsidP="00A26211">
            <w:pPr>
              <w:ind w:firstLine="0"/>
            </w:pPr>
            <w:r w:rsidRPr="00A26211">
              <w:t>Норма присосов в топку</w:t>
            </w:r>
          </w:p>
        </w:tc>
        <w:tc>
          <w:tcPr>
            <w:tcW w:w="1896" w:type="dxa"/>
            <w:vAlign w:val="center"/>
          </w:tcPr>
          <w:p w:rsidR="006A6C58" w:rsidRPr="00A26211" w:rsidRDefault="00A26211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1559" w:type="dxa"/>
            <w:vAlign w:val="center"/>
          </w:tcPr>
          <w:p w:rsidR="006A6C58" w:rsidRPr="00A26211" w:rsidRDefault="006A6C5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2092" w:type="dxa"/>
            <w:vAlign w:val="center"/>
          </w:tcPr>
          <w:p w:rsidR="006A6C58" w:rsidRPr="00A26211" w:rsidRDefault="00EC591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0,05</w:t>
            </w:r>
          </w:p>
        </w:tc>
      </w:tr>
      <w:tr w:rsidR="006A6C58" w:rsidTr="00183167">
        <w:tc>
          <w:tcPr>
            <w:tcW w:w="4024" w:type="dxa"/>
          </w:tcPr>
          <w:p w:rsidR="006A6C58" w:rsidRPr="00183167" w:rsidRDefault="006A6C58" w:rsidP="00A26211">
            <w:pPr>
              <w:ind w:firstLine="0"/>
            </w:pPr>
            <w:r w:rsidRPr="00A26211">
              <w:t>Норма присосов в газовый тракт</w:t>
            </w:r>
            <w:r w:rsidR="00183167" w:rsidRPr="00183167">
              <w:t xml:space="preserve"> </w:t>
            </w:r>
            <w:r w:rsidR="00183167" w:rsidRPr="00183167">
              <w:rPr>
                <w:rFonts w:eastAsiaTheme="minorHAnsi"/>
                <w:szCs w:val="28"/>
              </w:rPr>
              <w:t xml:space="preserve">(при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&lt;210</m:t>
              </m:r>
            </m:oMath>
            <w:r w:rsidR="00183167" w:rsidRPr="00183167">
              <w:rPr>
                <w:rFonts w:eastAsiaTheme="minorHAnsi"/>
                <w:szCs w:val="28"/>
              </w:rPr>
              <w:t>)</w:t>
            </w:r>
          </w:p>
        </w:tc>
        <w:tc>
          <w:tcPr>
            <w:tcW w:w="1896" w:type="dxa"/>
            <w:vAlign w:val="center"/>
          </w:tcPr>
          <w:p w:rsidR="006A6C58" w:rsidRPr="00A26211" w:rsidRDefault="00A26211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A6C58" w:rsidRPr="00A26211" w:rsidRDefault="006A6C5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2092" w:type="dxa"/>
            <w:vAlign w:val="center"/>
          </w:tcPr>
          <w:p w:rsidR="001457B0" w:rsidRPr="00183167" w:rsidRDefault="001457B0" w:rsidP="00183167">
            <w:pPr>
              <w:ind w:firstLine="0"/>
              <w:jc w:val="center"/>
              <w:rPr>
                <w:rFonts w:eastAsiaTheme="minorHAnsi"/>
                <w:szCs w:val="28"/>
                <w:lang w:val="en-US"/>
              </w:rPr>
            </w:pPr>
            <w:r w:rsidRPr="00A26211">
              <w:rPr>
                <w:rFonts w:eastAsiaTheme="minorHAnsi"/>
                <w:szCs w:val="28"/>
              </w:rPr>
              <w:t>0,1</w:t>
            </w:r>
          </w:p>
        </w:tc>
      </w:tr>
      <w:tr w:rsidR="00183167" w:rsidTr="00183167">
        <w:tc>
          <w:tcPr>
            <w:tcW w:w="4024" w:type="dxa"/>
          </w:tcPr>
          <w:p w:rsidR="00183167" w:rsidRPr="00A26211" w:rsidRDefault="00183167" w:rsidP="00A26211">
            <w:pPr>
              <w:ind w:firstLine="0"/>
            </w:pPr>
            <w:r w:rsidRPr="00A26211">
              <w:t>Норма присосов в газовый тракт</w:t>
            </w:r>
            <w:r w:rsidRPr="00183167">
              <w:t xml:space="preserve"> </w:t>
            </w:r>
            <w:r w:rsidRPr="00183167">
              <w:rPr>
                <w:rFonts w:eastAsiaTheme="minorHAnsi"/>
                <w:szCs w:val="28"/>
              </w:rPr>
              <w:t xml:space="preserve">(при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&gt;210</m:t>
              </m:r>
            </m:oMath>
            <w:r w:rsidRPr="00183167">
              <w:rPr>
                <w:rFonts w:eastAsiaTheme="minorHAnsi"/>
                <w:szCs w:val="28"/>
              </w:rPr>
              <w:t>)</w:t>
            </w:r>
          </w:p>
        </w:tc>
        <w:tc>
          <w:tcPr>
            <w:tcW w:w="1896" w:type="dxa"/>
            <w:vAlign w:val="center"/>
          </w:tcPr>
          <w:p w:rsidR="00183167" w:rsidRPr="00A26211" w:rsidRDefault="00183167" w:rsidP="00A26211">
            <w:pPr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83167" w:rsidRPr="00A26211" w:rsidRDefault="00183167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2092" w:type="dxa"/>
            <w:vAlign w:val="center"/>
          </w:tcPr>
          <w:p w:rsidR="00183167" w:rsidRPr="00A26211" w:rsidRDefault="00183167" w:rsidP="00183167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183167">
              <w:rPr>
                <w:rFonts w:eastAsiaTheme="minorHAnsi"/>
                <w:szCs w:val="28"/>
              </w:rPr>
              <w:t>0,25</w:t>
            </w:r>
          </w:p>
        </w:tc>
      </w:tr>
      <w:tr w:rsidR="006A6C58" w:rsidTr="00183167">
        <w:tc>
          <w:tcPr>
            <w:tcW w:w="4024" w:type="dxa"/>
          </w:tcPr>
          <w:p w:rsidR="006A6C58" w:rsidRPr="00A26211" w:rsidRDefault="006A6C58" w:rsidP="00A26211">
            <w:pPr>
              <w:ind w:firstLine="0"/>
            </w:pPr>
            <w:r w:rsidRPr="00A26211">
              <w:t>Теплосодержание (энтальпия) перегретого пара</w:t>
            </w:r>
          </w:p>
        </w:tc>
        <w:tc>
          <w:tcPr>
            <w:tcW w:w="1896" w:type="dxa"/>
            <w:vAlign w:val="center"/>
          </w:tcPr>
          <w:p w:rsidR="006A6C58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ne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A6C58" w:rsidRPr="00A26211" w:rsidRDefault="006A6C58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proofErr w:type="gramStart"/>
            <w:r w:rsidRPr="00A26211">
              <w:rPr>
                <w:rFonts w:eastAsiaTheme="minorHAnsi"/>
                <w:szCs w:val="28"/>
              </w:rPr>
              <w:t>ккал</w:t>
            </w:r>
            <w:proofErr w:type="gramEnd"/>
            <w:r w:rsidRPr="00183167">
              <w:rPr>
                <w:rFonts w:eastAsiaTheme="minorHAnsi"/>
                <w:szCs w:val="28"/>
              </w:rPr>
              <w:t>/</w:t>
            </w:r>
            <w:r w:rsidRPr="00A26211">
              <w:rPr>
                <w:rFonts w:eastAsiaTheme="minorHAnsi"/>
                <w:szCs w:val="28"/>
              </w:rPr>
              <w:t>кг</w:t>
            </w:r>
          </w:p>
        </w:tc>
        <w:tc>
          <w:tcPr>
            <w:tcW w:w="2092" w:type="dxa"/>
            <w:vAlign w:val="center"/>
          </w:tcPr>
          <w:p w:rsidR="006A6C58" w:rsidRPr="00A26211" w:rsidRDefault="00FB4C8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814,97</w:t>
            </w:r>
          </w:p>
        </w:tc>
      </w:tr>
      <w:tr w:rsidR="006A6C58" w:rsidTr="00183167">
        <w:tc>
          <w:tcPr>
            <w:tcW w:w="4024" w:type="dxa"/>
          </w:tcPr>
          <w:p w:rsidR="006A6C58" w:rsidRPr="00A26211" w:rsidRDefault="006A6C58" w:rsidP="00A26211">
            <w:pPr>
              <w:ind w:firstLine="0"/>
            </w:pPr>
            <w:r w:rsidRPr="00A26211">
              <w:t>Теплосодержание (энтальпия) питательной воды</w:t>
            </w:r>
          </w:p>
        </w:tc>
        <w:tc>
          <w:tcPr>
            <w:tcW w:w="1896" w:type="dxa"/>
            <w:vAlign w:val="center"/>
          </w:tcPr>
          <w:p w:rsidR="006A6C58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</w:rPr>
                      <m:t>nв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A6C58" w:rsidRPr="00A26211" w:rsidRDefault="00FB4C8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proofErr w:type="gramStart"/>
            <w:r w:rsidRPr="00A26211">
              <w:rPr>
                <w:rFonts w:eastAsiaTheme="minorHAnsi"/>
                <w:szCs w:val="28"/>
              </w:rPr>
              <w:t>ккал</w:t>
            </w:r>
            <w:proofErr w:type="gramEnd"/>
            <w:r w:rsidRPr="00A26211">
              <w:rPr>
                <w:rFonts w:eastAsiaTheme="minorHAnsi"/>
                <w:szCs w:val="28"/>
                <w:lang w:val="en-US"/>
              </w:rPr>
              <w:t>/</w:t>
            </w:r>
            <w:r w:rsidRPr="00A26211">
              <w:rPr>
                <w:rFonts w:eastAsiaTheme="minorHAnsi"/>
                <w:szCs w:val="28"/>
              </w:rPr>
              <w:t>кг</w:t>
            </w:r>
          </w:p>
        </w:tc>
        <w:tc>
          <w:tcPr>
            <w:tcW w:w="2092" w:type="dxa"/>
            <w:vAlign w:val="center"/>
          </w:tcPr>
          <w:p w:rsidR="006A6C58" w:rsidRPr="00A26211" w:rsidRDefault="00FB4C8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220</w:t>
            </w:r>
          </w:p>
        </w:tc>
      </w:tr>
      <w:tr w:rsidR="006A6C58" w:rsidTr="00183167">
        <w:tc>
          <w:tcPr>
            <w:tcW w:w="4024" w:type="dxa"/>
          </w:tcPr>
          <w:p w:rsidR="006A6C58" w:rsidRPr="00A26211" w:rsidRDefault="006A6C58" w:rsidP="00A26211">
            <w:pPr>
              <w:ind w:firstLine="0"/>
            </w:pPr>
            <w:r w:rsidRPr="00A26211">
              <w:t>Теплосодержание (энтальпия) котловой воды</w:t>
            </w:r>
          </w:p>
        </w:tc>
        <w:tc>
          <w:tcPr>
            <w:tcW w:w="1896" w:type="dxa"/>
            <w:vAlign w:val="center"/>
          </w:tcPr>
          <w:p w:rsidR="006A6C58" w:rsidRPr="00A26211" w:rsidRDefault="002A06B3" w:rsidP="00A26211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</w:rPr>
                      <m:t>кв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A6C58" w:rsidRPr="00A26211" w:rsidRDefault="00FB4C8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proofErr w:type="gramStart"/>
            <w:r w:rsidRPr="00A26211">
              <w:rPr>
                <w:rFonts w:eastAsiaTheme="minorHAnsi"/>
                <w:szCs w:val="28"/>
              </w:rPr>
              <w:t>ккал</w:t>
            </w:r>
            <w:proofErr w:type="gramEnd"/>
            <w:r w:rsidRPr="00A26211">
              <w:rPr>
                <w:rFonts w:eastAsiaTheme="minorHAnsi"/>
                <w:szCs w:val="28"/>
                <w:lang w:val="en-US"/>
              </w:rPr>
              <w:t>/</w:t>
            </w:r>
            <w:r w:rsidRPr="00A26211">
              <w:rPr>
                <w:rFonts w:eastAsiaTheme="minorHAnsi"/>
                <w:szCs w:val="28"/>
              </w:rPr>
              <w:t>кг</w:t>
            </w:r>
          </w:p>
        </w:tc>
        <w:tc>
          <w:tcPr>
            <w:tcW w:w="2092" w:type="dxa"/>
            <w:vAlign w:val="center"/>
          </w:tcPr>
          <w:p w:rsidR="006A6C58" w:rsidRPr="00A26211" w:rsidRDefault="00FB4C83" w:rsidP="00A26211">
            <w:pPr>
              <w:ind w:firstLine="0"/>
              <w:jc w:val="center"/>
              <w:rPr>
                <w:rFonts w:eastAsiaTheme="minorHAnsi"/>
                <w:szCs w:val="28"/>
              </w:rPr>
            </w:pPr>
            <w:r w:rsidRPr="00A26211">
              <w:rPr>
                <w:rFonts w:eastAsiaTheme="minorHAnsi"/>
                <w:szCs w:val="28"/>
              </w:rPr>
              <w:t>334,2</w:t>
            </w:r>
          </w:p>
        </w:tc>
      </w:tr>
    </w:tbl>
    <w:p w:rsidR="00D11B36" w:rsidRDefault="00E81062" w:rsidP="001E2EAC">
      <w:pPr>
        <w:pStyle w:val="3"/>
      </w:pPr>
      <w:r>
        <w:lastRenderedPageBreak/>
        <w:t xml:space="preserve">Режимные карты котлоагрегатов котельного отделения ТЭЦ-20 Мосэнерго очереди «90 </w:t>
      </w:r>
      <w:proofErr w:type="spellStart"/>
      <w:r>
        <w:t>ата</w:t>
      </w:r>
      <w:proofErr w:type="spellEnd"/>
      <w:r>
        <w:t>»</w:t>
      </w:r>
    </w:p>
    <w:p w:rsidR="00E81062" w:rsidRPr="00DA0BE7" w:rsidRDefault="004F13E1" w:rsidP="00E81062">
      <w:r>
        <w:t xml:space="preserve">В данном разделе приведены конкретные значения параметров, используемых в математической модели, </w:t>
      </w:r>
      <w:r w:rsidR="00AF6AF0">
        <w:t>которые отличаются для каждого из котлоагрегатов. Эти значения получены</w:t>
      </w:r>
      <w:r>
        <w:t xml:space="preserve"> по режимным картам котлоагрегатов </w:t>
      </w:r>
      <w:commentRangeStart w:id="19"/>
      <w:r>
        <w:t xml:space="preserve">очереди «90 </w:t>
      </w:r>
      <w:proofErr w:type="spellStart"/>
      <w:r>
        <w:t>ата</w:t>
      </w:r>
      <w:proofErr w:type="spellEnd"/>
      <w:r>
        <w:t>» ТЭЦ-20 Мосэнерго</w:t>
      </w:r>
      <w:commentRangeEnd w:id="19"/>
      <w:r w:rsidR="006E42BF">
        <w:rPr>
          <w:rStyle w:val="a8"/>
        </w:rPr>
        <w:commentReference w:id="19"/>
      </w:r>
      <w:r w:rsidR="00DA0BE7" w:rsidRPr="00DA0BE7">
        <w:t xml:space="preserve">, </w:t>
      </w:r>
      <w:r w:rsidR="00DA0BE7">
        <w:t>составлявшимся по результатам режимно-наладочных испытаний котлоагрегатов.</w:t>
      </w:r>
    </w:p>
    <w:p w:rsidR="00303DC5" w:rsidRDefault="00303DC5" w:rsidP="00E81062"/>
    <w:p w:rsidR="00303DC5" w:rsidRDefault="00303DC5" w:rsidP="00303DC5">
      <w:pPr>
        <w:pStyle w:val="4"/>
      </w:pPr>
      <w:r w:rsidRPr="00303DC5">
        <w:t>Котлоагрегат K-1</w:t>
      </w:r>
    </w:p>
    <w:p w:rsidR="004A5515" w:rsidRDefault="004A5515" w:rsidP="004A5515">
      <w:commentRangeStart w:id="20"/>
      <w:r>
        <w:t xml:space="preserve">В таблице 1 </w:t>
      </w:r>
      <w:commentRangeEnd w:id="20"/>
      <w:r w:rsidR="004855D0">
        <w:rPr>
          <w:rStyle w:val="a8"/>
        </w:rPr>
        <w:commentReference w:id="20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-1 очереди «90 </w:t>
      </w:r>
      <w:proofErr w:type="spellStart"/>
      <w:r>
        <w:t>ата</w:t>
      </w:r>
      <w:proofErr w:type="spellEnd"/>
      <w:r>
        <w:t>» ТЭЦ-20 Мосэнерго при работе на природном газе.</w:t>
      </w:r>
    </w:p>
    <w:p w:rsidR="00F541BC" w:rsidRDefault="00F541BC" w:rsidP="00FA001B">
      <w:pPr>
        <w:ind w:firstLine="0"/>
        <w:jc w:val="center"/>
        <w:rPr>
          <w:b/>
        </w:rPr>
      </w:pPr>
      <w:commentRangeStart w:id="21"/>
      <w:r w:rsidRPr="00FA001B">
        <w:rPr>
          <w:b/>
        </w:rPr>
        <w:t xml:space="preserve">Таблица 1. </w:t>
      </w:r>
      <w:commentRangeEnd w:id="21"/>
      <w:r w:rsidR="004855D0">
        <w:rPr>
          <w:rStyle w:val="a8"/>
        </w:rPr>
        <w:commentReference w:id="21"/>
      </w:r>
      <w:r w:rsidRPr="00FA001B">
        <w:rPr>
          <w:b/>
        </w:rPr>
        <w:t>Режимная карта К-1 при работе на природном газе.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09"/>
        <w:gridCol w:w="1857"/>
        <w:gridCol w:w="1559"/>
        <w:gridCol w:w="756"/>
        <w:gridCol w:w="756"/>
        <w:gridCol w:w="639"/>
        <w:gridCol w:w="639"/>
        <w:gridCol w:w="756"/>
      </w:tblGrid>
      <w:tr w:rsidR="00034D79" w:rsidTr="00034D79">
        <w:tc>
          <w:tcPr>
            <w:tcW w:w="2725" w:type="dxa"/>
          </w:tcPr>
          <w:p w:rsidR="00FA001B" w:rsidRDefault="00FA001B" w:rsidP="00FA001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857" w:type="dxa"/>
          </w:tcPr>
          <w:p w:rsidR="00FA001B" w:rsidRDefault="00FA001B" w:rsidP="00FA001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FA001B" w:rsidRDefault="00FA001B" w:rsidP="00FA001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3430" w:type="dxa"/>
            <w:gridSpan w:val="5"/>
          </w:tcPr>
          <w:p w:rsidR="00FA001B" w:rsidRDefault="00FA001B" w:rsidP="00FA001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034D79" w:rsidTr="002459DF">
        <w:tc>
          <w:tcPr>
            <w:tcW w:w="2725" w:type="dxa"/>
          </w:tcPr>
          <w:p w:rsidR="00034D79" w:rsidRPr="00A43D7A" w:rsidRDefault="00034D79" w:rsidP="002459DF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857" w:type="dxa"/>
            <w:vAlign w:val="center"/>
          </w:tcPr>
          <w:p w:rsidR="00034D79" w:rsidRPr="00A43D7A" w:rsidRDefault="002A06B3" w:rsidP="002459DF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034D79" w:rsidRPr="00A43D7A" w:rsidRDefault="005A6D52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57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90</w:t>
            </w:r>
          </w:p>
        </w:tc>
        <w:tc>
          <w:tcPr>
            <w:tcW w:w="72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110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130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150</w:t>
            </w:r>
          </w:p>
        </w:tc>
        <w:tc>
          <w:tcPr>
            <w:tcW w:w="674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170</w:t>
            </w:r>
          </w:p>
        </w:tc>
      </w:tr>
      <w:tr w:rsidR="00034D79" w:rsidTr="002459DF">
        <w:tc>
          <w:tcPr>
            <w:tcW w:w="2725" w:type="dxa"/>
          </w:tcPr>
          <w:p w:rsidR="00034D79" w:rsidRPr="00A43D7A" w:rsidRDefault="00034D79" w:rsidP="002459DF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857" w:type="dxa"/>
            <w:vAlign w:val="center"/>
          </w:tcPr>
          <w:p w:rsidR="00034D79" w:rsidRPr="00A43D7A" w:rsidRDefault="002A06B3" w:rsidP="002459DF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034D79" w:rsidRPr="00A43D7A" w:rsidRDefault="003C3ADE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577" w:type="dxa"/>
            <w:vAlign w:val="center"/>
          </w:tcPr>
          <w:p w:rsidR="00034D79" w:rsidRPr="00A43D7A" w:rsidRDefault="00034D79" w:rsidP="002459DF">
            <w:pPr>
              <w:jc w:val="center"/>
              <w:rPr>
                <w:sz w:val="24"/>
              </w:rPr>
            </w:pPr>
            <w:r w:rsidRPr="00A43D7A">
              <w:rPr>
                <w:sz w:val="24"/>
              </w:rPr>
              <w:t>66,08</w:t>
            </w:r>
          </w:p>
        </w:tc>
        <w:tc>
          <w:tcPr>
            <w:tcW w:w="727" w:type="dxa"/>
            <w:vAlign w:val="center"/>
          </w:tcPr>
          <w:p w:rsidR="00034D79" w:rsidRPr="00A43D7A" w:rsidRDefault="00034D79" w:rsidP="002459DF">
            <w:pPr>
              <w:jc w:val="center"/>
              <w:rPr>
                <w:sz w:val="24"/>
              </w:rPr>
            </w:pPr>
            <w:r w:rsidRPr="00A43D7A">
              <w:rPr>
                <w:sz w:val="24"/>
              </w:rPr>
              <w:t>66,05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jc w:val="center"/>
              <w:rPr>
                <w:sz w:val="24"/>
              </w:rPr>
            </w:pPr>
            <w:r w:rsidRPr="00A43D7A">
              <w:rPr>
                <w:sz w:val="24"/>
              </w:rPr>
              <w:t>66,1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jc w:val="center"/>
              <w:rPr>
                <w:sz w:val="24"/>
              </w:rPr>
            </w:pPr>
            <w:r w:rsidRPr="00A43D7A">
              <w:rPr>
                <w:sz w:val="24"/>
              </w:rPr>
              <w:t>66,1</w:t>
            </w:r>
          </w:p>
        </w:tc>
        <w:tc>
          <w:tcPr>
            <w:tcW w:w="674" w:type="dxa"/>
            <w:vAlign w:val="center"/>
          </w:tcPr>
          <w:p w:rsidR="00034D79" w:rsidRPr="00A43D7A" w:rsidRDefault="00034D79" w:rsidP="002459DF">
            <w:pPr>
              <w:jc w:val="center"/>
              <w:rPr>
                <w:sz w:val="24"/>
              </w:rPr>
            </w:pPr>
            <w:r w:rsidRPr="00A43D7A">
              <w:rPr>
                <w:sz w:val="24"/>
              </w:rPr>
              <w:t>66,15</w:t>
            </w:r>
          </w:p>
        </w:tc>
      </w:tr>
      <w:tr w:rsidR="00034D79" w:rsidTr="002459DF">
        <w:tc>
          <w:tcPr>
            <w:tcW w:w="2725" w:type="dxa"/>
          </w:tcPr>
          <w:p w:rsidR="00034D79" w:rsidRPr="00A43D7A" w:rsidRDefault="00034D79" w:rsidP="002459DF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857" w:type="dxa"/>
            <w:vAlign w:val="center"/>
          </w:tcPr>
          <w:p w:rsidR="00034D79" w:rsidRPr="00A43D7A" w:rsidRDefault="002A06B3" w:rsidP="002459DF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034D79" w:rsidRPr="00A43D7A" w:rsidRDefault="003C3ADE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57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1,19</w:t>
            </w:r>
          </w:p>
        </w:tc>
        <w:tc>
          <w:tcPr>
            <w:tcW w:w="72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0,97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0,82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0,72</w:t>
            </w:r>
          </w:p>
        </w:tc>
        <w:tc>
          <w:tcPr>
            <w:tcW w:w="674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0,63</w:t>
            </w:r>
          </w:p>
        </w:tc>
      </w:tr>
      <w:tr w:rsidR="00034D79" w:rsidTr="002459DF">
        <w:tc>
          <w:tcPr>
            <w:tcW w:w="2725" w:type="dxa"/>
          </w:tcPr>
          <w:p w:rsidR="00034D79" w:rsidRPr="00A43D7A" w:rsidRDefault="00034D79" w:rsidP="002459DF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857" w:type="dxa"/>
            <w:vAlign w:val="center"/>
          </w:tcPr>
          <w:p w:rsidR="00034D79" w:rsidRPr="00A43D7A" w:rsidRDefault="002A06B3" w:rsidP="002459DF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034D79" w:rsidRPr="00A43D7A" w:rsidRDefault="003C3ADE" w:rsidP="002459DF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57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150</w:t>
            </w:r>
          </w:p>
        </w:tc>
        <w:tc>
          <w:tcPr>
            <w:tcW w:w="72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152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154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155</w:t>
            </w:r>
          </w:p>
        </w:tc>
        <w:tc>
          <w:tcPr>
            <w:tcW w:w="674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156</w:t>
            </w:r>
          </w:p>
        </w:tc>
      </w:tr>
      <w:tr w:rsidR="002459DF" w:rsidTr="002459DF">
        <w:tc>
          <w:tcPr>
            <w:tcW w:w="2725" w:type="dxa"/>
          </w:tcPr>
          <w:p w:rsidR="00034D79" w:rsidRPr="00A43D7A" w:rsidRDefault="00034D79" w:rsidP="002459DF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857" w:type="dxa"/>
            <w:vAlign w:val="center"/>
          </w:tcPr>
          <w:p w:rsidR="00034D79" w:rsidRPr="00A43D7A" w:rsidRDefault="002A06B3" w:rsidP="002459DF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57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1,24</w:t>
            </w:r>
          </w:p>
        </w:tc>
        <w:tc>
          <w:tcPr>
            <w:tcW w:w="727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1,23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1,22</w:t>
            </w:r>
          </w:p>
        </w:tc>
        <w:tc>
          <w:tcPr>
            <w:tcW w:w="726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1,21</w:t>
            </w:r>
          </w:p>
        </w:tc>
        <w:tc>
          <w:tcPr>
            <w:tcW w:w="674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1,21</w:t>
            </w:r>
          </w:p>
        </w:tc>
      </w:tr>
      <w:tr w:rsidR="00034D79" w:rsidTr="002459DF">
        <w:tc>
          <w:tcPr>
            <w:tcW w:w="2725" w:type="dxa"/>
          </w:tcPr>
          <w:p w:rsidR="00034D79" w:rsidRPr="00A43D7A" w:rsidRDefault="00034D79" w:rsidP="002459DF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857" w:type="dxa"/>
            <w:vAlign w:val="center"/>
          </w:tcPr>
          <w:p w:rsidR="00034D79" w:rsidRPr="00A43D7A" w:rsidRDefault="002A06B3" w:rsidP="002459DF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034D79" w:rsidRPr="00A43D7A" w:rsidRDefault="00034D79" w:rsidP="002459DF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577" w:type="dxa"/>
            <w:vAlign w:val="center"/>
          </w:tcPr>
          <w:p w:rsidR="00034D79" w:rsidRPr="00A43D7A" w:rsidRDefault="002459DF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1,12</w:t>
            </w:r>
          </w:p>
        </w:tc>
        <w:tc>
          <w:tcPr>
            <w:tcW w:w="727" w:type="dxa"/>
            <w:vAlign w:val="center"/>
          </w:tcPr>
          <w:p w:rsidR="00034D79" w:rsidRPr="00A43D7A" w:rsidRDefault="002459DF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1,12</w:t>
            </w:r>
          </w:p>
        </w:tc>
        <w:tc>
          <w:tcPr>
            <w:tcW w:w="726" w:type="dxa"/>
            <w:vAlign w:val="center"/>
          </w:tcPr>
          <w:p w:rsidR="00034D79" w:rsidRPr="00A43D7A" w:rsidRDefault="002459DF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1,12</w:t>
            </w:r>
          </w:p>
        </w:tc>
        <w:tc>
          <w:tcPr>
            <w:tcW w:w="726" w:type="dxa"/>
            <w:vAlign w:val="center"/>
          </w:tcPr>
          <w:p w:rsidR="00034D79" w:rsidRPr="00A43D7A" w:rsidRDefault="002459DF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1,12</w:t>
            </w:r>
          </w:p>
        </w:tc>
        <w:tc>
          <w:tcPr>
            <w:tcW w:w="674" w:type="dxa"/>
            <w:vAlign w:val="center"/>
          </w:tcPr>
          <w:p w:rsidR="00034D79" w:rsidRPr="00A43D7A" w:rsidRDefault="002459DF" w:rsidP="002459DF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1,12</w:t>
            </w:r>
          </w:p>
        </w:tc>
      </w:tr>
    </w:tbl>
    <w:p w:rsidR="00FA001B" w:rsidRDefault="00FA001B" w:rsidP="00FA001B">
      <w:pPr>
        <w:ind w:firstLine="0"/>
        <w:jc w:val="center"/>
        <w:rPr>
          <w:b/>
          <w:lang w:val="en-US"/>
        </w:rPr>
      </w:pPr>
    </w:p>
    <w:p w:rsidR="004855D0" w:rsidRPr="00F824A9" w:rsidRDefault="004855D0" w:rsidP="004855D0">
      <w:commentRangeStart w:id="22"/>
      <w:r>
        <w:lastRenderedPageBreak/>
        <w:t xml:space="preserve">В таблице 1 </w:t>
      </w:r>
      <w:commentRangeEnd w:id="22"/>
      <w:r>
        <w:rPr>
          <w:rStyle w:val="a8"/>
        </w:rPr>
        <w:commentReference w:id="22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-1 очереди «90 </w:t>
      </w:r>
      <w:proofErr w:type="spellStart"/>
      <w:r>
        <w:t>ата</w:t>
      </w:r>
      <w:proofErr w:type="spellEnd"/>
      <w:r>
        <w:t>» ТЭЦ-20 Мосэнерго при работе на мазуте.</w:t>
      </w:r>
    </w:p>
    <w:p w:rsidR="004855D0" w:rsidRDefault="004855D0" w:rsidP="004855D0">
      <w:pPr>
        <w:ind w:firstLine="0"/>
        <w:jc w:val="center"/>
        <w:rPr>
          <w:b/>
        </w:rPr>
      </w:pPr>
      <w:commentRangeStart w:id="23"/>
      <w:r w:rsidRPr="00FA001B">
        <w:rPr>
          <w:b/>
        </w:rPr>
        <w:t xml:space="preserve">Таблица 1. </w:t>
      </w:r>
      <w:commentRangeEnd w:id="23"/>
      <w:r>
        <w:rPr>
          <w:rStyle w:val="a8"/>
        </w:rPr>
        <w:commentReference w:id="23"/>
      </w:r>
      <w:r w:rsidRPr="00FA001B">
        <w:rPr>
          <w:b/>
        </w:rPr>
        <w:t xml:space="preserve">Режимная карта К-1 при работе на </w:t>
      </w:r>
      <w:r>
        <w:rPr>
          <w:b/>
        </w:rPr>
        <w:t>мазуте</w:t>
      </w:r>
      <w:r w:rsidRPr="00FA001B">
        <w:rPr>
          <w:b/>
        </w:rPr>
        <w:t>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644"/>
        <w:gridCol w:w="1616"/>
        <w:gridCol w:w="711"/>
        <w:gridCol w:w="735"/>
        <w:gridCol w:w="735"/>
        <w:gridCol w:w="735"/>
        <w:gridCol w:w="735"/>
      </w:tblGrid>
      <w:tr w:rsidR="004855D0" w:rsidTr="00E45494">
        <w:tc>
          <w:tcPr>
            <w:tcW w:w="2660" w:type="dxa"/>
          </w:tcPr>
          <w:p w:rsidR="004855D0" w:rsidRDefault="004855D0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644" w:type="dxa"/>
          </w:tcPr>
          <w:p w:rsidR="004855D0" w:rsidRDefault="004855D0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616" w:type="dxa"/>
          </w:tcPr>
          <w:p w:rsidR="004855D0" w:rsidRDefault="004855D0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3651" w:type="dxa"/>
            <w:gridSpan w:val="5"/>
          </w:tcPr>
          <w:p w:rsidR="004855D0" w:rsidRDefault="004855D0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E45494" w:rsidTr="00E45494">
        <w:tc>
          <w:tcPr>
            <w:tcW w:w="2660" w:type="dxa"/>
          </w:tcPr>
          <w:p w:rsidR="004855D0" w:rsidRPr="00A43D7A" w:rsidRDefault="004855D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644" w:type="dxa"/>
            <w:vAlign w:val="center"/>
          </w:tcPr>
          <w:p w:rsidR="004855D0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т/ч</w:t>
            </w:r>
          </w:p>
        </w:tc>
        <w:tc>
          <w:tcPr>
            <w:tcW w:w="711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90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110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130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150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170</w:t>
            </w:r>
          </w:p>
        </w:tc>
      </w:tr>
      <w:tr w:rsidR="00F824A9" w:rsidTr="00E45494">
        <w:tc>
          <w:tcPr>
            <w:tcW w:w="2660" w:type="dxa"/>
          </w:tcPr>
          <w:p w:rsidR="004855D0" w:rsidRPr="00A43D7A" w:rsidRDefault="004855D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644" w:type="dxa"/>
            <w:vAlign w:val="center"/>
          </w:tcPr>
          <w:p w:rsidR="004855D0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%</w:t>
            </w:r>
          </w:p>
        </w:tc>
        <w:tc>
          <w:tcPr>
            <w:tcW w:w="711" w:type="dxa"/>
            <w:vAlign w:val="center"/>
          </w:tcPr>
          <w:p w:rsidR="004855D0" w:rsidRPr="00E45494" w:rsidRDefault="00F824A9" w:rsidP="00F824A9">
            <w:pPr>
              <w:jc w:val="center"/>
              <w:rPr>
                <w:sz w:val="24"/>
              </w:rPr>
            </w:pPr>
            <w:r w:rsidRPr="00E45494">
              <w:rPr>
                <w:sz w:val="24"/>
              </w:rPr>
              <w:t>Ы8,38</w:t>
            </w:r>
          </w:p>
        </w:tc>
        <w:tc>
          <w:tcPr>
            <w:tcW w:w="735" w:type="dxa"/>
            <w:vAlign w:val="center"/>
          </w:tcPr>
          <w:p w:rsidR="004855D0" w:rsidRPr="00E45494" w:rsidRDefault="00F824A9" w:rsidP="003337EC">
            <w:pPr>
              <w:jc w:val="center"/>
              <w:rPr>
                <w:sz w:val="24"/>
              </w:rPr>
            </w:pPr>
            <w:r w:rsidRPr="00E45494">
              <w:rPr>
                <w:sz w:val="24"/>
              </w:rPr>
              <w:t>77,94</w:t>
            </w:r>
          </w:p>
        </w:tc>
        <w:tc>
          <w:tcPr>
            <w:tcW w:w="735" w:type="dxa"/>
            <w:vAlign w:val="center"/>
          </w:tcPr>
          <w:p w:rsidR="004855D0" w:rsidRPr="00E45494" w:rsidRDefault="009D4BEB" w:rsidP="003337EC">
            <w:pPr>
              <w:jc w:val="center"/>
              <w:rPr>
                <w:sz w:val="24"/>
              </w:rPr>
            </w:pPr>
            <w:r w:rsidRPr="00E45494">
              <w:rPr>
                <w:sz w:val="24"/>
              </w:rPr>
              <w:t>77,64</w:t>
            </w:r>
          </w:p>
        </w:tc>
        <w:tc>
          <w:tcPr>
            <w:tcW w:w="735" w:type="dxa"/>
            <w:vAlign w:val="center"/>
          </w:tcPr>
          <w:p w:rsidR="004855D0" w:rsidRPr="00E45494" w:rsidRDefault="009D4BEB" w:rsidP="003337EC">
            <w:pPr>
              <w:jc w:val="center"/>
              <w:rPr>
                <w:sz w:val="24"/>
              </w:rPr>
            </w:pPr>
            <w:r w:rsidRPr="00E45494">
              <w:rPr>
                <w:sz w:val="24"/>
              </w:rPr>
              <w:t>77,55</w:t>
            </w:r>
          </w:p>
        </w:tc>
        <w:tc>
          <w:tcPr>
            <w:tcW w:w="735" w:type="dxa"/>
            <w:vAlign w:val="center"/>
          </w:tcPr>
          <w:p w:rsidR="004855D0" w:rsidRPr="00E45494" w:rsidRDefault="009D4BEB" w:rsidP="003337EC">
            <w:pPr>
              <w:jc w:val="center"/>
              <w:rPr>
                <w:sz w:val="24"/>
              </w:rPr>
            </w:pPr>
            <w:r w:rsidRPr="00E45494">
              <w:rPr>
                <w:sz w:val="24"/>
              </w:rPr>
              <w:t>77,67</w:t>
            </w:r>
          </w:p>
        </w:tc>
      </w:tr>
      <w:tr w:rsidR="00F824A9" w:rsidTr="00E45494">
        <w:tc>
          <w:tcPr>
            <w:tcW w:w="2660" w:type="dxa"/>
          </w:tcPr>
          <w:p w:rsidR="004855D0" w:rsidRPr="00A43D7A" w:rsidRDefault="004855D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644" w:type="dxa"/>
            <w:vAlign w:val="center"/>
          </w:tcPr>
          <w:p w:rsidR="004855D0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%</w:t>
            </w:r>
          </w:p>
        </w:tc>
        <w:tc>
          <w:tcPr>
            <w:tcW w:w="711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1,19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0,97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7A5ED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0,8</w:t>
            </w:r>
            <w:r w:rsidR="007A5EDC" w:rsidRPr="00E45494">
              <w:rPr>
                <w:sz w:val="24"/>
              </w:rPr>
              <w:t>3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7A5ED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0,7</w:t>
            </w:r>
            <w:r w:rsidR="007A5EDC" w:rsidRPr="00E45494">
              <w:rPr>
                <w:sz w:val="24"/>
              </w:rPr>
              <w:t>1</w:t>
            </w:r>
          </w:p>
        </w:tc>
        <w:tc>
          <w:tcPr>
            <w:tcW w:w="735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0,63</w:t>
            </w:r>
          </w:p>
        </w:tc>
      </w:tr>
      <w:tr w:rsidR="009D4BEB" w:rsidTr="00E45494">
        <w:tc>
          <w:tcPr>
            <w:tcW w:w="2660" w:type="dxa"/>
          </w:tcPr>
          <w:p w:rsidR="004855D0" w:rsidRPr="00A43D7A" w:rsidRDefault="004855D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644" w:type="dxa"/>
            <w:vAlign w:val="center"/>
          </w:tcPr>
          <w:p w:rsidR="004855D0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E45494">
              <w:rPr>
                <w:sz w:val="24"/>
                <w:vertAlign w:val="superscript"/>
                <w:lang w:val="en-US"/>
              </w:rPr>
              <w:t>o</w:t>
            </w:r>
            <w:r w:rsidRPr="00E45494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711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175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176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178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181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186</w:t>
            </w:r>
          </w:p>
        </w:tc>
      </w:tr>
      <w:tr w:rsidR="009D4BEB" w:rsidTr="00E45494">
        <w:tc>
          <w:tcPr>
            <w:tcW w:w="2660" w:type="dxa"/>
          </w:tcPr>
          <w:p w:rsidR="004855D0" w:rsidRPr="00A43D7A" w:rsidRDefault="004855D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644" w:type="dxa"/>
            <w:vAlign w:val="center"/>
          </w:tcPr>
          <w:p w:rsidR="004855D0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711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1,53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1,43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1,37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1,33</w:t>
            </w:r>
          </w:p>
        </w:tc>
        <w:tc>
          <w:tcPr>
            <w:tcW w:w="735" w:type="dxa"/>
            <w:vAlign w:val="center"/>
          </w:tcPr>
          <w:p w:rsidR="004855D0" w:rsidRPr="00E45494" w:rsidRDefault="00330BF6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1,30</w:t>
            </w:r>
          </w:p>
        </w:tc>
      </w:tr>
      <w:tr w:rsidR="00E45494" w:rsidTr="00E45494">
        <w:tc>
          <w:tcPr>
            <w:tcW w:w="2660" w:type="dxa"/>
          </w:tcPr>
          <w:p w:rsidR="004855D0" w:rsidRPr="00A43D7A" w:rsidRDefault="004855D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644" w:type="dxa"/>
            <w:vAlign w:val="center"/>
          </w:tcPr>
          <w:p w:rsidR="004855D0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4855D0" w:rsidRPr="00E45494" w:rsidRDefault="004855D0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711" w:type="dxa"/>
            <w:vAlign w:val="center"/>
          </w:tcPr>
          <w:p w:rsidR="004855D0" w:rsidRPr="00E45494" w:rsidRDefault="00435C11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1,39</w:t>
            </w:r>
          </w:p>
        </w:tc>
        <w:tc>
          <w:tcPr>
            <w:tcW w:w="735" w:type="dxa"/>
            <w:vAlign w:val="center"/>
          </w:tcPr>
          <w:p w:rsidR="004855D0" w:rsidRPr="00E45494" w:rsidRDefault="00435C11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1,31</w:t>
            </w:r>
          </w:p>
        </w:tc>
        <w:tc>
          <w:tcPr>
            <w:tcW w:w="735" w:type="dxa"/>
            <w:vAlign w:val="center"/>
          </w:tcPr>
          <w:p w:rsidR="004855D0" w:rsidRPr="00E45494" w:rsidRDefault="00435C11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1,25</w:t>
            </w:r>
          </w:p>
        </w:tc>
        <w:tc>
          <w:tcPr>
            <w:tcW w:w="735" w:type="dxa"/>
            <w:vAlign w:val="center"/>
          </w:tcPr>
          <w:p w:rsidR="004855D0" w:rsidRPr="00E45494" w:rsidRDefault="00435C11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1,22</w:t>
            </w:r>
          </w:p>
        </w:tc>
        <w:tc>
          <w:tcPr>
            <w:tcW w:w="735" w:type="dxa"/>
            <w:vAlign w:val="center"/>
          </w:tcPr>
          <w:p w:rsidR="004855D0" w:rsidRPr="00E45494" w:rsidRDefault="00435C11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1,2</w:t>
            </w:r>
          </w:p>
        </w:tc>
      </w:tr>
    </w:tbl>
    <w:p w:rsidR="004855D0" w:rsidRDefault="004855D0" w:rsidP="004855D0">
      <w:pPr>
        <w:rPr>
          <w:lang w:val="en-US"/>
        </w:rPr>
      </w:pPr>
    </w:p>
    <w:p w:rsidR="000A0D2C" w:rsidRDefault="000A0D2C" w:rsidP="000A0D2C">
      <w:pPr>
        <w:pStyle w:val="4"/>
      </w:pPr>
      <w:r w:rsidRPr="00303DC5">
        <w:t>Котлоагрегат K</w:t>
      </w:r>
      <w:r>
        <w:t>-</w:t>
      </w:r>
      <w:r>
        <w:rPr>
          <w:lang w:val="ru-RU"/>
        </w:rPr>
        <w:t>2</w:t>
      </w:r>
    </w:p>
    <w:p w:rsidR="000A0D2C" w:rsidRDefault="000A0D2C" w:rsidP="000A0D2C">
      <w:commentRangeStart w:id="24"/>
      <w:r>
        <w:t xml:space="preserve">В таблице 1 </w:t>
      </w:r>
      <w:commentRangeEnd w:id="24"/>
      <w:r>
        <w:rPr>
          <w:rStyle w:val="a8"/>
        </w:rPr>
        <w:commentReference w:id="24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-2 очереди «90 </w:t>
      </w:r>
      <w:proofErr w:type="spellStart"/>
      <w:r>
        <w:t>ата</w:t>
      </w:r>
      <w:proofErr w:type="spellEnd"/>
      <w:r>
        <w:t>» ТЭЦ-20 Мосэнерго при работе на природном газе.</w:t>
      </w:r>
    </w:p>
    <w:p w:rsidR="000A0D2C" w:rsidRDefault="000A0D2C" w:rsidP="000A0D2C">
      <w:pPr>
        <w:ind w:firstLine="0"/>
        <w:jc w:val="center"/>
        <w:rPr>
          <w:b/>
        </w:rPr>
      </w:pPr>
      <w:commentRangeStart w:id="25"/>
      <w:r w:rsidRPr="00FA001B">
        <w:rPr>
          <w:b/>
        </w:rPr>
        <w:t xml:space="preserve">Таблица 1. </w:t>
      </w:r>
      <w:commentRangeEnd w:id="25"/>
      <w:r>
        <w:rPr>
          <w:rStyle w:val="a8"/>
        </w:rPr>
        <w:commentReference w:id="25"/>
      </w:r>
      <w:r w:rsidRPr="00FA001B">
        <w:rPr>
          <w:b/>
        </w:rPr>
        <w:t xml:space="preserve">Режимная карта </w:t>
      </w:r>
      <w:r>
        <w:rPr>
          <w:b/>
        </w:rPr>
        <w:t>К-2</w:t>
      </w:r>
      <w:r w:rsidRPr="00FA001B">
        <w:rPr>
          <w:b/>
        </w:rPr>
        <w:t xml:space="preserve"> при работе на природном газе.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685"/>
        <w:gridCol w:w="1575"/>
        <w:gridCol w:w="687"/>
        <w:gridCol w:w="741"/>
        <w:gridCol w:w="741"/>
        <w:gridCol w:w="741"/>
        <w:gridCol w:w="741"/>
      </w:tblGrid>
      <w:tr w:rsidR="000A0D2C" w:rsidTr="00EE7013">
        <w:tc>
          <w:tcPr>
            <w:tcW w:w="2660" w:type="dxa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685" w:type="dxa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75" w:type="dxa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3651" w:type="dxa"/>
            <w:gridSpan w:val="5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0A0D2C" w:rsidTr="00EE7013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685" w:type="dxa"/>
            <w:vAlign w:val="center"/>
          </w:tcPr>
          <w:p w:rsidR="000A0D2C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687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90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110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130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150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170</w:t>
            </w:r>
          </w:p>
        </w:tc>
      </w:tr>
      <w:tr w:rsidR="00E77769" w:rsidTr="00EE7013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685" w:type="dxa"/>
            <w:vAlign w:val="center"/>
          </w:tcPr>
          <w:p w:rsidR="000A0D2C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687" w:type="dxa"/>
            <w:vAlign w:val="center"/>
          </w:tcPr>
          <w:p w:rsidR="000A0D2C" w:rsidRPr="00A43D7A" w:rsidRDefault="00E77769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lastRenderedPageBreak/>
              <w:t>5,58</w:t>
            </w:r>
          </w:p>
        </w:tc>
        <w:tc>
          <w:tcPr>
            <w:tcW w:w="741" w:type="dxa"/>
            <w:vAlign w:val="center"/>
          </w:tcPr>
          <w:p w:rsidR="000A0D2C" w:rsidRPr="00A43D7A" w:rsidRDefault="00E77769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>
              <w:rPr>
                <w:sz w:val="24"/>
              </w:rPr>
              <w:lastRenderedPageBreak/>
              <w:t>5,52</w:t>
            </w:r>
          </w:p>
        </w:tc>
        <w:tc>
          <w:tcPr>
            <w:tcW w:w="741" w:type="dxa"/>
            <w:vAlign w:val="center"/>
          </w:tcPr>
          <w:p w:rsidR="000A0D2C" w:rsidRPr="00A43D7A" w:rsidRDefault="00E77769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>
              <w:rPr>
                <w:sz w:val="24"/>
              </w:rPr>
              <w:lastRenderedPageBreak/>
              <w:t>5,45</w:t>
            </w:r>
          </w:p>
        </w:tc>
        <w:tc>
          <w:tcPr>
            <w:tcW w:w="741" w:type="dxa"/>
            <w:vAlign w:val="center"/>
          </w:tcPr>
          <w:p w:rsidR="000A0D2C" w:rsidRPr="00A43D7A" w:rsidRDefault="00E77769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>
              <w:rPr>
                <w:sz w:val="24"/>
              </w:rPr>
              <w:lastRenderedPageBreak/>
              <w:t>5,52</w:t>
            </w:r>
          </w:p>
        </w:tc>
        <w:tc>
          <w:tcPr>
            <w:tcW w:w="741" w:type="dxa"/>
            <w:vAlign w:val="center"/>
          </w:tcPr>
          <w:p w:rsidR="000A0D2C" w:rsidRPr="00A43D7A" w:rsidRDefault="00E77769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>
              <w:rPr>
                <w:sz w:val="24"/>
              </w:rPr>
              <w:lastRenderedPageBreak/>
              <w:t>5,62</w:t>
            </w:r>
          </w:p>
        </w:tc>
      </w:tr>
      <w:tr w:rsidR="00E77769" w:rsidTr="00EE7013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lastRenderedPageBreak/>
              <w:t>Потери тепла в окружающую среду за счет конвекции и излучения</w:t>
            </w:r>
          </w:p>
        </w:tc>
        <w:tc>
          <w:tcPr>
            <w:tcW w:w="1685" w:type="dxa"/>
            <w:vAlign w:val="center"/>
          </w:tcPr>
          <w:p w:rsidR="000A0D2C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687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1,19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0,97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AD3EEB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</w:t>
            </w:r>
            <w:r w:rsidR="00AD3EEB">
              <w:rPr>
                <w:sz w:val="24"/>
              </w:rPr>
              <w:t>63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AD3EEB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</w:t>
            </w:r>
            <w:r w:rsidR="00AD3EEB">
              <w:rPr>
                <w:sz w:val="24"/>
              </w:rPr>
              <w:t>63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0,63</w:t>
            </w:r>
          </w:p>
        </w:tc>
      </w:tr>
      <w:tr w:rsidR="00EE7013" w:rsidTr="00EE7013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685" w:type="dxa"/>
            <w:vAlign w:val="center"/>
          </w:tcPr>
          <w:p w:rsidR="000A0D2C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687" w:type="dxa"/>
            <w:vAlign w:val="center"/>
          </w:tcPr>
          <w:p w:rsidR="000A0D2C" w:rsidRPr="00A43D7A" w:rsidRDefault="00AD3EEB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741" w:type="dxa"/>
            <w:vAlign w:val="center"/>
          </w:tcPr>
          <w:p w:rsidR="000A0D2C" w:rsidRPr="00A43D7A" w:rsidRDefault="00AD3EEB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741" w:type="dxa"/>
            <w:vAlign w:val="center"/>
          </w:tcPr>
          <w:p w:rsidR="000A0D2C" w:rsidRPr="00A43D7A" w:rsidRDefault="00AD3EEB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741" w:type="dxa"/>
            <w:vAlign w:val="center"/>
          </w:tcPr>
          <w:p w:rsidR="000A0D2C" w:rsidRPr="00A43D7A" w:rsidRDefault="00AD3EEB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741" w:type="dxa"/>
            <w:vAlign w:val="center"/>
          </w:tcPr>
          <w:p w:rsidR="000A0D2C" w:rsidRPr="00A43D7A" w:rsidRDefault="00AD3EEB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</w:tr>
      <w:tr w:rsidR="000A0D2C" w:rsidTr="00EE7013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685" w:type="dxa"/>
            <w:vAlign w:val="center"/>
          </w:tcPr>
          <w:p w:rsidR="000A0D2C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687" w:type="dxa"/>
            <w:vAlign w:val="center"/>
          </w:tcPr>
          <w:p w:rsidR="000A0D2C" w:rsidRPr="00A43D7A" w:rsidRDefault="000A0D2C" w:rsidP="00C16775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</w:t>
            </w:r>
            <w:r w:rsidR="00C16775">
              <w:rPr>
                <w:sz w:val="24"/>
              </w:rPr>
              <w:t>30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1,22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1,20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1,18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1,17</w:t>
            </w:r>
          </w:p>
        </w:tc>
      </w:tr>
      <w:tr w:rsidR="000A0D2C" w:rsidTr="00EE7013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685" w:type="dxa"/>
            <w:vAlign w:val="center"/>
          </w:tcPr>
          <w:p w:rsidR="000A0D2C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0A0D2C" w:rsidRPr="00A43D7A" w:rsidRDefault="000A0D2C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687" w:type="dxa"/>
            <w:vAlign w:val="center"/>
          </w:tcPr>
          <w:p w:rsidR="000A0D2C" w:rsidRPr="00A43D7A" w:rsidRDefault="00C16775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1,15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C1677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C1677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1,11</w:t>
            </w:r>
          </w:p>
        </w:tc>
        <w:tc>
          <w:tcPr>
            <w:tcW w:w="741" w:type="dxa"/>
            <w:vAlign w:val="center"/>
          </w:tcPr>
          <w:p w:rsidR="000A0D2C" w:rsidRPr="00A43D7A" w:rsidRDefault="00C16775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41" w:type="dxa"/>
            <w:vAlign w:val="center"/>
          </w:tcPr>
          <w:p w:rsidR="000A0D2C" w:rsidRPr="00A43D7A" w:rsidRDefault="000A0D2C" w:rsidP="00C16775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</w:t>
            </w:r>
            <w:r w:rsidR="00C16775">
              <w:rPr>
                <w:sz w:val="24"/>
              </w:rPr>
              <w:t>09</w:t>
            </w:r>
          </w:p>
        </w:tc>
      </w:tr>
    </w:tbl>
    <w:p w:rsidR="000A0D2C" w:rsidRDefault="000A0D2C" w:rsidP="000A0D2C">
      <w:pPr>
        <w:ind w:firstLine="0"/>
        <w:jc w:val="center"/>
        <w:rPr>
          <w:b/>
          <w:lang w:val="en-US"/>
        </w:rPr>
      </w:pPr>
    </w:p>
    <w:p w:rsidR="000A0D2C" w:rsidRPr="00F824A9" w:rsidRDefault="000A0D2C" w:rsidP="000A0D2C">
      <w:commentRangeStart w:id="26"/>
      <w:r>
        <w:t xml:space="preserve">В таблице 1 </w:t>
      </w:r>
      <w:commentRangeEnd w:id="26"/>
      <w:r>
        <w:rPr>
          <w:rStyle w:val="a8"/>
        </w:rPr>
        <w:commentReference w:id="26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>-</w:t>
      </w:r>
      <w:r w:rsidR="008D3FCB">
        <w:t>2</w:t>
      </w:r>
      <w:r>
        <w:t xml:space="preserve"> очереди «90 </w:t>
      </w:r>
      <w:proofErr w:type="spellStart"/>
      <w:r>
        <w:t>ата</w:t>
      </w:r>
      <w:proofErr w:type="spellEnd"/>
      <w:r>
        <w:t>» ТЭЦ-20 Мосэнерго при работе на мазуте.</w:t>
      </w:r>
    </w:p>
    <w:p w:rsidR="000A0D2C" w:rsidRDefault="000A0D2C" w:rsidP="000A0D2C">
      <w:pPr>
        <w:ind w:firstLine="0"/>
        <w:jc w:val="center"/>
        <w:rPr>
          <w:b/>
        </w:rPr>
      </w:pPr>
      <w:commentRangeStart w:id="27"/>
      <w:r w:rsidRPr="00FA001B">
        <w:rPr>
          <w:b/>
        </w:rPr>
        <w:t xml:space="preserve">Таблица 1. </w:t>
      </w:r>
      <w:commentRangeEnd w:id="27"/>
      <w:r>
        <w:rPr>
          <w:rStyle w:val="a8"/>
        </w:rPr>
        <w:commentReference w:id="27"/>
      </w:r>
      <w:r w:rsidRPr="00FA001B">
        <w:rPr>
          <w:b/>
        </w:rPr>
        <w:t>Режимная карта К-</w:t>
      </w:r>
      <w:r w:rsidR="008D3FCB">
        <w:rPr>
          <w:b/>
        </w:rPr>
        <w:t>2</w:t>
      </w:r>
      <w:r w:rsidRPr="00FA001B">
        <w:rPr>
          <w:b/>
        </w:rPr>
        <w:t xml:space="preserve"> при работе на </w:t>
      </w:r>
      <w:r>
        <w:rPr>
          <w:b/>
        </w:rPr>
        <w:t>мазуте</w:t>
      </w:r>
      <w:r w:rsidRPr="00FA001B">
        <w:rPr>
          <w:b/>
        </w:rPr>
        <w:t>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644"/>
        <w:gridCol w:w="1616"/>
        <w:gridCol w:w="711"/>
        <w:gridCol w:w="735"/>
        <w:gridCol w:w="735"/>
        <w:gridCol w:w="735"/>
        <w:gridCol w:w="735"/>
      </w:tblGrid>
      <w:tr w:rsidR="000A0D2C" w:rsidTr="003337EC">
        <w:tc>
          <w:tcPr>
            <w:tcW w:w="2660" w:type="dxa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644" w:type="dxa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616" w:type="dxa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3651" w:type="dxa"/>
            <w:gridSpan w:val="5"/>
          </w:tcPr>
          <w:p w:rsidR="000A0D2C" w:rsidRDefault="000A0D2C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0A0D2C" w:rsidTr="003337EC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644" w:type="dxa"/>
            <w:vAlign w:val="center"/>
          </w:tcPr>
          <w:p w:rsidR="000A0D2C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т/ч</w:t>
            </w:r>
          </w:p>
        </w:tc>
        <w:tc>
          <w:tcPr>
            <w:tcW w:w="711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90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110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130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150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170</w:t>
            </w:r>
          </w:p>
        </w:tc>
      </w:tr>
      <w:tr w:rsidR="000A0D2C" w:rsidTr="003337EC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644" w:type="dxa"/>
            <w:vAlign w:val="center"/>
          </w:tcPr>
          <w:p w:rsidR="000A0D2C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%</w:t>
            </w:r>
          </w:p>
        </w:tc>
        <w:tc>
          <w:tcPr>
            <w:tcW w:w="711" w:type="dxa"/>
            <w:vAlign w:val="center"/>
          </w:tcPr>
          <w:p w:rsidR="000A0D2C" w:rsidRPr="00E45494" w:rsidRDefault="000A0D2C" w:rsidP="00423903">
            <w:pPr>
              <w:jc w:val="center"/>
              <w:rPr>
                <w:sz w:val="24"/>
              </w:rPr>
            </w:pPr>
            <w:r w:rsidRPr="00E45494">
              <w:rPr>
                <w:sz w:val="24"/>
              </w:rPr>
              <w:t>Ы8,</w:t>
            </w:r>
            <w:r w:rsidR="00423903">
              <w:rPr>
                <w:sz w:val="24"/>
              </w:rPr>
              <w:t>7</w:t>
            </w:r>
          </w:p>
        </w:tc>
        <w:tc>
          <w:tcPr>
            <w:tcW w:w="735" w:type="dxa"/>
            <w:vAlign w:val="center"/>
          </w:tcPr>
          <w:p w:rsidR="000A0D2C" w:rsidRPr="00E45494" w:rsidRDefault="00423903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88,03</w:t>
            </w:r>
          </w:p>
        </w:tc>
        <w:tc>
          <w:tcPr>
            <w:tcW w:w="735" w:type="dxa"/>
            <w:vAlign w:val="center"/>
          </w:tcPr>
          <w:p w:rsidR="000A0D2C" w:rsidRPr="00E45494" w:rsidRDefault="00423903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77,85</w:t>
            </w:r>
          </w:p>
        </w:tc>
        <w:tc>
          <w:tcPr>
            <w:tcW w:w="735" w:type="dxa"/>
            <w:vAlign w:val="center"/>
          </w:tcPr>
          <w:p w:rsidR="000A0D2C" w:rsidRPr="00E45494" w:rsidRDefault="00423903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77,69</w:t>
            </w:r>
          </w:p>
        </w:tc>
        <w:tc>
          <w:tcPr>
            <w:tcW w:w="735" w:type="dxa"/>
            <w:vAlign w:val="center"/>
          </w:tcPr>
          <w:p w:rsidR="000A0D2C" w:rsidRPr="00E45494" w:rsidRDefault="00423903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77,63</w:t>
            </w:r>
          </w:p>
        </w:tc>
      </w:tr>
      <w:tr w:rsidR="000A0D2C" w:rsidTr="003337EC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644" w:type="dxa"/>
            <w:vAlign w:val="center"/>
          </w:tcPr>
          <w:p w:rsidR="000A0D2C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%</w:t>
            </w:r>
          </w:p>
        </w:tc>
        <w:tc>
          <w:tcPr>
            <w:tcW w:w="711" w:type="dxa"/>
            <w:vAlign w:val="center"/>
          </w:tcPr>
          <w:p w:rsidR="000A0D2C" w:rsidRPr="00E45494" w:rsidRDefault="000A0D2C" w:rsidP="00E76FF4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1,1</w:t>
            </w:r>
            <w:r w:rsidR="00E76FF4">
              <w:rPr>
                <w:sz w:val="24"/>
              </w:rPr>
              <w:t>3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E76FF4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0,9</w:t>
            </w:r>
            <w:r w:rsidR="00E76FF4">
              <w:rPr>
                <w:sz w:val="24"/>
              </w:rPr>
              <w:t>3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E76FF4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</w:t>
            </w:r>
            <w:r w:rsidR="00E76FF4">
              <w:rPr>
                <w:sz w:val="24"/>
              </w:rPr>
              <w:t>78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E76FF4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</w:t>
            </w:r>
            <w:r w:rsidR="00E76FF4">
              <w:rPr>
                <w:sz w:val="24"/>
              </w:rPr>
              <w:t>68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E76FF4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0,6</w:t>
            </w:r>
          </w:p>
        </w:tc>
      </w:tr>
      <w:tr w:rsidR="000A0D2C" w:rsidTr="003337EC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644" w:type="dxa"/>
            <w:vAlign w:val="center"/>
          </w:tcPr>
          <w:p w:rsidR="000A0D2C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E45494">
              <w:rPr>
                <w:sz w:val="24"/>
                <w:vertAlign w:val="superscript"/>
                <w:lang w:val="en-US"/>
              </w:rPr>
              <w:t>o</w:t>
            </w:r>
            <w:r w:rsidRPr="00E45494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711" w:type="dxa"/>
            <w:vAlign w:val="center"/>
          </w:tcPr>
          <w:p w:rsidR="000A0D2C" w:rsidRPr="00E45494" w:rsidRDefault="00B922C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735" w:type="dxa"/>
            <w:vAlign w:val="center"/>
          </w:tcPr>
          <w:p w:rsidR="000A0D2C" w:rsidRPr="00E45494" w:rsidRDefault="00B922C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735" w:type="dxa"/>
            <w:vAlign w:val="center"/>
          </w:tcPr>
          <w:p w:rsidR="000A0D2C" w:rsidRPr="00E45494" w:rsidRDefault="00B922C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176</w:t>
            </w:r>
          </w:p>
        </w:tc>
        <w:tc>
          <w:tcPr>
            <w:tcW w:w="735" w:type="dxa"/>
            <w:vAlign w:val="center"/>
          </w:tcPr>
          <w:p w:rsidR="000A0D2C" w:rsidRPr="00E45494" w:rsidRDefault="00B922C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  <w:tc>
          <w:tcPr>
            <w:tcW w:w="735" w:type="dxa"/>
            <w:vAlign w:val="center"/>
          </w:tcPr>
          <w:p w:rsidR="000A0D2C" w:rsidRPr="00E45494" w:rsidRDefault="00B922C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181</w:t>
            </w:r>
          </w:p>
        </w:tc>
      </w:tr>
      <w:tr w:rsidR="000A0D2C" w:rsidTr="003337EC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644" w:type="dxa"/>
            <w:vAlign w:val="center"/>
          </w:tcPr>
          <w:p w:rsidR="000A0D2C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711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62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46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38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32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29</w:t>
            </w:r>
          </w:p>
        </w:tc>
      </w:tr>
      <w:tr w:rsidR="000A0D2C" w:rsidTr="003337EC">
        <w:tc>
          <w:tcPr>
            <w:tcW w:w="2660" w:type="dxa"/>
          </w:tcPr>
          <w:p w:rsidR="000A0D2C" w:rsidRPr="00A43D7A" w:rsidRDefault="000A0D2C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 xml:space="preserve">Коэффициент избытка воздуха в режимном </w:t>
            </w:r>
            <w:r w:rsidRPr="00A43D7A">
              <w:rPr>
                <w:sz w:val="22"/>
                <w:szCs w:val="22"/>
              </w:rPr>
              <w:lastRenderedPageBreak/>
              <w:t>сечении</w:t>
            </w:r>
          </w:p>
        </w:tc>
        <w:tc>
          <w:tcPr>
            <w:tcW w:w="1644" w:type="dxa"/>
            <w:vAlign w:val="center"/>
          </w:tcPr>
          <w:p w:rsidR="000A0D2C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A0D2C" w:rsidRPr="00E45494" w:rsidRDefault="000A0D2C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711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48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34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27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21</w:t>
            </w:r>
          </w:p>
        </w:tc>
        <w:tc>
          <w:tcPr>
            <w:tcW w:w="735" w:type="dxa"/>
            <w:vAlign w:val="center"/>
          </w:tcPr>
          <w:p w:rsidR="000A0D2C" w:rsidRPr="00E45494" w:rsidRDefault="000A0D2C" w:rsidP="00B922C9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 w:rsidR="00B922C9">
              <w:rPr>
                <w:sz w:val="24"/>
              </w:rPr>
              <w:t>19</w:t>
            </w:r>
          </w:p>
        </w:tc>
      </w:tr>
    </w:tbl>
    <w:p w:rsidR="004855D0" w:rsidRPr="004855D0" w:rsidRDefault="004855D0" w:rsidP="004855D0">
      <w:pPr>
        <w:rPr>
          <w:lang w:val="en-US"/>
        </w:rPr>
      </w:pPr>
    </w:p>
    <w:p w:rsidR="0095099D" w:rsidRDefault="0095099D" w:rsidP="0095099D">
      <w:pPr>
        <w:pStyle w:val="4"/>
      </w:pPr>
      <w:r w:rsidRPr="00303DC5">
        <w:t>Котлоагрегат K</w:t>
      </w:r>
      <w:r>
        <w:t>-</w:t>
      </w:r>
      <w:r>
        <w:rPr>
          <w:lang w:val="ru-RU"/>
        </w:rPr>
        <w:t>3</w:t>
      </w:r>
    </w:p>
    <w:p w:rsidR="0095099D" w:rsidRDefault="0095099D" w:rsidP="0095099D">
      <w:commentRangeStart w:id="28"/>
      <w:r>
        <w:t xml:space="preserve">В таблице 1 </w:t>
      </w:r>
      <w:commentRangeEnd w:id="28"/>
      <w:r>
        <w:rPr>
          <w:rStyle w:val="a8"/>
        </w:rPr>
        <w:commentReference w:id="28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-3 очереди «90 </w:t>
      </w:r>
      <w:proofErr w:type="spellStart"/>
      <w:r>
        <w:t>ата</w:t>
      </w:r>
      <w:proofErr w:type="spellEnd"/>
      <w:r>
        <w:t>» ТЭЦ-20 Мосэнерго при работе на природном газе.</w:t>
      </w:r>
    </w:p>
    <w:p w:rsidR="0095099D" w:rsidRDefault="0095099D" w:rsidP="0095099D">
      <w:pPr>
        <w:ind w:firstLine="0"/>
        <w:jc w:val="center"/>
        <w:rPr>
          <w:b/>
        </w:rPr>
      </w:pPr>
      <w:commentRangeStart w:id="29"/>
      <w:r w:rsidRPr="00FA001B">
        <w:rPr>
          <w:b/>
        </w:rPr>
        <w:t xml:space="preserve">Таблица 1. </w:t>
      </w:r>
      <w:commentRangeEnd w:id="29"/>
      <w:r>
        <w:rPr>
          <w:rStyle w:val="a8"/>
        </w:rPr>
        <w:commentReference w:id="29"/>
      </w:r>
      <w:r w:rsidRPr="00FA001B">
        <w:rPr>
          <w:b/>
        </w:rPr>
        <w:t xml:space="preserve">Режимная карта </w:t>
      </w:r>
      <w:r>
        <w:rPr>
          <w:b/>
        </w:rPr>
        <w:t>К-3</w:t>
      </w:r>
      <w:r w:rsidRPr="00FA001B">
        <w:rPr>
          <w:b/>
        </w:rPr>
        <w:t xml:space="preserve"> при работе на природном газе.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685"/>
        <w:gridCol w:w="1575"/>
        <w:gridCol w:w="687"/>
        <w:gridCol w:w="741"/>
        <w:gridCol w:w="741"/>
        <w:gridCol w:w="741"/>
        <w:gridCol w:w="741"/>
      </w:tblGrid>
      <w:tr w:rsidR="0095099D" w:rsidTr="003337EC">
        <w:tc>
          <w:tcPr>
            <w:tcW w:w="2660" w:type="dxa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685" w:type="dxa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75" w:type="dxa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3651" w:type="dxa"/>
            <w:gridSpan w:val="5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95099D" w:rsidTr="003337EC">
        <w:tc>
          <w:tcPr>
            <w:tcW w:w="2660" w:type="dxa"/>
          </w:tcPr>
          <w:p w:rsidR="0095099D" w:rsidRPr="00A43D7A" w:rsidRDefault="0095099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685" w:type="dxa"/>
            <w:vAlign w:val="center"/>
          </w:tcPr>
          <w:p w:rsidR="0095099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687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90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110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130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150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170</w:t>
            </w:r>
          </w:p>
        </w:tc>
      </w:tr>
      <w:tr w:rsidR="0095099D" w:rsidTr="003337EC">
        <w:tc>
          <w:tcPr>
            <w:tcW w:w="2660" w:type="dxa"/>
          </w:tcPr>
          <w:p w:rsidR="0095099D" w:rsidRPr="00A43D7A" w:rsidRDefault="0095099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685" w:type="dxa"/>
            <w:vAlign w:val="center"/>
          </w:tcPr>
          <w:p w:rsidR="0095099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687" w:type="dxa"/>
            <w:vAlign w:val="center"/>
          </w:tcPr>
          <w:p w:rsidR="0095099D" w:rsidRPr="00A43D7A" w:rsidRDefault="00574994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66,74</w:t>
            </w:r>
          </w:p>
        </w:tc>
        <w:tc>
          <w:tcPr>
            <w:tcW w:w="741" w:type="dxa"/>
            <w:vAlign w:val="center"/>
          </w:tcPr>
          <w:p w:rsidR="0095099D" w:rsidRPr="00A43D7A" w:rsidRDefault="00574994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66,18</w:t>
            </w:r>
          </w:p>
        </w:tc>
        <w:tc>
          <w:tcPr>
            <w:tcW w:w="741" w:type="dxa"/>
            <w:vAlign w:val="center"/>
          </w:tcPr>
          <w:p w:rsidR="0095099D" w:rsidRPr="00A43D7A" w:rsidRDefault="00574994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55,95</w:t>
            </w:r>
          </w:p>
        </w:tc>
        <w:tc>
          <w:tcPr>
            <w:tcW w:w="741" w:type="dxa"/>
            <w:vAlign w:val="center"/>
          </w:tcPr>
          <w:p w:rsidR="0095099D" w:rsidRPr="00A43D7A" w:rsidRDefault="00574994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55,84</w:t>
            </w:r>
          </w:p>
        </w:tc>
        <w:tc>
          <w:tcPr>
            <w:tcW w:w="741" w:type="dxa"/>
            <w:vAlign w:val="center"/>
          </w:tcPr>
          <w:p w:rsidR="0095099D" w:rsidRPr="00A43D7A" w:rsidRDefault="00574994" w:rsidP="003337E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55,74</w:t>
            </w:r>
          </w:p>
        </w:tc>
      </w:tr>
      <w:tr w:rsidR="0095099D" w:rsidTr="003337EC">
        <w:tc>
          <w:tcPr>
            <w:tcW w:w="2660" w:type="dxa"/>
          </w:tcPr>
          <w:p w:rsidR="0095099D" w:rsidRPr="00A43D7A" w:rsidRDefault="0095099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685" w:type="dxa"/>
            <w:vAlign w:val="center"/>
          </w:tcPr>
          <w:p w:rsidR="0095099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687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1,19</w:t>
            </w:r>
          </w:p>
        </w:tc>
        <w:tc>
          <w:tcPr>
            <w:tcW w:w="741" w:type="dxa"/>
            <w:vAlign w:val="center"/>
          </w:tcPr>
          <w:p w:rsidR="0095099D" w:rsidRPr="00A43D7A" w:rsidRDefault="007669FC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1,07</w:t>
            </w:r>
          </w:p>
        </w:tc>
        <w:tc>
          <w:tcPr>
            <w:tcW w:w="741" w:type="dxa"/>
            <w:vAlign w:val="center"/>
          </w:tcPr>
          <w:p w:rsidR="0095099D" w:rsidRPr="00A43D7A" w:rsidRDefault="007669FC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0,95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7669F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</w:t>
            </w:r>
            <w:r w:rsidR="007669FC">
              <w:rPr>
                <w:sz w:val="24"/>
              </w:rPr>
              <w:t>87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7669F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0,</w:t>
            </w:r>
            <w:r w:rsidR="007669FC">
              <w:rPr>
                <w:sz w:val="24"/>
              </w:rPr>
              <w:t>8</w:t>
            </w:r>
          </w:p>
        </w:tc>
      </w:tr>
      <w:tr w:rsidR="0095099D" w:rsidTr="003337EC">
        <w:tc>
          <w:tcPr>
            <w:tcW w:w="2660" w:type="dxa"/>
          </w:tcPr>
          <w:p w:rsidR="0095099D" w:rsidRPr="00A43D7A" w:rsidRDefault="0095099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685" w:type="dxa"/>
            <w:vAlign w:val="center"/>
          </w:tcPr>
          <w:p w:rsidR="0095099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687" w:type="dxa"/>
            <w:vAlign w:val="center"/>
          </w:tcPr>
          <w:p w:rsidR="0095099D" w:rsidRPr="00A43D7A" w:rsidRDefault="00B201C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741" w:type="dxa"/>
            <w:vAlign w:val="center"/>
          </w:tcPr>
          <w:p w:rsidR="0095099D" w:rsidRPr="00A43D7A" w:rsidRDefault="00B201C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741" w:type="dxa"/>
            <w:vAlign w:val="center"/>
          </w:tcPr>
          <w:p w:rsidR="0095099D" w:rsidRPr="00A43D7A" w:rsidRDefault="00B201C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741" w:type="dxa"/>
            <w:vAlign w:val="center"/>
          </w:tcPr>
          <w:p w:rsidR="0095099D" w:rsidRPr="00A43D7A" w:rsidRDefault="00B201C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741" w:type="dxa"/>
            <w:vAlign w:val="center"/>
          </w:tcPr>
          <w:p w:rsidR="0095099D" w:rsidRPr="00A43D7A" w:rsidRDefault="00B201C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</w:tr>
      <w:tr w:rsidR="0095099D" w:rsidTr="003337EC">
        <w:tc>
          <w:tcPr>
            <w:tcW w:w="2660" w:type="dxa"/>
          </w:tcPr>
          <w:p w:rsidR="0095099D" w:rsidRPr="00A43D7A" w:rsidRDefault="0095099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685" w:type="dxa"/>
            <w:vAlign w:val="center"/>
          </w:tcPr>
          <w:p w:rsidR="0095099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687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</w:t>
            </w:r>
            <w:r>
              <w:rPr>
                <w:sz w:val="24"/>
              </w:rPr>
              <w:t>3</w:t>
            </w:r>
            <w:r w:rsidR="006020F0">
              <w:rPr>
                <w:sz w:val="24"/>
              </w:rPr>
              <w:t>9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  <w:r w:rsidR="006020F0">
              <w:rPr>
                <w:sz w:val="24"/>
              </w:rPr>
              <w:t>9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  <w:r w:rsidR="006020F0">
              <w:rPr>
                <w:sz w:val="24"/>
              </w:rPr>
              <w:t>4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  <w:r w:rsidR="006020F0">
              <w:rPr>
                <w:sz w:val="24"/>
              </w:rPr>
              <w:t>22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  <w:r w:rsidR="006020F0">
              <w:rPr>
                <w:sz w:val="24"/>
              </w:rPr>
              <w:t>21</w:t>
            </w:r>
          </w:p>
        </w:tc>
      </w:tr>
      <w:tr w:rsidR="0095099D" w:rsidTr="003337EC">
        <w:tc>
          <w:tcPr>
            <w:tcW w:w="2660" w:type="dxa"/>
          </w:tcPr>
          <w:p w:rsidR="0095099D" w:rsidRPr="00A43D7A" w:rsidRDefault="0095099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685" w:type="dxa"/>
            <w:vAlign w:val="center"/>
          </w:tcPr>
          <w:p w:rsidR="0095099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75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687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  <w:r w:rsidR="006020F0">
              <w:rPr>
                <w:sz w:val="24"/>
              </w:rPr>
              <w:t>21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41" w:type="dxa"/>
            <w:vAlign w:val="center"/>
          </w:tcPr>
          <w:p w:rsidR="0095099D" w:rsidRPr="00A43D7A" w:rsidRDefault="0095099D" w:rsidP="006020F0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1,</w:t>
            </w:r>
            <w:r w:rsidR="006020F0">
              <w:rPr>
                <w:sz w:val="24"/>
              </w:rPr>
              <w:t>1</w:t>
            </w:r>
          </w:p>
        </w:tc>
      </w:tr>
    </w:tbl>
    <w:p w:rsidR="0095099D" w:rsidRDefault="0095099D" w:rsidP="0095099D">
      <w:pPr>
        <w:ind w:firstLine="0"/>
        <w:jc w:val="center"/>
        <w:rPr>
          <w:b/>
          <w:lang w:val="en-US"/>
        </w:rPr>
      </w:pPr>
    </w:p>
    <w:p w:rsidR="0095099D" w:rsidRPr="00F824A9" w:rsidRDefault="0095099D" w:rsidP="0095099D">
      <w:commentRangeStart w:id="30"/>
      <w:r>
        <w:t xml:space="preserve">В таблице 1 </w:t>
      </w:r>
      <w:commentRangeEnd w:id="30"/>
      <w:r>
        <w:rPr>
          <w:rStyle w:val="a8"/>
        </w:rPr>
        <w:commentReference w:id="30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-3 очереди «90 </w:t>
      </w:r>
      <w:proofErr w:type="spellStart"/>
      <w:r>
        <w:t>ата</w:t>
      </w:r>
      <w:proofErr w:type="spellEnd"/>
      <w:r>
        <w:t>» ТЭЦ-20 Мосэнерго при работе на мазуте.</w:t>
      </w:r>
    </w:p>
    <w:p w:rsidR="0095099D" w:rsidRDefault="0095099D" w:rsidP="0095099D">
      <w:pPr>
        <w:ind w:firstLine="0"/>
        <w:jc w:val="center"/>
        <w:rPr>
          <w:b/>
        </w:rPr>
      </w:pPr>
      <w:commentRangeStart w:id="31"/>
      <w:r w:rsidRPr="00FA001B">
        <w:rPr>
          <w:b/>
        </w:rPr>
        <w:t xml:space="preserve">Таблица 1. </w:t>
      </w:r>
      <w:commentRangeEnd w:id="31"/>
      <w:r>
        <w:rPr>
          <w:rStyle w:val="a8"/>
        </w:rPr>
        <w:commentReference w:id="31"/>
      </w:r>
      <w:r w:rsidRPr="00FA001B">
        <w:rPr>
          <w:b/>
        </w:rPr>
        <w:t>Режимная карта К-</w:t>
      </w:r>
      <w:r>
        <w:rPr>
          <w:b/>
        </w:rPr>
        <w:t>3</w:t>
      </w:r>
      <w:r w:rsidRPr="00FA001B">
        <w:rPr>
          <w:b/>
        </w:rPr>
        <w:t xml:space="preserve"> при работе на </w:t>
      </w:r>
      <w:r>
        <w:rPr>
          <w:b/>
        </w:rPr>
        <w:t>мазуте</w:t>
      </w:r>
      <w:r w:rsidRPr="00FA001B">
        <w:rPr>
          <w:b/>
        </w:rPr>
        <w:t>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644"/>
        <w:gridCol w:w="1616"/>
        <w:gridCol w:w="992"/>
        <w:gridCol w:w="993"/>
        <w:gridCol w:w="992"/>
        <w:gridCol w:w="674"/>
      </w:tblGrid>
      <w:tr w:rsidR="0095099D" w:rsidTr="003337EC">
        <w:tc>
          <w:tcPr>
            <w:tcW w:w="2660" w:type="dxa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644" w:type="dxa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616" w:type="dxa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3651" w:type="dxa"/>
            <w:gridSpan w:val="4"/>
          </w:tcPr>
          <w:p w:rsidR="0095099D" w:rsidRDefault="0095099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0B0932" w:rsidTr="0082264C">
        <w:tc>
          <w:tcPr>
            <w:tcW w:w="2660" w:type="dxa"/>
          </w:tcPr>
          <w:p w:rsidR="000B0932" w:rsidRPr="00A43D7A" w:rsidRDefault="000B0932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lastRenderedPageBreak/>
              <w:t>Паропроизводительность</w:t>
            </w:r>
          </w:p>
        </w:tc>
        <w:tc>
          <w:tcPr>
            <w:tcW w:w="1644" w:type="dxa"/>
            <w:vAlign w:val="center"/>
          </w:tcPr>
          <w:p w:rsidR="000B0932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B0932" w:rsidRPr="00E45494" w:rsidRDefault="000B0932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т/ч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110</w:t>
            </w:r>
          </w:p>
        </w:tc>
        <w:tc>
          <w:tcPr>
            <w:tcW w:w="993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130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150</w:t>
            </w:r>
          </w:p>
        </w:tc>
        <w:tc>
          <w:tcPr>
            <w:tcW w:w="674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170</w:t>
            </w:r>
          </w:p>
        </w:tc>
      </w:tr>
      <w:tr w:rsidR="000B0932" w:rsidTr="0082264C">
        <w:tc>
          <w:tcPr>
            <w:tcW w:w="2660" w:type="dxa"/>
          </w:tcPr>
          <w:p w:rsidR="000B0932" w:rsidRPr="00A43D7A" w:rsidRDefault="000B0932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644" w:type="dxa"/>
            <w:vAlign w:val="center"/>
          </w:tcPr>
          <w:p w:rsidR="000B0932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B0932" w:rsidRPr="00E45494" w:rsidRDefault="000B0932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%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82264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9,37</w:t>
            </w:r>
          </w:p>
        </w:tc>
        <w:tc>
          <w:tcPr>
            <w:tcW w:w="993" w:type="dxa"/>
            <w:vAlign w:val="center"/>
          </w:tcPr>
          <w:p w:rsidR="000B0932" w:rsidRPr="00E45494" w:rsidRDefault="000B0932" w:rsidP="0082264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8,91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82264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8,42</w:t>
            </w:r>
          </w:p>
        </w:tc>
        <w:tc>
          <w:tcPr>
            <w:tcW w:w="674" w:type="dxa"/>
            <w:vAlign w:val="center"/>
          </w:tcPr>
          <w:p w:rsidR="000B0932" w:rsidRPr="00E45494" w:rsidRDefault="000B0932" w:rsidP="0082264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8,21</w:t>
            </w:r>
          </w:p>
        </w:tc>
      </w:tr>
      <w:tr w:rsidR="000B0932" w:rsidTr="0082264C">
        <w:tc>
          <w:tcPr>
            <w:tcW w:w="2660" w:type="dxa"/>
          </w:tcPr>
          <w:p w:rsidR="000B0932" w:rsidRPr="00A43D7A" w:rsidRDefault="000B0932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644" w:type="dxa"/>
            <w:vAlign w:val="center"/>
          </w:tcPr>
          <w:p w:rsidR="000B0932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B0932" w:rsidRPr="00E45494" w:rsidRDefault="000B0932" w:rsidP="003337EC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%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</w:t>
            </w:r>
            <w:r>
              <w:rPr>
                <w:sz w:val="24"/>
              </w:rPr>
              <w:t>77</w:t>
            </w:r>
          </w:p>
        </w:tc>
        <w:tc>
          <w:tcPr>
            <w:tcW w:w="993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</w:t>
            </w:r>
            <w:r>
              <w:rPr>
                <w:sz w:val="24"/>
              </w:rPr>
              <w:t>65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</w:t>
            </w:r>
            <w:r>
              <w:rPr>
                <w:sz w:val="24"/>
              </w:rPr>
              <w:t>57</w:t>
            </w:r>
          </w:p>
        </w:tc>
        <w:tc>
          <w:tcPr>
            <w:tcW w:w="674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0,</w:t>
            </w:r>
            <w:r>
              <w:rPr>
                <w:sz w:val="24"/>
              </w:rPr>
              <w:t>5</w:t>
            </w:r>
          </w:p>
        </w:tc>
      </w:tr>
      <w:tr w:rsidR="000B0932" w:rsidTr="0082264C">
        <w:tc>
          <w:tcPr>
            <w:tcW w:w="2660" w:type="dxa"/>
          </w:tcPr>
          <w:p w:rsidR="000B0932" w:rsidRPr="00A43D7A" w:rsidRDefault="000B0932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644" w:type="dxa"/>
            <w:vAlign w:val="center"/>
          </w:tcPr>
          <w:p w:rsidR="000B0932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B0932" w:rsidRPr="00E45494" w:rsidRDefault="000B0932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E45494">
              <w:rPr>
                <w:sz w:val="24"/>
                <w:vertAlign w:val="superscript"/>
                <w:lang w:val="en-US"/>
              </w:rPr>
              <w:t>o</w:t>
            </w:r>
            <w:r w:rsidRPr="00E45494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993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674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185</w:t>
            </w:r>
          </w:p>
        </w:tc>
      </w:tr>
      <w:tr w:rsidR="000B0932" w:rsidTr="0082264C">
        <w:tc>
          <w:tcPr>
            <w:tcW w:w="2660" w:type="dxa"/>
          </w:tcPr>
          <w:p w:rsidR="000B0932" w:rsidRPr="00A43D7A" w:rsidRDefault="000B0932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644" w:type="dxa"/>
            <w:vAlign w:val="center"/>
          </w:tcPr>
          <w:p w:rsidR="000B0932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B0932" w:rsidRPr="00E45494" w:rsidRDefault="000B0932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88</w:t>
            </w:r>
          </w:p>
        </w:tc>
        <w:tc>
          <w:tcPr>
            <w:tcW w:w="993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75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62</w:t>
            </w:r>
          </w:p>
        </w:tc>
        <w:tc>
          <w:tcPr>
            <w:tcW w:w="674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56</w:t>
            </w:r>
          </w:p>
        </w:tc>
      </w:tr>
      <w:tr w:rsidR="000B0932" w:rsidTr="0082264C">
        <w:tc>
          <w:tcPr>
            <w:tcW w:w="2660" w:type="dxa"/>
          </w:tcPr>
          <w:p w:rsidR="000B0932" w:rsidRPr="00A43D7A" w:rsidRDefault="000B0932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644" w:type="dxa"/>
            <w:vAlign w:val="center"/>
          </w:tcPr>
          <w:p w:rsidR="000B0932" w:rsidRPr="00E45494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:rsidR="000B0932" w:rsidRPr="00E45494" w:rsidRDefault="000B0932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74</w:t>
            </w:r>
          </w:p>
        </w:tc>
        <w:tc>
          <w:tcPr>
            <w:tcW w:w="993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62</w:t>
            </w:r>
          </w:p>
        </w:tc>
        <w:tc>
          <w:tcPr>
            <w:tcW w:w="992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5</w:t>
            </w:r>
          </w:p>
        </w:tc>
        <w:tc>
          <w:tcPr>
            <w:tcW w:w="674" w:type="dxa"/>
            <w:vAlign w:val="center"/>
          </w:tcPr>
          <w:p w:rsidR="000B0932" w:rsidRPr="00E45494" w:rsidRDefault="000B0932" w:rsidP="00EE2B82">
            <w:pPr>
              <w:ind w:firstLine="0"/>
              <w:jc w:val="center"/>
              <w:rPr>
                <w:sz w:val="24"/>
              </w:rPr>
            </w:pPr>
            <w:r w:rsidRPr="00E45494">
              <w:rPr>
                <w:sz w:val="24"/>
              </w:rPr>
              <w:t>1,</w:t>
            </w:r>
            <w:r>
              <w:rPr>
                <w:sz w:val="24"/>
              </w:rPr>
              <w:t>45</w:t>
            </w:r>
          </w:p>
        </w:tc>
      </w:tr>
    </w:tbl>
    <w:p w:rsidR="0095099D" w:rsidRPr="004855D0" w:rsidRDefault="0095099D" w:rsidP="0095099D">
      <w:pPr>
        <w:rPr>
          <w:lang w:val="en-US"/>
        </w:rPr>
      </w:pPr>
    </w:p>
    <w:p w:rsidR="004B2541" w:rsidRDefault="004B2541" w:rsidP="004B2541">
      <w:pPr>
        <w:pStyle w:val="4"/>
      </w:pPr>
      <w:r w:rsidRPr="00303DC5">
        <w:t>Котлоагрегат K</w:t>
      </w:r>
      <w:r>
        <w:t>-</w:t>
      </w:r>
      <w:r>
        <w:rPr>
          <w:lang w:val="ru-RU"/>
        </w:rPr>
        <w:t>4</w:t>
      </w:r>
    </w:p>
    <w:p w:rsidR="004B2541" w:rsidRDefault="004B2541" w:rsidP="004B2541">
      <w:commentRangeStart w:id="32"/>
      <w:r>
        <w:t xml:space="preserve">В таблице 1 </w:t>
      </w:r>
      <w:commentRangeEnd w:id="32"/>
      <w:r>
        <w:rPr>
          <w:rStyle w:val="a8"/>
        </w:rPr>
        <w:commentReference w:id="32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-4 очереди «90 </w:t>
      </w:r>
      <w:proofErr w:type="spellStart"/>
      <w:r>
        <w:t>ата</w:t>
      </w:r>
      <w:proofErr w:type="spellEnd"/>
      <w:r>
        <w:t>» ТЭЦ-20 Мосэнерго при работе на природном газе.</w:t>
      </w:r>
    </w:p>
    <w:p w:rsidR="004B2541" w:rsidRDefault="004B2541" w:rsidP="004B2541">
      <w:pPr>
        <w:ind w:firstLine="0"/>
        <w:jc w:val="center"/>
        <w:rPr>
          <w:b/>
        </w:rPr>
      </w:pPr>
      <w:commentRangeStart w:id="33"/>
      <w:r w:rsidRPr="00FA001B">
        <w:rPr>
          <w:b/>
        </w:rPr>
        <w:t xml:space="preserve">Таблица 1. </w:t>
      </w:r>
      <w:commentRangeEnd w:id="33"/>
      <w:r>
        <w:rPr>
          <w:rStyle w:val="a8"/>
        </w:rPr>
        <w:commentReference w:id="33"/>
      </w:r>
      <w:r w:rsidRPr="00FA001B">
        <w:rPr>
          <w:b/>
        </w:rPr>
        <w:t xml:space="preserve">Режимная карта </w:t>
      </w:r>
      <w:r>
        <w:rPr>
          <w:b/>
        </w:rPr>
        <w:t>К-4</w:t>
      </w:r>
      <w:r w:rsidRPr="00FA001B">
        <w:rPr>
          <w:b/>
        </w:rPr>
        <w:t xml:space="preserve"> при работе на природном газе.</w:t>
      </w: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1559"/>
        <w:gridCol w:w="851"/>
        <w:gridCol w:w="708"/>
        <w:gridCol w:w="709"/>
        <w:gridCol w:w="709"/>
        <w:gridCol w:w="709"/>
        <w:gridCol w:w="709"/>
      </w:tblGrid>
      <w:tr w:rsidR="00580EB3" w:rsidTr="00070D08">
        <w:tc>
          <w:tcPr>
            <w:tcW w:w="2376" w:type="dxa"/>
          </w:tcPr>
          <w:p w:rsidR="00580EB3" w:rsidRDefault="00580EB3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276" w:type="dxa"/>
          </w:tcPr>
          <w:p w:rsidR="00580EB3" w:rsidRDefault="00580EB3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580EB3" w:rsidRDefault="00580EB3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4395" w:type="dxa"/>
            <w:gridSpan w:val="6"/>
          </w:tcPr>
          <w:p w:rsidR="00580EB3" w:rsidRDefault="00580EB3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070D08" w:rsidTr="00070D08">
        <w:tc>
          <w:tcPr>
            <w:tcW w:w="2376" w:type="dxa"/>
          </w:tcPr>
          <w:p w:rsidR="00580EB3" w:rsidRPr="00A43D7A" w:rsidRDefault="00580EB3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276" w:type="dxa"/>
            <w:vAlign w:val="center"/>
          </w:tcPr>
          <w:p w:rsidR="00580EB3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580EB3" w:rsidRPr="00A43D7A" w:rsidRDefault="00580EB3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851" w:type="dxa"/>
            <w:vAlign w:val="center"/>
          </w:tcPr>
          <w:p w:rsidR="00580EB3" w:rsidRPr="00A43D7A" w:rsidRDefault="00580EB3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708" w:type="dxa"/>
            <w:vAlign w:val="center"/>
          </w:tcPr>
          <w:p w:rsidR="00580EB3" w:rsidRPr="00A43D7A" w:rsidRDefault="00580EB3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709" w:type="dxa"/>
            <w:vAlign w:val="center"/>
          </w:tcPr>
          <w:p w:rsidR="00580EB3" w:rsidRPr="00A43D7A" w:rsidRDefault="00580EB3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709" w:type="dxa"/>
            <w:vAlign w:val="center"/>
          </w:tcPr>
          <w:p w:rsidR="00580EB3" w:rsidRPr="00A43D7A" w:rsidRDefault="00580EB3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709" w:type="dxa"/>
            <w:vAlign w:val="center"/>
          </w:tcPr>
          <w:p w:rsidR="00580EB3" w:rsidRPr="00A43D7A" w:rsidRDefault="00580EB3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709" w:type="dxa"/>
            <w:vAlign w:val="center"/>
          </w:tcPr>
          <w:p w:rsidR="00580EB3" w:rsidRDefault="00580EB3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</w:tr>
      <w:tr w:rsidR="00070D08" w:rsidTr="00070D08">
        <w:tc>
          <w:tcPr>
            <w:tcW w:w="2376" w:type="dxa"/>
          </w:tcPr>
          <w:p w:rsidR="00580EB3" w:rsidRPr="00A43D7A" w:rsidRDefault="00580EB3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276" w:type="dxa"/>
            <w:vAlign w:val="center"/>
          </w:tcPr>
          <w:p w:rsidR="00580EB3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580EB3" w:rsidRPr="00A43D7A" w:rsidRDefault="00580EB3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5,57</w:t>
            </w:r>
          </w:p>
        </w:tc>
        <w:tc>
          <w:tcPr>
            <w:tcW w:w="708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5,66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5,7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5,75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5,79</w:t>
            </w:r>
          </w:p>
        </w:tc>
        <w:tc>
          <w:tcPr>
            <w:tcW w:w="709" w:type="dxa"/>
            <w:vAlign w:val="center"/>
          </w:tcPr>
          <w:p w:rsidR="00580EB3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5,84</w:t>
            </w:r>
          </w:p>
        </w:tc>
      </w:tr>
      <w:tr w:rsidR="00070D08" w:rsidTr="00070D08">
        <w:tc>
          <w:tcPr>
            <w:tcW w:w="2376" w:type="dxa"/>
          </w:tcPr>
          <w:p w:rsidR="00580EB3" w:rsidRPr="00A43D7A" w:rsidRDefault="00580EB3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276" w:type="dxa"/>
            <w:vAlign w:val="center"/>
          </w:tcPr>
          <w:p w:rsidR="00580EB3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580EB3" w:rsidRPr="00A43D7A" w:rsidRDefault="00580EB3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0,87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0,77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0,69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0,62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</w:tr>
      <w:tr w:rsidR="00070D08" w:rsidTr="00070D08">
        <w:tc>
          <w:tcPr>
            <w:tcW w:w="2376" w:type="dxa"/>
          </w:tcPr>
          <w:p w:rsidR="00580EB3" w:rsidRPr="00A43D7A" w:rsidRDefault="00580EB3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 xml:space="preserve">Температура </w:t>
            </w:r>
            <w:r w:rsidRPr="00A43D7A">
              <w:rPr>
                <w:sz w:val="22"/>
                <w:szCs w:val="22"/>
              </w:rPr>
              <w:lastRenderedPageBreak/>
              <w:t>уходящих газов</w:t>
            </w:r>
          </w:p>
        </w:tc>
        <w:tc>
          <w:tcPr>
            <w:tcW w:w="1276" w:type="dxa"/>
            <w:vAlign w:val="center"/>
          </w:tcPr>
          <w:p w:rsidR="00580EB3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580EB3" w:rsidRPr="00A43D7A" w:rsidRDefault="00580EB3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851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708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709" w:type="dxa"/>
            <w:vAlign w:val="center"/>
          </w:tcPr>
          <w:p w:rsidR="00580EB3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</w:tr>
      <w:tr w:rsidR="00070D08" w:rsidTr="00070D08">
        <w:tc>
          <w:tcPr>
            <w:tcW w:w="2376" w:type="dxa"/>
          </w:tcPr>
          <w:p w:rsidR="00580EB3" w:rsidRPr="00A43D7A" w:rsidRDefault="00580EB3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lastRenderedPageBreak/>
              <w:t>Коэффициент избытка воздуха в уходящих газах</w:t>
            </w:r>
          </w:p>
        </w:tc>
        <w:tc>
          <w:tcPr>
            <w:tcW w:w="1276" w:type="dxa"/>
            <w:vAlign w:val="center"/>
          </w:tcPr>
          <w:p w:rsidR="00580EB3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580EB3" w:rsidRPr="00A43D7A" w:rsidRDefault="00580EB3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1,17</w:t>
            </w:r>
          </w:p>
        </w:tc>
        <w:tc>
          <w:tcPr>
            <w:tcW w:w="708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1,16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1,15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1,15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  <w:tc>
          <w:tcPr>
            <w:tcW w:w="709" w:type="dxa"/>
            <w:vAlign w:val="center"/>
          </w:tcPr>
          <w:p w:rsidR="00580EB3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</w:tr>
      <w:tr w:rsidR="00070D08" w:rsidTr="00070D08">
        <w:tc>
          <w:tcPr>
            <w:tcW w:w="2376" w:type="dxa"/>
          </w:tcPr>
          <w:p w:rsidR="00580EB3" w:rsidRPr="00A43D7A" w:rsidRDefault="00580EB3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276" w:type="dxa"/>
            <w:vAlign w:val="center"/>
          </w:tcPr>
          <w:p w:rsidR="00580EB3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580EB3" w:rsidRPr="00A43D7A" w:rsidRDefault="00580EB3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1,08</w:t>
            </w:r>
          </w:p>
        </w:tc>
        <w:tc>
          <w:tcPr>
            <w:tcW w:w="708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1,08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1,08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1,08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1,08</w:t>
            </w:r>
          </w:p>
        </w:tc>
        <w:tc>
          <w:tcPr>
            <w:tcW w:w="709" w:type="dxa"/>
            <w:vAlign w:val="center"/>
          </w:tcPr>
          <w:p w:rsidR="00580EB3" w:rsidRPr="00A43D7A" w:rsidRDefault="00070D08" w:rsidP="00070D0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1,08</w:t>
            </w:r>
          </w:p>
        </w:tc>
      </w:tr>
    </w:tbl>
    <w:p w:rsidR="004B2541" w:rsidRDefault="004B2541" w:rsidP="004B2541">
      <w:pPr>
        <w:ind w:firstLine="0"/>
        <w:jc w:val="center"/>
        <w:rPr>
          <w:b/>
          <w:lang w:val="en-US"/>
        </w:rPr>
      </w:pPr>
    </w:p>
    <w:p w:rsidR="004B2541" w:rsidRPr="00F824A9" w:rsidRDefault="004B2541" w:rsidP="004B2541">
      <w:commentRangeStart w:id="34"/>
      <w:r>
        <w:t xml:space="preserve">В таблице 1 </w:t>
      </w:r>
      <w:commentRangeEnd w:id="34"/>
      <w:r>
        <w:rPr>
          <w:rStyle w:val="a8"/>
        </w:rPr>
        <w:commentReference w:id="34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-4 очереди «90 </w:t>
      </w:r>
      <w:proofErr w:type="spellStart"/>
      <w:r>
        <w:t>ата</w:t>
      </w:r>
      <w:proofErr w:type="spellEnd"/>
      <w:r>
        <w:t>» ТЭЦ-20 Мосэнерго при работе на мазуте.</w:t>
      </w:r>
    </w:p>
    <w:p w:rsidR="004B2541" w:rsidRDefault="004B2541" w:rsidP="004B2541">
      <w:pPr>
        <w:ind w:firstLine="0"/>
        <w:jc w:val="center"/>
        <w:rPr>
          <w:b/>
        </w:rPr>
      </w:pPr>
      <w:commentRangeStart w:id="35"/>
      <w:r w:rsidRPr="00FA001B">
        <w:rPr>
          <w:b/>
        </w:rPr>
        <w:t xml:space="preserve">Таблица 1. </w:t>
      </w:r>
      <w:commentRangeEnd w:id="35"/>
      <w:r>
        <w:rPr>
          <w:rStyle w:val="a8"/>
        </w:rPr>
        <w:commentReference w:id="35"/>
      </w:r>
      <w:r w:rsidRPr="00FA001B">
        <w:rPr>
          <w:b/>
        </w:rPr>
        <w:t>Режимная карта К-</w:t>
      </w:r>
      <w:r>
        <w:rPr>
          <w:b/>
        </w:rPr>
        <w:t>4</w:t>
      </w:r>
      <w:r w:rsidRPr="00FA001B">
        <w:rPr>
          <w:b/>
        </w:rPr>
        <w:t xml:space="preserve"> при работе на </w:t>
      </w:r>
      <w:r>
        <w:rPr>
          <w:b/>
        </w:rPr>
        <w:t>мазуте</w:t>
      </w:r>
      <w:r w:rsidRPr="00FA001B">
        <w:rPr>
          <w:b/>
        </w:rPr>
        <w:t>.</w:t>
      </w: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1559"/>
        <w:gridCol w:w="851"/>
        <w:gridCol w:w="708"/>
        <w:gridCol w:w="709"/>
        <w:gridCol w:w="709"/>
        <w:gridCol w:w="709"/>
        <w:gridCol w:w="709"/>
      </w:tblGrid>
      <w:tr w:rsidR="00FF521A" w:rsidTr="003337EC">
        <w:tc>
          <w:tcPr>
            <w:tcW w:w="2376" w:type="dxa"/>
          </w:tcPr>
          <w:p w:rsidR="00FF521A" w:rsidRDefault="00FF521A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276" w:type="dxa"/>
          </w:tcPr>
          <w:p w:rsidR="00FF521A" w:rsidRDefault="00FF521A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FF521A" w:rsidRDefault="00FF521A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4395" w:type="dxa"/>
            <w:gridSpan w:val="6"/>
          </w:tcPr>
          <w:p w:rsidR="00FF521A" w:rsidRDefault="00FF521A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FF521A" w:rsidTr="003337EC">
        <w:tc>
          <w:tcPr>
            <w:tcW w:w="2376" w:type="dxa"/>
          </w:tcPr>
          <w:p w:rsidR="00FF521A" w:rsidRPr="00A43D7A" w:rsidRDefault="00FF521A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276" w:type="dxa"/>
            <w:vAlign w:val="center"/>
          </w:tcPr>
          <w:p w:rsidR="00FF521A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851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708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70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70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70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709" w:type="dxa"/>
            <w:vAlign w:val="center"/>
          </w:tcPr>
          <w:p w:rsidR="00FF521A" w:rsidRDefault="00FF521A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</w:tr>
      <w:tr w:rsidR="00FF521A" w:rsidTr="003337EC">
        <w:tc>
          <w:tcPr>
            <w:tcW w:w="2376" w:type="dxa"/>
          </w:tcPr>
          <w:p w:rsidR="00FF521A" w:rsidRPr="00A43D7A" w:rsidRDefault="00FF521A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276" w:type="dxa"/>
            <w:vAlign w:val="center"/>
          </w:tcPr>
          <w:p w:rsidR="00FF521A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FF521A" w:rsidRPr="00A43D7A" w:rsidRDefault="001B172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7,71</w:t>
            </w:r>
          </w:p>
        </w:tc>
        <w:tc>
          <w:tcPr>
            <w:tcW w:w="708" w:type="dxa"/>
            <w:vAlign w:val="center"/>
          </w:tcPr>
          <w:p w:rsidR="00FF521A" w:rsidRPr="00A43D7A" w:rsidRDefault="001B172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7,72</w:t>
            </w:r>
          </w:p>
        </w:tc>
        <w:tc>
          <w:tcPr>
            <w:tcW w:w="709" w:type="dxa"/>
            <w:vAlign w:val="center"/>
          </w:tcPr>
          <w:p w:rsidR="00FF521A" w:rsidRPr="00A43D7A" w:rsidRDefault="001B172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7,73</w:t>
            </w:r>
          </w:p>
        </w:tc>
        <w:tc>
          <w:tcPr>
            <w:tcW w:w="709" w:type="dxa"/>
            <w:vAlign w:val="center"/>
          </w:tcPr>
          <w:p w:rsidR="00FF521A" w:rsidRPr="00A43D7A" w:rsidRDefault="001B172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7,78</w:t>
            </w:r>
          </w:p>
        </w:tc>
        <w:tc>
          <w:tcPr>
            <w:tcW w:w="709" w:type="dxa"/>
            <w:vAlign w:val="center"/>
          </w:tcPr>
          <w:p w:rsidR="00FF521A" w:rsidRPr="00A43D7A" w:rsidRDefault="001B172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7,84</w:t>
            </w:r>
          </w:p>
        </w:tc>
        <w:tc>
          <w:tcPr>
            <w:tcW w:w="709" w:type="dxa"/>
            <w:vAlign w:val="center"/>
          </w:tcPr>
          <w:p w:rsidR="00FF521A" w:rsidRDefault="001B172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7,94</w:t>
            </w:r>
          </w:p>
        </w:tc>
      </w:tr>
      <w:tr w:rsidR="00FF521A" w:rsidTr="003337EC">
        <w:tc>
          <w:tcPr>
            <w:tcW w:w="2376" w:type="dxa"/>
          </w:tcPr>
          <w:p w:rsidR="00FF521A" w:rsidRPr="00A43D7A" w:rsidRDefault="00FF521A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276" w:type="dxa"/>
            <w:vAlign w:val="center"/>
          </w:tcPr>
          <w:p w:rsidR="00FF521A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0,97</w:t>
            </w:r>
          </w:p>
        </w:tc>
        <w:tc>
          <w:tcPr>
            <w:tcW w:w="708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0,84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0,74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0,67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0,55</w:t>
            </w:r>
          </w:p>
        </w:tc>
      </w:tr>
      <w:tr w:rsidR="00FF521A" w:rsidTr="003337EC">
        <w:tc>
          <w:tcPr>
            <w:tcW w:w="2376" w:type="dxa"/>
          </w:tcPr>
          <w:p w:rsidR="00FF521A" w:rsidRPr="00A43D7A" w:rsidRDefault="00FF521A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276" w:type="dxa"/>
            <w:vAlign w:val="center"/>
          </w:tcPr>
          <w:p w:rsidR="00FF521A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851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708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176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178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709" w:type="dxa"/>
            <w:vAlign w:val="center"/>
          </w:tcPr>
          <w:p w:rsidR="00FF521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</w:tr>
      <w:tr w:rsidR="00FF521A" w:rsidTr="003337EC">
        <w:tc>
          <w:tcPr>
            <w:tcW w:w="2376" w:type="dxa"/>
          </w:tcPr>
          <w:p w:rsidR="00FF521A" w:rsidRPr="00A43D7A" w:rsidRDefault="00FF521A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276" w:type="dxa"/>
            <w:vAlign w:val="center"/>
          </w:tcPr>
          <w:p w:rsidR="00FF521A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1,42</w:t>
            </w:r>
          </w:p>
        </w:tc>
        <w:tc>
          <w:tcPr>
            <w:tcW w:w="708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1,41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1,39</w:t>
            </w:r>
          </w:p>
        </w:tc>
        <w:tc>
          <w:tcPr>
            <w:tcW w:w="709" w:type="dxa"/>
            <w:vAlign w:val="center"/>
          </w:tcPr>
          <w:p w:rsidR="00FF521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1,39</w:t>
            </w:r>
          </w:p>
        </w:tc>
      </w:tr>
      <w:tr w:rsidR="00FF521A" w:rsidTr="003337EC">
        <w:tc>
          <w:tcPr>
            <w:tcW w:w="2376" w:type="dxa"/>
          </w:tcPr>
          <w:p w:rsidR="00FF521A" w:rsidRPr="00A43D7A" w:rsidRDefault="00FF521A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276" w:type="dxa"/>
            <w:vAlign w:val="center"/>
          </w:tcPr>
          <w:p w:rsidR="00FF521A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FF521A" w:rsidRPr="00A43D7A" w:rsidRDefault="00FF521A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708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709" w:type="dxa"/>
            <w:vAlign w:val="center"/>
          </w:tcPr>
          <w:p w:rsidR="00FF521A" w:rsidRPr="00A43D7A" w:rsidRDefault="00290612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</w:tr>
    </w:tbl>
    <w:p w:rsidR="004B2541" w:rsidRDefault="004B2541" w:rsidP="004B2541">
      <w:pPr>
        <w:rPr>
          <w:lang w:val="en-US"/>
        </w:rPr>
      </w:pPr>
    </w:p>
    <w:p w:rsidR="005F09BA" w:rsidRPr="004855D0" w:rsidRDefault="005F09BA" w:rsidP="004B2541">
      <w:pPr>
        <w:rPr>
          <w:lang w:val="en-US"/>
        </w:rPr>
      </w:pPr>
    </w:p>
    <w:p w:rsidR="00B32B77" w:rsidRDefault="00B32B77" w:rsidP="00B32B77">
      <w:pPr>
        <w:pStyle w:val="4"/>
      </w:pPr>
      <w:r w:rsidRPr="00303DC5">
        <w:lastRenderedPageBreak/>
        <w:t>Котлоагрегат K</w:t>
      </w:r>
      <w:r>
        <w:t>-</w:t>
      </w:r>
      <w:r>
        <w:rPr>
          <w:lang w:val="ru-RU"/>
        </w:rPr>
        <w:t>5</w:t>
      </w:r>
    </w:p>
    <w:p w:rsidR="00B32B77" w:rsidRDefault="00B32B77" w:rsidP="00B32B77">
      <w:commentRangeStart w:id="36"/>
      <w:r>
        <w:t xml:space="preserve">В таблице 1 </w:t>
      </w:r>
      <w:commentRangeEnd w:id="36"/>
      <w:r>
        <w:rPr>
          <w:rStyle w:val="a8"/>
        </w:rPr>
        <w:commentReference w:id="36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-5 очереди «90 </w:t>
      </w:r>
      <w:proofErr w:type="spellStart"/>
      <w:r>
        <w:t>ата</w:t>
      </w:r>
      <w:proofErr w:type="spellEnd"/>
      <w:r>
        <w:t>» ТЭЦ-20 Мосэнерго при работе на природном газе.</w:t>
      </w:r>
    </w:p>
    <w:p w:rsidR="00B32B77" w:rsidRDefault="00B32B77" w:rsidP="00B32B77">
      <w:pPr>
        <w:ind w:firstLine="0"/>
        <w:jc w:val="center"/>
        <w:rPr>
          <w:b/>
        </w:rPr>
      </w:pPr>
      <w:commentRangeStart w:id="37"/>
      <w:r w:rsidRPr="00FA001B">
        <w:rPr>
          <w:b/>
        </w:rPr>
        <w:t xml:space="preserve">Таблица 1. </w:t>
      </w:r>
      <w:commentRangeEnd w:id="37"/>
      <w:r>
        <w:rPr>
          <w:rStyle w:val="a8"/>
        </w:rPr>
        <w:commentReference w:id="37"/>
      </w:r>
      <w:r w:rsidRPr="00FA001B">
        <w:rPr>
          <w:b/>
        </w:rPr>
        <w:t xml:space="preserve">Режимная карта </w:t>
      </w:r>
      <w:r>
        <w:rPr>
          <w:b/>
        </w:rPr>
        <w:t>К-5</w:t>
      </w:r>
      <w:r w:rsidRPr="00FA001B">
        <w:rPr>
          <w:b/>
        </w:rPr>
        <w:t xml:space="preserve"> при работе на природном газе.</w:t>
      </w: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1559"/>
        <w:gridCol w:w="851"/>
        <w:gridCol w:w="708"/>
        <w:gridCol w:w="709"/>
        <w:gridCol w:w="709"/>
        <w:gridCol w:w="709"/>
        <w:gridCol w:w="709"/>
      </w:tblGrid>
      <w:tr w:rsidR="00B32B77" w:rsidTr="003337EC">
        <w:tc>
          <w:tcPr>
            <w:tcW w:w="2376" w:type="dxa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276" w:type="dxa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4395" w:type="dxa"/>
            <w:gridSpan w:val="6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B32B77" w:rsidTr="003337EC">
        <w:tc>
          <w:tcPr>
            <w:tcW w:w="2376" w:type="dxa"/>
          </w:tcPr>
          <w:p w:rsidR="00B32B77" w:rsidRPr="00A43D7A" w:rsidRDefault="00B32B77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276" w:type="dxa"/>
            <w:vAlign w:val="center"/>
          </w:tcPr>
          <w:p w:rsidR="00B32B77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851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708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70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70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70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709" w:type="dxa"/>
            <w:vAlign w:val="center"/>
          </w:tcPr>
          <w:p w:rsidR="00B32B77" w:rsidRDefault="00B32B77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</w:tr>
      <w:tr w:rsidR="00B32B77" w:rsidTr="003337EC">
        <w:tc>
          <w:tcPr>
            <w:tcW w:w="2376" w:type="dxa"/>
          </w:tcPr>
          <w:p w:rsidR="00B32B77" w:rsidRPr="00A43D7A" w:rsidRDefault="00B32B77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276" w:type="dxa"/>
            <w:vAlign w:val="center"/>
          </w:tcPr>
          <w:p w:rsidR="00B32B77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5,25</w:t>
            </w:r>
          </w:p>
        </w:tc>
        <w:tc>
          <w:tcPr>
            <w:tcW w:w="708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5,23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5,23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5,33</w:t>
            </w:r>
          </w:p>
        </w:tc>
        <w:tc>
          <w:tcPr>
            <w:tcW w:w="709" w:type="dxa"/>
            <w:vAlign w:val="center"/>
          </w:tcPr>
          <w:p w:rsidR="00B32B77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5,42</w:t>
            </w:r>
          </w:p>
        </w:tc>
      </w:tr>
      <w:tr w:rsidR="00B32B77" w:rsidTr="003337EC">
        <w:tc>
          <w:tcPr>
            <w:tcW w:w="2376" w:type="dxa"/>
          </w:tcPr>
          <w:p w:rsidR="00B32B77" w:rsidRPr="00A43D7A" w:rsidRDefault="00B32B77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276" w:type="dxa"/>
            <w:vAlign w:val="center"/>
          </w:tcPr>
          <w:p w:rsidR="00B32B77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1,01</w:t>
            </w:r>
          </w:p>
        </w:tc>
        <w:tc>
          <w:tcPr>
            <w:tcW w:w="708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0,87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0,77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</w:tr>
      <w:tr w:rsidR="00B32B77" w:rsidTr="003337EC">
        <w:tc>
          <w:tcPr>
            <w:tcW w:w="2376" w:type="dxa"/>
          </w:tcPr>
          <w:p w:rsidR="00B32B77" w:rsidRPr="00A43D7A" w:rsidRDefault="00B32B77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276" w:type="dxa"/>
            <w:vAlign w:val="center"/>
          </w:tcPr>
          <w:p w:rsidR="00B32B77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851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708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709" w:type="dxa"/>
            <w:vAlign w:val="center"/>
          </w:tcPr>
          <w:p w:rsidR="00B32B77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</w:tr>
      <w:tr w:rsidR="00B32B77" w:rsidTr="003337EC">
        <w:tc>
          <w:tcPr>
            <w:tcW w:w="2376" w:type="dxa"/>
          </w:tcPr>
          <w:p w:rsidR="00B32B77" w:rsidRPr="00A43D7A" w:rsidRDefault="00B32B77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276" w:type="dxa"/>
            <w:vAlign w:val="center"/>
          </w:tcPr>
          <w:p w:rsidR="00B32B77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1,17</w:t>
            </w:r>
          </w:p>
        </w:tc>
        <w:tc>
          <w:tcPr>
            <w:tcW w:w="708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1,13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  <w:tc>
          <w:tcPr>
            <w:tcW w:w="709" w:type="dxa"/>
            <w:vAlign w:val="center"/>
          </w:tcPr>
          <w:p w:rsidR="00B32B77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</w:tr>
      <w:tr w:rsidR="00B32B77" w:rsidTr="003337EC">
        <w:tc>
          <w:tcPr>
            <w:tcW w:w="2376" w:type="dxa"/>
          </w:tcPr>
          <w:p w:rsidR="00B32B77" w:rsidRPr="00A43D7A" w:rsidRDefault="00B32B77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276" w:type="dxa"/>
            <w:vAlign w:val="center"/>
          </w:tcPr>
          <w:p w:rsidR="00B32B77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B32B77" w:rsidRPr="00A43D7A" w:rsidRDefault="00B32B77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08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1,07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1,06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1,05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1,05</w:t>
            </w:r>
          </w:p>
        </w:tc>
        <w:tc>
          <w:tcPr>
            <w:tcW w:w="709" w:type="dxa"/>
            <w:vAlign w:val="center"/>
          </w:tcPr>
          <w:p w:rsidR="00B32B77" w:rsidRPr="00A43D7A" w:rsidRDefault="000E15A4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1,05</w:t>
            </w:r>
          </w:p>
        </w:tc>
      </w:tr>
    </w:tbl>
    <w:p w:rsidR="00B32B77" w:rsidRDefault="00B32B77" w:rsidP="00B32B77">
      <w:pPr>
        <w:ind w:firstLine="0"/>
        <w:jc w:val="center"/>
        <w:rPr>
          <w:b/>
          <w:lang w:val="en-US"/>
        </w:rPr>
      </w:pPr>
    </w:p>
    <w:p w:rsidR="00B32B77" w:rsidRPr="00F824A9" w:rsidRDefault="00B32B77" w:rsidP="00B32B77">
      <w:commentRangeStart w:id="38"/>
      <w:r>
        <w:t xml:space="preserve">В таблице 1 </w:t>
      </w:r>
      <w:commentRangeEnd w:id="38"/>
      <w:r>
        <w:rPr>
          <w:rStyle w:val="a8"/>
        </w:rPr>
        <w:commentReference w:id="38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 xml:space="preserve">-5 очереди «90 </w:t>
      </w:r>
      <w:proofErr w:type="spellStart"/>
      <w:r>
        <w:t>ата</w:t>
      </w:r>
      <w:proofErr w:type="spellEnd"/>
      <w:r>
        <w:t>» ТЭЦ-20 Мосэнерго при работе на мазуте.</w:t>
      </w:r>
    </w:p>
    <w:p w:rsidR="00B32B77" w:rsidRDefault="00B32B77" w:rsidP="00B32B77">
      <w:pPr>
        <w:ind w:firstLine="0"/>
        <w:jc w:val="center"/>
        <w:rPr>
          <w:b/>
        </w:rPr>
      </w:pPr>
      <w:commentRangeStart w:id="39"/>
      <w:r w:rsidRPr="00FA001B">
        <w:rPr>
          <w:b/>
        </w:rPr>
        <w:t xml:space="preserve">Таблица 1. </w:t>
      </w:r>
      <w:commentRangeEnd w:id="39"/>
      <w:r>
        <w:rPr>
          <w:rStyle w:val="a8"/>
        </w:rPr>
        <w:commentReference w:id="39"/>
      </w:r>
      <w:r w:rsidRPr="00FA001B">
        <w:rPr>
          <w:b/>
        </w:rPr>
        <w:t>Режимная карта К-</w:t>
      </w:r>
      <w:r>
        <w:rPr>
          <w:b/>
        </w:rPr>
        <w:t>5</w:t>
      </w:r>
      <w:r w:rsidRPr="00FA001B">
        <w:rPr>
          <w:b/>
        </w:rPr>
        <w:t xml:space="preserve"> при работе на </w:t>
      </w:r>
      <w:r>
        <w:rPr>
          <w:b/>
        </w:rPr>
        <w:t>мазуте</w:t>
      </w:r>
      <w:r w:rsidRPr="00FA001B">
        <w:rPr>
          <w:b/>
        </w:rPr>
        <w:t>.</w:t>
      </w: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1559"/>
        <w:gridCol w:w="1276"/>
        <w:gridCol w:w="1134"/>
        <w:gridCol w:w="1134"/>
        <w:gridCol w:w="851"/>
      </w:tblGrid>
      <w:tr w:rsidR="00B32B77" w:rsidTr="003337EC">
        <w:tc>
          <w:tcPr>
            <w:tcW w:w="2376" w:type="dxa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276" w:type="dxa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4395" w:type="dxa"/>
            <w:gridSpan w:val="4"/>
          </w:tcPr>
          <w:p w:rsidR="00B32B77" w:rsidRDefault="00B32B77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A13CC0" w:rsidTr="00A13CC0">
        <w:tc>
          <w:tcPr>
            <w:tcW w:w="2376" w:type="dxa"/>
          </w:tcPr>
          <w:p w:rsidR="00A13CC0" w:rsidRPr="00A43D7A" w:rsidRDefault="00A13CC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</w:t>
            </w:r>
            <w:r w:rsidRPr="00A43D7A">
              <w:rPr>
                <w:sz w:val="22"/>
                <w:szCs w:val="22"/>
              </w:rPr>
              <w:lastRenderedPageBreak/>
              <w:t>сть</w:t>
            </w:r>
          </w:p>
        </w:tc>
        <w:tc>
          <w:tcPr>
            <w:tcW w:w="1276" w:type="dxa"/>
            <w:vAlign w:val="center"/>
          </w:tcPr>
          <w:p w:rsidR="00A13CC0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1276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851" w:type="dxa"/>
            <w:vAlign w:val="center"/>
          </w:tcPr>
          <w:p w:rsidR="00A13CC0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</w:tr>
      <w:tr w:rsidR="00A13CC0" w:rsidTr="00A13CC0">
        <w:tc>
          <w:tcPr>
            <w:tcW w:w="2376" w:type="dxa"/>
          </w:tcPr>
          <w:p w:rsidR="00A13CC0" w:rsidRPr="00A43D7A" w:rsidRDefault="00A13CC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lastRenderedPageBreak/>
              <w:t>Потери тепла с уходящими газами</w:t>
            </w:r>
          </w:p>
        </w:tc>
        <w:tc>
          <w:tcPr>
            <w:tcW w:w="1276" w:type="dxa"/>
            <w:vAlign w:val="center"/>
          </w:tcPr>
          <w:p w:rsidR="00A13CC0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1276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7,41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6,79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6,7</w:t>
            </w:r>
          </w:p>
        </w:tc>
        <w:tc>
          <w:tcPr>
            <w:tcW w:w="851" w:type="dxa"/>
            <w:vAlign w:val="center"/>
          </w:tcPr>
          <w:p w:rsidR="00A13CC0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6,5</w:t>
            </w:r>
          </w:p>
        </w:tc>
      </w:tr>
      <w:tr w:rsidR="00A13CC0" w:rsidTr="00A13CC0">
        <w:tc>
          <w:tcPr>
            <w:tcW w:w="2376" w:type="dxa"/>
          </w:tcPr>
          <w:p w:rsidR="00A13CC0" w:rsidRPr="00A43D7A" w:rsidRDefault="00A13CC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276" w:type="dxa"/>
            <w:vAlign w:val="center"/>
          </w:tcPr>
          <w:p w:rsidR="00A13CC0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1276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0,77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0,69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0,62</w:t>
            </w:r>
          </w:p>
        </w:tc>
        <w:tc>
          <w:tcPr>
            <w:tcW w:w="851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</w:tr>
      <w:tr w:rsidR="00A13CC0" w:rsidTr="00A13CC0">
        <w:tc>
          <w:tcPr>
            <w:tcW w:w="2376" w:type="dxa"/>
          </w:tcPr>
          <w:p w:rsidR="00A13CC0" w:rsidRPr="00A43D7A" w:rsidRDefault="00A13CC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276" w:type="dxa"/>
            <w:vAlign w:val="center"/>
          </w:tcPr>
          <w:p w:rsidR="00A13CC0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1276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851" w:type="dxa"/>
            <w:vAlign w:val="center"/>
          </w:tcPr>
          <w:p w:rsidR="00A13CC0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</w:tr>
      <w:tr w:rsidR="00A13CC0" w:rsidTr="00A13CC0">
        <w:tc>
          <w:tcPr>
            <w:tcW w:w="2376" w:type="dxa"/>
          </w:tcPr>
          <w:p w:rsidR="00A13CC0" w:rsidRPr="00A43D7A" w:rsidRDefault="00A13CC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276" w:type="dxa"/>
            <w:vAlign w:val="center"/>
          </w:tcPr>
          <w:p w:rsidR="00A13CC0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1,54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1,43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1,43</w:t>
            </w:r>
          </w:p>
        </w:tc>
        <w:tc>
          <w:tcPr>
            <w:tcW w:w="851" w:type="dxa"/>
            <w:vAlign w:val="center"/>
          </w:tcPr>
          <w:p w:rsidR="00A13CC0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1,42</w:t>
            </w:r>
          </w:p>
        </w:tc>
      </w:tr>
      <w:tr w:rsidR="00A13CC0" w:rsidTr="00A13CC0">
        <w:tc>
          <w:tcPr>
            <w:tcW w:w="2376" w:type="dxa"/>
          </w:tcPr>
          <w:p w:rsidR="00A13CC0" w:rsidRPr="00A43D7A" w:rsidRDefault="00A13CC0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276" w:type="dxa"/>
            <w:vAlign w:val="center"/>
          </w:tcPr>
          <w:p w:rsidR="00A13CC0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1,19</w:t>
            </w:r>
          </w:p>
        </w:tc>
        <w:tc>
          <w:tcPr>
            <w:tcW w:w="1134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1,19</w:t>
            </w:r>
          </w:p>
        </w:tc>
        <w:tc>
          <w:tcPr>
            <w:tcW w:w="851" w:type="dxa"/>
            <w:vAlign w:val="center"/>
          </w:tcPr>
          <w:p w:rsidR="00A13CC0" w:rsidRPr="00A43D7A" w:rsidRDefault="00A13CC0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1,19</w:t>
            </w:r>
          </w:p>
        </w:tc>
      </w:tr>
    </w:tbl>
    <w:p w:rsidR="00B32B77" w:rsidRDefault="00B32B77" w:rsidP="00B32B77"/>
    <w:p w:rsidR="006679CD" w:rsidRDefault="006679CD" w:rsidP="006679CD">
      <w:pPr>
        <w:pStyle w:val="4"/>
      </w:pPr>
      <w:r w:rsidRPr="00303DC5">
        <w:t>Котлоагрегат K</w:t>
      </w:r>
      <w:r>
        <w:t>-</w:t>
      </w:r>
      <w:r>
        <w:rPr>
          <w:lang w:val="ru-RU"/>
        </w:rPr>
        <w:t>6</w:t>
      </w:r>
    </w:p>
    <w:p w:rsidR="006679CD" w:rsidRDefault="006679CD" w:rsidP="006679CD">
      <w:commentRangeStart w:id="40"/>
      <w:r>
        <w:t xml:space="preserve">В таблице 1 </w:t>
      </w:r>
      <w:commentRangeEnd w:id="40"/>
      <w:r>
        <w:rPr>
          <w:rStyle w:val="a8"/>
        </w:rPr>
        <w:commentReference w:id="40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>-</w:t>
      </w:r>
      <w:r w:rsidR="008A2CD9">
        <w:t>6</w:t>
      </w:r>
      <w:r>
        <w:t xml:space="preserve"> очереди «90 </w:t>
      </w:r>
      <w:proofErr w:type="spellStart"/>
      <w:r>
        <w:t>ата</w:t>
      </w:r>
      <w:proofErr w:type="spellEnd"/>
      <w:r>
        <w:t>» ТЭЦ-20 Мосэнерго при работе на природном газе.</w:t>
      </w:r>
    </w:p>
    <w:p w:rsidR="006679CD" w:rsidRDefault="006679CD" w:rsidP="006679CD">
      <w:pPr>
        <w:ind w:firstLine="0"/>
        <w:jc w:val="center"/>
        <w:rPr>
          <w:b/>
        </w:rPr>
      </w:pPr>
      <w:commentRangeStart w:id="41"/>
      <w:r w:rsidRPr="00FA001B">
        <w:rPr>
          <w:b/>
        </w:rPr>
        <w:t xml:space="preserve">Таблица 1. </w:t>
      </w:r>
      <w:commentRangeEnd w:id="41"/>
      <w:r>
        <w:rPr>
          <w:rStyle w:val="a8"/>
        </w:rPr>
        <w:commentReference w:id="41"/>
      </w:r>
      <w:r w:rsidRPr="00FA001B">
        <w:rPr>
          <w:b/>
        </w:rPr>
        <w:t xml:space="preserve">Режимная карта </w:t>
      </w:r>
      <w:r>
        <w:rPr>
          <w:b/>
        </w:rPr>
        <w:t>К-6</w:t>
      </w:r>
      <w:r w:rsidRPr="00FA001B">
        <w:rPr>
          <w:b/>
        </w:rPr>
        <w:t xml:space="preserve"> при работе на природном газе.</w:t>
      </w: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1559"/>
        <w:gridCol w:w="851"/>
        <w:gridCol w:w="708"/>
        <w:gridCol w:w="709"/>
        <w:gridCol w:w="709"/>
        <w:gridCol w:w="709"/>
        <w:gridCol w:w="709"/>
      </w:tblGrid>
      <w:tr w:rsidR="006679CD" w:rsidTr="003337EC">
        <w:tc>
          <w:tcPr>
            <w:tcW w:w="2376" w:type="dxa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276" w:type="dxa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4395" w:type="dxa"/>
            <w:gridSpan w:val="6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851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708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709" w:type="dxa"/>
            <w:vAlign w:val="center"/>
          </w:tcPr>
          <w:p w:rsidR="006679CD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5,62</w:t>
            </w:r>
          </w:p>
        </w:tc>
        <w:tc>
          <w:tcPr>
            <w:tcW w:w="708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5,66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5,69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5,73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5,78</w:t>
            </w:r>
          </w:p>
        </w:tc>
        <w:tc>
          <w:tcPr>
            <w:tcW w:w="709" w:type="dxa"/>
            <w:vAlign w:val="center"/>
          </w:tcPr>
          <w:p w:rsidR="006679CD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5,8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851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1,01</w:t>
            </w:r>
          </w:p>
        </w:tc>
        <w:tc>
          <w:tcPr>
            <w:tcW w:w="708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0,87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0,77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  <w:tc>
          <w:tcPr>
            <w:tcW w:w="70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lastRenderedPageBreak/>
              <w:t>Температура уходящих газов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851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708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709" w:type="dxa"/>
            <w:vAlign w:val="center"/>
          </w:tcPr>
          <w:p w:rsidR="006679CD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1,20</w:t>
            </w:r>
          </w:p>
        </w:tc>
        <w:tc>
          <w:tcPr>
            <w:tcW w:w="708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1,17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1,13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  <w:tc>
          <w:tcPr>
            <w:tcW w:w="709" w:type="dxa"/>
            <w:vAlign w:val="center"/>
          </w:tcPr>
          <w:p w:rsidR="006679CD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851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1.13</w:t>
            </w:r>
          </w:p>
        </w:tc>
        <w:tc>
          <w:tcPr>
            <w:tcW w:w="708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1,12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1,11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1,09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1,09</w:t>
            </w:r>
          </w:p>
        </w:tc>
        <w:tc>
          <w:tcPr>
            <w:tcW w:w="709" w:type="dxa"/>
            <w:vAlign w:val="center"/>
          </w:tcPr>
          <w:p w:rsidR="006679CD" w:rsidRPr="00A43D7A" w:rsidRDefault="002E1C3E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1,09</w:t>
            </w:r>
          </w:p>
        </w:tc>
      </w:tr>
    </w:tbl>
    <w:p w:rsidR="006679CD" w:rsidRPr="002E1C3E" w:rsidRDefault="006679CD" w:rsidP="006679CD">
      <w:pPr>
        <w:ind w:firstLine="0"/>
        <w:jc w:val="center"/>
        <w:rPr>
          <w:b/>
        </w:rPr>
      </w:pPr>
    </w:p>
    <w:p w:rsidR="006679CD" w:rsidRPr="00F824A9" w:rsidRDefault="006679CD" w:rsidP="006679CD">
      <w:commentRangeStart w:id="42"/>
      <w:r>
        <w:t xml:space="preserve">В таблице 1 </w:t>
      </w:r>
      <w:commentRangeEnd w:id="42"/>
      <w:r>
        <w:rPr>
          <w:rStyle w:val="a8"/>
        </w:rPr>
        <w:commentReference w:id="42"/>
      </w:r>
      <w:r>
        <w:t xml:space="preserve">приведена режимная карта котлоагрегата </w:t>
      </w:r>
      <w:r>
        <w:rPr>
          <w:lang w:val="en-US"/>
        </w:rPr>
        <w:t>K</w:t>
      </w:r>
      <w:r>
        <w:t>-</w:t>
      </w:r>
      <w:r w:rsidR="008A2CD9">
        <w:t>6</w:t>
      </w:r>
      <w:r>
        <w:t xml:space="preserve"> очереди «90 </w:t>
      </w:r>
      <w:proofErr w:type="spellStart"/>
      <w:r>
        <w:t>ата</w:t>
      </w:r>
      <w:proofErr w:type="spellEnd"/>
      <w:r>
        <w:t>» ТЭЦ-20 Мосэнерго при работе на мазуте.</w:t>
      </w:r>
    </w:p>
    <w:p w:rsidR="006679CD" w:rsidRDefault="006679CD" w:rsidP="006679CD">
      <w:pPr>
        <w:ind w:firstLine="0"/>
        <w:jc w:val="center"/>
        <w:rPr>
          <w:b/>
        </w:rPr>
      </w:pPr>
      <w:commentRangeStart w:id="43"/>
      <w:r w:rsidRPr="00FA001B">
        <w:rPr>
          <w:b/>
        </w:rPr>
        <w:t xml:space="preserve">Таблица 1. </w:t>
      </w:r>
      <w:commentRangeEnd w:id="43"/>
      <w:r>
        <w:rPr>
          <w:rStyle w:val="a8"/>
        </w:rPr>
        <w:commentReference w:id="43"/>
      </w:r>
      <w:r w:rsidRPr="00FA001B">
        <w:rPr>
          <w:b/>
        </w:rPr>
        <w:t>Режимная карта К-</w:t>
      </w:r>
      <w:r>
        <w:rPr>
          <w:b/>
        </w:rPr>
        <w:t>6</w:t>
      </w:r>
      <w:r w:rsidRPr="00FA001B">
        <w:rPr>
          <w:b/>
        </w:rPr>
        <w:t xml:space="preserve"> при работе на </w:t>
      </w:r>
      <w:r>
        <w:rPr>
          <w:b/>
        </w:rPr>
        <w:t>мазуте</w:t>
      </w:r>
      <w:r w:rsidRPr="00FA001B">
        <w:rPr>
          <w:b/>
        </w:rPr>
        <w:t>.</w:t>
      </w: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1559"/>
        <w:gridCol w:w="1276"/>
        <w:gridCol w:w="1134"/>
        <w:gridCol w:w="1134"/>
        <w:gridCol w:w="851"/>
      </w:tblGrid>
      <w:tr w:rsidR="006679CD" w:rsidTr="003337EC">
        <w:tc>
          <w:tcPr>
            <w:tcW w:w="2376" w:type="dxa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1276" w:type="dxa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1559" w:type="dxa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Ед. измерения</w:t>
            </w:r>
          </w:p>
        </w:tc>
        <w:tc>
          <w:tcPr>
            <w:tcW w:w="4395" w:type="dxa"/>
            <w:gridSpan w:val="4"/>
          </w:tcPr>
          <w:p w:rsidR="006679CD" w:rsidRDefault="006679CD" w:rsidP="003337E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Диапазон </w:t>
            </w:r>
            <w:proofErr w:type="gramStart"/>
            <w:r>
              <w:rPr>
                <w:b/>
              </w:rPr>
              <w:t>рабочей</w:t>
            </w:r>
            <w:proofErr w:type="gramEnd"/>
            <w:r>
              <w:rPr>
                <w:b/>
              </w:rPr>
              <w:t xml:space="preserve"> паропроизводительности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Паропроизводительность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т/ч</w:t>
            </w:r>
          </w:p>
        </w:tc>
        <w:tc>
          <w:tcPr>
            <w:tcW w:w="1276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134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134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851" w:type="dxa"/>
            <w:vAlign w:val="center"/>
          </w:tcPr>
          <w:p w:rsidR="006679CD" w:rsidRDefault="006679CD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с уходящими газами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1276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8,47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8,1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7,56</w:t>
            </w:r>
          </w:p>
        </w:tc>
        <w:tc>
          <w:tcPr>
            <w:tcW w:w="851" w:type="dxa"/>
            <w:vAlign w:val="center"/>
          </w:tcPr>
          <w:p w:rsidR="006679CD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7,32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Потери тепла в окружающую среду за счет конвекции и излучения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  <w:r w:rsidRPr="00A43D7A">
              <w:rPr>
                <w:sz w:val="24"/>
              </w:rPr>
              <w:t>%</w:t>
            </w:r>
          </w:p>
        </w:tc>
        <w:tc>
          <w:tcPr>
            <w:tcW w:w="1276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0,74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0,67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851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0,55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Температура уходящих газов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A43D7A">
              <w:rPr>
                <w:sz w:val="24"/>
                <w:vertAlign w:val="superscript"/>
                <w:lang w:val="en-US"/>
              </w:rPr>
              <w:t>o</w:t>
            </w:r>
            <w:r w:rsidRPr="00A43D7A"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1276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851" w:type="dxa"/>
            <w:vAlign w:val="center"/>
          </w:tcPr>
          <w:p w:rsidR="006679CD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185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уходящих газах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1,61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1,52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851" w:type="dxa"/>
            <w:vAlign w:val="center"/>
          </w:tcPr>
          <w:p w:rsidR="006679CD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1,34</w:t>
            </w:r>
          </w:p>
        </w:tc>
      </w:tr>
      <w:tr w:rsidR="006679CD" w:rsidTr="003337EC">
        <w:tc>
          <w:tcPr>
            <w:tcW w:w="2376" w:type="dxa"/>
          </w:tcPr>
          <w:p w:rsidR="006679CD" w:rsidRPr="00A43D7A" w:rsidRDefault="006679CD" w:rsidP="003337EC">
            <w:pPr>
              <w:ind w:firstLine="0"/>
              <w:jc w:val="center"/>
              <w:rPr>
                <w:sz w:val="22"/>
                <w:szCs w:val="22"/>
              </w:rPr>
            </w:pPr>
            <w:r w:rsidRPr="00A43D7A">
              <w:rPr>
                <w:sz w:val="22"/>
                <w:szCs w:val="22"/>
              </w:rPr>
              <w:t>Коэффициент избытка воздуха в режимном сечении</w:t>
            </w:r>
          </w:p>
        </w:tc>
        <w:tc>
          <w:tcPr>
            <w:tcW w:w="1276" w:type="dxa"/>
            <w:vAlign w:val="center"/>
          </w:tcPr>
          <w:p w:rsidR="006679CD" w:rsidRPr="00A43D7A" w:rsidRDefault="002A06B3" w:rsidP="003337E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pc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679CD" w:rsidRPr="00A43D7A" w:rsidRDefault="006679CD" w:rsidP="003337E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1,52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1,43</w:t>
            </w:r>
          </w:p>
        </w:tc>
        <w:tc>
          <w:tcPr>
            <w:tcW w:w="1134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1,32</w:t>
            </w:r>
          </w:p>
        </w:tc>
        <w:tc>
          <w:tcPr>
            <w:tcW w:w="851" w:type="dxa"/>
            <w:vAlign w:val="center"/>
          </w:tcPr>
          <w:p w:rsidR="006679CD" w:rsidRPr="00A43D7A" w:rsidRDefault="008D7749" w:rsidP="003337E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1,26</w:t>
            </w:r>
          </w:p>
        </w:tc>
      </w:tr>
    </w:tbl>
    <w:p w:rsidR="004855D0" w:rsidRPr="005F09BA" w:rsidRDefault="004855D0" w:rsidP="00FA001B">
      <w:pPr>
        <w:ind w:firstLine="0"/>
        <w:jc w:val="center"/>
        <w:rPr>
          <w:b/>
          <w:lang w:val="en-US"/>
        </w:rPr>
      </w:pPr>
    </w:p>
    <w:p w:rsidR="0016212D" w:rsidRDefault="00F96C1A" w:rsidP="001E2EAC">
      <w:pPr>
        <w:pStyle w:val="3"/>
        <w:rPr>
          <w:lang w:val="en-US"/>
        </w:rPr>
      </w:pPr>
      <w:r>
        <w:lastRenderedPageBreak/>
        <w:t>Построение регрессионных полиномов</w:t>
      </w:r>
    </w:p>
    <w:p w:rsidR="003337EC" w:rsidRDefault="003337EC" w:rsidP="003337EC">
      <w:r>
        <w:t xml:space="preserve">В </w:t>
      </w:r>
      <w:r w:rsidRPr="003337EC">
        <w:t>[</w:t>
      </w:r>
      <w:commentRangeStart w:id="44"/>
      <w:proofErr w:type="spellStart"/>
      <w:r>
        <w:t>дил</w:t>
      </w:r>
      <w:commentRangeEnd w:id="44"/>
      <w:proofErr w:type="spellEnd"/>
      <w:r w:rsidR="00227080">
        <w:rPr>
          <w:rStyle w:val="a8"/>
        </w:rPr>
        <w:commentReference w:id="44"/>
      </w:r>
      <w:r w:rsidRPr="003337EC">
        <w:t xml:space="preserve">] </w:t>
      </w:r>
      <w:r>
        <w:t xml:space="preserve">рассматриваются условия функционирования </w:t>
      </w:r>
      <w:proofErr w:type="gramStart"/>
      <w:r>
        <w:t>Могилевской</w:t>
      </w:r>
      <w:proofErr w:type="gramEnd"/>
      <w:r>
        <w:t xml:space="preserve"> ТЭЦ-2. Для выделенных параметров, описанных в </w:t>
      </w:r>
      <w:commentRangeStart w:id="45"/>
      <w:r>
        <w:t>п.1</w:t>
      </w:r>
      <w:commentRangeEnd w:id="45"/>
      <w:r w:rsidR="00227080">
        <w:rPr>
          <w:rStyle w:val="a8"/>
        </w:rPr>
        <w:commentReference w:id="45"/>
      </w:r>
      <w:r>
        <w:t xml:space="preserve">, в </w:t>
      </w:r>
      <w:r w:rsidRPr="003337EC">
        <w:t>[</w:t>
      </w:r>
      <w:commentRangeStart w:id="46"/>
      <w:proofErr w:type="spellStart"/>
      <w:r>
        <w:t>дил</w:t>
      </w:r>
      <w:commentRangeEnd w:id="46"/>
      <w:proofErr w:type="spellEnd"/>
      <w:r w:rsidR="00227080">
        <w:rPr>
          <w:rStyle w:val="a8"/>
        </w:rPr>
        <w:commentReference w:id="46"/>
      </w:r>
      <w:r w:rsidRPr="003337EC">
        <w:t>] ме</w:t>
      </w:r>
      <w:r>
        <w:t xml:space="preserve">тодами регрессионного анализа </w:t>
      </w:r>
      <w:r w:rsidR="001B65F1">
        <w:t xml:space="preserve">были установлены их функциональные зависимости от текущей паровой нагрузки </w:t>
      </w:r>
      <w:r w:rsidR="00916AEE">
        <w:t>котлоагрегатов</w:t>
      </w:r>
      <w:r w:rsidR="001B65F1">
        <w:t xml:space="preserve">. В ходе этого анализа было выявлено, что наиболее удовлетворительным видом функциональных зависимостей являются регрессионные полиномы третьей степени </w:t>
      </w:r>
      <w:r w:rsidR="001B65F1" w:rsidRPr="001B65F1">
        <w:t>[</w:t>
      </w:r>
      <w:commentRangeStart w:id="47"/>
      <w:proofErr w:type="spellStart"/>
      <w:r w:rsidR="001B65F1">
        <w:t>дил</w:t>
      </w:r>
      <w:commentRangeEnd w:id="47"/>
      <w:proofErr w:type="spellEnd"/>
      <w:r w:rsidR="00227080">
        <w:rPr>
          <w:rStyle w:val="a8"/>
        </w:rPr>
        <w:commentReference w:id="47"/>
      </w:r>
      <w:r w:rsidR="001B65F1" w:rsidRPr="001B65F1">
        <w:t>]</w:t>
      </w:r>
      <w:r w:rsidR="001B65F1">
        <w:t>:</w:t>
      </w:r>
    </w:p>
    <w:p w:rsidR="00CE51A1" w:rsidRPr="00F27568" w:rsidRDefault="00970163" w:rsidP="003337EC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w:commentRangeStart w:id="48"/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w:commentRangeEnd w:id="48"/>
          <m:r>
            <m:rPr>
              <m:sty m:val="p"/>
            </m:rPr>
            <w:rPr>
              <w:rStyle w:val="a8"/>
            </w:rPr>
            <w:commentReference w:id="48"/>
          </m:r>
          <m:r>
            <w:rPr>
              <w:rFonts w:ascii="Cambria Math" w:hAnsi="Cambria Math"/>
            </w:rPr>
            <m:t xml:space="preserve">, </m:t>
          </m:r>
        </m:oMath>
      </m:oMathPara>
    </w:p>
    <w:p w:rsidR="00F27568" w:rsidRPr="00D9588E" w:rsidRDefault="00F27568" w:rsidP="003337EC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t xml:space="preserve"> </w:t>
      </w:r>
      <w:r w:rsidR="00D9588E">
        <w:t>–</w:t>
      </w:r>
      <w:r>
        <w:t xml:space="preserve"> </w:t>
      </w:r>
      <w:r w:rsidR="00D9588E">
        <w:t xml:space="preserve">паровая нагрузка котлоагрегата, </w:t>
      </w:r>
      <w:proofErr w:type="spellStart"/>
      <w:r w:rsidR="00D9588E" w:rsidRPr="00C74BCB">
        <w:rPr>
          <w:i/>
          <w:lang w:val="en-US"/>
        </w:rPr>
        <w:t>i</w:t>
      </w:r>
      <w:proofErr w:type="spellEnd"/>
      <w:r w:rsidR="00D9588E" w:rsidRPr="00D9588E">
        <w:t xml:space="preserve"> = 1..</w:t>
      </w:r>
      <w:r w:rsidR="00D9588E" w:rsidRPr="00C74BCB">
        <w:rPr>
          <w:i/>
          <w:lang w:val="en-US"/>
        </w:rPr>
        <w:t>n</w:t>
      </w:r>
      <w:r w:rsidR="00D9588E" w:rsidRPr="00D9588E">
        <w:t xml:space="preserve">, </w:t>
      </w:r>
      <w:r w:rsidR="00D9588E">
        <w:t xml:space="preserve">где </w:t>
      </w:r>
      <w:r w:rsidR="00D9588E" w:rsidRPr="00C74BCB">
        <w:rPr>
          <w:i/>
          <w:lang w:val="en-US"/>
        </w:rPr>
        <w:t>n</w:t>
      </w:r>
      <w:r w:rsidR="00D9588E" w:rsidRPr="00D9588E">
        <w:t xml:space="preserve"> </w:t>
      </w:r>
      <w:r w:rsidR="00D9588E">
        <w:t>–</w:t>
      </w:r>
      <w:r w:rsidR="00D9588E" w:rsidRPr="00D9588E">
        <w:t xml:space="preserve"> </w:t>
      </w:r>
      <w:r w:rsidR="00D9588E">
        <w:t>количество наблюдений.</w:t>
      </w:r>
    </w:p>
    <w:p w:rsidR="001B65F1" w:rsidRDefault="00916AEE" w:rsidP="003337EC">
      <w:proofErr w:type="gramStart"/>
      <w:r>
        <w:t>Могилевская ТЭЦ-2 является типичным энергетическим предприятием, - это позволяет считать полученные функциональные зависимости, установленные для Могилевской ТЭЦ-2 справедливыми также и для других ТЭЦ.</w:t>
      </w:r>
      <w:proofErr w:type="gramEnd"/>
    </w:p>
    <w:p w:rsidR="00916AEE" w:rsidRDefault="00916AEE" w:rsidP="003337EC">
      <w:r>
        <w:t>Опишем общий алгоритм построения регрессионных полиномов третьей степени</w:t>
      </w:r>
      <w:r w:rsidR="00CE51A1">
        <w:t>.</w:t>
      </w:r>
    </w:p>
    <w:p w:rsidR="00BD601D" w:rsidRDefault="00005721" w:rsidP="003337EC">
      <w:proofErr w:type="gramStart"/>
      <w:r>
        <w:t xml:space="preserve">В соответствии с методом наименьших квадратов </w:t>
      </w:r>
      <w:r w:rsidRPr="00005721">
        <w:t>[</w:t>
      </w:r>
      <w:commentRangeStart w:id="49"/>
      <w:r>
        <w:t>общ.</w:t>
      </w:r>
      <w:proofErr w:type="gramEnd"/>
      <w:r>
        <w:t xml:space="preserve"> </w:t>
      </w:r>
      <w:proofErr w:type="gramStart"/>
      <w:r>
        <w:t>Теория статистики</w:t>
      </w:r>
      <w:commentRangeEnd w:id="49"/>
      <w:r w:rsidR="00F4744B">
        <w:rPr>
          <w:rStyle w:val="a8"/>
        </w:rPr>
        <w:commentReference w:id="49"/>
      </w:r>
      <w:r w:rsidRPr="00005721">
        <w:t>]</w:t>
      </w:r>
      <w:r w:rsidR="00F4744B">
        <w:t>,</w:t>
      </w:r>
      <w:r>
        <w:t xml:space="preserve"> для определения параметров полинома третьей степени</w:t>
      </w:r>
      <w:r w:rsidR="00F4744B" w:rsidRPr="00F4744B">
        <w:t xml:space="preserve"> (</w:t>
      </w:r>
      <w:commentRangeStart w:id="50"/>
      <w:r w:rsidR="00F4744B">
        <w:t>номер</w:t>
      </w:r>
      <w:commentRangeEnd w:id="50"/>
      <w:r w:rsidR="00F4744B">
        <w:rPr>
          <w:rStyle w:val="a8"/>
        </w:rPr>
        <w:commentReference w:id="50"/>
      </w:r>
      <w:r w:rsidR="00F4744B" w:rsidRPr="00F4744B">
        <w:t>)</w:t>
      </w:r>
      <w:r>
        <w:t xml:space="preserve"> строится следующая система линейных алгебраических уравнений:</w:t>
      </w:r>
      <w:proofErr w:type="gramEnd"/>
    </w:p>
    <w:commentRangeStart w:id="51"/>
    <w:p w:rsidR="00005721" w:rsidRPr="00005721" w:rsidRDefault="002A06B3" w:rsidP="003337EC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n+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*f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*f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nary>
                </m:e>
              </m:eqArr>
            </m:e>
          </m:d>
          <w:commentRangeEnd w:id="51"/>
          <m:r>
            <m:rPr>
              <m:sty m:val="p"/>
            </m:rPr>
            <w:rPr>
              <w:rStyle w:val="a8"/>
            </w:rPr>
            <w:commentReference w:id="51"/>
          </m:r>
        </m:oMath>
      </m:oMathPara>
    </w:p>
    <w:p w:rsidR="005A131F" w:rsidRDefault="005A131F" w:rsidP="003337EC"/>
    <w:p w:rsidR="005A131F" w:rsidRDefault="005A131F" w:rsidP="003337EC"/>
    <w:p w:rsidR="005A131F" w:rsidRDefault="005A131F" w:rsidP="003337EC"/>
    <w:p w:rsidR="00BD601D" w:rsidRDefault="00B43B42" w:rsidP="003337EC">
      <w:r>
        <w:lastRenderedPageBreak/>
        <w:t>Обозначим:</w:t>
      </w:r>
    </w:p>
    <w:commentRangeStart w:id="52"/>
    <w:p w:rsidR="00B43B42" w:rsidRPr="00B43B42" w:rsidRDefault="002A06B3" w:rsidP="003337E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K1</m:t>
                          </m:r>
                        </m:sub>
                      </m:sSub>
                    </m:e>
                  </m:d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K2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Kn</m:t>
                              </m:r>
                            </m:sub>
                          </m:sSub>
                        </m:e>
                      </m:d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 xml:space="preserve">, </m:t>
          </m:r>
          <w:commentRangeEnd w:id="52"/>
          <m:r>
            <m:rPr>
              <m:sty m:val="p"/>
            </m:rPr>
            <w:rPr>
              <w:rStyle w:val="a8"/>
            </w:rPr>
            <w:commentReference w:id="52"/>
          </m:r>
        </m:oMath>
      </m:oMathPara>
    </w:p>
    <w:p w:rsidR="00B43B42" w:rsidRDefault="00B43B42" w:rsidP="003337EC">
      <w:r>
        <w:t xml:space="preserve">где </w:t>
      </w:r>
      <w:r>
        <w:rPr>
          <w:lang w:val="en-US"/>
        </w:rPr>
        <w:t xml:space="preserve">n – </w:t>
      </w:r>
      <w:r>
        <w:t>количество наблюдений.</w:t>
      </w:r>
    </w:p>
    <w:p w:rsidR="00B43B42" w:rsidRPr="002D79BA" w:rsidRDefault="007A2B9D" w:rsidP="003337EC">
      <w:pPr>
        <w:rPr>
          <w:lang w:val="en-US"/>
        </w:rPr>
      </w:pPr>
      <w:commentRangeStart w:id="53"/>
      <m:oMathPara>
        <m:oMath>
          <m:r>
            <w:rPr>
              <w:rFonts w:ascii="Cambria Math" w:hAnsi="Cambria Math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K1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K2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</m:e>
                    </m:mr>
                  </m:m>
                </m:e>
              </m:eqArr>
            </m:e>
          </m:d>
          <m:r>
            <w:rPr>
              <w:rFonts w:ascii="Cambria Math" w:hAnsi="Cambria Math"/>
            </w:rPr>
            <m:t>-</m:t>
          </m:r>
          <w:commentRangeEnd w:id="53"/>
          <m:r>
            <m:rPr>
              <m:sty m:val="p"/>
            </m:rPr>
            <w:rPr>
              <w:rStyle w:val="a8"/>
            </w:rPr>
            <w:commentReference w:id="53"/>
          </m:r>
        </m:oMath>
      </m:oMathPara>
    </w:p>
    <w:p w:rsidR="002D79BA" w:rsidRDefault="002D79BA" w:rsidP="003337EC">
      <w:r>
        <w:t xml:space="preserve">регрессионная матрица размером </w:t>
      </w:r>
      <w:r>
        <w:rPr>
          <w:lang w:val="en-US"/>
        </w:rPr>
        <w:t>n</w:t>
      </w:r>
      <w:r w:rsidRPr="002D79BA">
        <w:t xml:space="preserve"> * </w:t>
      </w:r>
      <w:r>
        <w:rPr>
          <w:lang w:val="en-US"/>
        </w:rPr>
        <w:t>k</w:t>
      </w:r>
      <w:r w:rsidRPr="002D79BA">
        <w:t xml:space="preserve">, </w:t>
      </w:r>
      <w:r>
        <w:t xml:space="preserve">где </w:t>
      </w:r>
      <w:r>
        <w:rPr>
          <w:lang w:val="en-US"/>
        </w:rPr>
        <w:t>k</w:t>
      </w:r>
      <w:r w:rsidRPr="002D79BA">
        <w:t xml:space="preserve"> </w:t>
      </w:r>
      <w:r>
        <w:t>–</w:t>
      </w:r>
      <w:r w:rsidRPr="002D79BA">
        <w:t xml:space="preserve"> </w:t>
      </w:r>
      <w:r>
        <w:t xml:space="preserve">количество оцениваемых параметров. В данном случае, </w:t>
      </w:r>
      <w:r>
        <w:rPr>
          <w:lang w:val="en-US"/>
        </w:rPr>
        <w:t>k = 4.</w:t>
      </w:r>
    </w:p>
    <w:commentRangeStart w:id="54"/>
    <w:p w:rsidR="003C13DB" w:rsidRPr="00122803" w:rsidRDefault="002A06B3" w:rsidP="003337E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>-</m:t>
          </m:r>
          <w:commentRangeEnd w:id="54"/>
          <m:r>
            <m:rPr>
              <m:sty m:val="p"/>
            </m:rPr>
            <w:rPr>
              <w:rStyle w:val="a8"/>
            </w:rPr>
            <w:commentReference w:id="54"/>
          </m:r>
        </m:oMath>
      </m:oMathPara>
    </w:p>
    <w:p w:rsidR="00122803" w:rsidRDefault="00122803" w:rsidP="003337EC">
      <w:r>
        <w:t>вектор параметров.</w:t>
      </w:r>
    </w:p>
    <w:p w:rsidR="00C14F9A" w:rsidRDefault="00C14F9A" w:rsidP="003337EC">
      <w:r>
        <w:t xml:space="preserve">Исходя из этого, система линейных алгебраических уравнений </w:t>
      </w:r>
      <w:commentRangeStart w:id="55"/>
      <w:r>
        <w:t xml:space="preserve">(1) </w:t>
      </w:r>
      <w:commentRangeEnd w:id="55"/>
      <w:r w:rsidR="007D3B60">
        <w:rPr>
          <w:rStyle w:val="a8"/>
        </w:rPr>
        <w:commentReference w:id="55"/>
      </w:r>
      <w:r>
        <w:t>принимает следующий вид:</w:t>
      </w:r>
    </w:p>
    <w:commentRangeStart w:id="56"/>
    <w:p w:rsidR="00CB6869" w:rsidRPr="000806AD" w:rsidRDefault="002A06B3" w:rsidP="003337EC">
      <w:pPr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</w:rPr>
            <m:t>.</m:t>
          </m:r>
          <w:commentRangeEnd w:id="56"/>
          <m:r>
            <m:rPr>
              <m:sty m:val="p"/>
            </m:rPr>
            <w:rPr>
              <w:rStyle w:val="a8"/>
            </w:rPr>
            <w:commentReference w:id="56"/>
          </m:r>
        </m:oMath>
      </m:oMathPara>
    </w:p>
    <w:p w:rsidR="000806AD" w:rsidRPr="000806AD" w:rsidRDefault="000806AD" w:rsidP="003337EC">
      <w:r>
        <w:t xml:space="preserve">Далее, при подстановке исходных данных из наблюдений, вычисляются коэффициенты матриц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>
        <w:t xml:space="preserve">. А затем, решая полученную систему </w:t>
      </w:r>
      <w:commentRangeStart w:id="57"/>
      <w:r>
        <w:t xml:space="preserve">(1 – формула выше), </w:t>
      </w:r>
      <w:commentRangeEnd w:id="57"/>
      <w:r w:rsidR="007D3B60">
        <w:rPr>
          <w:rStyle w:val="a8"/>
        </w:rPr>
        <w:commentReference w:id="57"/>
      </w:r>
      <w:r>
        <w:t xml:space="preserve">находим коэффициенты регрессионного полинома третьей степени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>
        <w:t>.</w:t>
      </w:r>
    </w:p>
    <w:p w:rsidR="005A131F" w:rsidRPr="005A131F" w:rsidRDefault="005A131F" w:rsidP="003337EC"/>
    <w:p w:rsidR="0016212D" w:rsidRDefault="00952918" w:rsidP="001E2EAC">
      <w:pPr>
        <w:pStyle w:val="3"/>
      </w:pPr>
      <w:r>
        <w:lastRenderedPageBreak/>
        <w:t xml:space="preserve">Функциональные зависимости параметров котлоагрегатов очереди «90 </w:t>
      </w:r>
      <w:proofErr w:type="spellStart"/>
      <w:r>
        <w:t>ата</w:t>
      </w:r>
      <w:proofErr w:type="spellEnd"/>
      <w:r>
        <w:t>» от паровой нагрузки</w:t>
      </w:r>
    </w:p>
    <w:p w:rsidR="00B62823" w:rsidRDefault="00454986" w:rsidP="00B62823">
      <w:r>
        <w:t xml:space="preserve">Построим регрессионные полиномы третьей степени для параметров котлоагрегатов очереди «90 </w:t>
      </w:r>
      <w:proofErr w:type="spellStart"/>
      <w:r>
        <w:t>ата</w:t>
      </w:r>
      <w:proofErr w:type="spellEnd"/>
      <w:r>
        <w:t>». Необходимо получить функциональные зависимости от паровой нагрузки для следующих параметров:</w:t>
      </w:r>
    </w:p>
    <w:p w:rsidR="00454986" w:rsidRPr="00454986" w:rsidRDefault="00454986" w:rsidP="00202F41">
      <w:pPr>
        <w:pStyle w:val="a3"/>
        <w:numPr>
          <w:ilvl w:val="0"/>
          <w:numId w:val="14"/>
        </w:numPr>
        <w:spacing w:line="360" w:lineRule="auto"/>
        <w:rPr>
          <w:lang w:val="ru-RU"/>
        </w:rPr>
      </w:pPr>
      <w:r>
        <w:rPr>
          <w:lang w:val="ru-RU"/>
        </w:rPr>
        <w:t>п</w:t>
      </w:r>
      <w:r w:rsidRPr="00454986">
        <w:rPr>
          <w:lang w:val="ru-RU"/>
        </w:rPr>
        <w:t>отери тепла с уходящими газами</w:t>
      </w:r>
      <w:r w:rsidR="00B33FA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2</m:t>
            </m:r>
          </m:sub>
        </m:sSub>
      </m:oMath>
      <w:r>
        <w:rPr>
          <w:lang w:val="ru-RU"/>
        </w:rPr>
        <w:t>,</w:t>
      </w:r>
      <w:r w:rsidR="00B33FAF">
        <w:rPr>
          <w:lang w:val="ru-RU"/>
        </w:rPr>
        <w:t xml:space="preserve"> </w:t>
      </w:r>
    </w:p>
    <w:p w:rsidR="00454986" w:rsidRPr="00454986" w:rsidRDefault="00454986" w:rsidP="00202F41">
      <w:pPr>
        <w:pStyle w:val="a3"/>
        <w:numPr>
          <w:ilvl w:val="0"/>
          <w:numId w:val="14"/>
        </w:numPr>
        <w:spacing w:line="360" w:lineRule="auto"/>
        <w:rPr>
          <w:lang w:val="ru-RU"/>
        </w:rPr>
      </w:pPr>
      <w:r>
        <w:rPr>
          <w:lang w:val="ru-RU"/>
        </w:rPr>
        <w:t>п</w:t>
      </w:r>
      <w:r w:rsidRPr="00454986">
        <w:rPr>
          <w:lang w:val="ru-RU"/>
        </w:rPr>
        <w:t>отери тепла в окружающую среду за счет конвекции и излучения</w:t>
      </w:r>
      <w:r w:rsidR="00B33FA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5</m:t>
            </m:r>
          </m:sub>
        </m:sSub>
      </m:oMath>
      <w:r>
        <w:rPr>
          <w:lang w:val="ru-RU"/>
        </w:rPr>
        <w:t>,</w:t>
      </w:r>
    </w:p>
    <w:p w:rsidR="00454986" w:rsidRPr="00B33FAF" w:rsidRDefault="00454986" w:rsidP="00202F41">
      <w:pPr>
        <w:pStyle w:val="a3"/>
        <w:numPr>
          <w:ilvl w:val="0"/>
          <w:numId w:val="14"/>
        </w:numPr>
        <w:spacing w:line="360" w:lineRule="auto"/>
        <w:rPr>
          <w:lang w:val="ru-RU"/>
        </w:rPr>
      </w:pPr>
      <w:r>
        <w:rPr>
          <w:lang w:val="ru-RU"/>
        </w:rPr>
        <w:t>т</w:t>
      </w:r>
      <w:r w:rsidRPr="00B33FAF">
        <w:rPr>
          <w:lang w:val="ru-RU"/>
        </w:rPr>
        <w:t>емпература уходящих газов</w:t>
      </w:r>
      <w:r w:rsidR="00B33FA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ух</m:t>
            </m:r>
          </m:sub>
        </m:sSub>
      </m:oMath>
      <w:r>
        <w:rPr>
          <w:lang w:val="ru-RU"/>
        </w:rPr>
        <w:t>,</w:t>
      </w:r>
    </w:p>
    <w:p w:rsidR="00454986" w:rsidRPr="00454986" w:rsidRDefault="00454986" w:rsidP="00202F41">
      <w:pPr>
        <w:pStyle w:val="a3"/>
        <w:numPr>
          <w:ilvl w:val="0"/>
          <w:numId w:val="14"/>
        </w:numPr>
        <w:spacing w:line="360" w:lineRule="auto"/>
        <w:rPr>
          <w:lang w:val="ru-RU"/>
        </w:rPr>
      </w:pPr>
      <w:r>
        <w:rPr>
          <w:lang w:val="ru-RU"/>
        </w:rPr>
        <w:t>к</w:t>
      </w:r>
      <w:r w:rsidRPr="00454986">
        <w:rPr>
          <w:lang w:val="ru-RU"/>
        </w:rPr>
        <w:t>оэффициент избытка воздуха в уходящих газах</w:t>
      </w:r>
      <w:r w:rsidR="00B33FA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ух</m:t>
            </m:r>
          </m:sub>
        </m:sSub>
      </m:oMath>
      <w:r>
        <w:rPr>
          <w:lang w:val="ru-RU"/>
        </w:rPr>
        <w:t>,</w:t>
      </w:r>
    </w:p>
    <w:p w:rsidR="00454986" w:rsidRPr="00454986" w:rsidRDefault="00454986" w:rsidP="00202F41">
      <w:pPr>
        <w:pStyle w:val="a3"/>
        <w:numPr>
          <w:ilvl w:val="0"/>
          <w:numId w:val="14"/>
        </w:numPr>
        <w:spacing w:line="360" w:lineRule="auto"/>
        <w:rPr>
          <w:lang w:val="ru-RU"/>
        </w:rPr>
      </w:pPr>
      <w:r>
        <w:rPr>
          <w:lang w:val="ru-RU"/>
        </w:rPr>
        <w:t>к</w:t>
      </w:r>
      <w:r w:rsidRPr="00454986">
        <w:rPr>
          <w:lang w:val="ru-RU"/>
        </w:rPr>
        <w:t>оэффициент избытка воздуха в режимном сечении</w:t>
      </w:r>
      <w:r w:rsidR="00B33FAF">
        <w:rPr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pc</m:t>
            </m:r>
          </m:sub>
        </m:sSub>
      </m:oMath>
      <w:r>
        <w:rPr>
          <w:lang w:val="ru-RU"/>
        </w:rPr>
        <w:t>.</w:t>
      </w:r>
    </w:p>
    <w:p w:rsidR="00454986" w:rsidRDefault="005513EC" w:rsidP="00B62823">
      <w:r>
        <w:t xml:space="preserve">Для каждого из перечисленных выше параметров решим систему линейных алгебраических уравнений, описанную в </w:t>
      </w:r>
      <w:commentRangeStart w:id="58"/>
      <w:r>
        <w:t>п.1</w:t>
      </w:r>
      <w:commentRangeEnd w:id="58"/>
      <w:r>
        <w:rPr>
          <w:rStyle w:val="a8"/>
        </w:rPr>
        <w:commentReference w:id="58"/>
      </w:r>
      <w:r>
        <w:t xml:space="preserve">, используя значения, полученные по режимным картам котлоагрегатов, приведенным в </w:t>
      </w:r>
      <w:commentRangeStart w:id="59"/>
      <w:r>
        <w:t>п.1</w:t>
      </w:r>
      <w:commentRangeEnd w:id="59"/>
      <w:r>
        <w:rPr>
          <w:rStyle w:val="a8"/>
        </w:rPr>
        <w:commentReference w:id="59"/>
      </w:r>
      <w:r>
        <w:t>.</w:t>
      </w:r>
    </w:p>
    <w:p w:rsidR="005513EC" w:rsidRDefault="00911429" w:rsidP="00B62823">
      <w:r>
        <w:t xml:space="preserve">В </w:t>
      </w:r>
      <w:commentRangeStart w:id="60"/>
      <w:r>
        <w:t xml:space="preserve">таблицах 1-2 </w:t>
      </w:r>
      <w:commentRangeEnd w:id="60"/>
      <w:r w:rsidR="005A6CA0">
        <w:rPr>
          <w:rStyle w:val="a8"/>
        </w:rPr>
        <w:commentReference w:id="60"/>
      </w:r>
      <w:r>
        <w:t>ниже приведены построенные функциональные зависимости – регрессионные полиномы третьей степени – параметров котлоагрегатов от паровой нагрузки</w:t>
      </w:r>
      <w:r w:rsidR="0060639A">
        <w:t xml:space="preserve"> при использовании различных видов топлива</w:t>
      </w:r>
      <w:r>
        <w:t>.</w:t>
      </w:r>
    </w:p>
    <w:p w:rsidR="005A6CA0" w:rsidRDefault="005A6CA0" w:rsidP="005A6CA0">
      <w:pPr>
        <w:jc w:val="center"/>
        <w:rPr>
          <w:b/>
        </w:rPr>
      </w:pPr>
      <w:commentRangeStart w:id="61"/>
      <w:r w:rsidRPr="005A6CA0">
        <w:rPr>
          <w:b/>
        </w:rPr>
        <w:t>Таблица 1</w:t>
      </w:r>
      <w:commentRangeEnd w:id="61"/>
      <w:r w:rsidR="00E106D9">
        <w:rPr>
          <w:rStyle w:val="a8"/>
        </w:rPr>
        <w:commentReference w:id="61"/>
      </w:r>
      <w:r w:rsidRPr="005A6CA0">
        <w:rPr>
          <w:b/>
        </w:rPr>
        <w:t>. Функциональные зависимости потерь тепла с уходящими газами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5A6CA0">
        <w:rPr>
          <w:b/>
        </w:rPr>
        <w:t>) от паровой нагрузки</w:t>
      </w:r>
      <w:proofErr w:type="gramStart"/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 w:rsidR="00D354DD">
        <w:rPr>
          <w:b/>
        </w:rPr>
        <w:t>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6381"/>
      </w:tblGrid>
      <w:tr w:rsidR="000A7E75" w:rsidTr="00A05E8F">
        <w:tc>
          <w:tcPr>
            <w:tcW w:w="9571" w:type="dxa"/>
            <w:gridSpan w:val="2"/>
            <w:vAlign w:val="center"/>
          </w:tcPr>
          <w:p w:rsidR="000A7E75" w:rsidRPr="00515CFA" w:rsidRDefault="000A7E75" w:rsidP="00515CFA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</w:rPr>
              <w:t>Топливо - Газ</w:t>
            </w:r>
          </w:p>
        </w:tc>
      </w:tr>
      <w:tr w:rsidR="00515CFA" w:rsidTr="000A7E75">
        <w:tc>
          <w:tcPr>
            <w:tcW w:w="3190" w:type="dxa"/>
            <w:vAlign w:val="center"/>
          </w:tcPr>
          <w:p w:rsidR="00515CFA" w:rsidRPr="00EB3170" w:rsidRDefault="00515CFA" w:rsidP="000A7E75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K1</w:t>
            </w:r>
          </w:p>
        </w:tc>
        <w:tc>
          <w:tcPr>
            <w:tcW w:w="6381" w:type="dxa"/>
            <w:vAlign w:val="center"/>
          </w:tcPr>
          <w:p w:rsidR="00515CFA" w:rsidRPr="00515CFA" w:rsidRDefault="002A06B3" w:rsidP="000A7E75">
            <w:pPr>
              <w:ind w:firstLine="0"/>
              <w:jc w:val="center"/>
              <w:rPr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-3.1*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+1.4152*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-1.9576*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+6.9201</m:t>
                </m:r>
              </m:oMath>
            </m:oMathPara>
          </w:p>
        </w:tc>
      </w:tr>
      <w:tr w:rsidR="00B72833" w:rsidTr="000A7E75">
        <w:tc>
          <w:tcPr>
            <w:tcW w:w="3190" w:type="dxa"/>
            <w:vAlign w:val="center"/>
          </w:tcPr>
          <w:p w:rsidR="00B72833" w:rsidRPr="00EB3170" w:rsidRDefault="00B72833" w:rsidP="000A7E75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K2</w:t>
            </w:r>
          </w:p>
        </w:tc>
        <w:tc>
          <w:tcPr>
            <w:tcW w:w="6381" w:type="dxa"/>
            <w:vAlign w:val="center"/>
          </w:tcPr>
          <w:p w:rsidR="00B72833" w:rsidRDefault="002A06B3" w:rsidP="000A7E75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4.2*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+8.036*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-3.9883*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+5.9667</m:t>
                </m:r>
              </m:oMath>
            </m:oMathPara>
          </w:p>
        </w:tc>
      </w:tr>
      <w:tr w:rsidR="0090244B" w:rsidTr="000A7E75">
        <w:tc>
          <w:tcPr>
            <w:tcW w:w="3190" w:type="dxa"/>
            <w:vAlign w:val="center"/>
          </w:tcPr>
          <w:p w:rsidR="0090244B" w:rsidRPr="00EB3170" w:rsidRDefault="0090244B" w:rsidP="000A7E75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K3</w:t>
            </w:r>
          </w:p>
        </w:tc>
        <w:tc>
          <w:tcPr>
            <w:tcW w:w="6381" w:type="dxa"/>
            <w:vAlign w:val="center"/>
          </w:tcPr>
          <w:p w:rsidR="0090244B" w:rsidRDefault="002A06B3" w:rsidP="000A7E75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-3.33*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+1.4857*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-2.2245*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+17.335</m:t>
                </m:r>
              </m:oMath>
            </m:oMathPara>
          </w:p>
        </w:tc>
      </w:tr>
      <w:tr w:rsidR="00CA0984" w:rsidTr="000A7E75">
        <w:tc>
          <w:tcPr>
            <w:tcW w:w="3190" w:type="dxa"/>
            <w:vAlign w:val="center"/>
          </w:tcPr>
          <w:p w:rsidR="00CA0984" w:rsidRPr="00EB3170" w:rsidRDefault="00CA0984" w:rsidP="000A7E75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lastRenderedPageBreak/>
              <w:t>K4</w:t>
            </w:r>
          </w:p>
        </w:tc>
        <w:tc>
          <w:tcPr>
            <w:tcW w:w="6381" w:type="dxa"/>
            <w:vAlign w:val="center"/>
          </w:tcPr>
          <w:p w:rsidR="00CA0984" w:rsidRDefault="002A06B3" w:rsidP="000A7E75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2.8*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-1.5893*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+3.2210*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+3.4602</m:t>
                </m:r>
              </m:oMath>
            </m:oMathPara>
          </w:p>
        </w:tc>
      </w:tr>
      <w:tr w:rsidR="002F6395" w:rsidTr="000A7E75">
        <w:tc>
          <w:tcPr>
            <w:tcW w:w="3190" w:type="dxa"/>
            <w:vAlign w:val="center"/>
          </w:tcPr>
          <w:p w:rsidR="002F6395" w:rsidRPr="00EB3170" w:rsidRDefault="002F6395" w:rsidP="000A7E75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K5</w:t>
            </w:r>
          </w:p>
        </w:tc>
        <w:tc>
          <w:tcPr>
            <w:tcW w:w="6381" w:type="dxa"/>
            <w:vAlign w:val="center"/>
          </w:tcPr>
          <w:p w:rsidR="002F6395" w:rsidRDefault="002A06B3" w:rsidP="000A7E75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-8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+2.902*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-1.2206*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+6.2753</m:t>
                </m:r>
              </m:oMath>
            </m:oMathPara>
          </w:p>
        </w:tc>
      </w:tr>
      <w:tr w:rsidR="002F6395" w:rsidTr="000A7E75">
        <w:tc>
          <w:tcPr>
            <w:tcW w:w="3190" w:type="dxa"/>
            <w:vAlign w:val="center"/>
          </w:tcPr>
          <w:p w:rsidR="002F6395" w:rsidRPr="00EB3170" w:rsidRDefault="002F6395" w:rsidP="000A7E75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K6</w:t>
            </w:r>
          </w:p>
        </w:tc>
        <w:tc>
          <w:tcPr>
            <w:tcW w:w="6381" w:type="dxa"/>
            <w:vAlign w:val="center"/>
          </w:tcPr>
          <w:p w:rsidR="002F6395" w:rsidRDefault="002A06B3" w:rsidP="000A7E75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-1.2*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+6.161*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-8.8376*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+5.9841</m:t>
                </m:r>
              </m:oMath>
            </m:oMathPara>
          </w:p>
        </w:tc>
      </w:tr>
      <w:tr w:rsidR="000A7E75" w:rsidTr="00A05E8F">
        <w:tc>
          <w:tcPr>
            <w:tcW w:w="9571" w:type="dxa"/>
            <w:gridSpan w:val="2"/>
            <w:vAlign w:val="center"/>
          </w:tcPr>
          <w:p w:rsidR="000A7E75" w:rsidRPr="000A7E75" w:rsidRDefault="000A7E75" w:rsidP="000A7E75">
            <w:pPr>
              <w:ind w:firstLine="0"/>
              <w:jc w:val="center"/>
              <w:rPr>
                <w:b/>
              </w:rPr>
            </w:pPr>
            <w:r w:rsidRPr="000A7E75">
              <w:rPr>
                <w:b/>
              </w:rPr>
              <w:t>Топливо - Мазут</w:t>
            </w:r>
          </w:p>
        </w:tc>
      </w:tr>
      <w:tr w:rsidR="00486F7C" w:rsidTr="00A05E8F">
        <w:tc>
          <w:tcPr>
            <w:tcW w:w="3190" w:type="dxa"/>
            <w:vAlign w:val="center"/>
          </w:tcPr>
          <w:p w:rsidR="00486F7C" w:rsidRPr="00EB3170" w:rsidRDefault="00486F7C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K1</w:t>
            </w:r>
          </w:p>
        </w:tc>
        <w:tc>
          <w:tcPr>
            <w:tcW w:w="6381" w:type="dxa"/>
          </w:tcPr>
          <w:p w:rsidR="00486F7C" w:rsidRDefault="002A06B3" w:rsidP="00FC3B1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7.3*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-4.687*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-3.4823*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+11.3632</m:t>
                </m:r>
              </m:oMath>
            </m:oMathPara>
          </w:p>
        </w:tc>
      </w:tr>
      <w:tr w:rsidR="00486F7C" w:rsidTr="00A05E8F">
        <w:tc>
          <w:tcPr>
            <w:tcW w:w="3190" w:type="dxa"/>
            <w:vAlign w:val="center"/>
          </w:tcPr>
          <w:p w:rsidR="00486F7C" w:rsidRPr="00EB3170" w:rsidRDefault="00486F7C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K2</w:t>
            </w:r>
          </w:p>
        </w:tc>
        <w:tc>
          <w:tcPr>
            <w:tcW w:w="6381" w:type="dxa"/>
          </w:tcPr>
          <w:p w:rsidR="00486F7C" w:rsidRDefault="002A06B3" w:rsidP="009D54EB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4.06*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+1.8058*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-2.7042*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+21.3641</m:t>
                </m:r>
              </m:oMath>
            </m:oMathPara>
          </w:p>
        </w:tc>
      </w:tr>
      <w:tr w:rsidR="00486F7C" w:rsidTr="00A05E8F">
        <w:tc>
          <w:tcPr>
            <w:tcW w:w="3190" w:type="dxa"/>
            <w:vAlign w:val="center"/>
          </w:tcPr>
          <w:p w:rsidR="00486F7C" w:rsidRPr="00EB3170" w:rsidRDefault="00486F7C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K3</w:t>
            </w:r>
          </w:p>
        </w:tc>
        <w:tc>
          <w:tcPr>
            <w:tcW w:w="6381" w:type="dxa"/>
          </w:tcPr>
          <w:p w:rsidR="00486F7C" w:rsidRDefault="002A06B3" w:rsidP="000A47C1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6.46*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-2.556*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+3.109*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-2.4896</m:t>
                </m:r>
              </m:oMath>
            </m:oMathPara>
          </w:p>
        </w:tc>
      </w:tr>
      <w:tr w:rsidR="00486F7C" w:rsidTr="00A05E8F">
        <w:tc>
          <w:tcPr>
            <w:tcW w:w="3190" w:type="dxa"/>
            <w:vAlign w:val="center"/>
          </w:tcPr>
          <w:p w:rsidR="00486F7C" w:rsidRPr="00EB3170" w:rsidRDefault="00486F7C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K4</w:t>
            </w:r>
          </w:p>
        </w:tc>
        <w:tc>
          <w:tcPr>
            <w:tcW w:w="6381" w:type="dxa"/>
          </w:tcPr>
          <w:p w:rsidR="00486F7C" w:rsidRDefault="002A06B3" w:rsidP="00383EC4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1.3*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-3.973*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+3.8998*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+7.5956</m:t>
                </m:r>
              </m:oMath>
            </m:oMathPara>
          </w:p>
        </w:tc>
      </w:tr>
      <w:tr w:rsidR="00486F7C" w:rsidTr="00A05E8F">
        <w:tc>
          <w:tcPr>
            <w:tcW w:w="3190" w:type="dxa"/>
            <w:vAlign w:val="center"/>
          </w:tcPr>
          <w:p w:rsidR="00486F7C" w:rsidRPr="00EB3170" w:rsidRDefault="00486F7C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K5</w:t>
            </w:r>
          </w:p>
        </w:tc>
        <w:tc>
          <w:tcPr>
            <w:tcW w:w="6381" w:type="dxa"/>
          </w:tcPr>
          <w:p w:rsidR="00486F7C" w:rsidRDefault="002A06B3" w:rsidP="006B641E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1.335*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+8.2697*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-1.7097*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+124.6383</m:t>
                </m:r>
              </m:oMath>
            </m:oMathPara>
          </w:p>
        </w:tc>
      </w:tr>
      <w:tr w:rsidR="00486F7C" w:rsidTr="00A05E8F">
        <w:tc>
          <w:tcPr>
            <w:tcW w:w="3190" w:type="dxa"/>
            <w:vAlign w:val="center"/>
          </w:tcPr>
          <w:p w:rsidR="00486F7C" w:rsidRPr="00EB3170" w:rsidRDefault="00486F7C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K6</w:t>
            </w:r>
          </w:p>
        </w:tc>
        <w:tc>
          <w:tcPr>
            <w:tcW w:w="6381" w:type="dxa"/>
          </w:tcPr>
          <w:p w:rsidR="00486F7C" w:rsidRDefault="002A06B3" w:rsidP="008922A1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9.8*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-5.7989*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+1.1154*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-61.7123</m:t>
                </m:r>
              </m:oMath>
            </m:oMathPara>
          </w:p>
        </w:tc>
      </w:tr>
    </w:tbl>
    <w:p w:rsidR="000A7E75" w:rsidRDefault="000A7E75" w:rsidP="00E106D9">
      <w:pPr>
        <w:jc w:val="center"/>
        <w:rPr>
          <w:b/>
          <w:lang w:val="en-US"/>
        </w:rPr>
      </w:pPr>
    </w:p>
    <w:p w:rsidR="00E106D9" w:rsidRDefault="00E106D9" w:rsidP="00E106D9">
      <w:pPr>
        <w:jc w:val="center"/>
        <w:rPr>
          <w:b/>
        </w:rPr>
      </w:pPr>
      <w:commentRangeStart w:id="62"/>
      <w:r w:rsidRPr="005A6CA0">
        <w:rPr>
          <w:b/>
        </w:rPr>
        <w:t>Таблица 1</w:t>
      </w:r>
      <w:commentRangeEnd w:id="62"/>
      <w:r>
        <w:rPr>
          <w:rStyle w:val="a8"/>
        </w:rPr>
        <w:commentReference w:id="62"/>
      </w:r>
      <w:r w:rsidRPr="005A6CA0">
        <w:rPr>
          <w:b/>
        </w:rPr>
        <w:t xml:space="preserve">. Функциональные зависимости потерь тепла </w:t>
      </w:r>
      <w:r>
        <w:rPr>
          <w:b/>
        </w:rPr>
        <w:t>в окружающую среду за счет конвекции и излучения</w:t>
      </w:r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</m:sub>
        </m:sSub>
      </m:oMath>
      <w:r w:rsidRPr="005A6CA0">
        <w:rPr>
          <w:b/>
        </w:rPr>
        <w:t>) от паровой нагрузки</w:t>
      </w:r>
      <w:proofErr w:type="gramStart"/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b/>
        </w:rPr>
        <w:t>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6381"/>
      </w:tblGrid>
      <w:tr w:rsidR="00195CD9" w:rsidTr="00A05E8F">
        <w:tc>
          <w:tcPr>
            <w:tcW w:w="9571" w:type="dxa"/>
            <w:gridSpan w:val="2"/>
            <w:vAlign w:val="center"/>
          </w:tcPr>
          <w:p w:rsidR="00195CD9" w:rsidRDefault="00195CD9" w:rsidP="00195CD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Газ</w:t>
            </w:r>
          </w:p>
        </w:tc>
      </w:tr>
      <w:tr w:rsidR="00C71018" w:rsidTr="00A05E8F">
        <w:tc>
          <w:tcPr>
            <w:tcW w:w="3190" w:type="dxa"/>
            <w:vAlign w:val="center"/>
          </w:tcPr>
          <w:p w:rsidR="00C71018" w:rsidRPr="00E106D9" w:rsidRDefault="00C71018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6381" w:type="dxa"/>
          </w:tcPr>
          <w:p w:rsidR="00C71018" w:rsidRDefault="002A06B3" w:rsidP="003B0127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-6.2*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+2.9911*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-5.2080*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+3.9104</m:t>
                </m:r>
              </m:oMath>
            </m:oMathPara>
          </w:p>
        </w:tc>
      </w:tr>
      <w:tr w:rsidR="00C71018" w:rsidTr="00A05E8F">
        <w:tc>
          <w:tcPr>
            <w:tcW w:w="3190" w:type="dxa"/>
            <w:vAlign w:val="center"/>
          </w:tcPr>
          <w:p w:rsidR="00C71018" w:rsidRPr="00E106D9" w:rsidRDefault="00C71018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lastRenderedPageBreak/>
              <w:t>K</w:t>
            </w:r>
            <w:r w:rsidRPr="00E106D9">
              <w:t>2</w:t>
            </w:r>
          </w:p>
        </w:tc>
        <w:tc>
          <w:tcPr>
            <w:tcW w:w="6381" w:type="dxa"/>
          </w:tcPr>
          <w:p w:rsidR="00C71018" w:rsidRDefault="002A06B3" w:rsidP="00F31731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1.25*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-3.4821*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+1.8161*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+1.4762</m:t>
                </m:r>
              </m:oMath>
            </m:oMathPara>
          </w:p>
        </w:tc>
      </w:tr>
      <w:tr w:rsidR="00C71018" w:rsidTr="00A05E8F">
        <w:tc>
          <w:tcPr>
            <w:tcW w:w="3190" w:type="dxa"/>
            <w:vAlign w:val="center"/>
          </w:tcPr>
          <w:p w:rsidR="00C71018" w:rsidRPr="00E106D9" w:rsidRDefault="00C71018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6381" w:type="dxa"/>
          </w:tcPr>
          <w:p w:rsidR="00C71018" w:rsidRDefault="002A06B3" w:rsidP="004A36B0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-1.563*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-6.2604*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+1.8051</m:t>
                </m:r>
              </m:oMath>
            </m:oMathPara>
          </w:p>
        </w:tc>
      </w:tr>
      <w:tr w:rsidR="00C71018" w:rsidTr="00A05E8F">
        <w:tc>
          <w:tcPr>
            <w:tcW w:w="3190" w:type="dxa"/>
            <w:vAlign w:val="center"/>
          </w:tcPr>
          <w:p w:rsidR="00C71018" w:rsidRPr="00E106D9" w:rsidRDefault="00C71018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6381" w:type="dxa"/>
          </w:tcPr>
          <w:p w:rsidR="00C71018" w:rsidRDefault="002A06B3" w:rsidP="00606466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-8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+7.321*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-2.1427*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+2.7510</m:t>
                </m:r>
              </m:oMath>
            </m:oMathPara>
          </w:p>
        </w:tc>
      </w:tr>
      <w:tr w:rsidR="00C71018" w:rsidTr="00A05E8F">
        <w:tc>
          <w:tcPr>
            <w:tcW w:w="3190" w:type="dxa"/>
            <w:vAlign w:val="center"/>
          </w:tcPr>
          <w:p w:rsidR="00C71018" w:rsidRPr="00E106D9" w:rsidRDefault="00C71018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6381" w:type="dxa"/>
          </w:tcPr>
          <w:p w:rsidR="00C71018" w:rsidRDefault="002A06B3" w:rsidP="0077384C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8.1*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-3.8839*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+5.4721*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-1.3214</m:t>
                </m:r>
              </m:oMath>
            </m:oMathPara>
          </w:p>
        </w:tc>
      </w:tr>
      <w:tr w:rsidR="00C71018" w:rsidTr="00A05E8F">
        <w:tc>
          <w:tcPr>
            <w:tcW w:w="3190" w:type="dxa"/>
            <w:vAlign w:val="center"/>
          </w:tcPr>
          <w:p w:rsidR="00C71018" w:rsidRPr="00E106D9" w:rsidRDefault="00C71018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6381" w:type="dxa"/>
          </w:tcPr>
          <w:p w:rsidR="00C71018" w:rsidRDefault="002A06B3" w:rsidP="0028625D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8.1*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-3.8839*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+5.4721*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-1.3214</m:t>
                </m:r>
              </m:oMath>
            </m:oMathPara>
          </w:p>
        </w:tc>
      </w:tr>
      <w:tr w:rsidR="007570A7" w:rsidTr="00A05E8F">
        <w:tc>
          <w:tcPr>
            <w:tcW w:w="9571" w:type="dxa"/>
            <w:gridSpan w:val="2"/>
            <w:vAlign w:val="center"/>
          </w:tcPr>
          <w:p w:rsidR="007570A7" w:rsidRPr="007570A7" w:rsidRDefault="007570A7" w:rsidP="007570A7">
            <w:pPr>
              <w:ind w:firstLine="0"/>
              <w:jc w:val="center"/>
              <w:rPr>
                <w:sz w:val="24"/>
              </w:rPr>
            </w:pPr>
            <w:r>
              <w:rPr>
                <w:b/>
              </w:rPr>
              <w:t>Топливо - Мазут</w:t>
            </w:r>
          </w:p>
        </w:tc>
      </w:tr>
      <w:tr w:rsidR="007570A7" w:rsidTr="00A05E8F">
        <w:tc>
          <w:tcPr>
            <w:tcW w:w="3190" w:type="dxa"/>
            <w:vAlign w:val="center"/>
          </w:tcPr>
          <w:p w:rsidR="007570A7" w:rsidRPr="00E106D9" w:rsidRDefault="007570A7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6381" w:type="dxa"/>
          </w:tcPr>
          <w:p w:rsidR="007570A7" w:rsidRDefault="002A06B3" w:rsidP="008C7629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-4.2*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+2.1607*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-4.1387*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+3.4672</m:t>
                </m:r>
              </m:oMath>
            </m:oMathPara>
          </w:p>
        </w:tc>
      </w:tr>
      <w:tr w:rsidR="007570A7" w:rsidTr="00A05E8F">
        <w:tc>
          <w:tcPr>
            <w:tcW w:w="3190" w:type="dxa"/>
            <w:vAlign w:val="center"/>
          </w:tcPr>
          <w:p w:rsidR="007570A7" w:rsidRPr="00E106D9" w:rsidRDefault="007570A7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6381" w:type="dxa"/>
          </w:tcPr>
          <w:p w:rsidR="007570A7" w:rsidRDefault="002A06B3" w:rsidP="003D6B64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-3.1*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+1.7366*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-3.5433*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+3.1406</m:t>
                </m:r>
              </m:oMath>
            </m:oMathPara>
          </w:p>
        </w:tc>
      </w:tr>
      <w:tr w:rsidR="007570A7" w:rsidTr="00E6786B">
        <w:tc>
          <w:tcPr>
            <w:tcW w:w="3190" w:type="dxa"/>
            <w:vAlign w:val="center"/>
          </w:tcPr>
          <w:p w:rsidR="007570A7" w:rsidRPr="00E106D9" w:rsidRDefault="007570A7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6381" w:type="dxa"/>
            <w:vAlign w:val="center"/>
          </w:tcPr>
          <w:p w:rsidR="007570A7" w:rsidRPr="00E6786B" w:rsidRDefault="002A06B3" w:rsidP="00E6786B">
            <w:pPr>
              <w:ind w:firstLine="0"/>
              <w:jc w:val="center"/>
              <w:rPr>
                <w:sz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-6.3*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+2.938*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-4.9439*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+3.4857</m:t>
                </m:r>
              </m:oMath>
            </m:oMathPara>
          </w:p>
        </w:tc>
      </w:tr>
      <w:tr w:rsidR="007570A7" w:rsidTr="00A05E8F">
        <w:tc>
          <w:tcPr>
            <w:tcW w:w="3190" w:type="dxa"/>
            <w:vAlign w:val="center"/>
          </w:tcPr>
          <w:p w:rsidR="007570A7" w:rsidRPr="00E106D9" w:rsidRDefault="007570A7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6381" w:type="dxa"/>
          </w:tcPr>
          <w:p w:rsidR="007570A7" w:rsidRDefault="002A06B3" w:rsidP="00E245DC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-1.6*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+1.1071*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-2.7908*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+3.0826</m:t>
                </m:r>
              </m:oMath>
            </m:oMathPara>
          </w:p>
        </w:tc>
      </w:tr>
      <w:tr w:rsidR="007570A7" w:rsidTr="00A05E8F">
        <w:tc>
          <w:tcPr>
            <w:tcW w:w="3190" w:type="dxa"/>
            <w:vAlign w:val="center"/>
          </w:tcPr>
          <w:p w:rsidR="007570A7" w:rsidRPr="00E106D9" w:rsidRDefault="007570A7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6381" w:type="dxa"/>
          </w:tcPr>
          <w:p w:rsidR="007570A7" w:rsidRDefault="002A06B3" w:rsidP="00E6786B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2.1*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-1.0635*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 +1.3990*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+0.4407</m:t>
                </m:r>
              </m:oMath>
            </m:oMathPara>
          </w:p>
        </w:tc>
      </w:tr>
      <w:tr w:rsidR="007570A7" w:rsidTr="00A05E8F">
        <w:tc>
          <w:tcPr>
            <w:tcW w:w="3190" w:type="dxa"/>
            <w:vAlign w:val="center"/>
          </w:tcPr>
          <w:p w:rsidR="007570A7" w:rsidRPr="00EB3170" w:rsidRDefault="007570A7" w:rsidP="00A05E8F">
            <w:pPr>
              <w:ind w:firstLine="0"/>
              <w:jc w:val="center"/>
              <w:rPr>
                <w:lang w:val="en-US"/>
              </w:rPr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6381" w:type="dxa"/>
          </w:tcPr>
          <w:p w:rsidR="007570A7" w:rsidRDefault="002A06B3" w:rsidP="00471214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4.2*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-2.3771*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 +4.1497*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-1.4925</m:t>
                </m:r>
              </m:oMath>
            </m:oMathPara>
          </w:p>
        </w:tc>
      </w:tr>
    </w:tbl>
    <w:p w:rsidR="0060639A" w:rsidRDefault="0060639A" w:rsidP="00E106D9">
      <w:pPr>
        <w:rPr>
          <w:b/>
        </w:rPr>
      </w:pPr>
    </w:p>
    <w:p w:rsidR="00E106D9" w:rsidRDefault="00E106D9" w:rsidP="00E106D9">
      <w:pPr>
        <w:jc w:val="center"/>
        <w:rPr>
          <w:b/>
        </w:rPr>
      </w:pPr>
      <w:commentRangeStart w:id="63"/>
      <w:r w:rsidRPr="005A6CA0">
        <w:rPr>
          <w:b/>
        </w:rPr>
        <w:t>Таблица 1</w:t>
      </w:r>
      <w:commentRangeEnd w:id="63"/>
      <w:r>
        <w:rPr>
          <w:rStyle w:val="a8"/>
        </w:rPr>
        <w:commentReference w:id="63"/>
      </w:r>
      <w:r w:rsidRPr="005A6CA0">
        <w:rPr>
          <w:b/>
        </w:rPr>
        <w:t xml:space="preserve">. Функциональные зависимости </w:t>
      </w:r>
      <w:r>
        <w:rPr>
          <w:b/>
        </w:rPr>
        <w:t>температуры уходящих газов</w:t>
      </w:r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ух</m:t>
            </m:r>
          </m:sub>
        </m:sSub>
      </m:oMath>
      <w:r w:rsidRPr="005A6CA0">
        <w:rPr>
          <w:b/>
        </w:rPr>
        <w:t>) от паровой нагрузки</w:t>
      </w:r>
      <w:proofErr w:type="gramStart"/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b/>
        </w:rPr>
        <w:t>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6381"/>
      </w:tblGrid>
      <w:tr w:rsidR="00534003" w:rsidTr="00A05E8F">
        <w:tc>
          <w:tcPr>
            <w:tcW w:w="9571" w:type="dxa"/>
            <w:gridSpan w:val="2"/>
            <w:vAlign w:val="center"/>
          </w:tcPr>
          <w:p w:rsidR="00534003" w:rsidRDefault="00534003" w:rsidP="0053400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Газ</w:t>
            </w: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lastRenderedPageBreak/>
              <w:t>K</w:t>
            </w:r>
            <w:r w:rsidRPr="00E106D9">
              <w:t>1</w:t>
            </w:r>
          </w:p>
        </w:tc>
        <w:tc>
          <w:tcPr>
            <w:tcW w:w="6381" w:type="dxa"/>
          </w:tcPr>
          <w:p w:rsidR="005A0DCE" w:rsidRDefault="002A06B3" w:rsidP="00E76869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5.3571*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 +2.1428*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+135.025</m:t>
                </m:r>
              </m:oMath>
            </m:oMathPara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6381" w:type="dxa"/>
          </w:tcPr>
          <w:p w:rsidR="005A0DCE" w:rsidRDefault="002A06B3" w:rsidP="00130B58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1.042*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-3.7053*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 +5.3110*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+110.6062</m:t>
                </m:r>
              </m:oMath>
            </m:oMathPara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6381" w:type="dxa"/>
          </w:tcPr>
          <w:p w:rsidR="005A0DCE" w:rsidRDefault="002A06B3" w:rsidP="00BD3A89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-2.083*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+8.125*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-1.0479*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+193.6875</m:t>
                </m:r>
              </m:oMath>
            </m:oMathPara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6381" w:type="dxa"/>
          </w:tcPr>
          <w:p w:rsidR="005A0DCE" w:rsidRDefault="002A06B3" w:rsidP="00CC37C3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ух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 5.79*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-3.3348*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+6.8831*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+103.4298</m:t>
                </m:r>
              </m:oMath>
            </m:oMathPara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6381" w:type="dxa"/>
          </w:tcPr>
          <w:p w:rsidR="005A0DCE" w:rsidRDefault="005A0DCE" w:rsidP="0028625D">
            <w:pPr>
              <w:ind w:firstLine="0"/>
              <w:jc w:val="center"/>
              <w:rPr>
                <w:b/>
              </w:rPr>
            </w:pP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6381" w:type="dxa"/>
          </w:tcPr>
          <w:p w:rsidR="005A0DCE" w:rsidRDefault="005A0DCE" w:rsidP="0028625D">
            <w:pPr>
              <w:ind w:firstLine="0"/>
              <w:jc w:val="center"/>
              <w:rPr>
                <w:b/>
              </w:rPr>
            </w:pPr>
          </w:p>
        </w:tc>
      </w:tr>
      <w:tr w:rsidR="00534003" w:rsidTr="00A05E8F">
        <w:tc>
          <w:tcPr>
            <w:tcW w:w="9571" w:type="dxa"/>
            <w:gridSpan w:val="2"/>
            <w:vAlign w:val="center"/>
          </w:tcPr>
          <w:p w:rsidR="00534003" w:rsidRDefault="00534003" w:rsidP="0028625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Мазут</w:t>
            </w: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6381" w:type="dxa"/>
          </w:tcPr>
          <w:p w:rsidR="005A0DCE" w:rsidRDefault="005A0DCE" w:rsidP="00A05E8F">
            <w:pPr>
              <w:ind w:firstLine="0"/>
              <w:jc w:val="center"/>
              <w:rPr>
                <w:b/>
              </w:rPr>
            </w:pP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6381" w:type="dxa"/>
          </w:tcPr>
          <w:p w:rsidR="005A0DCE" w:rsidRDefault="005A0DCE" w:rsidP="00A05E8F">
            <w:pPr>
              <w:ind w:firstLine="0"/>
              <w:jc w:val="center"/>
              <w:rPr>
                <w:b/>
              </w:rPr>
            </w:pP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6381" w:type="dxa"/>
          </w:tcPr>
          <w:p w:rsidR="005A0DCE" w:rsidRDefault="005A0DCE" w:rsidP="00A05E8F">
            <w:pPr>
              <w:ind w:firstLine="0"/>
              <w:jc w:val="center"/>
              <w:rPr>
                <w:b/>
              </w:rPr>
            </w:pP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6381" w:type="dxa"/>
          </w:tcPr>
          <w:p w:rsidR="005A0DCE" w:rsidRDefault="005A0DCE" w:rsidP="00A05E8F">
            <w:pPr>
              <w:ind w:firstLine="0"/>
              <w:jc w:val="center"/>
              <w:rPr>
                <w:b/>
              </w:rPr>
            </w:pP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6381" w:type="dxa"/>
          </w:tcPr>
          <w:p w:rsidR="005A0DCE" w:rsidRDefault="005A0DCE" w:rsidP="00A05E8F">
            <w:pPr>
              <w:ind w:firstLine="0"/>
              <w:jc w:val="center"/>
              <w:rPr>
                <w:b/>
              </w:rPr>
            </w:pPr>
          </w:p>
        </w:tc>
      </w:tr>
      <w:tr w:rsidR="005A0DCE" w:rsidTr="00CD0031">
        <w:tc>
          <w:tcPr>
            <w:tcW w:w="3190" w:type="dxa"/>
            <w:vAlign w:val="center"/>
          </w:tcPr>
          <w:p w:rsidR="005A0DCE" w:rsidRPr="00E106D9" w:rsidRDefault="005A0DCE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6381" w:type="dxa"/>
          </w:tcPr>
          <w:p w:rsidR="005A0DCE" w:rsidRDefault="005A0DCE" w:rsidP="00A05E8F">
            <w:pPr>
              <w:ind w:firstLine="0"/>
              <w:jc w:val="center"/>
              <w:rPr>
                <w:b/>
              </w:rPr>
            </w:pPr>
          </w:p>
        </w:tc>
      </w:tr>
    </w:tbl>
    <w:p w:rsidR="00E106D9" w:rsidRPr="00E106D9" w:rsidRDefault="00E106D9" w:rsidP="00E106D9">
      <w:pPr>
        <w:rPr>
          <w:b/>
        </w:rPr>
      </w:pPr>
    </w:p>
    <w:p w:rsidR="005F4259" w:rsidRDefault="005F4259" w:rsidP="005F4259">
      <w:pPr>
        <w:jc w:val="center"/>
        <w:rPr>
          <w:b/>
        </w:rPr>
      </w:pPr>
      <w:commentRangeStart w:id="64"/>
      <w:r w:rsidRPr="005A6CA0">
        <w:rPr>
          <w:b/>
        </w:rPr>
        <w:t>Таблица 1</w:t>
      </w:r>
      <w:commentRangeEnd w:id="64"/>
      <w:r>
        <w:rPr>
          <w:rStyle w:val="a8"/>
        </w:rPr>
        <w:commentReference w:id="64"/>
      </w:r>
      <w:r w:rsidRPr="005A6CA0">
        <w:rPr>
          <w:b/>
        </w:rPr>
        <w:t xml:space="preserve">. Функциональные зависимости </w:t>
      </w:r>
      <w:r>
        <w:rPr>
          <w:b/>
        </w:rPr>
        <w:t>коэффициентов избытка воздуха в уходящих газах</w:t>
      </w:r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ух</m:t>
            </m:r>
          </m:sub>
        </m:sSub>
      </m:oMath>
      <w:r w:rsidRPr="005A6CA0">
        <w:rPr>
          <w:b/>
        </w:rPr>
        <w:t>) от паровой нагрузки</w:t>
      </w:r>
      <w:proofErr w:type="gramStart"/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b/>
        </w:rPr>
        <w:t>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32BCA" w:rsidTr="00A05E8F">
        <w:tc>
          <w:tcPr>
            <w:tcW w:w="9571" w:type="dxa"/>
            <w:gridSpan w:val="3"/>
            <w:vAlign w:val="center"/>
          </w:tcPr>
          <w:p w:rsidR="00532BCA" w:rsidRDefault="00532BCA" w:rsidP="00532BCA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Газ</w:t>
            </w:r>
          </w:p>
        </w:tc>
      </w:tr>
      <w:tr w:rsidR="005F4259" w:rsidTr="0028625D">
        <w:tc>
          <w:tcPr>
            <w:tcW w:w="3190" w:type="dxa"/>
            <w:vAlign w:val="center"/>
          </w:tcPr>
          <w:p w:rsidR="005F4259" w:rsidRPr="00E106D9" w:rsidRDefault="005F4259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3190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</w:tr>
      <w:tr w:rsidR="005F4259" w:rsidTr="0028625D">
        <w:tc>
          <w:tcPr>
            <w:tcW w:w="3190" w:type="dxa"/>
            <w:vAlign w:val="center"/>
          </w:tcPr>
          <w:p w:rsidR="005F4259" w:rsidRPr="00E106D9" w:rsidRDefault="005F4259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3190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</w:tr>
      <w:tr w:rsidR="005F4259" w:rsidTr="0028625D">
        <w:tc>
          <w:tcPr>
            <w:tcW w:w="3190" w:type="dxa"/>
            <w:vAlign w:val="center"/>
          </w:tcPr>
          <w:p w:rsidR="005F4259" w:rsidRPr="00E106D9" w:rsidRDefault="005F4259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3190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</w:tr>
      <w:tr w:rsidR="005F4259" w:rsidTr="0028625D">
        <w:tc>
          <w:tcPr>
            <w:tcW w:w="3190" w:type="dxa"/>
            <w:vAlign w:val="center"/>
          </w:tcPr>
          <w:p w:rsidR="005F4259" w:rsidRPr="00E106D9" w:rsidRDefault="005F4259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lastRenderedPageBreak/>
              <w:t>K</w:t>
            </w:r>
            <w:r w:rsidRPr="00E106D9">
              <w:t>4</w:t>
            </w:r>
          </w:p>
        </w:tc>
        <w:tc>
          <w:tcPr>
            <w:tcW w:w="3190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</w:tr>
      <w:tr w:rsidR="005F4259" w:rsidTr="0028625D">
        <w:tc>
          <w:tcPr>
            <w:tcW w:w="3190" w:type="dxa"/>
            <w:vAlign w:val="center"/>
          </w:tcPr>
          <w:p w:rsidR="005F4259" w:rsidRPr="00E106D9" w:rsidRDefault="005F4259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3190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</w:tr>
      <w:tr w:rsidR="005F4259" w:rsidTr="0028625D">
        <w:tc>
          <w:tcPr>
            <w:tcW w:w="3190" w:type="dxa"/>
            <w:vAlign w:val="center"/>
          </w:tcPr>
          <w:p w:rsidR="005F4259" w:rsidRPr="00E106D9" w:rsidRDefault="005F4259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3190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F4259" w:rsidRDefault="005F4259" w:rsidP="0028625D">
            <w:pPr>
              <w:ind w:firstLine="0"/>
              <w:jc w:val="center"/>
              <w:rPr>
                <w:b/>
              </w:rPr>
            </w:pPr>
          </w:p>
        </w:tc>
      </w:tr>
      <w:tr w:rsidR="00532BCA" w:rsidTr="00A05E8F">
        <w:tc>
          <w:tcPr>
            <w:tcW w:w="9571" w:type="dxa"/>
            <w:gridSpan w:val="3"/>
            <w:vAlign w:val="center"/>
          </w:tcPr>
          <w:p w:rsidR="00532BCA" w:rsidRDefault="00532BCA" w:rsidP="0028625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Мазут</w:t>
            </w:r>
          </w:p>
        </w:tc>
      </w:tr>
      <w:tr w:rsidR="00532BCA" w:rsidTr="00A05E8F">
        <w:tc>
          <w:tcPr>
            <w:tcW w:w="3190" w:type="dxa"/>
            <w:vAlign w:val="center"/>
          </w:tcPr>
          <w:p w:rsidR="00532BCA" w:rsidRPr="00E106D9" w:rsidRDefault="00532BCA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3190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</w:tr>
      <w:tr w:rsidR="00532BCA" w:rsidTr="00A05E8F">
        <w:tc>
          <w:tcPr>
            <w:tcW w:w="3190" w:type="dxa"/>
            <w:vAlign w:val="center"/>
          </w:tcPr>
          <w:p w:rsidR="00532BCA" w:rsidRPr="00E106D9" w:rsidRDefault="00532BCA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3190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</w:tr>
      <w:tr w:rsidR="00532BCA" w:rsidTr="00A05E8F">
        <w:tc>
          <w:tcPr>
            <w:tcW w:w="3190" w:type="dxa"/>
            <w:vAlign w:val="center"/>
          </w:tcPr>
          <w:p w:rsidR="00532BCA" w:rsidRPr="00E106D9" w:rsidRDefault="00532BCA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3190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</w:tr>
      <w:tr w:rsidR="00532BCA" w:rsidTr="00A05E8F">
        <w:tc>
          <w:tcPr>
            <w:tcW w:w="3190" w:type="dxa"/>
            <w:vAlign w:val="center"/>
          </w:tcPr>
          <w:p w:rsidR="00532BCA" w:rsidRPr="00E106D9" w:rsidRDefault="00532BCA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3190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</w:tr>
      <w:tr w:rsidR="00532BCA" w:rsidTr="00A05E8F">
        <w:tc>
          <w:tcPr>
            <w:tcW w:w="3190" w:type="dxa"/>
            <w:vAlign w:val="center"/>
          </w:tcPr>
          <w:p w:rsidR="00532BCA" w:rsidRPr="00E106D9" w:rsidRDefault="00532BCA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3190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</w:tr>
      <w:tr w:rsidR="00532BCA" w:rsidTr="00A05E8F">
        <w:tc>
          <w:tcPr>
            <w:tcW w:w="3190" w:type="dxa"/>
            <w:vAlign w:val="center"/>
          </w:tcPr>
          <w:p w:rsidR="00532BCA" w:rsidRPr="00E106D9" w:rsidRDefault="00532BCA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3190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532BCA" w:rsidRDefault="00532BCA" w:rsidP="00A05E8F">
            <w:pPr>
              <w:ind w:firstLine="0"/>
              <w:jc w:val="center"/>
              <w:rPr>
                <w:b/>
              </w:rPr>
            </w:pPr>
          </w:p>
        </w:tc>
      </w:tr>
    </w:tbl>
    <w:p w:rsidR="005F4259" w:rsidRPr="00E106D9" w:rsidRDefault="005F4259" w:rsidP="005F4259">
      <w:pPr>
        <w:rPr>
          <w:b/>
        </w:rPr>
      </w:pPr>
    </w:p>
    <w:p w:rsidR="008A2131" w:rsidRDefault="008A2131" w:rsidP="008A2131">
      <w:pPr>
        <w:jc w:val="center"/>
        <w:rPr>
          <w:b/>
        </w:rPr>
      </w:pPr>
      <w:commentRangeStart w:id="65"/>
      <w:r w:rsidRPr="005A6CA0">
        <w:rPr>
          <w:b/>
        </w:rPr>
        <w:t>Таблица 1</w:t>
      </w:r>
      <w:commentRangeEnd w:id="65"/>
      <w:r>
        <w:rPr>
          <w:rStyle w:val="a8"/>
        </w:rPr>
        <w:commentReference w:id="65"/>
      </w:r>
      <w:r w:rsidRPr="005A6CA0">
        <w:rPr>
          <w:b/>
        </w:rPr>
        <w:t xml:space="preserve">. Функциональные зависимости </w:t>
      </w:r>
      <w:r>
        <w:rPr>
          <w:b/>
        </w:rPr>
        <w:t xml:space="preserve">коэффициентов избытка воздуха режимном </w:t>
      </w:r>
      <w:proofErr w:type="gramStart"/>
      <w:r>
        <w:rPr>
          <w:b/>
        </w:rPr>
        <w:t>сечении</w:t>
      </w:r>
      <w:proofErr w:type="gramEnd"/>
      <w:r w:rsidRPr="005A6CA0">
        <w:rPr>
          <w:b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pc</m:t>
            </m:r>
          </m:sub>
        </m:sSub>
      </m:oMath>
      <w:r w:rsidRPr="005A6CA0">
        <w:rPr>
          <w:b/>
        </w:rPr>
        <w:t>) от паровой нагрузки (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b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F072B" w:rsidTr="00A05E8F">
        <w:tc>
          <w:tcPr>
            <w:tcW w:w="9571" w:type="dxa"/>
            <w:gridSpan w:val="3"/>
            <w:vAlign w:val="center"/>
          </w:tcPr>
          <w:p w:rsidR="00DF072B" w:rsidRDefault="00DF072B" w:rsidP="00DF072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Газ</w:t>
            </w:r>
          </w:p>
        </w:tc>
      </w:tr>
      <w:tr w:rsidR="008A2131" w:rsidTr="0028625D">
        <w:tc>
          <w:tcPr>
            <w:tcW w:w="3190" w:type="dxa"/>
            <w:vAlign w:val="center"/>
          </w:tcPr>
          <w:p w:rsidR="008A2131" w:rsidRPr="00E106D9" w:rsidRDefault="008A2131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3190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</w:tr>
      <w:tr w:rsidR="008A2131" w:rsidTr="0028625D">
        <w:tc>
          <w:tcPr>
            <w:tcW w:w="3190" w:type="dxa"/>
            <w:vAlign w:val="center"/>
          </w:tcPr>
          <w:p w:rsidR="008A2131" w:rsidRPr="00E106D9" w:rsidRDefault="008A2131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3190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</w:tr>
      <w:tr w:rsidR="008A2131" w:rsidTr="0028625D">
        <w:tc>
          <w:tcPr>
            <w:tcW w:w="3190" w:type="dxa"/>
            <w:vAlign w:val="center"/>
          </w:tcPr>
          <w:p w:rsidR="008A2131" w:rsidRPr="00E106D9" w:rsidRDefault="008A2131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3</w:t>
            </w:r>
          </w:p>
        </w:tc>
        <w:tc>
          <w:tcPr>
            <w:tcW w:w="3190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</w:tr>
      <w:tr w:rsidR="008A2131" w:rsidTr="0028625D">
        <w:tc>
          <w:tcPr>
            <w:tcW w:w="3190" w:type="dxa"/>
            <w:vAlign w:val="center"/>
          </w:tcPr>
          <w:p w:rsidR="008A2131" w:rsidRPr="00E106D9" w:rsidRDefault="008A2131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3190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</w:tr>
      <w:tr w:rsidR="008A2131" w:rsidTr="0028625D">
        <w:tc>
          <w:tcPr>
            <w:tcW w:w="3190" w:type="dxa"/>
            <w:vAlign w:val="center"/>
          </w:tcPr>
          <w:p w:rsidR="008A2131" w:rsidRPr="00E106D9" w:rsidRDefault="008A2131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3190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</w:tr>
      <w:tr w:rsidR="008A2131" w:rsidTr="0028625D">
        <w:tc>
          <w:tcPr>
            <w:tcW w:w="3190" w:type="dxa"/>
            <w:vAlign w:val="center"/>
          </w:tcPr>
          <w:p w:rsidR="008A2131" w:rsidRPr="00E106D9" w:rsidRDefault="008A2131" w:rsidP="0028625D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3190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8A2131" w:rsidRDefault="008A2131" w:rsidP="0028625D">
            <w:pPr>
              <w:ind w:firstLine="0"/>
              <w:jc w:val="center"/>
              <w:rPr>
                <w:b/>
              </w:rPr>
            </w:pPr>
          </w:p>
        </w:tc>
      </w:tr>
      <w:tr w:rsidR="00DF072B" w:rsidTr="00A05E8F">
        <w:tc>
          <w:tcPr>
            <w:tcW w:w="9571" w:type="dxa"/>
            <w:gridSpan w:val="3"/>
            <w:vAlign w:val="center"/>
          </w:tcPr>
          <w:p w:rsidR="00DF072B" w:rsidRDefault="00DF072B" w:rsidP="0028625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Топливо - Мазут</w:t>
            </w:r>
          </w:p>
        </w:tc>
      </w:tr>
      <w:tr w:rsidR="00DF072B" w:rsidTr="00A05E8F">
        <w:tc>
          <w:tcPr>
            <w:tcW w:w="3190" w:type="dxa"/>
            <w:vAlign w:val="center"/>
          </w:tcPr>
          <w:p w:rsidR="00DF072B" w:rsidRPr="00E106D9" w:rsidRDefault="00DF072B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1</w:t>
            </w:r>
          </w:p>
        </w:tc>
        <w:tc>
          <w:tcPr>
            <w:tcW w:w="3190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</w:tr>
      <w:tr w:rsidR="00DF072B" w:rsidTr="00A05E8F">
        <w:tc>
          <w:tcPr>
            <w:tcW w:w="3190" w:type="dxa"/>
            <w:vAlign w:val="center"/>
          </w:tcPr>
          <w:p w:rsidR="00DF072B" w:rsidRPr="00E106D9" w:rsidRDefault="00DF072B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2</w:t>
            </w:r>
          </w:p>
        </w:tc>
        <w:tc>
          <w:tcPr>
            <w:tcW w:w="3190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</w:tr>
      <w:tr w:rsidR="00DF072B" w:rsidTr="00A05E8F">
        <w:tc>
          <w:tcPr>
            <w:tcW w:w="3190" w:type="dxa"/>
            <w:vAlign w:val="center"/>
          </w:tcPr>
          <w:p w:rsidR="00DF072B" w:rsidRPr="00E106D9" w:rsidRDefault="00DF072B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lastRenderedPageBreak/>
              <w:t>K</w:t>
            </w:r>
            <w:r w:rsidRPr="00E106D9">
              <w:t>3</w:t>
            </w:r>
          </w:p>
        </w:tc>
        <w:tc>
          <w:tcPr>
            <w:tcW w:w="3190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</w:tr>
      <w:tr w:rsidR="00DF072B" w:rsidTr="00A05E8F">
        <w:tc>
          <w:tcPr>
            <w:tcW w:w="3190" w:type="dxa"/>
            <w:vAlign w:val="center"/>
          </w:tcPr>
          <w:p w:rsidR="00DF072B" w:rsidRPr="00E106D9" w:rsidRDefault="00DF072B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4</w:t>
            </w:r>
          </w:p>
        </w:tc>
        <w:tc>
          <w:tcPr>
            <w:tcW w:w="3190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</w:tr>
      <w:tr w:rsidR="00DF072B" w:rsidTr="00A05E8F">
        <w:tc>
          <w:tcPr>
            <w:tcW w:w="3190" w:type="dxa"/>
            <w:vAlign w:val="center"/>
          </w:tcPr>
          <w:p w:rsidR="00DF072B" w:rsidRPr="00E106D9" w:rsidRDefault="00DF072B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5</w:t>
            </w:r>
          </w:p>
        </w:tc>
        <w:tc>
          <w:tcPr>
            <w:tcW w:w="3190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</w:tr>
      <w:tr w:rsidR="00DF072B" w:rsidTr="00A05E8F">
        <w:tc>
          <w:tcPr>
            <w:tcW w:w="3190" w:type="dxa"/>
            <w:vAlign w:val="center"/>
          </w:tcPr>
          <w:p w:rsidR="00DF072B" w:rsidRPr="00E106D9" w:rsidRDefault="00DF072B" w:rsidP="00A05E8F">
            <w:pPr>
              <w:ind w:firstLine="0"/>
              <w:jc w:val="center"/>
            </w:pPr>
            <w:r w:rsidRPr="00EB3170">
              <w:rPr>
                <w:lang w:val="en-US"/>
              </w:rPr>
              <w:t>K</w:t>
            </w:r>
            <w:r w:rsidRPr="00E106D9">
              <w:t>6</w:t>
            </w:r>
          </w:p>
        </w:tc>
        <w:tc>
          <w:tcPr>
            <w:tcW w:w="3190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191" w:type="dxa"/>
          </w:tcPr>
          <w:p w:rsidR="00DF072B" w:rsidRDefault="00DF072B" w:rsidP="00A05E8F">
            <w:pPr>
              <w:ind w:firstLine="0"/>
              <w:jc w:val="center"/>
              <w:rPr>
                <w:b/>
              </w:rPr>
            </w:pPr>
          </w:p>
        </w:tc>
      </w:tr>
    </w:tbl>
    <w:p w:rsidR="005A6CA0" w:rsidRPr="00B62823" w:rsidRDefault="005A6CA0" w:rsidP="00B62823"/>
    <w:p w:rsidR="00D609C8" w:rsidRDefault="00CA486D" w:rsidP="001E2EAC">
      <w:pPr>
        <w:pStyle w:val="3"/>
      </w:pPr>
      <w:r>
        <w:t xml:space="preserve">Базовая математическая модель расхода топлива </w:t>
      </w:r>
      <w:r w:rsidR="00A536D3">
        <w:t>котлоагрегатом</w:t>
      </w:r>
    </w:p>
    <w:p w:rsidR="00D0271A" w:rsidRDefault="00116A19" w:rsidP="00D0271A">
      <w:r>
        <w:t xml:space="preserve">В данном разделе приводится базовая математическая модель расхода топлива </w:t>
      </w:r>
      <w:r w:rsidR="00FF4D67">
        <w:t>котлоагрегата</w:t>
      </w:r>
      <w:r>
        <w:t>, и подробно описываются зависимости между входящими в математическую модель параметрами.</w:t>
      </w:r>
    </w:p>
    <w:p w:rsidR="00FF4D67" w:rsidRDefault="009161AF" w:rsidP="00D0271A">
      <w:r>
        <w:t>Для наглядности, модель расхода топлива котлоагрегатом удобно представить в виде иерархической структуры – дерева, узлами которого являются энергетические характеристики и исходные данные, требуемые для расчетов.</w:t>
      </w:r>
    </w:p>
    <w:p w:rsidR="00582C05" w:rsidRDefault="00582C05" w:rsidP="00D0271A">
      <w:r>
        <w:t xml:space="preserve">Данная структура приведена ниже, на </w:t>
      </w:r>
      <w:commentRangeStart w:id="66"/>
      <w:r>
        <w:t>рисунке 1.</w:t>
      </w:r>
      <w:commentRangeEnd w:id="66"/>
      <w:r>
        <w:rPr>
          <w:rStyle w:val="a8"/>
        </w:rPr>
        <w:commentReference w:id="66"/>
      </w:r>
    </w:p>
    <w:p w:rsidR="006D14A1" w:rsidRDefault="006D14A1" w:rsidP="00D0271A"/>
    <w:p w:rsidR="006D14A1" w:rsidRDefault="006D14A1" w:rsidP="00D0271A"/>
    <w:p w:rsidR="006D14A1" w:rsidRDefault="006D14A1" w:rsidP="00D0271A"/>
    <w:p w:rsidR="006D14A1" w:rsidRDefault="006D14A1" w:rsidP="00D0271A"/>
    <w:p w:rsidR="006D14A1" w:rsidRDefault="006D14A1" w:rsidP="00D0271A"/>
    <w:p w:rsidR="006D14A1" w:rsidRDefault="006D14A1" w:rsidP="00D0271A"/>
    <w:p w:rsidR="006D14A1" w:rsidRDefault="006D14A1" w:rsidP="0020162B">
      <w:pPr>
        <w:ind w:firstLine="0"/>
        <w:sectPr w:rsidR="006D14A1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306CC" w:rsidRDefault="009B558C" w:rsidP="00B306CC">
      <w:pPr>
        <w:keepLines w:val="0"/>
        <w:spacing w:after="200" w:line="276" w:lineRule="auto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216" behindDoc="1" locked="0" layoutInCell="1" allowOverlap="1" wp14:anchorId="527048A4" wp14:editId="389F9E69">
            <wp:simplePos x="0" y="0"/>
            <wp:positionH relativeFrom="column">
              <wp:posOffset>-3175</wp:posOffset>
            </wp:positionH>
            <wp:positionV relativeFrom="paragraph">
              <wp:posOffset>230505</wp:posOffset>
            </wp:positionV>
            <wp:extent cx="9251950" cy="5909945"/>
            <wp:effectExtent l="0" t="0" r="0" b="52705"/>
            <wp:wrapNone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Pr="00B306CC" w:rsidRDefault="00B306CC" w:rsidP="00B306CC"/>
    <w:p w:rsidR="00B306CC" w:rsidRDefault="00B306CC" w:rsidP="00B306CC"/>
    <w:p w:rsidR="00B306CC" w:rsidRPr="00B306CC" w:rsidRDefault="00B306CC" w:rsidP="00B306CC"/>
    <w:p w:rsidR="00117C3D" w:rsidRDefault="00B306CC" w:rsidP="00B306CC">
      <w:pPr>
        <w:jc w:val="center"/>
        <w:sectPr w:rsidR="00117C3D" w:rsidSect="00B306CC">
          <w:pgSz w:w="16838" w:h="11906" w:orient="landscape"/>
          <w:pgMar w:top="567" w:right="1134" w:bottom="993" w:left="1134" w:header="708" w:footer="708" w:gutter="0"/>
          <w:cols w:space="708"/>
          <w:docGrid w:linePitch="381"/>
        </w:sectPr>
      </w:pPr>
      <w:commentRangeStart w:id="67"/>
      <w:r>
        <w:t>Рис.1</w:t>
      </w:r>
      <w:commentRangeEnd w:id="67"/>
      <w:r w:rsidR="00117C3D">
        <w:rPr>
          <w:rStyle w:val="a8"/>
        </w:rPr>
        <w:commentReference w:id="67"/>
      </w:r>
      <w:r>
        <w:t>. Структура модели расхода топлива котлоагрегатом</w:t>
      </w:r>
    </w:p>
    <w:p w:rsidR="001B344C" w:rsidRPr="008F2CCE" w:rsidRDefault="001B344C" w:rsidP="001B344C">
      <w:r>
        <w:lastRenderedPageBreak/>
        <w:t xml:space="preserve">Базовая модель расхода топлива котлоагрегатом строится на основе типовых методик расчета энергетических характеристик котлоагрегатов </w:t>
      </w:r>
      <w:commentRangeStart w:id="68"/>
      <w:r w:rsidRPr="001B344C">
        <w:t>[</w:t>
      </w:r>
      <w:proofErr w:type="spellStart"/>
      <w:r>
        <w:t>дил</w:t>
      </w:r>
      <w:proofErr w:type="spellEnd"/>
      <w:r>
        <w:t xml:space="preserve"> 48, 81, 82</w:t>
      </w:r>
      <w:r w:rsidRPr="001B344C">
        <w:t>]</w:t>
      </w:r>
      <w:r>
        <w:t>.</w:t>
      </w:r>
      <w:commentRangeEnd w:id="68"/>
      <w:r w:rsidR="00396B76">
        <w:rPr>
          <w:rStyle w:val="a8"/>
        </w:rPr>
        <w:commentReference w:id="68"/>
      </w:r>
    </w:p>
    <w:p w:rsidR="00CB200D" w:rsidRPr="00CB200D" w:rsidRDefault="00CB200D" w:rsidP="001B344C">
      <w:r>
        <w:t xml:space="preserve">Значения параметров и характеристик, встречающихся в математической модели расхода топлива котлоагрегатом, а также их единицы измерения описаны в </w:t>
      </w:r>
      <w:commentRangeStart w:id="69"/>
      <w:r>
        <w:t xml:space="preserve">таблицах 1,2 </w:t>
      </w:r>
      <w:commentRangeEnd w:id="69"/>
      <w:r w:rsidR="00396B76">
        <w:rPr>
          <w:rStyle w:val="a8"/>
        </w:rPr>
        <w:commentReference w:id="69"/>
      </w:r>
      <w:r>
        <w:t>выше.</w:t>
      </w:r>
    </w:p>
    <w:p w:rsidR="001B344C" w:rsidRDefault="001B344C" w:rsidP="001B344C">
      <w:r>
        <w:t>Целевая функция расхода топлива представляется в виде:</w:t>
      </w:r>
    </w:p>
    <w:p w:rsidR="0091049F" w:rsidRPr="0091049F" w:rsidRDefault="0091049F" w:rsidP="0091049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B=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w:commentRangeStart w:id="70"/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бр</m:t>
                  </m:r>
                </m:sup>
              </m:sSubSup>
              <w:commentRangeEnd w:id="70"/>
              <m:r>
                <m:rPr>
                  <m:sty m:val="p"/>
                </m:rPr>
                <w:rPr>
                  <w:rStyle w:val="a8"/>
                </w:rPr>
                <w:commentReference w:id="70"/>
              </m:r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бр</m:t>
                  </m:r>
                </m:sup>
              </m:sSubSup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91049F" w:rsidRDefault="0091049F" w:rsidP="0091049F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– количество потребляемого топлива </w:t>
      </w:r>
      <w:r w:rsidRPr="0091049F">
        <w:rPr>
          <w:rFonts w:eastAsiaTheme="minorEastAsia"/>
        </w:rPr>
        <w:t>[</w:t>
      </w:r>
      <w:proofErr w:type="spellStart"/>
      <w:r>
        <w:rPr>
          <w:rFonts w:eastAsiaTheme="minorEastAsia"/>
        </w:rPr>
        <w:t>т.н.т</w:t>
      </w:r>
      <w:proofErr w:type="spellEnd"/>
      <w:r>
        <w:rPr>
          <w:rFonts w:eastAsiaTheme="minorEastAsia"/>
        </w:rPr>
        <w:t>./час</w:t>
      </w:r>
      <w:r w:rsidRPr="0091049F">
        <w:rPr>
          <w:rFonts w:eastAsiaTheme="minorEastAsia"/>
        </w:rPr>
        <w:t>]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бр</m:t>
            </m:r>
          </m:sup>
        </m:sSubSup>
      </m:oMath>
      <w:r>
        <w:rPr>
          <w:rFonts w:eastAsiaTheme="minorEastAsia"/>
        </w:rPr>
        <w:t xml:space="preserve"> – тепловая нагрузка, которую необходимо обеспечить (</w:t>
      </w:r>
      <w:r w:rsidR="00B5445F">
        <w:rPr>
          <w:rFonts w:eastAsiaTheme="minorEastAsia"/>
        </w:rPr>
        <w:t xml:space="preserve">заданная, </w:t>
      </w:r>
      <w:r>
        <w:rPr>
          <w:rFonts w:eastAsiaTheme="minorEastAsia"/>
        </w:rPr>
        <w:t>плановая величина)</w:t>
      </w:r>
      <w:r w:rsidRPr="003064F9">
        <w:rPr>
          <w:rFonts w:eastAsiaTheme="minorEastAsia"/>
        </w:rPr>
        <w:t xml:space="preserve"> [</w:t>
      </w:r>
      <w:r w:rsidR="003064F9">
        <w:rPr>
          <w:rFonts w:eastAsiaTheme="minorEastAsia"/>
        </w:rPr>
        <w:t>Гкал</w:t>
      </w:r>
      <w:r w:rsidR="003064F9" w:rsidRPr="003064F9">
        <w:rPr>
          <w:rFonts w:eastAsiaTheme="minorEastAsia"/>
        </w:rPr>
        <w:t>/</w:t>
      </w:r>
      <w:r w:rsidR="003064F9">
        <w:rPr>
          <w:rFonts w:eastAsiaTheme="minorEastAsia"/>
        </w:rPr>
        <w:t>час</w:t>
      </w:r>
      <w:r w:rsidRPr="003064F9">
        <w:rPr>
          <w:rFonts w:eastAsiaTheme="minorEastAsia"/>
        </w:rPr>
        <w:t>]</w:t>
      </w:r>
      <w:r w:rsidR="003064F9"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="003064F9">
        <w:rPr>
          <w:rFonts w:eastAsiaTheme="minorEastAsia"/>
        </w:rPr>
        <w:t xml:space="preserve"> – располагаемое тепло </w:t>
      </w:r>
      <w:r w:rsidR="003064F9" w:rsidRPr="003064F9">
        <w:rPr>
          <w:rFonts w:eastAsiaTheme="minorEastAsia"/>
        </w:rPr>
        <w:t>[</w:t>
      </w:r>
      <w:r w:rsidR="003064F9">
        <w:rPr>
          <w:rFonts w:eastAsiaTheme="minorEastAsia"/>
        </w:rPr>
        <w:t>ккал</w:t>
      </w:r>
      <w:r w:rsidR="003064F9" w:rsidRPr="003064F9">
        <w:rPr>
          <w:rFonts w:eastAsiaTheme="minorEastAsia"/>
        </w:rPr>
        <w:t>/</w:t>
      </w:r>
      <w:r w:rsidR="003064F9">
        <w:rPr>
          <w:rFonts w:eastAsiaTheme="minorEastAsia"/>
        </w:rPr>
        <w:t>час</w:t>
      </w:r>
      <w:r w:rsidR="003064F9" w:rsidRPr="003064F9">
        <w:rPr>
          <w:rFonts w:eastAsiaTheme="minorEastAsia"/>
        </w:rPr>
        <w:t>]</w:t>
      </w:r>
      <w:r w:rsidR="003064F9"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бр</m:t>
            </m:r>
          </m:sup>
        </m:sSubSup>
      </m:oMath>
      <w:r w:rsidR="003064F9">
        <w:rPr>
          <w:rFonts w:eastAsiaTheme="minorEastAsia"/>
        </w:rPr>
        <w:t xml:space="preserve"> – КПД котла брутто </w:t>
      </w:r>
      <w:r w:rsidR="003064F9" w:rsidRPr="003064F9">
        <w:rPr>
          <w:rFonts w:eastAsiaTheme="minorEastAsia"/>
        </w:rPr>
        <w:t>[%]</w:t>
      </w:r>
      <w:r w:rsidR="000C2913" w:rsidRPr="00B5445F">
        <w:rPr>
          <w:rFonts w:eastAsiaTheme="minorEastAsia"/>
        </w:rPr>
        <w:t>.</w:t>
      </w:r>
      <w:proofErr w:type="gramEnd"/>
    </w:p>
    <w:p w:rsidR="00E34D8E" w:rsidRDefault="00E34D8E" w:rsidP="0091049F">
      <w:pPr>
        <w:rPr>
          <w:rFonts w:eastAsiaTheme="minorEastAsia"/>
        </w:rPr>
      </w:pPr>
      <w:r>
        <w:rPr>
          <w:rFonts w:eastAsiaTheme="minorEastAsia"/>
        </w:rPr>
        <w:t xml:space="preserve">Располагаемое тепло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>
        <w:rPr>
          <w:rFonts w:eastAsiaTheme="minorEastAsia"/>
        </w:rPr>
        <w:t xml:space="preserve"> описывается соотношением:</w:t>
      </w:r>
    </w:p>
    <w:p w:rsidR="00E34D8E" w:rsidRPr="00E34D8E" w:rsidRDefault="002A06B3" w:rsidP="00E34D8E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lang w:val="en-US"/>
            </w:rPr>
            <m:t xml:space="preserve">+ </m:t>
          </m:r>
          <m:r>
            <m:rPr>
              <m:sty m:val="p"/>
            </m:rPr>
            <w:rPr>
              <w:rStyle w:val="a8"/>
            </w:rPr>
            <w:commentReference w:id="71"/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кф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л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ф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E34D8E" w:rsidRDefault="00E34D8E" w:rsidP="00E34D8E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  <m:sup>
            <m:r>
              <w:rPr>
                <w:rFonts w:ascii="Cambria Math" w:hAnsi="Cambria Math"/>
                <w:lang w:val="en-US"/>
              </w:rPr>
              <m:t>p</m:t>
            </m:r>
          </m:sup>
        </m:sSubSup>
      </m:oMath>
      <w:r>
        <w:rPr>
          <w:rFonts w:eastAsiaTheme="minorEastAsia"/>
        </w:rPr>
        <w:t xml:space="preserve"> – низшая теплота сгорания топлива (для газа или мазута, соответственно)</w:t>
      </w:r>
      <w:proofErr w:type="gramStart"/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w:proofErr w:type="gramStart"/>
            <m:r>
              <w:rPr>
                <w:rFonts w:ascii="Cambria Math" w:hAnsi="Cambria Math"/>
              </w:rPr>
              <m:t>к</m:t>
            </m:r>
            <w:proofErr w:type="gramEnd"/>
            <m:r>
              <w:rPr>
                <w:rFonts w:ascii="Cambria Math" w:hAnsi="Cambria Math"/>
              </w:rPr>
              <m:t>ф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- тепло, вносимое в котел воздухом. 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л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- тепло, вносимое в котел мазутом</w:t>
      </w:r>
      <w:r w:rsidR="00072DF8" w:rsidRPr="00072DF8"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ф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072DF8" w:rsidRPr="00072DF8">
        <w:rPr>
          <w:rFonts w:eastAsiaTheme="minorEastAsia"/>
        </w:rPr>
        <w:t xml:space="preserve"> - </w:t>
      </w:r>
      <w:r w:rsidR="00072DF8">
        <w:rPr>
          <w:rFonts w:eastAsiaTheme="minorEastAsia"/>
        </w:rPr>
        <w:t>тепло, внесенное в топку форсуночным паром</w:t>
      </w:r>
      <w:r w:rsidR="00072DF8" w:rsidRPr="0084046A">
        <w:rPr>
          <w:rFonts w:eastAsiaTheme="minorEastAsia"/>
        </w:rPr>
        <w:t>.</w:t>
      </w:r>
    </w:p>
    <w:p w:rsidR="0084046A" w:rsidRDefault="0084046A" w:rsidP="00E34D8E">
      <w:pPr>
        <w:rPr>
          <w:rFonts w:eastAsiaTheme="minorEastAsia"/>
        </w:rPr>
      </w:pPr>
      <w:r>
        <w:rPr>
          <w:rFonts w:eastAsiaTheme="minorEastAsia"/>
        </w:rPr>
        <w:t xml:space="preserve">Тепло, вносимое в котел воздухом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кф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>, вычисляется по формуле:</w:t>
      </w:r>
    </w:p>
    <w:p w:rsidR="0084046A" w:rsidRPr="0084046A" w:rsidRDefault="002A06B3" w:rsidP="0084046A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кф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вп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  <m:r>
                <m:rPr>
                  <m:sty m:val="p"/>
                </m:rPr>
                <w:rPr>
                  <w:rStyle w:val="a8"/>
                </w:rPr>
                <w:commentReference w:id="72"/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кф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кф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84046A" w:rsidRDefault="0084046A" w:rsidP="0084046A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 – объемная теплоемкость воздуха</w:t>
      </w:r>
      <w:r w:rsidR="00FF669C">
        <w:rPr>
          <w:rFonts w:eastAsiaTheme="minorEastAsia"/>
        </w:rPr>
        <w:t xml:space="preserve">, </w:t>
      </w:r>
      <w:r w:rsidRPr="0084046A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FF669C">
        <w:rPr>
          <w:rFonts w:eastAsiaTheme="minorEastAsia"/>
        </w:rPr>
        <w:t xml:space="preserve"> – теоретический объем сухого воздуха, необходимый для полного сгорания топлива</w:t>
      </w:r>
      <w:proofErr w:type="gramStart"/>
      <w:r w:rsidR="00FF669C">
        <w:rPr>
          <w:rFonts w:eastAsiaTheme="minorEastAsia"/>
        </w:rPr>
        <w:t>.</w:t>
      </w:r>
      <w:proofErr w:type="gramEnd"/>
      <w:r w:rsidR="00FF669C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w:proofErr w:type="gramStart"/>
            <m:r>
              <w:rPr>
                <w:rFonts w:ascii="Cambria Math" w:hAnsi="Cambria Math"/>
              </w:rPr>
              <m:t>в</m:t>
            </m:r>
            <w:proofErr w:type="gramEnd"/>
            <m:r>
              <w:rPr>
                <w:rFonts w:ascii="Cambria Math" w:hAnsi="Cambria Math"/>
              </w:rPr>
              <m:t>п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FF669C">
        <w:rPr>
          <w:rFonts w:eastAsiaTheme="minorEastAsia"/>
        </w:rPr>
        <w:t xml:space="preserve"> - коэффициент избытка воздуха на входе в воздухоподогреватель,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кф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</m:oMath>
      <w:r w:rsidR="00FF669C">
        <w:rPr>
          <w:rFonts w:eastAsiaTheme="minorEastAsia"/>
        </w:rPr>
        <w:t xml:space="preserve"> - температура воздуха после воздухоподогревателей,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кф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FF669C">
        <w:rPr>
          <w:rFonts w:eastAsiaTheme="minorEastAsia"/>
        </w:rPr>
        <w:t xml:space="preserve"> - температура воздуха перед воздухоподогревателями.</w:t>
      </w:r>
    </w:p>
    <w:p w:rsidR="00491FA5" w:rsidRDefault="00491FA5" w:rsidP="00491FA5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избытка воздуха на входе в воздухоподогреватель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вп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>, вычисляется по формуле:</w:t>
      </w:r>
    </w:p>
    <w:p w:rsidR="00023039" w:rsidRPr="00023039" w:rsidRDefault="002A06B3" w:rsidP="0002303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вп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pc</m:t>
              </m:r>
              <m:r>
                <m:rPr>
                  <m:sty m:val="p"/>
                </m:rPr>
                <w:rPr>
                  <w:rStyle w:val="a8"/>
                </w:rPr>
                <w:commentReference w:id="73"/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+0.85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a,</m:t>
          </m:r>
        </m:oMath>
      </m:oMathPara>
    </w:p>
    <w:p w:rsidR="00023039" w:rsidRDefault="00023039" w:rsidP="00023039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pc</m:t>
            </m:r>
          </m:sub>
        </m:sSub>
      </m:oMath>
      <w:r>
        <w:rPr>
          <w:rFonts w:eastAsiaTheme="minorEastAsia"/>
        </w:rPr>
        <w:t xml:space="preserve"> – коэффициент избытка воздуха в режимном сечении,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– нормативная величина присосов воздуха в топку</w:t>
      </w:r>
      <w:r w:rsidR="000F3B03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– нормативная величина присосов воздуха в газовый тракт.</w:t>
      </w:r>
    </w:p>
    <w:p w:rsidR="00621C18" w:rsidRPr="00023039" w:rsidRDefault="00621C18" w:rsidP="00023039">
      <w:pPr>
        <w:rPr>
          <w:rFonts w:eastAsiaTheme="minorEastAsia"/>
        </w:rPr>
      </w:pPr>
      <w:r>
        <w:rPr>
          <w:rFonts w:eastAsiaTheme="minorEastAsia"/>
        </w:rPr>
        <w:t xml:space="preserve">Нормативная величина присосов воздуха в топку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описывается соотношением:</w:t>
      </w:r>
    </w:p>
    <w:p w:rsidR="003B3B6E" w:rsidRPr="003B3B6E" w:rsidRDefault="003B3B6E" w:rsidP="003B3B6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r>
            <m:rPr>
              <m:sty m:val="p"/>
            </m:rPr>
            <w:rPr>
              <w:rStyle w:val="a8"/>
            </w:rPr>
            <w:commentReference w:id="74"/>
          </m:r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3B3B6E" w:rsidRPr="003B3B6E" w:rsidRDefault="003B3B6E" w:rsidP="003B3B6E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</m:sSubSup>
      </m:oMath>
      <w:r>
        <w:rPr>
          <w:rFonts w:eastAsiaTheme="minorEastAsia"/>
        </w:rPr>
        <w:t xml:space="preserve"> – норма присосов в топку,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  <w:lang w:val="en-US"/>
              </w:rPr>
              <m:t>H</m:t>
            </m:r>
          </m:sup>
        </m:sSubSup>
      </m:oMath>
      <w:r>
        <w:rPr>
          <w:rFonts w:eastAsiaTheme="minorEastAsia"/>
        </w:rPr>
        <w:t xml:space="preserve"> – номинальная паропроизводительность данного котла,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</w:rPr>
        <w:t xml:space="preserve"> – паровая нагрузка</w:t>
      </w:r>
      <w:r w:rsidR="000F3B03">
        <w:rPr>
          <w:rFonts w:eastAsiaTheme="minorEastAsia"/>
        </w:rPr>
        <w:t>.</w:t>
      </w:r>
    </w:p>
    <w:p w:rsidR="00491FA5" w:rsidRDefault="000F3B03" w:rsidP="000F3B03">
      <w:pPr>
        <w:ind w:firstLine="708"/>
        <w:rPr>
          <w:rFonts w:eastAsiaTheme="minorEastAsia"/>
        </w:rPr>
      </w:pPr>
      <w:r>
        <w:rPr>
          <w:rFonts w:eastAsiaTheme="minorEastAsia"/>
        </w:rPr>
        <w:t>Нормативная величина присосов воздуха в газовый тракт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Δ</m:t>
        </m:r>
        <m:r>
          <w:rPr>
            <w:rFonts w:ascii="Cambria Math" w:eastAsiaTheme="minorEastAsia" w:hAnsi="Cambria Math"/>
          </w:rPr>
          <m:t>a</m:t>
        </m:r>
      </m:oMath>
      <w:r w:rsidR="000D0074">
        <w:rPr>
          <w:rFonts w:eastAsiaTheme="minorEastAsia"/>
        </w:rPr>
        <w:t>, определяется как:</w:t>
      </w:r>
    </w:p>
    <w:p w:rsidR="000D0074" w:rsidRPr="000665B6" w:rsidRDefault="000665B6" w:rsidP="000F3B03">
      <w:pPr>
        <w:ind w:firstLine="708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 xml:space="preserve">a=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m:rPr>
              <m:sty m:val="p"/>
            </m:rPr>
            <w:rPr>
              <w:rStyle w:val="a8"/>
            </w:rPr>
            <w:commentReference w:id="75"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0665B6" w:rsidRDefault="008C31FA" w:rsidP="000F3B0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>
        <w:rPr>
          <w:rFonts w:eastAsiaTheme="minorEastAsia"/>
        </w:rPr>
        <w:t xml:space="preserve"> – норма присосов в газовый тракт. </w:t>
      </w:r>
    </w:p>
    <w:p w:rsidR="008C31FA" w:rsidRDefault="008F2CCE" w:rsidP="000F3B0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Температура воздуха перед воздухоподогревателями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кф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>, рассчитывается из следующего соотношения:</w:t>
      </w:r>
    </w:p>
    <w:p w:rsidR="008F2CCE" w:rsidRPr="008F2CCE" w:rsidRDefault="002A06B3" w:rsidP="008F2CCE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кф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Style w:val="a8"/>
            </w:rPr>
            <w:commentReference w:id="76"/>
          </m:r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х.в.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дв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8F2CCE" w:rsidRDefault="008F2CCE" w:rsidP="008F2CCE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х.</m:t>
            </m:r>
            <w:proofErr w:type="gramStart"/>
            <m:r>
              <w:rPr>
                <w:rFonts w:ascii="Cambria Math" w:hAnsi="Cambria Math"/>
              </w:rPr>
              <m:t>в</m:t>
            </m:r>
            <w:proofErr w:type="gramEnd"/>
            <m:r>
              <w:rPr>
                <w:rFonts w:ascii="Cambria Math" w:hAnsi="Cambria Math"/>
              </w:rPr>
              <m:t>.</m:t>
            </m:r>
          </m:sub>
        </m:sSub>
      </m:oMath>
      <w:r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температура</w:t>
      </w:r>
      <w:proofErr w:type="gramEnd"/>
      <w:r>
        <w:rPr>
          <w:rFonts w:eastAsiaTheme="minorEastAsia"/>
        </w:rPr>
        <w:t xml:space="preserve"> холодного воздуха на всосе дутьевого вентилятора,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>
        <w:rPr>
          <w:rFonts w:eastAsiaTheme="minorEastAsia"/>
        </w:rPr>
        <w:t xml:space="preserve"> – поправка на изменение температуры воздуха в дутьевых вентиляторах за счет его сжатия.</w:t>
      </w:r>
    </w:p>
    <w:p w:rsidR="00C22E85" w:rsidRDefault="00C22E85" w:rsidP="008F2CCE">
      <w:pPr>
        <w:rPr>
          <w:rFonts w:eastAsiaTheme="minorEastAsia"/>
        </w:rPr>
      </w:pPr>
      <w:r>
        <w:rPr>
          <w:rFonts w:eastAsiaTheme="minorEastAsia"/>
        </w:rPr>
        <w:t xml:space="preserve">Тепло, вносимое в котел мазутом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л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определяется зависимостью:</w:t>
      </w:r>
    </w:p>
    <w:p w:rsidR="00B12CF4" w:rsidRPr="00B12CF4" w:rsidRDefault="002A06B3" w:rsidP="00B12CF4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л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mл</m:t>
              </m:r>
            </m:sub>
          </m:sSub>
          <m:r>
            <m:rPr>
              <m:sty m:val="p"/>
            </m:rPr>
            <w:rPr>
              <w:rStyle w:val="a8"/>
            </w:rPr>
            <w:commentReference w:id="77"/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mл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0.415+0.0006*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mл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mл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:rsidR="00C22E85" w:rsidRDefault="00B12CF4" w:rsidP="008F2CC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mл</m:t>
            </m:r>
          </m:sub>
        </m:sSub>
      </m:oMath>
      <w:r>
        <w:rPr>
          <w:rFonts w:eastAsiaTheme="minorEastAsia"/>
        </w:rPr>
        <w:t xml:space="preserve"> - </w:t>
      </w:r>
      <w:r w:rsidRPr="00B12CF4">
        <w:rPr>
          <w:rFonts w:eastAsiaTheme="minorEastAsia"/>
        </w:rPr>
        <w:t>удельная теплоемкость мазута при температуре его поступления в топку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mл</m:t>
            </m:r>
          </m:sub>
        </m:sSub>
      </m:oMath>
      <w:r>
        <w:rPr>
          <w:rFonts w:eastAsiaTheme="minorEastAsia"/>
        </w:rPr>
        <w:t xml:space="preserve"> - </w:t>
      </w:r>
      <w:r w:rsidRPr="00B12CF4">
        <w:rPr>
          <w:rFonts w:eastAsiaTheme="minorEastAsia"/>
        </w:rPr>
        <w:t>температура поступающего в топку котла мазута, нагретого вне его</w:t>
      </w:r>
      <w:r>
        <w:rPr>
          <w:rFonts w:eastAsiaTheme="minorEastAsia"/>
        </w:rPr>
        <w:t>.</w:t>
      </w:r>
    </w:p>
    <w:p w:rsidR="00B12CF4" w:rsidRDefault="00B12CF4" w:rsidP="008F2CCE">
      <w:pPr>
        <w:rPr>
          <w:rFonts w:eastAsiaTheme="minorEastAsia"/>
        </w:rPr>
      </w:pPr>
      <w:r w:rsidRPr="00B12CF4">
        <w:rPr>
          <w:rFonts w:eastAsiaTheme="minorEastAsia"/>
        </w:rPr>
        <w:t>Тепло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ф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w:r w:rsidRPr="00B12CF4">
        <w:rPr>
          <w:rFonts w:eastAsiaTheme="minorEastAsia"/>
        </w:rPr>
        <w:t>внесенное в топку форсуночным паром</w:t>
      </w:r>
      <w:r>
        <w:rPr>
          <w:rFonts w:eastAsiaTheme="minorEastAsia"/>
        </w:rPr>
        <w:t>, вычисляется по формуле:</w:t>
      </w:r>
    </w:p>
    <w:p w:rsidR="00B12CF4" w:rsidRPr="00B12CF4" w:rsidRDefault="002A06B3" w:rsidP="00B12CF4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ф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Style w:val="a8"/>
            </w:rPr>
            <w:commentReference w:id="78"/>
          </m:r>
          <m:r>
            <w:rPr>
              <w:rFonts w:ascii="Cambria Math" w:eastAsiaTheme="minorEastAsia" w:hAnsi="Cambria Math"/>
              <w:lang w:val="en-US"/>
            </w:rPr>
            <m:t>d*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ф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B12CF4" w:rsidRDefault="00B12CF4" w:rsidP="00B12CF4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>
        <w:rPr>
          <w:rFonts w:eastAsiaTheme="minorEastAsia"/>
        </w:rPr>
        <w:t xml:space="preserve"> - </w:t>
      </w:r>
      <w:r w:rsidRPr="00B12CF4">
        <w:rPr>
          <w:rFonts w:eastAsiaTheme="minorEastAsia"/>
        </w:rPr>
        <w:t>удельный расход пара на распыливание 1 кг мазута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ф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-</w:t>
      </w:r>
      <w:r w:rsidRPr="00B12CF4">
        <w:rPr>
          <w:rFonts w:eastAsiaTheme="minorEastAsia"/>
        </w:rPr>
        <w:t>э</w:t>
      </w:r>
      <w:proofErr w:type="gramEnd"/>
      <w:r w:rsidRPr="00B12CF4">
        <w:rPr>
          <w:rFonts w:eastAsiaTheme="minorEastAsia"/>
        </w:rPr>
        <w:t>нтальпия пара, поступающего на распыливание мазута</w:t>
      </w:r>
      <w:r>
        <w:rPr>
          <w:rFonts w:eastAsiaTheme="minorEastAsia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</m:oMath>
      <w:r>
        <w:rPr>
          <w:rFonts w:eastAsiaTheme="minorEastAsia"/>
        </w:rPr>
        <w:t xml:space="preserve"> - </w:t>
      </w:r>
      <w:r w:rsidRPr="00B12CF4">
        <w:rPr>
          <w:rFonts w:eastAsiaTheme="minorEastAsia"/>
        </w:rPr>
        <w:t>энтальпия пара при давлении и температуре уходящих газов</w:t>
      </w:r>
      <w:r>
        <w:rPr>
          <w:rFonts w:eastAsiaTheme="minorEastAsia"/>
        </w:rPr>
        <w:t>.</w:t>
      </w:r>
    </w:p>
    <w:p w:rsidR="000B3016" w:rsidRDefault="000B3016" w:rsidP="00B12CF4">
      <w:pPr>
        <w:rPr>
          <w:rFonts w:eastAsiaTheme="minorEastAsia"/>
        </w:rPr>
      </w:pPr>
      <w:r>
        <w:rPr>
          <w:rFonts w:eastAsiaTheme="minorEastAsia"/>
        </w:rPr>
        <w:t xml:space="preserve">КПД брутто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бр</m:t>
            </m:r>
          </m:sup>
        </m:sSubSup>
      </m:oMath>
      <w:r>
        <w:rPr>
          <w:rFonts w:eastAsiaTheme="minorEastAsia"/>
        </w:rPr>
        <w:t xml:space="preserve"> вычисляется из соотношения:</w:t>
      </w:r>
    </w:p>
    <w:p w:rsidR="00A73738" w:rsidRPr="00A73738" w:rsidRDefault="002A06B3" w:rsidP="00A73738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бр</m:t>
              </m:r>
            </m:sup>
          </m:sSub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Style w:val="a8"/>
            </w:rPr>
            <w:commentReference w:id="79"/>
          </m:r>
          <m:r>
            <w:rPr>
              <w:rFonts w:ascii="Cambria Math" w:hAnsi="Cambria Math"/>
            </w:rPr>
            <m:t xml:space="preserve">100-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:rsidR="00A73738" w:rsidRDefault="00A73738" w:rsidP="00A737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- </w:t>
      </w:r>
      <w:r w:rsidRPr="00A73738">
        <w:rPr>
          <w:rFonts w:eastAsiaTheme="minorEastAsia"/>
        </w:rPr>
        <w:t>потери тепла с уходящими газами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- </w:t>
      </w:r>
      <w:r w:rsidRPr="00A73738">
        <w:rPr>
          <w:rFonts w:eastAsiaTheme="minorEastAsia"/>
        </w:rPr>
        <w:t>потери тепла c химическим недожогом</w:t>
      </w:r>
      <w:r>
        <w:rPr>
          <w:rFonts w:eastAsiaTheme="minorEastAsia"/>
        </w:rPr>
        <w:t xml:space="preserve"> </w:t>
      </w:r>
      <w:r w:rsidRPr="00A73738">
        <w:rPr>
          <w:rFonts w:eastAsiaTheme="minorEastAsia"/>
        </w:rPr>
        <w:t>топлива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– </w:t>
      </w:r>
      <w:r w:rsidRPr="00A73738">
        <w:rPr>
          <w:rFonts w:eastAsiaTheme="minorEastAsia"/>
        </w:rPr>
        <w:t>потери</w:t>
      </w:r>
      <w:r>
        <w:rPr>
          <w:rFonts w:eastAsiaTheme="minorEastAsia"/>
        </w:rPr>
        <w:t xml:space="preserve"> </w:t>
      </w:r>
      <w:r w:rsidRPr="00A73738">
        <w:rPr>
          <w:rFonts w:eastAsiaTheme="minorEastAsia"/>
        </w:rPr>
        <w:t>тепла от механической неполноты сгорания топлива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- </w:t>
      </w:r>
      <w:r w:rsidRPr="00A73738">
        <w:rPr>
          <w:rFonts w:eastAsiaTheme="minorEastAsia"/>
        </w:rPr>
        <w:t>потеря тепла в окружающую среду за счет конвекции и излучения наружными</w:t>
      </w:r>
      <w:r>
        <w:rPr>
          <w:rFonts w:eastAsiaTheme="minorEastAsia"/>
        </w:rPr>
        <w:t xml:space="preserve"> </w:t>
      </w:r>
      <w:r w:rsidRPr="00A73738">
        <w:rPr>
          <w:rFonts w:eastAsiaTheme="minorEastAsia"/>
        </w:rPr>
        <w:t>поверхностями</w:t>
      </w:r>
      <w:r>
        <w:rPr>
          <w:rFonts w:eastAsiaTheme="minorEastAsia"/>
        </w:rPr>
        <w:t>.</w:t>
      </w:r>
    </w:p>
    <w:p w:rsidR="00A73738" w:rsidRDefault="00AC26DE" w:rsidP="00A73738">
      <w:pPr>
        <w:rPr>
          <w:rFonts w:eastAsiaTheme="minorEastAsia"/>
        </w:rPr>
      </w:pPr>
      <w:r>
        <w:rPr>
          <w:rFonts w:eastAsiaTheme="minorEastAsia"/>
        </w:rPr>
        <w:t xml:space="preserve">Потери тепла с уходящими газами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вычисляются по формуле:</w:t>
      </w:r>
    </w:p>
    <w:p w:rsidR="00AC26DE" w:rsidRPr="00AC26DE" w:rsidRDefault="002A06B3" w:rsidP="00AC26D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ух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Style w:val="a8"/>
                </w:rPr>
                <w:annotationRef/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ух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ух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ух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+b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ух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Q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AC26DE" w:rsidRPr="00AC26DE" w:rsidRDefault="00AC26DE" w:rsidP="00AC26DE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 xml:space="preserve">K, 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- </w:t>
      </w:r>
      <w:r w:rsidRPr="00AC26DE">
        <w:rPr>
          <w:rFonts w:eastAsiaTheme="minorEastAsia"/>
        </w:rPr>
        <w:t xml:space="preserve">коэффициенты, зависящие от сорта </w:t>
      </w:r>
      <w:r>
        <w:rPr>
          <w:rFonts w:eastAsiaTheme="minorEastAsia"/>
        </w:rPr>
        <w:t>и приведенной влажности топлива;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ух</m:t>
            </m:r>
          </m:sub>
        </m:sSub>
      </m:oMath>
      <w:r>
        <w:rPr>
          <w:rFonts w:eastAsiaTheme="minorEastAsia"/>
        </w:rPr>
        <w:t xml:space="preserve"> – температура уходящих газов;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>
        <w:rPr>
          <w:rFonts w:eastAsiaTheme="minorEastAsia"/>
        </w:rPr>
        <w:t xml:space="preserve"> - </w:t>
      </w:r>
      <w:r w:rsidRPr="00AC26DE">
        <w:rPr>
          <w:rFonts w:eastAsiaTheme="minorEastAsia"/>
        </w:rPr>
        <w:t>поправочный коэффициент, учитывающий внесенное в топку котла тепло с паром,</w:t>
      </w:r>
      <w:r>
        <w:rPr>
          <w:rFonts w:eastAsiaTheme="minorEastAsia"/>
        </w:rPr>
        <w:t xml:space="preserve"> </w:t>
      </w:r>
      <w:r w:rsidRPr="00AC26DE">
        <w:rPr>
          <w:rFonts w:eastAsiaTheme="minorEastAsia"/>
        </w:rPr>
        <w:t>подогретым воздухом и топливом</w:t>
      </w:r>
      <w:r>
        <w:rPr>
          <w:rFonts w:eastAsiaTheme="minorEastAsia"/>
        </w:rPr>
        <w:t>.</w:t>
      </w:r>
    </w:p>
    <w:p w:rsidR="00AC26DE" w:rsidRDefault="003C0776" w:rsidP="003C0776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>При использовании котлом мазута, справедливы соотношения:</w:t>
      </w:r>
    </w:p>
    <w:p w:rsidR="000B3016" w:rsidRPr="003C0776" w:rsidRDefault="003C0776" w:rsidP="00B12C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K=3.4</m:t>
          </m:r>
          <m:r>
            <m:rPr>
              <m:sty m:val="p"/>
            </m:rPr>
            <w:rPr>
              <w:rStyle w:val="a8"/>
            </w:rPr>
            <w:commentReference w:id="80"/>
          </m:r>
          <m:r>
            <w:rPr>
              <w:rFonts w:ascii="Cambria Math" w:hAnsi="Cambria Math"/>
            </w:rPr>
            <m:t>94+0.02*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bSup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AD3265" w:rsidRPr="00AD3265" w:rsidRDefault="00AD3265" w:rsidP="00AD3265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C=0.437</m:t>
          </m:r>
          <m:r>
            <m:rPr>
              <m:sty m:val="p"/>
            </m:rPr>
            <w:rPr>
              <w:rStyle w:val="a8"/>
            </w:rPr>
            <w:commentReference w:id="81"/>
          </m:r>
          <m:r>
            <w:rPr>
              <w:rFonts w:ascii="Cambria Math" w:hAnsi="Cambria Math"/>
              <w:lang w:val="en-US"/>
            </w:rPr>
            <m:t>+0.04*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p>
              </m:sSubSup>
            </m:den>
          </m:f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:rsidR="00AD3265" w:rsidRDefault="00AD3265" w:rsidP="00AD3265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</w:rPr>
        <w:t xml:space="preserve"> – влажность топлива на рабочую массу.</w:t>
      </w:r>
    </w:p>
    <w:p w:rsidR="00646FF5" w:rsidRDefault="00AD3265" w:rsidP="00646FF5">
      <w:pPr>
        <w:rPr>
          <w:rFonts w:eastAsiaTheme="minorEastAsia"/>
        </w:rPr>
      </w:pPr>
      <w:r>
        <w:rPr>
          <w:rFonts w:eastAsiaTheme="minorEastAsia"/>
        </w:rPr>
        <w:t>При использовании газа в качестве топлива, принимают</w:t>
      </w:r>
      <w:r w:rsidR="00646FF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K=3.53</m:t>
        </m:r>
      </m:oMath>
      <w:r w:rsidR="00646FF5">
        <w:rPr>
          <w:rFonts w:eastAsiaTheme="minorEastAsia"/>
        </w:rPr>
        <w:t>, 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=0.6</m:t>
        </m:r>
      </m:oMath>
      <w:r w:rsidR="00646FF5">
        <w:rPr>
          <w:rFonts w:eastAsiaTheme="minorEastAsia"/>
        </w:rPr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=0.18</m:t>
        </m:r>
      </m:oMath>
      <w:r w:rsidR="00646FF5">
        <w:rPr>
          <w:rFonts w:eastAsiaTheme="minorEastAsia"/>
        </w:rPr>
        <w:t>.</w:t>
      </w:r>
    </w:p>
    <w:p w:rsidR="00617831" w:rsidRDefault="00617831" w:rsidP="00646FF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</w:rPr>
        <w:t xml:space="preserve"> определяется зависимостью:</w:t>
      </w:r>
    </w:p>
    <w:p w:rsidR="00083C6C" w:rsidRPr="00083C6C" w:rsidRDefault="002A06B3" w:rsidP="00083C6C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ух</m:t>
                  </m:r>
                  <m:r>
                    <m:rPr>
                      <m:sty m:val="p"/>
                    </m:rPr>
                    <w:rPr>
                      <w:rStyle w:val="a8"/>
                    </w:rPr>
                    <w:commentReference w:id="82"/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-150</m:t>
              </m:r>
            </m:e>
          </m:d>
          <m:r>
            <w:rPr>
              <w:rFonts w:ascii="Cambria Math" w:hAnsi="Cambria Math"/>
              <w:lang w:val="en-US"/>
            </w:rPr>
            <m:t>*13*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:rsidR="00083C6C" w:rsidRDefault="00083C6C" w:rsidP="00083C6C">
      <w:pPr>
        <w:rPr>
          <w:rFonts w:eastAsiaTheme="minorEastAsia"/>
        </w:rPr>
      </w:pPr>
      <w:r>
        <w:rPr>
          <w:rFonts w:eastAsiaTheme="minorEastAsia"/>
        </w:rPr>
        <w:t xml:space="preserve">Коэффициент избытка воздуха в уходящих газах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ух</m:t>
            </m:r>
          </m:sub>
        </m:sSub>
      </m:oMath>
      <w:r>
        <w:rPr>
          <w:rFonts w:eastAsiaTheme="minorEastAsia"/>
        </w:rPr>
        <w:t xml:space="preserve"> описывается соотношением:</w:t>
      </w:r>
    </w:p>
    <w:p w:rsidR="00083C6C" w:rsidRPr="007D711F" w:rsidRDefault="002A06B3" w:rsidP="00083C6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ух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Style w:val="a8"/>
            </w:rPr>
            <w:commentReference w:id="83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pc</m:t>
              </m:r>
            </m:sub>
          </m:sSub>
          <m: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a.</m:t>
          </m:r>
        </m:oMath>
      </m:oMathPara>
    </w:p>
    <w:p w:rsidR="007D711F" w:rsidRDefault="007D711F" w:rsidP="00083C6C">
      <w:pPr>
        <w:rPr>
          <w:rFonts w:eastAsiaTheme="minorEastAsia"/>
        </w:rPr>
      </w:pPr>
      <w:r>
        <w:rPr>
          <w:rFonts w:eastAsiaTheme="minorEastAsia"/>
        </w:rPr>
        <w:t xml:space="preserve">Поправочный коэффициент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>
        <w:rPr>
          <w:rFonts w:eastAsiaTheme="minorEastAsia"/>
        </w:rPr>
        <w:t xml:space="preserve"> учитывает внесенное в топку котла тепло с паром, подогретым воздухом и топливом:</w:t>
      </w:r>
    </w:p>
    <w:p w:rsidR="007D711F" w:rsidRPr="007D711F" w:rsidRDefault="002A06B3" w:rsidP="007D711F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Q</m:t>
              </m:r>
            </m:sub>
          </m:sSub>
          <m:r>
            <m:rPr>
              <m:sty m:val="p"/>
            </m:rPr>
            <w:rPr>
              <w:rStyle w:val="a8"/>
            </w:rPr>
            <w:commentReference w:id="84"/>
          </m:r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p>
              </m:sSubSup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7D711F" w:rsidRDefault="007D711F" w:rsidP="007D711F">
      <w:pPr>
        <w:rPr>
          <w:rFonts w:eastAsiaTheme="minorEastAsia"/>
        </w:rPr>
      </w:pPr>
      <w:r>
        <w:rPr>
          <w:rFonts w:eastAsiaTheme="minorEastAsia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определяется соотношением:</w:t>
      </w:r>
    </w:p>
    <w:commentRangeStart w:id="85"/>
    <w:p w:rsidR="00B05897" w:rsidRPr="00EF4704" w:rsidRDefault="002A06B3" w:rsidP="00B05897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w:commentRangeEnd w:id="85"/>
          <m:r>
            <m:rPr>
              <m:sty m:val="p"/>
            </m:rPr>
            <w:rPr>
              <w:rStyle w:val="a8"/>
            </w:rPr>
            <w:commentReference w:id="85"/>
          </m:r>
        </m:oMath>
      </m:oMathPara>
    </w:p>
    <w:p w:rsidR="00EF4704" w:rsidRDefault="00EF4704" w:rsidP="00EF4704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>
        <w:rPr>
          <w:rFonts w:eastAsiaTheme="minorEastAsia"/>
        </w:rPr>
        <w:t xml:space="preserve"> - </w:t>
      </w:r>
      <w:r w:rsidRPr="00EF4704">
        <w:rPr>
          <w:rFonts w:eastAsiaTheme="minorEastAsia"/>
        </w:rPr>
        <w:t xml:space="preserve">нормативные потери тепла котлом (корпусом котла) в окружающую среду </w:t>
      </w:r>
      <w:proofErr w:type="gramStart"/>
      <w:r w:rsidRPr="00EF4704">
        <w:rPr>
          <w:rFonts w:eastAsiaTheme="minorEastAsia"/>
        </w:rPr>
        <w:t>при</w:t>
      </w:r>
      <w:proofErr w:type="gramEnd"/>
      <w:r>
        <w:rPr>
          <w:rFonts w:eastAsiaTheme="minorEastAsia"/>
        </w:rPr>
        <w:t xml:space="preserve"> </w:t>
      </w:r>
      <w:r w:rsidRPr="00EF4704">
        <w:rPr>
          <w:rFonts w:eastAsiaTheme="minorEastAsia"/>
        </w:rPr>
        <w:t>номинальной часовой паропроизводительности</w:t>
      </w:r>
      <w:r>
        <w:rPr>
          <w:rFonts w:eastAsiaTheme="minorEastAsia"/>
        </w:rPr>
        <w:t>.</w:t>
      </w:r>
    </w:p>
    <w:p w:rsidR="00182CB5" w:rsidRPr="00EF4704" w:rsidRDefault="00182CB5" w:rsidP="00EF4704">
      <w:pPr>
        <w:rPr>
          <w:rFonts w:eastAsiaTheme="minorEastAsia"/>
        </w:rPr>
      </w:pPr>
      <w:r>
        <w:rPr>
          <w:rFonts w:eastAsiaTheme="minorEastAsia"/>
        </w:rPr>
        <w:t>Совокупность описанных выше выражений (</w:t>
      </w:r>
      <w:commentRangeStart w:id="86"/>
      <w:r>
        <w:rPr>
          <w:rFonts w:eastAsiaTheme="minorEastAsia"/>
        </w:rPr>
        <w:t>номера</w:t>
      </w:r>
      <w:commentRangeEnd w:id="86"/>
      <w:r w:rsidR="00396B76">
        <w:rPr>
          <w:rStyle w:val="a8"/>
        </w:rPr>
        <w:commentReference w:id="86"/>
      </w:r>
      <w:r>
        <w:rPr>
          <w:rFonts w:eastAsiaTheme="minorEastAsia"/>
        </w:rPr>
        <w:t>) представляет собой базовую математическую модель расхода топлива котлоагрегатом.</w:t>
      </w:r>
    </w:p>
    <w:p w:rsidR="007D711F" w:rsidRPr="007D711F" w:rsidRDefault="007D711F" w:rsidP="007D711F">
      <w:pPr>
        <w:rPr>
          <w:rFonts w:eastAsiaTheme="minorEastAsia"/>
        </w:rPr>
      </w:pPr>
    </w:p>
    <w:p w:rsidR="007D711F" w:rsidRPr="007D711F" w:rsidRDefault="007D711F" w:rsidP="00083C6C">
      <w:pPr>
        <w:rPr>
          <w:rFonts w:eastAsiaTheme="minorEastAsia"/>
        </w:rPr>
      </w:pPr>
    </w:p>
    <w:p w:rsidR="00617831" w:rsidRPr="00617831" w:rsidRDefault="00617831" w:rsidP="00646FF5">
      <w:pPr>
        <w:rPr>
          <w:rFonts w:eastAsiaTheme="minorEastAsia"/>
        </w:rPr>
      </w:pPr>
    </w:p>
    <w:p w:rsidR="001B344C" w:rsidRPr="001B344C" w:rsidRDefault="001B344C" w:rsidP="00914C4D">
      <w:pPr>
        <w:ind w:firstLine="0"/>
      </w:pPr>
    </w:p>
    <w:p w:rsidR="00CA486D" w:rsidRDefault="00CA486D" w:rsidP="00CF3C7B">
      <w:pPr>
        <w:pStyle w:val="3"/>
      </w:pPr>
      <w:commentRangeStart w:id="87"/>
      <w:r>
        <w:lastRenderedPageBreak/>
        <w:t>Правки к математической модели</w:t>
      </w:r>
      <w:commentRangeEnd w:id="87"/>
      <w:r w:rsidR="00914C4D">
        <w:rPr>
          <w:rStyle w:val="a8"/>
          <w:b w:val="0"/>
          <w:bCs w:val="0"/>
          <w:kern w:val="0"/>
        </w:rPr>
        <w:commentReference w:id="87"/>
      </w:r>
    </w:p>
    <w:p w:rsidR="00CA486D" w:rsidRDefault="00CF3C7B" w:rsidP="00CF3C7B">
      <w:pPr>
        <w:pStyle w:val="3"/>
      </w:pPr>
      <w:r>
        <w:t>Целевые функции для выбранных критериев</w:t>
      </w:r>
    </w:p>
    <w:p w:rsidR="00AB7989" w:rsidRDefault="00AB7989" w:rsidP="00AB7989">
      <w:r>
        <w:t xml:space="preserve">Сформулируем целевые функции для описанных в </w:t>
      </w:r>
      <w:commentRangeStart w:id="88"/>
      <w:r>
        <w:t xml:space="preserve">п.1 </w:t>
      </w:r>
      <w:commentRangeEnd w:id="88"/>
      <w:r>
        <w:rPr>
          <w:rStyle w:val="a8"/>
        </w:rPr>
        <w:commentReference w:id="88"/>
      </w:r>
      <w:r>
        <w:t xml:space="preserve">критериев оптимизации поставленной задачи, с учетом математической модели расхода топлива, описанной в разделе </w:t>
      </w:r>
      <w:commentRangeStart w:id="89"/>
      <w:r>
        <w:t xml:space="preserve">1.2.8 </w:t>
      </w:r>
      <w:commentRangeEnd w:id="89"/>
      <w:r>
        <w:rPr>
          <w:rStyle w:val="a8"/>
        </w:rPr>
        <w:commentReference w:id="89"/>
      </w:r>
      <w:r>
        <w:t xml:space="preserve">и правок к математической модели из раздела </w:t>
      </w:r>
      <w:commentRangeStart w:id="90"/>
      <w:r>
        <w:t>1.2.9.</w:t>
      </w:r>
      <w:commentRangeEnd w:id="90"/>
      <w:r>
        <w:rPr>
          <w:rStyle w:val="a8"/>
        </w:rPr>
        <w:commentReference w:id="90"/>
      </w:r>
    </w:p>
    <w:p w:rsidR="00AB7989" w:rsidRDefault="00C1740E" w:rsidP="00C1740E">
      <w:pPr>
        <w:pStyle w:val="4"/>
        <w:rPr>
          <w:lang w:val="ru-RU"/>
        </w:rPr>
      </w:pPr>
      <w:proofErr w:type="spellStart"/>
      <w:r>
        <w:t>Критерий</w:t>
      </w:r>
      <w:proofErr w:type="spellEnd"/>
      <w:r>
        <w:t xml:space="preserve"> </w:t>
      </w:r>
      <w:proofErr w:type="spellStart"/>
      <w:r>
        <w:t>расхода</w:t>
      </w:r>
      <w:proofErr w:type="spellEnd"/>
      <w:r>
        <w:t xml:space="preserve"> </w:t>
      </w:r>
      <w:proofErr w:type="spellStart"/>
      <w:r>
        <w:t>газа</w:t>
      </w:r>
      <w:proofErr w:type="spellEnd"/>
    </w:p>
    <w:p w:rsidR="00C1740E" w:rsidRDefault="00781C37" w:rsidP="00C1740E">
      <w:r w:rsidRPr="00781C37">
        <w:t>Рассмотрим формулу критерия расхода условного топлива, приведенную в [</w:t>
      </w:r>
      <w:proofErr w:type="spellStart"/>
      <w:r>
        <w:t>дил</w:t>
      </w:r>
      <w:proofErr w:type="spellEnd"/>
      <w:r w:rsidRPr="00781C37">
        <w:t>]:</w:t>
      </w:r>
    </w:p>
    <w:p w:rsidR="00ED2911" w:rsidRPr="00ED2911" w:rsidRDefault="002A06B3" w:rsidP="00C1740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усл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m:rPr>
                  <m:sty m:val="p"/>
                </m:rPr>
                <w:rPr>
                  <w:rStyle w:val="a8"/>
                </w:rPr>
                <w:commentReference w:id="91"/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Ki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ED2911" w:rsidRDefault="00ED2911" w:rsidP="00ED2911">
      <w:pPr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Э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Э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>
        <w:t xml:space="preserve"> – топливные эквиваленты, показывающие какому количеству условного топлива равноценна единица массы (или объема) мазута и газа соответственно,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w:proofErr w:type="gramStart"/>
        <m:r>
          <w:rPr>
            <w:rFonts w:ascii="Cambria Math" w:hAnsi="Cambria Math"/>
          </w:rPr>
          <m:t xml:space="preserve"> }</m:t>
        </m:r>
      </m:oMath>
      <w:proofErr w:type="gramEnd"/>
      <w:r>
        <w:rPr>
          <w:rFonts w:eastAsiaTheme="minorEastAsia"/>
        </w:rPr>
        <w:t xml:space="preserve"> –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w:proofErr w:type="spellStart"/>
      <w:r>
        <w:rPr>
          <w:rFonts w:eastAsiaTheme="minorEastAsia"/>
        </w:rPr>
        <w:t>паропроизводительностей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котлоагрегатов,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</m:t>
            </m:r>
          </m:e>
        </m:d>
        <m:r>
          <w:rPr>
            <w:rFonts w:ascii="Cambria Math" w:eastAsiaTheme="minorEastAsia" w:hAnsi="Cambria Math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Pr="006D58B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6D58BC">
        <w:rPr>
          <w:rFonts w:eastAsiaTheme="minorEastAsia"/>
        </w:rPr>
        <w:t xml:space="preserve"> </w:t>
      </w:r>
      <w:r>
        <w:rPr>
          <w:rFonts w:eastAsiaTheme="minorEastAsia"/>
        </w:rPr>
        <w:t>вектор, характеризующий доли использования разных видов топлива всеми агрегатами.</w:t>
      </w:r>
    </w:p>
    <w:p w:rsidR="006F7C48" w:rsidRDefault="006F7C48" w:rsidP="006F7C48">
      <w:r>
        <w:t xml:space="preserve">С учетом того, что мы рассматриваем </w:t>
      </w:r>
      <w:r>
        <w:rPr>
          <w:lang w:val="en-US"/>
        </w:rPr>
        <w:t>n</w:t>
      </w:r>
      <w:r w:rsidRPr="00BF6081">
        <w:t xml:space="preserve"> </w:t>
      </w:r>
      <w:r>
        <w:t xml:space="preserve">котлов, работающих только на газе, формулу для критерия расхода газа представим в следующем виде: </w:t>
      </w:r>
    </w:p>
    <w:p w:rsidR="004B70A3" w:rsidRPr="00D71826" w:rsidRDefault="002A06B3" w:rsidP="004B70A3">
      <w:pPr>
        <w:ind w:firstLine="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Style w:val="a8"/>
            </w:rPr>
            <w:commentReference w:id="92"/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:rsidR="00D71826" w:rsidRDefault="00D71826" w:rsidP="004B70A3">
      <w:pPr>
        <w:ind w:firstLine="0"/>
        <w:rPr>
          <w:rFonts w:eastAsiaTheme="minorEastAsia"/>
        </w:rPr>
      </w:pPr>
      <w:r>
        <w:tab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г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– расход газа для обеспечения </w:t>
      </w:r>
      <w:proofErr w:type="gramStart"/>
      <w:r>
        <w:t>текущей</w:t>
      </w:r>
      <w:proofErr w:type="gramEnd"/>
      <w:r>
        <w:t xml:space="preserve"> паропроизводительности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 w:rsidRPr="00101C81">
        <w:rPr>
          <w:rFonts w:eastAsiaTheme="minorEastAsia"/>
          <w:i/>
          <w:lang w:val="en-US"/>
        </w:rPr>
        <w:t>i</w:t>
      </w:r>
      <w:proofErr w:type="spellEnd"/>
      <w:r w:rsidRPr="00F302FB">
        <w:rPr>
          <w:rFonts w:eastAsiaTheme="minorEastAsia"/>
        </w:rPr>
        <w:t>-</w:t>
      </w:r>
      <w:r>
        <w:rPr>
          <w:rFonts w:eastAsiaTheme="minorEastAsia"/>
        </w:rPr>
        <w:t>ым парогенератором;</w:t>
      </w:r>
    </w:p>
    <w:p w:rsidR="00D71826" w:rsidRDefault="00D71826" w:rsidP="004B70A3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 xml:space="preserve"> }</m:t>
        </m:r>
      </m:oMath>
      <w:r>
        <w:rPr>
          <w:rFonts w:eastAsiaTheme="minorEastAsia"/>
        </w:rPr>
        <w:t xml:space="preserve"> –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w:proofErr w:type="spellStart"/>
      <w:r>
        <w:rPr>
          <w:rFonts w:eastAsiaTheme="minorEastAsia"/>
        </w:rPr>
        <w:t>паропроизводительностей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котлоагрегатов, </w:t>
      </w:r>
      <w:proofErr w:type="gramStart"/>
      <w:r>
        <w:rPr>
          <w:rFonts w:eastAsiaTheme="minorEastAsia"/>
        </w:rPr>
        <w:t>работающих</w:t>
      </w:r>
      <w:proofErr w:type="gramEnd"/>
      <w:r>
        <w:rPr>
          <w:rFonts w:eastAsiaTheme="minorEastAsia"/>
        </w:rPr>
        <w:t xml:space="preserve"> на газе.</w:t>
      </w:r>
    </w:p>
    <w:p w:rsidR="004369F4" w:rsidRDefault="004369F4" w:rsidP="004B70A3">
      <w:pPr>
        <w:ind w:firstLine="0"/>
        <w:rPr>
          <w:rFonts w:eastAsiaTheme="minorEastAsia"/>
        </w:rPr>
      </w:pPr>
    </w:p>
    <w:p w:rsidR="004369F4" w:rsidRDefault="004369F4" w:rsidP="004369F4">
      <w:pPr>
        <w:pStyle w:val="4"/>
        <w:rPr>
          <w:rFonts w:eastAsiaTheme="minorEastAsia"/>
          <w:lang w:val="ru-RU"/>
        </w:rPr>
      </w:pPr>
      <w:proofErr w:type="spellStart"/>
      <w:r>
        <w:rPr>
          <w:rFonts w:eastAsiaTheme="minorEastAsia"/>
        </w:rPr>
        <w:t>Критерий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расхода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мазута</w:t>
      </w:r>
      <w:proofErr w:type="spellEnd"/>
    </w:p>
    <w:p w:rsidR="00F54A26" w:rsidRDefault="00F54A26" w:rsidP="00F54A26">
      <w:r>
        <w:rPr>
          <w:rFonts w:eastAsiaTheme="minorEastAsia"/>
        </w:rPr>
        <w:lastRenderedPageBreak/>
        <w:t xml:space="preserve">Для построения формулы критерия расхода мазута воспользуемся теми же рассуждениями, что и в разделе 1.2.10.1. В результате критерий </w:t>
      </w:r>
      <w:r>
        <w:t>расхода мазута представим в следующем виде:</w:t>
      </w:r>
    </w:p>
    <w:p w:rsidR="00F54A26" w:rsidRPr="005B0312" w:rsidRDefault="002A06B3" w:rsidP="00F54A26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м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Style w:val="a8"/>
            </w:rPr>
            <w:commentReference w:id="93"/>
          </m:r>
          <m:r>
            <w:rPr>
              <w:rFonts w:ascii="Cambria Math" w:hAnsi="Cambria Math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м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5B0312" w:rsidRDefault="005B0312" w:rsidP="00F54A26">
      <w:pPr>
        <w:rPr>
          <w:rFonts w:eastAsiaTheme="minorEastAsia"/>
        </w:rPr>
      </w:pPr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м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– расход газа для обеспечения </w:t>
      </w:r>
      <w:proofErr w:type="gramStart"/>
      <w:r>
        <w:rPr>
          <w:rFonts w:eastAsiaTheme="minorEastAsia"/>
        </w:rPr>
        <w:t>текущей</w:t>
      </w:r>
      <w:proofErr w:type="gramEnd"/>
      <w:r>
        <w:rPr>
          <w:rFonts w:eastAsiaTheme="minorEastAsia"/>
        </w:rPr>
        <w:t xml:space="preserve"> паропроизводительности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 w:rsidRPr="00F24B06">
        <w:rPr>
          <w:rFonts w:eastAsiaTheme="minorEastAsia"/>
          <w:i/>
          <w:lang w:val="en-US"/>
        </w:rPr>
        <w:t>i</w:t>
      </w:r>
      <w:proofErr w:type="spellEnd"/>
      <w:r w:rsidRPr="00F24B06">
        <w:rPr>
          <w:rFonts w:eastAsiaTheme="minorEastAsia"/>
          <w:i/>
        </w:rPr>
        <w:t>-</w:t>
      </w:r>
      <w:r>
        <w:rPr>
          <w:rFonts w:eastAsiaTheme="minorEastAsia"/>
        </w:rPr>
        <w:t>ым парогенератором;</w:t>
      </w:r>
    </w:p>
    <w:p w:rsidR="005B0312" w:rsidRDefault="002A06B3" w:rsidP="005B0312">
      <w:pPr>
        <w:rPr>
          <w:rFonts w:eastAsiaTheme="minorEastAsia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 xml:space="preserve"> }</m:t>
        </m:r>
      </m:oMath>
      <w:r w:rsidR="005B0312" w:rsidRPr="008F184D">
        <w:rPr>
          <w:rFonts w:eastAsiaTheme="minorEastAsia"/>
        </w:rPr>
        <w:t xml:space="preserve"> </w:t>
      </w:r>
      <w:r w:rsidR="005B0312">
        <w:rPr>
          <w:rFonts w:eastAsiaTheme="minorEastAsia"/>
        </w:rPr>
        <w:t>–</w:t>
      </w:r>
      <w:r w:rsidR="005B0312" w:rsidRPr="008F184D">
        <w:rPr>
          <w:rFonts w:eastAsiaTheme="minorEastAsia"/>
        </w:rPr>
        <w:t xml:space="preserve"> </w:t>
      </w:r>
      <w:r w:rsidR="005B0312">
        <w:rPr>
          <w:rFonts w:eastAsiaTheme="minorEastAsia"/>
        </w:rPr>
        <w:t xml:space="preserve">вектор </w:t>
      </w:r>
      <w:proofErr w:type="spellStart"/>
      <w:r w:rsidR="005B0312">
        <w:rPr>
          <w:rFonts w:eastAsiaTheme="minorEastAsia"/>
        </w:rPr>
        <w:t>паропроизводительностей</w:t>
      </w:r>
      <w:proofErr w:type="spellEnd"/>
      <w:r w:rsidR="005B0312">
        <w:rPr>
          <w:rFonts w:eastAsiaTheme="minorEastAsia"/>
        </w:rPr>
        <w:t xml:space="preserve"> </w:t>
      </w:r>
      <w:r w:rsidR="005B0312" w:rsidRPr="00F24B06">
        <w:rPr>
          <w:rFonts w:eastAsiaTheme="minorEastAsia"/>
          <w:i/>
          <w:lang w:val="en-US"/>
        </w:rPr>
        <w:t>m</w:t>
      </w:r>
      <w:r w:rsidR="005B0312" w:rsidRPr="008F184D">
        <w:rPr>
          <w:rFonts w:eastAsiaTheme="minorEastAsia"/>
        </w:rPr>
        <w:t xml:space="preserve"> </w:t>
      </w:r>
      <w:r w:rsidR="005B0312">
        <w:rPr>
          <w:rFonts w:eastAsiaTheme="minorEastAsia"/>
        </w:rPr>
        <w:t xml:space="preserve">котлоагрегатов, </w:t>
      </w:r>
      <w:proofErr w:type="gramStart"/>
      <w:r w:rsidR="005B0312">
        <w:rPr>
          <w:rFonts w:eastAsiaTheme="minorEastAsia"/>
        </w:rPr>
        <w:t>работающих</w:t>
      </w:r>
      <w:proofErr w:type="gramEnd"/>
      <w:r w:rsidR="005B0312">
        <w:rPr>
          <w:rFonts w:eastAsiaTheme="minorEastAsia"/>
        </w:rPr>
        <w:t xml:space="preserve"> на мазуте.</w:t>
      </w:r>
    </w:p>
    <w:p w:rsidR="00E0253C" w:rsidRDefault="00E0253C" w:rsidP="005B0312">
      <w:pPr>
        <w:rPr>
          <w:rFonts w:eastAsiaTheme="minorEastAsia"/>
        </w:rPr>
      </w:pPr>
    </w:p>
    <w:p w:rsidR="00F24B06" w:rsidRDefault="00E0253C" w:rsidP="00E0253C">
      <w:pPr>
        <w:pStyle w:val="4"/>
        <w:rPr>
          <w:rFonts w:eastAsiaTheme="minorEastAsia"/>
          <w:lang w:val="ru-RU"/>
        </w:rPr>
      </w:pPr>
      <w:r w:rsidRPr="00971C8E">
        <w:rPr>
          <w:rFonts w:eastAsiaTheme="minorEastAsia"/>
          <w:lang w:val="ru-RU"/>
        </w:rPr>
        <w:t>Критерий финансовых затрат на используемое топливо</w:t>
      </w:r>
    </w:p>
    <w:p w:rsidR="00301EE8" w:rsidRDefault="00301EE8" w:rsidP="00301EE8">
      <w:r>
        <w:t xml:space="preserve">Рассмотрим формулу критерия финансовых затрат на используемое комбинированное топливо, приведенную в </w:t>
      </w:r>
      <w:r w:rsidRPr="00ED27FC">
        <w:t>[</w:t>
      </w:r>
      <w:commentRangeStart w:id="94"/>
      <w:proofErr w:type="spellStart"/>
      <w:r>
        <w:t>дил</w:t>
      </w:r>
      <w:commentRangeEnd w:id="94"/>
      <w:proofErr w:type="spellEnd"/>
      <w:r>
        <w:rPr>
          <w:rStyle w:val="a8"/>
        </w:rPr>
        <w:commentReference w:id="94"/>
      </w:r>
      <w:r w:rsidRPr="00ED27FC">
        <w:t>]:</w:t>
      </w:r>
    </w:p>
    <w:p w:rsidR="000A0AC2" w:rsidRPr="00CF4D61" w:rsidRDefault="002A06B3" w:rsidP="000A0AC2">
      <w:pPr>
        <w:ind w:left="42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МЗ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a8"/>
                    </w:rPr>
                    <w:annotationRef/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0A0AC2" w:rsidRPr="00734BFB" w:rsidRDefault="000A0AC2" w:rsidP="000A0AC2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>
        <w:t xml:space="preserve"> – цены на жидкое топливо и газ соответственно.</w:t>
      </w:r>
    </w:p>
    <w:p w:rsidR="000A0AC2" w:rsidRDefault="000A0AC2" w:rsidP="000A0AC2">
      <w:pPr>
        <w:rPr>
          <w:rFonts w:eastAsiaTheme="minorEastAsia"/>
        </w:rPr>
      </w:pPr>
      <w:r>
        <w:rPr>
          <w:rFonts w:eastAsiaTheme="minorEastAsia"/>
        </w:rPr>
        <w:t xml:space="preserve">При рассмотрении </w:t>
      </w:r>
      <w:r>
        <w:rPr>
          <w:rFonts w:eastAsiaTheme="minorEastAsia"/>
          <w:lang w:val="en-US"/>
        </w:rPr>
        <w:t>n</w:t>
      </w:r>
      <w:r w:rsidRPr="002B3432">
        <w:rPr>
          <w:rFonts w:eastAsiaTheme="minorEastAsia"/>
        </w:rPr>
        <w:t xml:space="preserve"> </w:t>
      </w:r>
      <w:r>
        <w:rPr>
          <w:rFonts w:eastAsiaTheme="minorEastAsia"/>
        </w:rPr>
        <w:t>котлов, работающих только на газе, с учетом приведенной выше формулы</w:t>
      </w:r>
      <w:r w:rsidRPr="009E3E8F">
        <w:rPr>
          <w:rFonts w:eastAsiaTheme="minorEastAsia"/>
        </w:rPr>
        <w:t xml:space="preserve"> </w:t>
      </w:r>
      <w:commentRangeStart w:id="95"/>
      <w:r w:rsidRPr="009E3E8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D61F11">
        <w:rPr>
          <w:rFonts w:eastAsiaTheme="minorEastAsia"/>
        </w:rPr>
        <w:t>)</w:t>
      </w:r>
      <w:r>
        <w:rPr>
          <w:rFonts w:eastAsiaTheme="minorEastAsia"/>
        </w:rPr>
        <w:t xml:space="preserve">, </w:t>
      </w:r>
      <w:commentRangeEnd w:id="95"/>
      <w:r>
        <w:rPr>
          <w:rStyle w:val="a8"/>
        </w:rPr>
        <w:commentReference w:id="95"/>
      </w:r>
      <w:r>
        <w:rPr>
          <w:rFonts w:eastAsiaTheme="minorEastAsia"/>
        </w:rPr>
        <w:t>формулу для финансовых затрат на газ представим в следующем виде</w:t>
      </w:r>
      <w:r w:rsidRPr="007550A8">
        <w:rPr>
          <w:rFonts w:eastAsiaTheme="minorEastAsia"/>
        </w:rPr>
        <w:t>:</w:t>
      </w:r>
    </w:p>
    <w:p w:rsidR="000A0AC2" w:rsidRPr="000A0AC2" w:rsidRDefault="002A06B3" w:rsidP="000A0AC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г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Style w:val="a8"/>
            </w:rPr>
            <w:commentReference w:id="96"/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г,</m:t>
                  </m:r>
                </m:sub>
              </m:sSub>
            </m:e>
          </m:nary>
        </m:oMath>
      </m:oMathPara>
    </w:p>
    <w:p w:rsidR="00301EE8" w:rsidRDefault="000A0AC2" w:rsidP="000A0AC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</m:sSub>
      </m:oMath>
      <w:r>
        <w:rPr>
          <w:rFonts w:eastAsiaTheme="minorEastAsia"/>
        </w:rPr>
        <w:t xml:space="preserve"> – цена на газ;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 xml:space="preserve"> }</m:t>
        </m:r>
      </m:oMath>
      <w:r>
        <w:rPr>
          <w:rFonts w:eastAsiaTheme="minorEastAsia"/>
        </w:rPr>
        <w:t xml:space="preserve"> –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w:proofErr w:type="spellStart"/>
      <w:r>
        <w:rPr>
          <w:rFonts w:eastAsiaTheme="minorEastAsia"/>
        </w:rPr>
        <w:t>паропроизводительностей</w:t>
      </w:r>
      <w:proofErr w:type="spellEnd"/>
      <w:r>
        <w:rPr>
          <w:rFonts w:eastAsiaTheme="minorEastAsia"/>
        </w:rPr>
        <w:t xml:space="preserve"> </w:t>
      </w:r>
      <w:r w:rsidRPr="00FE5445">
        <w:rPr>
          <w:rFonts w:eastAsiaTheme="minorEastAsia"/>
          <w:i/>
          <w:lang w:val="en-US"/>
        </w:rPr>
        <w:t>n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>котлоагрегатов, работающих на газе</w:t>
      </w:r>
      <w:proofErr w:type="gramStart"/>
      <w:r>
        <w:rPr>
          <w:rFonts w:eastAsiaTheme="minorEastAsia"/>
        </w:rPr>
        <w:t>.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г</m:t>
            </m:r>
            <w:proofErr w:type="gramEnd"/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Ki</m:t>
                </m:r>
              </m:sub>
            </m:sSub>
          </m:e>
        </m:d>
      </m:oMath>
      <w:r w:rsidRPr="00704A0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расход газа для обеспечения паропроизводительности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Ki</m:t>
            </m:r>
          </m:sub>
        </m:sSub>
      </m:oMath>
      <w:r>
        <w:rPr>
          <w:rFonts w:eastAsiaTheme="minorEastAsia"/>
        </w:rPr>
        <w:t>.</w:t>
      </w:r>
    </w:p>
    <w:p w:rsidR="00FE5445" w:rsidRPr="00B165E4" w:rsidRDefault="00FE5445" w:rsidP="00FE5445">
      <w:pPr>
        <w:rPr>
          <w:rFonts w:eastAsiaTheme="minorEastAsia"/>
        </w:rPr>
      </w:pPr>
      <w:r>
        <w:rPr>
          <w:rFonts w:eastAsiaTheme="minorEastAsia"/>
        </w:rPr>
        <w:t xml:space="preserve">Для </w:t>
      </w:r>
      <w:r>
        <w:rPr>
          <w:rFonts w:eastAsiaTheme="minorEastAsia"/>
          <w:lang w:val="en-US"/>
        </w:rPr>
        <w:t>m</w:t>
      </w:r>
      <w:r w:rsidRPr="006C2205">
        <w:rPr>
          <w:rFonts w:eastAsiaTheme="minorEastAsia"/>
        </w:rPr>
        <w:t xml:space="preserve"> </w:t>
      </w:r>
      <w:r>
        <w:rPr>
          <w:rFonts w:eastAsiaTheme="minorEastAsia"/>
        </w:rPr>
        <w:t>котлов, работающих только на мазуте,  формулу финансовых затрат на мазут представим в следующем виде:</w:t>
      </w:r>
    </w:p>
    <w:p w:rsidR="000A0AC2" w:rsidRPr="00FE5445" w:rsidRDefault="002A06B3" w:rsidP="000A0AC2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м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</m:t>
              </m:r>
              <m:r>
                <m:rPr>
                  <m:sty m:val="p"/>
                </m:rPr>
                <w:rPr>
                  <w:rStyle w:val="a8"/>
                </w:rPr>
                <w:commentReference w:id="97"/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м,</m:t>
                  </m:r>
                </m:sub>
              </m:sSub>
            </m:e>
          </m:nary>
        </m:oMath>
      </m:oMathPara>
    </w:p>
    <w:p w:rsidR="00FE5445" w:rsidRDefault="00FE5445" w:rsidP="00FE5445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</m:oMath>
      <w:r>
        <w:rPr>
          <w:rFonts w:eastAsiaTheme="minorEastAsia"/>
        </w:rPr>
        <w:t xml:space="preserve"> – цена на мазут;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 xml:space="preserve"> }</m:t>
        </m:r>
      </m:oMath>
      <w:r>
        <w:rPr>
          <w:rFonts w:eastAsiaTheme="minorEastAsia"/>
        </w:rPr>
        <w:t xml:space="preserve"> –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w:proofErr w:type="spellStart"/>
      <w:r>
        <w:rPr>
          <w:rFonts w:eastAsiaTheme="minorEastAsia"/>
        </w:rPr>
        <w:t>паропроизводительностей</w:t>
      </w:r>
      <w:proofErr w:type="spellEnd"/>
      <w:r>
        <w:rPr>
          <w:rFonts w:eastAsiaTheme="minorEastAsia"/>
        </w:rPr>
        <w:t xml:space="preserve"> </w:t>
      </w:r>
      <w:r w:rsidRPr="00FE5445">
        <w:rPr>
          <w:rFonts w:eastAsiaTheme="minorEastAsia"/>
          <w:i/>
          <w:lang w:val="en-US"/>
        </w:rPr>
        <w:t>m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>котлоагрегатов, работающих на жидком топливе (мазуте)</w:t>
      </w:r>
      <w:proofErr w:type="gramStart"/>
      <w:r>
        <w:rPr>
          <w:rFonts w:eastAsiaTheme="minorEastAsia"/>
        </w:rPr>
        <w:t>.</w:t>
      </w:r>
      <w:proofErr w:type="gramEnd"/>
      <w:r w:rsidRPr="00704A0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м</m:t>
            </m:r>
            <w:proofErr w:type="gramEnd"/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Ki</m:t>
                </m:r>
              </m:sub>
            </m:sSub>
          </m:e>
        </m:d>
      </m:oMath>
      <w:r w:rsidRPr="00704A0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расход мазута для обеспечения паропроизводительности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Ki</m:t>
            </m:r>
          </m:sub>
        </m:sSub>
      </m:oMath>
      <w:r>
        <w:rPr>
          <w:rFonts w:eastAsiaTheme="minorEastAsia"/>
        </w:rPr>
        <w:t>.</w:t>
      </w:r>
    </w:p>
    <w:p w:rsidR="001C1EC5" w:rsidRPr="00B165E4" w:rsidRDefault="001C1EC5" w:rsidP="001C1EC5">
      <w:r>
        <w:t>Таким образом, общую формулу критерия финансовых затрат на используемое топливо (газ + мазут) можно представить в следующем виде:</w:t>
      </w:r>
    </w:p>
    <w:p w:rsidR="00FE5445" w:rsidRPr="00005D17" w:rsidRDefault="002A06B3" w:rsidP="00FE544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м+г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Dk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Style w:val="a8"/>
                </w:rPr>
                <w:commentReference w:id="98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+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005D17" w:rsidRPr="00005D17" w:rsidRDefault="00005D17" w:rsidP="00FE5445">
      <w:pPr>
        <w:rPr>
          <w:rFonts w:eastAsiaTheme="minorEastAsia"/>
        </w:rPr>
      </w:pPr>
    </w:p>
    <w:p w:rsidR="00005D17" w:rsidRDefault="00005D17" w:rsidP="00005D17">
      <w:pPr>
        <w:pStyle w:val="4"/>
        <w:rPr>
          <w:rFonts w:eastAsiaTheme="minorEastAsia"/>
          <w:lang w:val="ru-RU"/>
        </w:rPr>
      </w:pPr>
      <w:proofErr w:type="spellStart"/>
      <w:r>
        <w:rPr>
          <w:rFonts w:eastAsiaTheme="minorEastAsia"/>
        </w:rPr>
        <w:t>Критерий</w:t>
      </w:r>
      <w:proofErr w:type="spellEnd"/>
      <w:r>
        <w:rPr>
          <w:rFonts w:eastAsiaTheme="minorEastAsia"/>
        </w:rPr>
        <w:t xml:space="preserve"> КПД </w:t>
      </w:r>
      <w:proofErr w:type="spellStart"/>
      <w:r>
        <w:rPr>
          <w:rFonts w:eastAsiaTheme="minorEastAsia"/>
        </w:rPr>
        <w:t>группы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работающих</w:t>
      </w:r>
      <w:proofErr w:type="spellEnd"/>
      <w:r>
        <w:rPr>
          <w:rFonts w:eastAsiaTheme="minorEastAsia"/>
        </w:rPr>
        <w:t xml:space="preserve"> котлоагрегатов</w:t>
      </w:r>
    </w:p>
    <w:p w:rsidR="00901294" w:rsidRDefault="00901294" w:rsidP="00901294">
      <w:pPr>
        <w:rPr>
          <w:color w:val="FF0000"/>
        </w:rPr>
      </w:pPr>
      <w:r>
        <w:rPr>
          <w:rFonts w:eastAsiaTheme="minorEastAsia"/>
        </w:rPr>
        <w:t xml:space="preserve">Как было определено в </w:t>
      </w:r>
      <w:commentRangeStart w:id="99"/>
      <w:r>
        <w:rPr>
          <w:rFonts w:eastAsiaTheme="minorEastAsia"/>
        </w:rPr>
        <w:t>п.2</w:t>
      </w:r>
      <w:commentRangeEnd w:id="99"/>
      <w:r>
        <w:rPr>
          <w:rStyle w:val="a8"/>
        </w:rPr>
        <w:commentReference w:id="99"/>
      </w:r>
      <w:r>
        <w:rPr>
          <w:rFonts w:eastAsiaTheme="minorEastAsia"/>
        </w:rPr>
        <w:t>, КПД</w:t>
      </w:r>
      <w:r>
        <w:t xml:space="preserve"> группы котлоагрегатов будем вычислять как </w:t>
      </w:r>
      <w:proofErr w:type="gramStart"/>
      <w:r>
        <w:t>средневзвешенную</w:t>
      </w:r>
      <w:proofErr w:type="gramEnd"/>
      <w:r>
        <w:t xml:space="preserve"> КПД всех котлов.</w:t>
      </w:r>
    </w:p>
    <w:p w:rsidR="00901294" w:rsidRDefault="00901294" w:rsidP="00901294">
      <w:r>
        <w:t xml:space="preserve">Рассмотрим формулу, описывающую КПД группы котлоагрегатов, </w:t>
      </w:r>
      <w:proofErr w:type="gramStart"/>
      <w:r>
        <w:t>работающих</w:t>
      </w:r>
      <w:proofErr w:type="gramEnd"/>
      <w:r>
        <w:t xml:space="preserve"> на комбинированном топливе, приведенную в </w:t>
      </w:r>
      <w:r w:rsidRPr="00AB3F17">
        <w:t>[</w:t>
      </w:r>
      <w:commentRangeStart w:id="100"/>
      <w:proofErr w:type="spellStart"/>
      <w:r>
        <w:t>дил</w:t>
      </w:r>
      <w:commentRangeEnd w:id="100"/>
      <w:proofErr w:type="spellEnd"/>
      <w:r>
        <w:rPr>
          <w:rStyle w:val="a8"/>
        </w:rPr>
        <w:commentReference w:id="100"/>
      </w:r>
      <w:r w:rsidRPr="00AB3F17">
        <w:t>]</w:t>
      </w:r>
      <w:r>
        <w:t>:</w:t>
      </w:r>
    </w:p>
    <w:p w:rsidR="00901294" w:rsidRPr="00C7485F" w:rsidRDefault="002A06B3" w:rsidP="0090129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КУ</m:t>
              </m:r>
            </m:sub>
            <m:sup>
              <m:r>
                <w:rPr>
                  <w:rFonts w:ascii="Cambria Math" w:hAnsi="Cambria Math"/>
                </w:rPr>
                <m:t>бр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  <m:r>
                            <w:rPr>
                              <w:rFonts w:ascii="Cambria Math" w:hAnsi="Cambria Math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бр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Style w:val="a8"/>
                        </w:rPr>
                        <w:commentReference w:id="101"/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бр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бр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бр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C7485F" w:rsidRDefault="00C7485F" w:rsidP="00C7485F">
      <w:pPr>
        <w:rPr>
          <w:rFonts w:eastAsiaTheme="minorEastAsia"/>
        </w:rPr>
      </w:pPr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  <m:r>
              <w:rPr>
                <w:rFonts w:ascii="Cambria Math" w:hAnsi="Cambria Math"/>
              </w:rPr>
              <m:t>м</m:t>
            </m:r>
          </m:sub>
          <m:sup>
            <m:r>
              <w:rPr>
                <w:rFonts w:ascii="Cambria Math" w:hAnsi="Cambria Math"/>
              </w:rPr>
              <m:t>бр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  <m:r>
              <w:rPr>
                <w:rFonts w:ascii="Cambria Math" w:hAnsi="Cambria Math"/>
              </w:rPr>
              <m:t>г</m:t>
            </m:r>
          </m:sub>
          <m:sup>
            <m:r>
              <w:rPr>
                <w:rFonts w:ascii="Cambria Math" w:hAnsi="Cambria Math"/>
              </w:rPr>
              <m:t>бр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t xml:space="preserve"> – КПД </w:t>
      </w:r>
      <w:proofErr w:type="spellStart"/>
      <w:r>
        <w:rPr>
          <w:lang w:val="en-US"/>
        </w:rPr>
        <w:t>i</w:t>
      </w:r>
      <w:proofErr w:type="spellEnd"/>
      <w:r w:rsidRPr="00B65F2B">
        <w:t>-</w:t>
      </w:r>
      <w:r>
        <w:t xml:space="preserve">го агрегата при работе на мазуте и на газе, соответственно,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t xml:space="preserve"> - </w:t>
      </w:r>
      <w:proofErr w:type="spellStart"/>
      <w:r>
        <w:rPr>
          <w:rFonts w:eastAsiaTheme="minorEastAsia"/>
        </w:rPr>
        <w:t>теплопроизводительность</w:t>
      </w:r>
      <w:proofErr w:type="spellEnd"/>
      <w:r>
        <w:rPr>
          <w:rFonts w:eastAsiaTheme="minorEastAsia"/>
        </w:rPr>
        <w:t xml:space="preserve"> </w:t>
      </w:r>
      <w:proofErr w:type="spellStart"/>
      <w:r w:rsidRPr="00C7485F">
        <w:rPr>
          <w:rFonts w:eastAsiaTheme="minorEastAsia"/>
          <w:i/>
          <w:lang w:val="en-US"/>
        </w:rPr>
        <w:t>i</w:t>
      </w:r>
      <w:proofErr w:type="spellEnd"/>
      <w:r w:rsidRPr="003B746F">
        <w:rPr>
          <w:rFonts w:eastAsiaTheme="minorEastAsia"/>
        </w:rPr>
        <w:t>-</w:t>
      </w:r>
      <w:r>
        <w:rPr>
          <w:rFonts w:eastAsiaTheme="minorEastAsia"/>
        </w:rPr>
        <w:t>го агрегата.</w:t>
      </w:r>
    </w:p>
    <w:p w:rsidR="00C7485F" w:rsidRDefault="00C7485F" w:rsidP="00C7485F">
      <w:r>
        <w:t xml:space="preserve">Исходя из приведенной выше формулы </w:t>
      </w:r>
      <w:commentRangeStart w:id="102"/>
      <w:r w:rsidRPr="00D61F11">
        <w:t>(3.</w:t>
      </w:r>
      <w:r w:rsidRPr="00C46E4A">
        <w:t>8</w:t>
      </w:r>
      <w:r w:rsidRPr="00D61F11">
        <w:t>)</w:t>
      </w:r>
      <w:r>
        <w:t xml:space="preserve">, </w:t>
      </w:r>
      <w:commentRangeEnd w:id="102"/>
      <w:r>
        <w:rPr>
          <w:rStyle w:val="a8"/>
        </w:rPr>
        <w:commentReference w:id="102"/>
      </w:r>
      <w:r>
        <w:t xml:space="preserve">построим формулу, применимую для котлоагрегатов, </w:t>
      </w:r>
      <w:proofErr w:type="gramStart"/>
      <w:r>
        <w:t>работающих</w:t>
      </w:r>
      <w:proofErr w:type="gramEnd"/>
      <w:r>
        <w:t xml:space="preserve"> только на газе. Она примет следующий вид:</w:t>
      </w:r>
    </w:p>
    <w:p w:rsidR="00C7485F" w:rsidRPr="00C7485F" w:rsidRDefault="002A06B3" w:rsidP="00C7485F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г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η</m:t>
                      </m: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Style w:val="a8"/>
                    </w:rPr>
                    <w:commentReference w:id="103"/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C7485F" w:rsidRDefault="00C7485F" w:rsidP="00C7485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w:proofErr w:type="gramStart"/>
        <m:r>
          <w:rPr>
            <w:rFonts w:ascii="Cambria Math" w:hAnsi="Cambria Math"/>
          </w:rPr>
          <m:t xml:space="preserve"> }</m:t>
        </m:r>
      </m:oMath>
      <w:proofErr w:type="gramEnd"/>
      <w:r>
        <w:rPr>
          <w:rFonts w:eastAsiaTheme="minorEastAsia"/>
        </w:rPr>
        <w:t xml:space="preserve"> –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w:proofErr w:type="spellStart"/>
      <w:r>
        <w:rPr>
          <w:rFonts w:eastAsiaTheme="minorEastAsia"/>
        </w:rPr>
        <w:t>паропроизводительностей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котлоагрегатов, работающих на газе;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  <m:ctrlPr>
              <w:rPr>
                <w:rFonts w:ascii="Cambria Math" w:hAnsi="Cambria Math" w:cs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rPr>
          <w:rFonts w:eastAsiaTheme="minorEastAsia"/>
        </w:rPr>
        <w:t xml:space="preserve"> – КПД полезного действия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3B746F">
        <w:rPr>
          <w:rFonts w:eastAsiaTheme="minorEastAsia"/>
        </w:rPr>
        <w:t>-</w:t>
      </w:r>
      <w:r>
        <w:rPr>
          <w:rFonts w:eastAsiaTheme="minorEastAsia"/>
        </w:rPr>
        <w:t xml:space="preserve">го котлоагрегата, работающего на газе;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теплопроизводительность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3B746F">
        <w:rPr>
          <w:rFonts w:eastAsiaTheme="minorEastAsia"/>
        </w:rPr>
        <w:t>-</w:t>
      </w:r>
      <w:r>
        <w:rPr>
          <w:rFonts w:eastAsiaTheme="minorEastAsia"/>
        </w:rPr>
        <w:t>го агрегата, работающего на газе.</w:t>
      </w:r>
    </w:p>
    <w:p w:rsidR="00C7485F" w:rsidRPr="00907F7A" w:rsidRDefault="00C7485F" w:rsidP="00C7485F">
      <w:pPr>
        <w:rPr>
          <w:rFonts w:eastAsiaTheme="minorEastAsia"/>
        </w:rPr>
      </w:pPr>
      <w:r>
        <w:rPr>
          <w:rFonts w:eastAsiaTheme="minorEastAsia"/>
        </w:rPr>
        <w:t xml:space="preserve">Сформулируем то же самое для котлоагрегатов, </w:t>
      </w:r>
      <w:proofErr w:type="gramStart"/>
      <w:r>
        <w:rPr>
          <w:rFonts w:eastAsiaTheme="minorEastAsia"/>
        </w:rPr>
        <w:t>использующих</w:t>
      </w:r>
      <w:proofErr w:type="gramEnd"/>
      <w:r>
        <w:rPr>
          <w:rFonts w:eastAsiaTheme="minorEastAsia"/>
        </w:rPr>
        <w:t xml:space="preserve"> только жидкое топливо (мазут):</w:t>
      </w:r>
    </w:p>
    <w:p w:rsidR="00C7485F" w:rsidRPr="00C7485F" w:rsidRDefault="002A06B3" w:rsidP="00C7485F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м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η</m:t>
                      </m: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Ki</m:t>
                      </m:r>
                      <m:r>
                        <m:rPr>
                          <m:sty m:val="p"/>
                        </m:rPr>
                        <w:rPr>
                          <w:rStyle w:val="a8"/>
                        </w:rPr>
                        <w:commentReference w:id="104"/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C7485F" w:rsidRDefault="00C7485F" w:rsidP="00C7485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 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w:proofErr w:type="gramStart"/>
        <m:r>
          <w:rPr>
            <w:rFonts w:ascii="Cambria Math" w:hAnsi="Cambria Math"/>
          </w:rPr>
          <m:t xml:space="preserve"> }</m:t>
        </m:r>
      </m:oMath>
      <w:proofErr w:type="gramEnd"/>
      <w:r>
        <w:rPr>
          <w:rFonts w:eastAsiaTheme="minorEastAsia"/>
        </w:rPr>
        <w:t xml:space="preserve"> –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w:proofErr w:type="spellStart"/>
      <w:r>
        <w:rPr>
          <w:rFonts w:eastAsiaTheme="minorEastAsia"/>
        </w:rPr>
        <w:t>паропроизводительностей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</w:t>
      </w:r>
      <w:r w:rsidRPr="008F18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котлоагрегатов, работающих на мазуте;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  <m:ctrlPr>
              <w:rPr>
                <w:rFonts w:ascii="Cambria Math" w:hAnsi="Cambria Math" w:cs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rPr>
          <w:rFonts w:eastAsiaTheme="minorEastAsia"/>
        </w:rPr>
        <w:t xml:space="preserve"> – КПД полезного действия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3B746F">
        <w:rPr>
          <w:rFonts w:eastAsiaTheme="minorEastAsia"/>
        </w:rPr>
        <w:t>-</w:t>
      </w:r>
      <w:r>
        <w:rPr>
          <w:rFonts w:eastAsiaTheme="minorEastAsia"/>
        </w:rPr>
        <w:t xml:space="preserve">го котлоагрегата, работающего на мазуте;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Ki</m:t>
                </m:r>
              </m:sub>
            </m:sSub>
          </m:e>
        </m:d>
      </m:oMath>
      <w:r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теплопроизводительность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3B746F">
        <w:rPr>
          <w:rFonts w:eastAsiaTheme="minorEastAsia"/>
        </w:rPr>
        <w:t>-</w:t>
      </w:r>
      <w:r>
        <w:rPr>
          <w:rFonts w:eastAsiaTheme="minorEastAsia"/>
        </w:rPr>
        <w:t>го агрегата, работающего на мазуте.</w:t>
      </w:r>
    </w:p>
    <w:p w:rsidR="00C7485F" w:rsidRPr="0049273D" w:rsidRDefault="00C7485F" w:rsidP="00C7485F">
      <w:pPr>
        <w:rPr>
          <w:rFonts w:eastAsiaTheme="minorEastAsia"/>
        </w:rPr>
      </w:pPr>
      <w:r>
        <w:rPr>
          <w:rFonts w:eastAsiaTheme="minorEastAsia"/>
        </w:rPr>
        <w:t xml:space="preserve">Приведем формулу для КПД группы работающих агрегатов (использующих и </w:t>
      </w:r>
      <w:proofErr w:type="gramStart"/>
      <w:r>
        <w:rPr>
          <w:rFonts w:eastAsiaTheme="minorEastAsia"/>
        </w:rPr>
        <w:t>газ</w:t>
      </w:r>
      <w:proofErr w:type="gramEnd"/>
      <w:r>
        <w:rPr>
          <w:rFonts w:eastAsiaTheme="minorEastAsia"/>
        </w:rPr>
        <w:t xml:space="preserve"> и мазут), в соответствии </w:t>
      </w:r>
      <w:r w:rsidRPr="0049273D">
        <w:rPr>
          <w:rFonts w:eastAsiaTheme="minorEastAsia"/>
        </w:rPr>
        <w:t>с (</w:t>
      </w:r>
      <w:commentRangeStart w:id="105"/>
      <w:r w:rsidRPr="0049273D">
        <w:rPr>
          <w:rFonts w:eastAsiaTheme="minorEastAsia"/>
        </w:rPr>
        <w:t>3.9, 3.10</w:t>
      </w:r>
      <w:commentRangeEnd w:id="105"/>
      <w:r>
        <w:rPr>
          <w:rStyle w:val="a8"/>
        </w:rPr>
        <w:commentReference w:id="105"/>
      </w:r>
      <w:r w:rsidRPr="0049273D">
        <w:rPr>
          <w:rFonts w:eastAsiaTheme="minorEastAsia"/>
        </w:rPr>
        <w:t xml:space="preserve">). </w:t>
      </w:r>
      <w:r>
        <w:rPr>
          <w:rFonts w:eastAsiaTheme="minorEastAsia"/>
        </w:rPr>
        <w:t>Она принимает следующий вид:</w:t>
      </w:r>
    </w:p>
    <w:p w:rsidR="00C7485F" w:rsidRPr="00C7485F" w:rsidRDefault="002A06B3" w:rsidP="00C7485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Kiг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Kiг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Kjм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Kiг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p"/>
                </m:rPr>
                <w:rPr>
                  <w:rStyle w:val="a8"/>
                </w:rPr>
                <w:commentReference w:id="106"/>
              </m:r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Kjм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C7485F" w:rsidRPr="00042985" w:rsidRDefault="00C7485F" w:rsidP="00C7485F"/>
    <w:p w:rsidR="00C7485F" w:rsidRPr="00907F7A" w:rsidRDefault="00EE4A47" w:rsidP="00901294">
      <w:r>
        <w:t xml:space="preserve">Таким </w:t>
      </w:r>
      <w:proofErr w:type="gramStart"/>
      <w:r>
        <w:t>образом</w:t>
      </w:r>
      <w:proofErr w:type="gramEnd"/>
      <w:r>
        <w:t xml:space="preserve"> в разделах </w:t>
      </w:r>
      <w:commentRangeStart w:id="107"/>
      <w:r>
        <w:t xml:space="preserve">1.2.10.1 – 1.2.10.4 </w:t>
      </w:r>
      <w:commentRangeEnd w:id="107"/>
      <w:r>
        <w:rPr>
          <w:rStyle w:val="a8"/>
        </w:rPr>
        <w:commentReference w:id="107"/>
      </w:r>
      <w:r>
        <w:t xml:space="preserve">были сформулированы формулы для критериев, описанных в разделе </w:t>
      </w:r>
      <w:commentRangeStart w:id="108"/>
      <w:r>
        <w:t>1.</w:t>
      </w:r>
      <w:commentRangeEnd w:id="108"/>
      <w:r>
        <w:rPr>
          <w:rStyle w:val="a8"/>
        </w:rPr>
        <w:commentReference w:id="108"/>
      </w:r>
    </w:p>
    <w:p w:rsidR="00FE5445" w:rsidRPr="00B165E4" w:rsidRDefault="00FE5445" w:rsidP="00901294">
      <w:pPr>
        <w:ind w:left="708" w:firstLine="0"/>
      </w:pPr>
    </w:p>
    <w:p w:rsidR="00E0253C" w:rsidRPr="00E0253C" w:rsidRDefault="00E0253C" w:rsidP="00E0253C">
      <w:pPr>
        <w:rPr>
          <w:rFonts w:eastAsiaTheme="minorEastAsia"/>
        </w:rPr>
      </w:pPr>
    </w:p>
    <w:p w:rsidR="005B0312" w:rsidRPr="005B0312" w:rsidRDefault="005B0312" w:rsidP="00F54A26"/>
    <w:p w:rsidR="00F35C7A" w:rsidRPr="00F35C7A" w:rsidRDefault="00F35C7A" w:rsidP="00F35C7A"/>
    <w:p w:rsidR="00ED2911" w:rsidRDefault="00043BCA" w:rsidP="00043BCA">
      <w:pPr>
        <w:pStyle w:val="3"/>
      </w:pPr>
      <w:r>
        <w:lastRenderedPageBreak/>
        <w:t>Ограничения</w:t>
      </w:r>
    </w:p>
    <w:p w:rsidR="00342019" w:rsidRDefault="00342019" w:rsidP="00342019">
      <w:pPr>
        <w:rPr>
          <w:rFonts w:eastAsiaTheme="minorEastAsia"/>
        </w:rPr>
      </w:pPr>
      <w:r w:rsidRPr="00A6517F">
        <w:rPr>
          <w:rFonts w:eastAsiaTheme="minorEastAsia"/>
        </w:rPr>
        <w:t xml:space="preserve">При постановке </w:t>
      </w:r>
      <w:proofErr w:type="gramStart"/>
      <w:r w:rsidRPr="00A6517F">
        <w:rPr>
          <w:rFonts w:eastAsiaTheme="minorEastAsia"/>
        </w:rPr>
        <w:t xml:space="preserve">задачи оптимизации </w:t>
      </w:r>
      <w:r>
        <w:rPr>
          <w:rFonts w:eastAsiaTheme="minorEastAsia"/>
        </w:rPr>
        <w:t xml:space="preserve">режимов </w:t>
      </w:r>
      <w:r w:rsidRPr="00A6517F">
        <w:rPr>
          <w:rFonts w:eastAsiaTheme="minorEastAsia"/>
        </w:rPr>
        <w:t xml:space="preserve">работы </w:t>
      </w:r>
      <w:r>
        <w:rPr>
          <w:rFonts w:eastAsiaTheme="minorEastAsia"/>
        </w:rPr>
        <w:t>очереди</w:t>
      </w:r>
      <w:proofErr w:type="gramEnd"/>
      <w:r>
        <w:rPr>
          <w:rFonts w:eastAsiaTheme="minorEastAsia"/>
        </w:rPr>
        <w:t xml:space="preserve"> котлоагрегатов</w:t>
      </w:r>
      <w:r w:rsidRPr="00A6517F">
        <w:rPr>
          <w:rFonts w:eastAsiaTheme="minorEastAsia"/>
        </w:rPr>
        <w:t xml:space="preserve"> </w:t>
      </w:r>
      <w:commentRangeStart w:id="109"/>
      <w:r>
        <w:rPr>
          <w:rFonts w:eastAsiaTheme="minorEastAsia"/>
        </w:rPr>
        <w:t xml:space="preserve">в п.2. </w:t>
      </w:r>
      <w:commentRangeEnd w:id="109"/>
      <w:r>
        <w:rPr>
          <w:rStyle w:val="a8"/>
        </w:rPr>
        <w:commentReference w:id="109"/>
      </w:r>
      <w:r>
        <w:rPr>
          <w:rFonts w:eastAsiaTheme="minorEastAsia"/>
        </w:rPr>
        <w:t>были рассмотрены ограничения, которые необходимо учитывать при решении. Приведем для них математические формулы</w:t>
      </w:r>
      <w:r w:rsidRPr="00A6517F">
        <w:rPr>
          <w:rFonts w:eastAsiaTheme="minorEastAsia"/>
        </w:rPr>
        <w:t xml:space="preserve"> </w:t>
      </w:r>
      <w:r w:rsidRPr="00B83746">
        <w:rPr>
          <w:rFonts w:eastAsiaTheme="minorEastAsia"/>
        </w:rPr>
        <w:t>[</w:t>
      </w:r>
      <w:commentRangeStart w:id="110"/>
      <w:proofErr w:type="spellStart"/>
      <w:r>
        <w:rPr>
          <w:rFonts w:eastAsiaTheme="minorEastAsia"/>
        </w:rPr>
        <w:t>дил</w:t>
      </w:r>
      <w:commentRangeEnd w:id="110"/>
      <w:proofErr w:type="spellEnd"/>
      <w:r>
        <w:rPr>
          <w:rStyle w:val="a8"/>
        </w:rPr>
        <w:commentReference w:id="110"/>
      </w:r>
      <w:r w:rsidR="00D46761">
        <w:rPr>
          <w:rFonts w:eastAsiaTheme="minorEastAsia"/>
        </w:rPr>
        <w:t>].</w:t>
      </w:r>
    </w:p>
    <w:p w:rsidR="00D46761" w:rsidRDefault="00D46761" w:rsidP="00D46761">
      <w:pPr>
        <w:rPr>
          <w:rFonts w:eastAsiaTheme="minorEastAsia"/>
        </w:rPr>
      </w:pPr>
      <w:proofErr w:type="gramStart"/>
      <w:r w:rsidRPr="00E309A8">
        <w:rPr>
          <w:rFonts w:eastAsiaTheme="minorEastAsia"/>
        </w:rPr>
        <w:t>Суммарная</w:t>
      </w:r>
      <w:proofErr w:type="gramEnd"/>
      <w:r w:rsidRPr="00E309A8">
        <w:rPr>
          <w:rFonts w:eastAsiaTheme="minorEastAsia"/>
        </w:rPr>
        <w:t xml:space="preserve"> паропроизводительность группы котлоагрегатов</w:t>
      </w:r>
      <w:r>
        <w:rPr>
          <w:rFonts w:eastAsiaTheme="minorEastAsia"/>
        </w:rPr>
        <w:t>:</w:t>
      </w:r>
    </w:p>
    <w:p w:rsidR="00D46761" w:rsidRPr="00D46761" w:rsidRDefault="002A06B3" w:rsidP="00D46761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D46761" w:rsidRDefault="00D46761" w:rsidP="00D46761">
      <w:pPr>
        <w:rPr>
          <w:rFonts w:eastAsiaTheme="minorEastAsia"/>
        </w:rPr>
      </w:pPr>
      <w:r>
        <w:rPr>
          <w:rFonts w:eastAsiaTheme="minorEastAsia"/>
        </w:rPr>
        <w:t>г</w:t>
      </w:r>
      <w:r w:rsidRPr="00BF697F">
        <w:rPr>
          <w:rFonts w:eastAsiaTheme="minorEastAsi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</m:oMath>
      <w:r>
        <w:rPr>
          <w:rFonts w:eastAsiaTheme="minorEastAsia"/>
        </w:rPr>
        <w:t xml:space="preserve"> – паропроизводительность</w:t>
      </w:r>
      <w:r w:rsidRPr="001577AB">
        <w:rPr>
          <w:rFonts w:eastAsiaTheme="minorEastAsia"/>
          <w:i/>
        </w:rPr>
        <w:t xml:space="preserve"> </w:t>
      </w:r>
      <w:proofErr w:type="spellStart"/>
      <w:r w:rsidRPr="001577AB">
        <w:rPr>
          <w:rFonts w:eastAsiaTheme="minorEastAsia"/>
          <w:i/>
          <w:lang w:val="en-US"/>
        </w:rPr>
        <w:t>i</w:t>
      </w:r>
      <w:proofErr w:type="spellEnd"/>
      <w:r w:rsidRPr="00BF697F">
        <w:rPr>
          <w:rFonts w:eastAsiaTheme="minorEastAsia"/>
        </w:rPr>
        <w:t>-</w:t>
      </w:r>
      <w:r>
        <w:rPr>
          <w:rFonts w:eastAsiaTheme="minorEastAsia"/>
        </w:rPr>
        <w:t xml:space="preserve">го котлоагрегата;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суммарная</w:t>
      </w:r>
      <w:proofErr w:type="gramEnd"/>
      <w:r>
        <w:rPr>
          <w:rFonts w:eastAsiaTheme="minorEastAsia"/>
        </w:rPr>
        <w:t xml:space="preserve"> паропроизводительность группы работающих котлоагрегатов.</w:t>
      </w:r>
    </w:p>
    <w:p w:rsidR="00D46761" w:rsidRPr="00B165E4" w:rsidRDefault="00D46761" w:rsidP="00D46761">
      <w:pPr>
        <w:rPr>
          <w:rFonts w:eastAsiaTheme="minorEastAsia"/>
        </w:rPr>
      </w:pPr>
      <w:r w:rsidRPr="00DF636A">
        <w:rPr>
          <w:rFonts w:eastAsiaTheme="minorEastAsia"/>
        </w:rPr>
        <w:t>Диапазоны рабочей производительности для каждого из котлоагрегатов</w:t>
      </w:r>
      <w:r>
        <w:rPr>
          <w:rFonts w:eastAsiaTheme="minorEastAsia"/>
        </w:rPr>
        <w:t>:</w:t>
      </w:r>
    </w:p>
    <w:p w:rsidR="00D46761" w:rsidRPr="00D46761" w:rsidRDefault="002A06B3" w:rsidP="00D4676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 ≤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≤ 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,   i=1 ..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n+m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043BCA" w:rsidRDefault="00D46761" w:rsidP="001577AB">
      <w:pPr>
        <w:rPr>
          <w:rFonts w:eastAsiaTheme="minorEastAsia"/>
        </w:rPr>
      </w:pPr>
      <w: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min</m:t>
            </m:r>
          </m:sup>
        </m:sSubSup>
      </m:oMath>
      <w:r>
        <w:rPr>
          <w:rFonts w:eastAsiaTheme="minorEastAsia"/>
        </w:rPr>
        <w:t xml:space="preserve"> – минимально возможная паропроизводительность </w:t>
      </w:r>
      <w:proofErr w:type="spellStart"/>
      <w:r w:rsidRPr="001577AB">
        <w:rPr>
          <w:rFonts w:eastAsiaTheme="minorEastAsia"/>
          <w:i/>
          <w:lang w:val="en-US"/>
        </w:rPr>
        <w:t>i</w:t>
      </w:r>
      <w:proofErr w:type="spellEnd"/>
      <w:r w:rsidRPr="004C2388">
        <w:rPr>
          <w:rFonts w:eastAsiaTheme="minorEastAsia"/>
        </w:rPr>
        <w:t>-го котлоагрегата</w:t>
      </w:r>
      <w:r>
        <w:rPr>
          <w:rFonts w:eastAsiaTheme="minorEastAsia"/>
        </w:rPr>
        <w:t>;</w:t>
      </w:r>
      <w:r w:rsidRPr="004C2388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max</m:t>
            </m:r>
          </m:sup>
        </m:sSubSup>
      </m:oMath>
      <w:r w:rsidRPr="004C2388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C2388">
        <w:rPr>
          <w:rFonts w:eastAsiaTheme="minorEastAsia"/>
        </w:rPr>
        <w:t xml:space="preserve"> </w:t>
      </w:r>
      <w:r>
        <w:rPr>
          <w:rFonts w:eastAsiaTheme="minorEastAsia"/>
        </w:rPr>
        <w:t>максимально возможная паропроизводительность</w:t>
      </w:r>
      <w:r w:rsidRPr="001577AB">
        <w:rPr>
          <w:rFonts w:eastAsiaTheme="minorEastAsia"/>
          <w:i/>
        </w:rPr>
        <w:t xml:space="preserve"> </w:t>
      </w:r>
      <w:proofErr w:type="spellStart"/>
      <w:r w:rsidRPr="001577AB">
        <w:rPr>
          <w:rFonts w:eastAsiaTheme="minorEastAsia"/>
          <w:i/>
          <w:lang w:val="en-US"/>
        </w:rPr>
        <w:t>i</w:t>
      </w:r>
      <w:proofErr w:type="spellEnd"/>
      <w:r w:rsidRPr="004C2388">
        <w:rPr>
          <w:rFonts w:eastAsiaTheme="minorEastAsia"/>
        </w:rPr>
        <w:t>-</w:t>
      </w:r>
      <w:r>
        <w:rPr>
          <w:rFonts w:eastAsiaTheme="minorEastAsia"/>
        </w:rPr>
        <w:t xml:space="preserve">го котлоагрегата;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Ki</m:t>
            </m:r>
          </m:sub>
        </m:sSub>
      </m:oMath>
      <w:r>
        <w:rPr>
          <w:rFonts w:eastAsiaTheme="minorEastAsia"/>
        </w:rPr>
        <w:t xml:space="preserve"> – текущая паропроизводительность </w:t>
      </w:r>
      <w:proofErr w:type="spellStart"/>
      <w:r w:rsidRPr="001577AB">
        <w:rPr>
          <w:rFonts w:eastAsiaTheme="minorEastAsia"/>
          <w:i/>
          <w:lang w:val="en-US"/>
        </w:rPr>
        <w:t>i</w:t>
      </w:r>
      <w:proofErr w:type="spellEnd"/>
      <w:r w:rsidRPr="004C2388">
        <w:rPr>
          <w:rFonts w:eastAsiaTheme="minorEastAsia"/>
        </w:rPr>
        <w:t>-</w:t>
      </w:r>
      <w:r>
        <w:rPr>
          <w:rFonts w:eastAsiaTheme="minorEastAsia"/>
        </w:rPr>
        <w:t>го котлоагрегата.</w:t>
      </w:r>
    </w:p>
    <w:p w:rsidR="001577AB" w:rsidRPr="001577AB" w:rsidRDefault="001577AB" w:rsidP="001577AB">
      <w:pPr>
        <w:rPr>
          <w:rFonts w:eastAsiaTheme="minorEastAsia"/>
        </w:rPr>
      </w:pPr>
    </w:p>
    <w:p w:rsidR="00D114E0" w:rsidRDefault="0099173F" w:rsidP="00D26BEE">
      <w:pPr>
        <w:pStyle w:val="3"/>
      </w:pPr>
      <w:r>
        <w:t>Задача многокритериальной оптимизации</w:t>
      </w:r>
    </w:p>
    <w:p w:rsidR="00D26BEE" w:rsidRDefault="00D26BEE" w:rsidP="00D26BEE">
      <w:pPr>
        <w:rPr>
          <w:rFonts w:eastAsiaTheme="minorEastAsia"/>
        </w:rPr>
      </w:pPr>
      <w:r>
        <w:rPr>
          <w:rFonts w:eastAsiaTheme="minorEastAsia"/>
        </w:rPr>
        <w:t xml:space="preserve">С учетом критериев </w:t>
      </w:r>
      <w:commentRangeStart w:id="111"/>
      <w:r>
        <w:rPr>
          <w:rFonts w:eastAsiaTheme="minorEastAsia"/>
        </w:rPr>
        <w:t>(</w:t>
      </w:r>
      <w:r w:rsidRPr="004460DA">
        <w:rPr>
          <w:rFonts w:eastAsiaTheme="minorEastAsia"/>
        </w:rPr>
        <w:t>3.2, 3.3, 3.7, 3.12</w:t>
      </w:r>
      <w:r>
        <w:rPr>
          <w:rFonts w:eastAsiaTheme="minorEastAsia"/>
        </w:rPr>
        <w:t xml:space="preserve">): </w:t>
      </w:r>
      <w:commentRangeEnd w:id="111"/>
      <w:r>
        <w:rPr>
          <w:rStyle w:val="a8"/>
        </w:rPr>
        <w:commentReference w:id="111"/>
      </w:r>
      <w:r>
        <w:rPr>
          <w:rFonts w:eastAsiaTheme="minorEastAsia"/>
        </w:rPr>
        <w:t xml:space="preserve">и ограничений </w:t>
      </w:r>
      <w:commentRangeStart w:id="112"/>
      <w:r>
        <w:rPr>
          <w:rFonts w:eastAsiaTheme="minorEastAsia"/>
        </w:rPr>
        <w:t>(</w:t>
      </w:r>
      <w:r w:rsidRPr="007B79F2">
        <w:rPr>
          <w:rFonts w:eastAsiaTheme="minorEastAsia"/>
        </w:rPr>
        <w:t>3.13, 3.14</w:t>
      </w:r>
      <w:r>
        <w:rPr>
          <w:rFonts w:eastAsiaTheme="minorEastAsia"/>
        </w:rPr>
        <w:t xml:space="preserve">), </w:t>
      </w:r>
      <w:commentRangeEnd w:id="112"/>
      <w:r>
        <w:rPr>
          <w:rStyle w:val="a8"/>
        </w:rPr>
        <w:commentReference w:id="112"/>
      </w:r>
      <w:r>
        <w:rPr>
          <w:rFonts w:eastAsiaTheme="minorEastAsia"/>
        </w:rPr>
        <w:t xml:space="preserve">рассмотренных в </w:t>
      </w:r>
      <w:commentRangeStart w:id="113"/>
      <w:r>
        <w:rPr>
          <w:rFonts w:eastAsiaTheme="minorEastAsia"/>
        </w:rPr>
        <w:t xml:space="preserve">п.3.1-3.5, </w:t>
      </w:r>
      <w:commentRangeEnd w:id="113"/>
      <w:r>
        <w:rPr>
          <w:rStyle w:val="a8"/>
        </w:rPr>
        <w:commentReference w:id="113"/>
      </w:r>
      <w:r>
        <w:rPr>
          <w:rFonts w:eastAsiaTheme="minorEastAsia"/>
        </w:rPr>
        <w:t>задача оптимизации режимов работы очереди котлоагрегатов принимает следующий вид:</w:t>
      </w:r>
    </w:p>
    <w:p w:rsidR="001577AB" w:rsidRPr="009A6EA4" w:rsidRDefault="002A06B3" w:rsidP="009A6EA4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г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= 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г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→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min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;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м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= 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м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→min;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м+г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Dk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= 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гi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г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 + 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гi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м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→min;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Dk</m:t>
                          </m:r>
                        </m:e>
                      </m:d>
                    </m:e>
                  </m:d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Kiг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Ki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Kiг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Ki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 xml:space="preserve">+ 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Kjм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Kj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Kjм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Kj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num>
                    <m:den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Kiг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Ki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 xml:space="preserve">+ 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  <w:szCs w:val="26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Kjм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6"/>
                                      <w:szCs w:val="26"/>
                                    </w:rPr>
                                    <m:t>Kj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den>
                  </m:f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→max;</m:t>
                  </m:r>
                </m:e>
              </m:eqArr>
            </m:e>
          </m:d>
        </m:oMath>
      </m:oMathPara>
    </w:p>
    <w:p w:rsidR="009A6EA4" w:rsidRDefault="009A6EA4" w:rsidP="009A6EA4">
      <w:pPr>
        <w:rPr>
          <w:lang w:val="en-US"/>
        </w:rPr>
      </w:pPr>
      <w:r>
        <w:t>При совокупности следующих ограничений:</w:t>
      </w:r>
    </w:p>
    <w:p w:rsidR="001577AB" w:rsidRPr="009A6EA4" w:rsidRDefault="002A06B3" w:rsidP="00445BFB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min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≤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≤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  i=1 ..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n+m</m:t>
                      </m:r>
                    </m:e>
                  </m:d>
                </m:e>
              </m:eqArr>
              <m:r>
                <w:rPr>
                  <w:rFonts w:ascii="Cambria Math" w:hAnsi="Cambria Math"/>
                </w:rPr>
                <m:t>.</m:t>
              </m:r>
            </m:e>
          </m:d>
        </m:oMath>
      </m:oMathPara>
    </w:p>
    <w:p w:rsidR="009A6EA4" w:rsidRPr="00907F7A" w:rsidRDefault="009A6EA4" w:rsidP="009A6EA4">
      <w:pPr>
        <w:rPr>
          <w:rFonts w:eastAsiaTheme="minorEastAsia"/>
        </w:rPr>
      </w:pPr>
      <w:r>
        <w:rPr>
          <w:rFonts w:eastAsiaTheme="minorEastAsia"/>
        </w:rPr>
        <w:t xml:space="preserve">Составим общую целевую функцию </w:t>
      </w:r>
      <w:r>
        <w:rPr>
          <w:rFonts w:eastAsiaTheme="minorEastAsia"/>
          <w:lang w:val="en-US"/>
        </w:rPr>
        <w:t>F</w:t>
      </w:r>
      <w:r w:rsidRPr="00BD1CF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которую необходимо будет минимизировать. Для этого критерий КПД группы котлоагрегатов включим в эту функцию со знаком минус, </w:t>
      </w:r>
      <w:proofErr w:type="gramStart"/>
      <w:r>
        <w:rPr>
          <w:rFonts w:eastAsiaTheme="minorEastAsia"/>
        </w:rPr>
        <w:t>сведя</w:t>
      </w:r>
      <w:proofErr w:type="gramEnd"/>
      <w:r>
        <w:rPr>
          <w:rFonts w:eastAsiaTheme="minorEastAsia"/>
        </w:rPr>
        <w:t xml:space="preserve"> таким образом операцию </w:t>
      </w:r>
      <w:commentRangeStart w:id="114"/>
      <w:r>
        <w:rPr>
          <w:rFonts w:eastAsiaTheme="minorEastAsia"/>
        </w:rPr>
        <w:t>максимизации к операции минимизации:</w:t>
      </w:r>
      <w:commentRangeEnd w:id="114"/>
      <w:r>
        <w:rPr>
          <w:rStyle w:val="a8"/>
        </w:rPr>
        <w:commentReference w:id="114"/>
      </w:r>
    </w:p>
    <w:p w:rsidR="001577AB" w:rsidRPr="00DA0A38" w:rsidRDefault="009A6EA4" w:rsidP="00AD57C6">
      <w:pPr>
        <w:ind w:firstLine="0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Dk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г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м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м+г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Dk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η</m:t>
              </m:r>
            </m:e>
            <m:sub>
              <m:r>
                <w:rPr>
                  <w:rFonts w:ascii="Cambria Math" w:eastAsia="Cambria Math" w:hAnsi="Cambria Math" w:cs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Dk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→min. </m:t>
          </m:r>
        </m:oMath>
      </m:oMathPara>
    </w:p>
    <w:p w:rsidR="00DA0A38" w:rsidRDefault="00DA0A38" w:rsidP="00AD57C6">
      <w:pPr>
        <w:ind w:firstLine="0"/>
      </w:pPr>
      <w:r>
        <w:t xml:space="preserve"> </w:t>
      </w:r>
      <w:r>
        <w:tab/>
        <w:t xml:space="preserve">В процессе оптимизации необходимо определить </w:t>
      </w:r>
      <w:r>
        <w:rPr>
          <w:lang w:val="en-US"/>
        </w:rPr>
        <w:t>n</w:t>
      </w:r>
      <w:r w:rsidRPr="00DA0A38">
        <w:t xml:space="preserve">-1 </w:t>
      </w:r>
      <w:r>
        <w:t xml:space="preserve">переменных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=1..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Pr="00DA0A38">
        <w:t xml:space="preserve">. </w:t>
      </w:r>
      <w:r>
        <w:t xml:space="preserve">Переменная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DA0A38">
        <w:t xml:space="preserve"> </w:t>
      </w:r>
      <w:r>
        <w:t>определяется из соотношения:</w:t>
      </w:r>
    </w:p>
    <w:commentRangeStart w:id="115"/>
    <w:p w:rsidR="00DA0A38" w:rsidRPr="00DA0A38" w:rsidRDefault="002A06B3" w:rsidP="00AD57C6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</m:e>
          </m:nary>
          <w:commentRangeEnd w:id="115"/>
          <m:r>
            <m:rPr>
              <m:sty m:val="p"/>
            </m:rPr>
            <w:rPr>
              <w:rStyle w:val="a8"/>
            </w:rPr>
            <w:commentReference w:id="115"/>
          </m:r>
        </m:oMath>
      </m:oMathPara>
    </w:p>
    <w:p w:rsidR="00EC7813" w:rsidRDefault="00EC7813" w:rsidP="001E2EAC">
      <w:pPr>
        <w:pStyle w:val="2"/>
        <w:rPr>
          <w:lang w:val="ru-RU"/>
        </w:rPr>
      </w:pPr>
      <w:r>
        <w:lastRenderedPageBreak/>
        <w:t>Метод решения многокритериальной оптимизационной задачи</w:t>
      </w:r>
    </w:p>
    <w:p w:rsidR="00967E68" w:rsidRDefault="00967E68" w:rsidP="00967E68">
      <w:r>
        <w:t xml:space="preserve">В данном разделе описывается разработанный метод для проведения многокритериальной оптимизации очереди «90 </w:t>
      </w:r>
      <w:proofErr w:type="spellStart"/>
      <w:r>
        <w:t>ата</w:t>
      </w:r>
      <w:proofErr w:type="spellEnd"/>
      <w:r>
        <w:t xml:space="preserve">» котельного отделения ТЭЦ-20 Мосэнерго с выбором наиболее подходящего состава энергоагрегатов, который является комбинацией методов, представленных в </w:t>
      </w:r>
      <w:commentRangeStart w:id="116"/>
      <w:r w:rsidRPr="00382CAD">
        <w:t xml:space="preserve">[1], </w:t>
      </w:r>
      <w:r w:rsidRPr="002E17AD">
        <w:t>[2</w:t>
      </w:r>
      <w:r w:rsidRPr="001D0971">
        <w:t>]</w:t>
      </w:r>
      <w:r>
        <w:t xml:space="preserve"> </w:t>
      </w:r>
      <w:commentRangeEnd w:id="116"/>
      <w:r>
        <w:rPr>
          <w:rStyle w:val="a8"/>
        </w:rPr>
        <w:commentReference w:id="116"/>
      </w:r>
      <w:r>
        <w:rPr>
          <w:lang w:val="en-US"/>
        </w:rPr>
        <w:t>c</w:t>
      </w:r>
      <w:r w:rsidRPr="001D0971">
        <w:t xml:space="preserve"> </w:t>
      </w:r>
      <w:r>
        <w:t xml:space="preserve">некоторыми дополнениями и ограничениями, исходя из постановки задачи </w:t>
      </w:r>
      <w:commentRangeStart w:id="117"/>
      <w:r>
        <w:t>(раздел 1).</w:t>
      </w:r>
      <w:commentRangeEnd w:id="117"/>
      <w:r>
        <w:rPr>
          <w:rStyle w:val="a8"/>
        </w:rPr>
        <w:commentReference w:id="117"/>
      </w:r>
    </w:p>
    <w:p w:rsidR="00D15A35" w:rsidRDefault="00D15A35" w:rsidP="00D15A35">
      <w:r>
        <w:t xml:space="preserve">Предлагаемый метод состоит из двух шагов, разбивающихся, в свою очередь, на более </w:t>
      </w:r>
      <w:proofErr w:type="gramStart"/>
      <w:r>
        <w:t>мелкие</w:t>
      </w:r>
      <w:proofErr w:type="gramEnd"/>
      <w:r>
        <w:t>:</w:t>
      </w:r>
    </w:p>
    <w:p w:rsidR="00D15A35" w:rsidRPr="00D15A35" w:rsidRDefault="00D15A35" w:rsidP="00D15A35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Ф</w:t>
      </w:r>
      <w:r w:rsidRPr="00D15A35">
        <w:rPr>
          <w:lang w:val="ru-RU"/>
        </w:rPr>
        <w:t xml:space="preserve">ормирование множества возможных </w:t>
      </w:r>
      <w:proofErr w:type="spellStart"/>
      <w:r w:rsidRPr="00D15A35">
        <w:rPr>
          <w:lang w:val="ru-RU"/>
        </w:rPr>
        <w:t>векторых</w:t>
      </w:r>
      <w:proofErr w:type="spellEnd"/>
      <w:r w:rsidRPr="00D15A35">
        <w:rPr>
          <w:lang w:val="ru-RU"/>
        </w:rPr>
        <w:t xml:space="preserve"> критериев;</w:t>
      </w:r>
    </w:p>
    <w:p w:rsidR="00D15A35" w:rsidRDefault="00D15A35" w:rsidP="00D15A35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В</w:t>
      </w:r>
      <w:r w:rsidRPr="00D15A35">
        <w:rPr>
          <w:lang w:val="ru-RU"/>
        </w:rPr>
        <w:t xml:space="preserve">ыбор наилучшего векторного критерия из множества </w:t>
      </w:r>
      <w:proofErr w:type="gramStart"/>
      <w:r w:rsidRPr="00D15A35">
        <w:rPr>
          <w:lang w:val="ru-RU"/>
        </w:rPr>
        <w:t>возможных</w:t>
      </w:r>
      <w:proofErr w:type="gramEnd"/>
      <w:r w:rsidRPr="00D15A35">
        <w:rPr>
          <w:lang w:val="ru-RU"/>
        </w:rPr>
        <w:t>.</w:t>
      </w:r>
    </w:p>
    <w:p w:rsidR="00833EE8" w:rsidRDefault="00833EE8" w:rsidP="00833EE8">
      <w:r>
        <w:t>Рассмотрим данные шаги подробнее.</w:t>
      </w:r>
    </w:p>
    <w:p w:rsidR="00833EE8" w:rsidRDefault="00D339CB" w:rsidP="00D339CB">
      <w:pPr>
        <w:pStyle w:val="3"/>
      </w:pPr>
      <w:r>
        <w:t>Формирование множества возможных векторных критериев</w:t>
      </w:r>
    </w:p>
    <w:p w:rsidR="00E964FE" w:rsidRDefault="00E964FE" w:rsidP="00E964FE">
      <w:pPr>
        <w:rPr>
          <w:rFonts w:eastAsiaTheme="minorEastAsia"/>
        </w:rPr>
      </w:pPr>
      <w:r>
        <w:rPr>
          <w:rFonts w:eastAsiaTheme="minorEastAsia"/>
        </w:rPr>
        <w:t xml:space="preserve">Важной проблемой </w:t>
      </w:r>
      <w:r w:rsidRPr="00093C1F">
        <w:rPr>
          <w:rFonts w:eastAsiaTheme="minorEastAsia"/>
        </w:rPr>
        <w:t>[</w:t>
      </w:r>
      <w:commentRangeStart w:id="118"/>
      <w:proofErr w:type="spellStart"/>
      <w:r w:rsidR="00B27E90">
        <w:rPr>
          <w:rFonts w:eastAsiaTheme="minorEastAsia"/>
        </w:rPr>
        <w:t>дил</w:t>
      </w:r>
      <w:commentRangeEnd w:id="118"/>
      <w:proofErr w:type="spellEnd"/>
      <w:r w:rsidR="00B27E90">
        <w:rPr>
          <w:rStyle w:val="a8"/>
        </w:rPr>
        <w:commentReference w:id="118"/>
      </w:r>
      <w:r w:rsidRPr="00093C1F">
        <w:rPr>
          <w:rFonts w:eastAsiaTheme="minorEastAsia"/>
        </w:rPr>
        <w:t>]</w:t>
      </w:r>
      <w:r>
        <w:rPr>
          <w:rFonts w:eastAsiaTheme="minorEastAsia"/>
        </w:rPr>
        <w:t xml:space="preserve"> является выбор оптимального состава энергоагрегатов. Возможны ситуации </w:t>
      </w:r>
      <w:r w:rsidRPr="00654D92">
        <w:rPr>
          <w:rFonts w:eastAsiaTheme="minorEastAsia"/>
        </w:rPr>
        <w:t>[</w:t>
      </w:r>
      <w:commentRangeStart w:id="119"/>
      <w:proofErr w:type="spellStart"/>
      <w:r w:rsidR="00B27E90">
        <w:rPr>
          <w:rFonts w:eastAsiaTheme="minorEastAsia"/>
        </w:rPr>
        <w:t>дил</w:t>
      </w:r>
      <w:commentRangeEnd w:id="119"/>
      <w:proofErr w:type="spellEnd"/>
      <w:r w:rsidR="00B27E90">
        <w:rPr>
          <w:rStyle w:val="a8"/>
        </w:rPr>
        <w:commentReference w:id="119"/>
      </w:r>
      <w:r w:rsidRPr="00654D92">
        <w:rPr>
          <w:rFonts w:eastAsiaTheme="minorEastAsia"/>
        </w:rPr>
        <w:t>]</w:t>
      </w:r>
      <w:r>
        <w:rPr>
          <w:rFonts w:eastAsiaTheme="minorEastAsia"/>
        </w:rPr>
        <w:t>, когда для улучшения целевой функции целесообразно нагружать не все работоспособные в данный момент котлоагрегаты.</w:t>
      </w:r>
    </w:p>
    <w:p w:rsidR="004F1C1B" w:rsidRPr="004F1C1B" w:rsidRDefault="00E964FE" w:rsidP="00E964FE">
      <w:pPr>
        <w:rPr>
          <w:rFonts w:eastAsiaTheme="minorEastAsia"/>
        </w:rPr>
      </w:pPr>
      <w:r>
        <w:rPr>
          <w:rFonts w:eastAsiaTheme="minorEastAsia"/>
        </w:rPr>
        <w:t xml:space="preserve">Рассмотрим группу, состоящую из </w:t>
      </w:r>
      <w:r w:rsidRPr="00E964FE">
        <w:rPr>
          <w:rFonts w:eastAsiaTheme="minorEastAsia"/>
          <w:i/>
          <w:lang w:val="en-US"/>
        </w:rPr>
        <w:t>n</w:t>
      </w:r>
      <w:r w:rsidR="004F1C1B" w:rsidRPr="006E3FEB">
        <w:rPr>
          <w:rFonts w:eastAsiaTheme="minorEastAsia"/>
          <w:i/>
        </w:rPr>
        <w:t xml:space="preserve"> </w:t>
      </w:r>
      <w:r w:rsidR="004F1C1B">
        <w:rPr>
          <w:rFonts w:eastAsiaTheme="minorEastAsia"/>
        </w:rPr>
        <w:t xml:space="preserve">котлоагрегатов, каждый из </w:t>
      </w:r>
      <w:proofErr w:type="gramStart"/>
      <w:r w:rsidR="004F1C1B">
        <w:rPr>
          <w:rFonts w:eastAsiaTheme="minorEastAsia"/>
        </w:rPr>
        <w:t>которых</w:t>
      </w:r>
      <w:proofErr w:type="gramEnd"/>
      <w:r w:rsidR="004F1C1B">
        <w:rPr>
          <w:rFonts w:eastAsiaTheme="minorEastAsia"/>
        </w:rPr>
        <w:t xml:space="preserve"> может работать либо на газе, либо на жидком топливе (мазуте).</w:t>
      </w:r>
    </w:p>
    <w:p w:rsidR="00E964FE" w:rsidRDefault="00E964FE" w:rsidP="00E964FE">
      <w:pPr>
        <w:rPr>
          <w:rFonts w:eastAsiaTheme="minorEastAsia"/>
        </w:rPr>
      </w:pPr>
      <w:r>
        <w:rPr>
          <w:rFonts w:eastAsiaTheme="minorEastAsia"/>
        </w:rPr>
        <w:t>Каждый из котлов может находиться в одном из трех состояний (</w:t>
      </w:r>
      <w:proofErr w:type="gramStart"/>
      <w:r>
        <w:rPr>
          <w:rFonts w:eastAsiaTheme="minorEastAsia"/>
        </w:rPr>
        <w:t>работает на газе / работает</w:t>
      </w:r>
      <w:proofErr w:type="gramEnd"/>
      <w:r>
        <w:rPr>
          <w:rFonts w:eastAsiaTheme="minorEastAsia"/>
        </w:rPr>
        <w:t xml:space="preserve"> на мазуте / не работает). Таким образом, всего получим </w:t>
      </w:r>
      <w:r>
        <w:rPr>
          <w:rFonts w:eastAsiaTheme="minorEastAsia"/>
          <w:i/>
        </w:rPr>
        <w:t>3</w:t>
      </w:r>
      <w:r w:rsidR="006E3FEB" w:rsidRPr="006E3FEB">
        <w:rPr>
          <w:rFonts w:eastAsiaTheme="minorEastAsia"/>
          <w:i/>
          <w:vertAlign w:val="superscript"/>
          <w:lang w:val="en-US"/>
        </w:rPr>
        <w:t>n</w:t>
      </w:r>
      <w:r>
        <w:rPr>
          <w:rFonts w:eastAsiaTheme="minorEastAsia"/>
        </w:rPr>
        <w:t xml:space="preserve"> вариантов различных состояний для группы котлоагрегатов.</w:t>
      </w:r>
    </w:p>
    <w:p w:rsidR="00E964FE" w:rsidRDefault="00E964FE" w:rsidP="00E964FE">
      <w:pPr>
        <w:rPr>
          <w:rFonts w:eastAsiaTheme="minorEastAsia"/>
        </w:rPr>
      </w:pPr>
      <w:r>
        <w:rPr>
          <w:rFonts w:eastAsiaTheme="minorEastAsia"/>
        </w:rPr>
        <w:t>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них.</w:t>
      </w:r>
    </w:p>
    <w:p w:rsidR="00B27E90" w:rsidRDefault="00B27E90" w:rsidP="00B27E9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При формировании очередной комбинации нагружаемых агрегатов необходимо проверять </w:t>
      </w:r>
      <w:r w:rsidRPr="002F1AC8">
        <w:rPr>
          <w:rFonts w:eastAsiaTheme="minorEastAsia"/>
        </w:rPr>
        <w:t>[</w:t>
      </w:r>
      <w:commentRangeStart w:id="120"/>
      <w:proofErr w:type="spellStart"/>
      <w:r>
        <w:rPr>
          <w:rFonts w:eastAsiaTheme="minorEastAsia"/>
        </w:rPr>
        <w:t>дил</w:t>
      </w:r>
      <w:commentRangeEnd w:id="120"/>
      <w:proofErr w:type="spellEnd"/>
      <w:r>
        <w:rPr>
          <w:rStyle w:val="a8"/>
        </w:rPr>
        <w:commentReference w:id="120"/>
      </w:r>
      <w:r w:rsidRPr="002F1AC8">
        <w:rPr>
          <w:rFonts w:eastAsiaTheme="minorEastAsia"/>
        </w:rPr>
        <w:t>]</w:t>
      </w:r>
      <w:r>
        <w:rPr>
          <w:rFonts w:eastAsiaTheme="minorEastAsia"/>
        </w:rPr>
        <w:t xml:space="preserve"> выполнение условия обеспечения заданной суммарной паропроизводительности:</w:t>
      </w:r>
    </w:p>
    <w:p w:rsidR="005379F7" w:rsidRPr="00B165E4" w:rsidRDefault="002A06B3" w:rsidP="00B27E90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min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 xml:space="preserve"> ≤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 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max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5379F7" w:rsidRDefault="005379F7" w:rsidP="005379F7">
      <w:pPr>
        <w:rPr>
          <w:rFonts w:eastAsiaTheme="minorEastAsia"/>
        </w:rPr>
      </w:pPr>
      <w:r>
        <w:rPr>
          <w:rFonts w:eastAsiaTheme="minorEastAsia"/>
        </w:rPr>
        <w:t>После построения комбинации котлоагрегатов, при условии выполнения ограничения (</w:t>
      </w:r>
      <w:commentRangeStart w:id="121"/>
      <w:r>
        <w:rPr>
          <w:rFonts w:eastAsiaTheme="minorEastAsia"/>
        </w:rPr>
        <w:t>1</w:t>
      </w:r>
      <w:commentRangeEnd w:id="121"/>
      <w:r>
        <w:rPr>
          <w:rStyle w:val="a8"/>
        </w:rPr>
        <w:commentReference w:id="121"/>
      </w:r>
      <w:r>
        <w:rPr>
          <w:rFonts w:eastAsiaTheme="minorEastAsia"/>
        </w:rPr>
        <w:t>), необходимо провести «локальную» многокритериальную оптимизацию целевой функции, описываемой формулой (</w:t>
      </w:r>
      <w:commentRangeStart w:id="122"/>
      <w:r w:rsidRPr="00140498">
        <w:rPr>
          <w:rFonts w:eastAsiaTheme="minorEastAsia"/>
        </w:rPr>
        <w:t>3.17</w:t>
      </w:r>
      <w:commentRangeEnd w:id="122"/>
      <w:r w:rsidR="00F34F82">
        <w:rPr>
          <w:rStyle w:val="a8"/>
        </w:rPr>
        <w:commentReference w:id="122"/>
      </w:r>
      <w:r>
        <w:rPr>
          <w:rFonts w:eastAsiaTheme="minorEastAsia"/>
        </w:rPr>
        <w:t xml:space="preserve">), при совокупности ограничений </w:t>
      </w:r>
      <w:r w:rsidRPr="00F95398">
        <w:rPr>
          <w:rFonts w:eastAsiaTheme="minorEastAsia"/>
        </w:rPr>
        <w:t>(</w:t>
      </w:r>
      <w:commentRangeStart w:id="123"/>
      <w:r w:rsidRPr="00CA1742">
        <w:rPr>
          <w:rFonts w:eastAsiaTheme="minorEastAsia"/>
        </w:rPr>
        <w:t>3.16</w:t>
      </w:r>
      <w:r>
        <w:rPr>
          <w:rFonts w:eastAsiaTheme="minorEastAsia"/>
        </w:rPr>
        <w:t>).</w:t>
      </w:r>
      <w:commentRangeEnd w:id="123"/>
      <w:r w:rsidR="00F34F82">
        <w:rPr>
          <w:rStyle w:val="a8"/>
        </w:rPr>
        <w:commentReference w:id="123"/>
      </w:r>
    </w:p>
    <w:p w:rsidR="00AE023E" w:rsidRDefault="00AE023E" w:rsidP="00AE023E">
      <w:pPr>
        <w:rPr>
          <w:rFonts w:eastAsiaTheme="minorEastAsia"/>
        </w:rPr>
      </w:pPr>
      <w:r>
        <w:rPr>
          <w:rFonts w:eastAsiaTheme="minorEastAsia"/>
        </w:rPr>
        <w:t xml:space="preserve">Вследствие этого будут получены значения для критериев </w:t>
      </w:r>
      <w:commentRangeStart w:id="124"/>
      <w:r>
        <w:rPr>
          <w:rFonts w:eastAsiaTheme="minorEastAsia"/>
        </w:rPr>
        <w:t>(</w:t>
      </w:r>
      <w:r w:rsidRPr="004460DA">
        <w:rPr>
          <w:rFonts w:eastAsiaTheme="minorEastAsia"/>
        </w:rPr>
        <w:t>3.2, 3.3, 3.7, 3.12</w:t>
      </w:r>
      <w:r>
        <w:rPr>
          <w:rFonts w:eastAsiaTheme="minorEastAsia"/>
        </w:rPr>
        <w:t>)</w:t>
      </w:r>
      <w:commentRangeEnd w:id="124"/>
      <w:r>
        <w:rPr>
          <w:rStyle w:val="a8"/>
        </w:rPr>
        <w:commentReference w:id="124"/>
      </w:r>
      <w:r>
        <w:rPr>
          <w:rFonts w:eastAsiaTheme="minorEastAsia"/>
        </w:rPr>
        <w:t xml:space="preserve">, из которых составляется векторный критерий на текущем шаге </w:t>
      </w:r>
      <w:proofErr w:type="spellStart"/>
      <w:r w:rsidRPr="00AE023E">
        <w:rPr>
          <w:rFonts w:eastAsiaTheme="minorEastAsia"/>
          <w:i/>
          <w:lang w:val="en-US"/>
        </w:rPr>
        <w:t>i</w:t>
      </w:r>
      <w:proofErr w:type="spellEnd"/>
      <w:r w:rsidRPr="00F95398">
        <w:rPr>
          <w:rFonts w:eastAsiaTheme="minorEastAsia"/>
        </w:rPr>
        <w:t>:</w:t>
      </w:r>
    </w:p>
    <w:p w:rsidR="00AE023E" w:rsidRPr="00CF4D61" w:rsidRDefault="002A06B3" w:rsidP="00AE023E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м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м+г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Dk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AE023E" w:rsidRDefault="00AE023E" w:rsidP="00AE023E">
      <w:pPr>
        <w:rPr>
          <w:rFonts w:eastAsiaTheme="minorEastAsia"/>
        </w:rPr>
      </w:pPr>
      <w:r>
        <w:rPr>
          <w:rFonts w:eastAsiaTheme="minorEastAsia"/>
        </w:rPr>
        <w:t xml:space="preserve">После перебора всех возможных комбинаций и формирования векторных критериев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2182C">
        <w:rPr>
          <w:rFonts w:eastAsiaTheme="minorEastAsia"/>
          <w:szCs w:val="28"/>
        </w:rPr>
        <w:t xml:space="preserve"> для</w:t>
      </w:r>
      <w:r w:rsidR="00216B0D">
        <w:rPr>
          <w:rFonts w:eastAsiaTheme="minorEastAsia"/>
          <w:szCs w:val="28"/>
        </w:rPr>
        <w:t xml:space="preserve"> них,</w:t>
      </w:r>
      <w:r w:rsidRPr="00E2182C">
        <w:rPr>
          <w:rFonts w:eastAsiaTheme="minorEastAsia"/>
          <w:szCs w:val="28"/>
        </w:rPr>
        <w:t xml:space="preserve"> </w:t>
      </w:r>
      <w:r>
        <w:rPr>
          <w:rFonts w:eastAsiaTheme="minorEastAsia"/>
        </w:rPr>
        <w:t xml:space="preserve">получим множество векторных критериев: </w:t>
      </w:r>
    </w:p>
    <w:p w:rsidR="00216B0D" w:rsidRPr="00216B0D" w:rsidRDefault="00216B0D" w:rsidP="00216B0D">
      <w:pPr>
        <w:ind w:left="12" w:firstLine="0"/>
      </w:pPr>
      <m:oMathPara>
        <m:oMath>
          <m:r>
            <w:rPr>
              <w:rFonts w:ascii="Cambria Math" w:eastAsiaTheme="minorEastAsia" w:hAnsi="Cambria Math"/>
              <w:lang w:val="en-US"/>
            </w:rPr>
            <m:t>U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м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м+г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Dk</m:t>
                                  </m:r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K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м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м+г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Dk</m:t>
                                  </m:r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K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м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м+г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Dk</m:t>
                                  </m:r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K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216B0D" w:rsidRDefault="00216B0D" w:rsidP="00216B0D">
      <w:pPr>
        <w:rPr>
          <w:rFonts w:eastAsiaTheme="minorEastAsia"/>
        </w:rPr>
      </w:pPr>
      <w:r w:rsidRPr="00216B0D">
        <w:rPr>
          <w:rFonts w:eastAsiaTheme="minorEastAsia"/>
        </w:rPr>
        <w:t xml:space="preserve">где </w:t>
      </w:r>
      <w:r w:rsidRPr="008758B4">
        <w:rPr>
          <w:rFonts w:eastAsiaTheme="minorEastAsia"/>
          <w:i/>
        </w:rPr>
        <w:t>n</w:t>
      </w:r>
      <w:r w:rsidRPr="00216B0D">
        <w:rPr>
          <w:rFonts w:eastAsiaTheme="minorEastAsia"/>
        </w:rPr>
        <w:t xml:space="preserve"> – количество </w:t>
      </w:r>
      <w:r w:rsidRPr="008758B4">
        <w:rPr>
          <w:rFonts w:eastAsiaTheme="minorEastAsia"/>
        </w:rPr>
        <w:t>комбинаций</w:t>
      </w:r>
      <w:r w:rsidRPr="00216B0D">
        <w:rPr>
          <w:rFonts w:eastAsiaTheme="minorEastAsia"/>
        </w:rPr>
        <w:t xml:space="preserve"> нагружаемых котлоагрегатов, удовлетворяющих ограничению </w:t>
      </w:r>
      <w:commentRangeStart w:id="125"/>
      <w:r w:rsidRPr="00216B0D">
        <w:rPr>
          <w:rFonts w:eastAsiaTheme="minorEastAsia"/>
        </w:rPr>
        <w:t>(4.1).</w:t>
      </w:r>
      <w:commentRangeEnd w:id="125"/>
      <w:r>
        <w:rPr>
          <w:rStyle w:val="a8"/>
        </w:rPr>
        <w:commentReference w:id="125"/>
      </w:r>
    </w:p>
    <w:p w:rsidR="008758B4" w:rsidRDefault="008758B4" w:rsidP="008758B4">
      <w:pPr>
        <w:pStyle w:val="3"/>
        <w:rPr>
          <w:rFonts w:eastAsiaTheme="minorEastAsia"/>
        </w:rPr>
      </w:pPr>
      <w:r>
        <w:rPr>
          <w:rFonts w:eastAsiaTheme="minorEastAsia"/>
        </w:rPr>
        <w:t>Выбор наилучшего векторного критерия</w:t>
      </w:r>
    </w:p>
    <w:p w:rsidR="008758B4" w:rsidRDefault="008758B4" w:rsidP="008758B4">
      <w:pPr>
        <w:rPr>
          <w:rFonts w:eastAsiaTheme="minorEastAsia"/>
        </w:rPr>
      </w:pPr>
      <w:r>
        <w:rPr>
          <w:rFonts w:eastAsiaTheme="minorEastAsia"/>
        </w:rPr>
        <w:t xml:space="preserve">Выбор наиболее подходящего векторного критерия из множества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Pr="00CE5F65">
        <w:rPr>
          <w:rFonts w:eastAsiaTheme="minorEastAsia"/>
        </w:rPr>
        <w:t xml:space="preserve"> </w:t>
      </w:r>
      <w:commentRangeStart w:id="126"/>
      <w:r>
        <w:rPr>
          <w:rFonts w:eastAsiaTheme="minorEastAsia"/>
        </w:rPr>
        <w:t xml:space="preserve">(раздел 1.3.1) </w:t>
      </w:r>
      <w:commentRangeEnd w:id="126"/>
      <w:r>
        <w:rPr>
          <w:rStyle w:val="a8"/>
        </w:rPr>
        <w:commentReference w:id="126"/>
      </w:r>
      <w:r>
        <w:rPr>
          <w:rFonts w:eastAsiaTheme="minorEastAsia"/>
        </w:rPr>
        <w:t>делится на 2 шага:</w:t>
      </w:r>
    </w:p>
    <w:p w:rsidR="008758B4" w:rsidRPr="008758B4" w:rsidRDefault="008758B4" w:rsidP="008758B4">
      <w:pPr>
        <w:pStyle w:val="a3"/>
        <w:numPr>
          <w:ilvl w:val="0"/>
          <w:numId w:val="24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Pr="008758B4">
        <w:rPr>
          <w:rFonts w:eastAsiaTheme="minorEastAsia"/>
          <w:lang w:val="ru-RU"/>
        </w:rPr>
        <w:t>остроение множества Парето и его последовательное сужение [</w:t>
      </w:r>
      <w:commentRangeStart w:id="127"/>
      <w:r w:rsidRPr="008758B4">
        <w:rPr>
          <w:rFonts w:eastAsiaTheme="minorEastAsia"/>
          <w:lang w:val="ru-RU"/>
        </w:rPr>
        <w:t>2</w:t>
      </w:r>
      <w:commentRangeEnd w:id="127"/>
      <w:r>
        <w:rPr>
          <w:rStyle w:val="a8"/>
          <w:rFonts w:eastAsia="Times New Roman"/>
          <w:lang w:val="ru-RU"/>
        </w:rPr>
        <w:commentReference w:id="127"/>
      </w:r>
      <w:r w:rsidRPr="008758B4">
        <w:rPr>
          <w:rFonts w:eastAsiaTheme="minorEastAsia"/>
          <w:lang w:val="ru-RU"/>
        </w:rPr>
        <w:t>];</w:t>
      </w:r>
    </w:p>
    <w:p w:rsidR="008758B4" w:rsidRPr="00D14305" w:rsidRDefault="008758B4" w:rsidP="00D14305">
      <w:pPr>
        <w:pStyle w:val="a3"/>
        <w:numPr>
          <w:ilvl w:val="0"/>
          <w:numId w:val="24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</w:t>
      </w:r>
      <w:r w:rsidRPr="008758B4">
        <w:rPr>
          <w:rFonts w:eastAsiaTheme="minorEastAsia"/>
          <w:lang w:val="ru-RU"/>
        </w:rPr>
        <w:t>рименение метода целевого программирования [</w:t>
      </w:r>
      <w:commentRangeStart w:id="128"/>
      <w:r w:rsidRPr="008758B4">
        <w:rPr>
          <w:rFonts w:eastAsiaTheme="minorEastAsia"/>
          <w:lang w:val="ru-RU"/>
        </w:rPr>
        <w:t>3</w:t>
      </w:r>
      <w:commentRangeEnd w:id="128"/>
      <w:r>
        <w:rPr>
          <w:rStyle w:val="a8"/>
          <w:rFonts w:eastAsia="Times New Roman"/>
          <w:lang w:val="ru-RU"/>
        </w:rPr>
        <w:commentReference w:id="128"/>
      </w:r>
      <w:r w:rsidRPr="008758B4">
        <w:rPr>
          <w:rFonts w:eastAsiaTheme="minorEastAsia"/>
          <w:lang w:val="ru-RU"/>
        </w:rPr>
        <w:t>]  для выбора о</w:t>
      </w:r>
      <w:r>
        <w:rPr>
          <w:rFonts w:eastAsiaTheme="minorEastAsia"/>
          <w:lang w:val="ru-RU"/>
        </w:rPr>
        <w:t>птимального векторного критерия</w:t>
      </w:r>
      <w:r w:rsidRPr="008758B4">
        <w:rPr>
          <w:rFonts w:eastAsiaTheme="minorEastAsia"/>
          <w:lang w:val="ru-RU"/>
        </w:rPr>
        <w:t>.</w:t>
      </w:r>
    </w:p>
    <w:p w:rsidR="00096D3A" w:rsidRPr="00665C58" w:rsidRDefault="00096D3A" w:rsidP="00D14305">
      <w:pPr>
        <w:rPr>
          <w:rFonts w:eastAsiaTheme="minorEastAsia"/>
        </w:rPr>
      </w:pPr>
    </w:p>
    <w:p w:rsidR="00096D3A" w:rsidRDefault="00096D3A" w:rsidP="00096D3A">
      <w:pPr>
        <w:pStyle w:val="4"/>
        <w:rPr>
          <w:rFonts w:eastAsiaTheme="minorEastAsia"/>
          <w:lang w:val="ru-RU"/>
        </w:rPr>
      </w:pPr>
      <w:proofErr w:type="spellStart"/>
      <w:r>
        <w:rPr>
          <w:rFonts w:eastAsiaTheme="minorEastAsia"/>
        </w:rPr>
        <w:lastRenderedPageBreak/>
        <w:t>Построение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множества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Парето</w:t>
      </w:r>
      <w:proofErr w:type="spellEnd"/>
    </w:p>
    <w:p w:rsidR="002A497D" w:rsidRPr="00665C58" w:rsidRDefault="002A497D" w:rsidP="002A497D">
      <w:pPr>
        <w:rPr>
          <w:rFonts w:eastAsiaTheme="minorEastAsia"/>
        </w:rPr>
      </w:pPr>
      <w:r>
        <w:rPr>
          <w:rFonts w:eastAsiaTheme="minorEastAsia"/>
        </w:rPr>
        <w:t xml:space="preserve">Перед описанием алгоритма построения множества Парето необходимо описать бинарные отношения для произвольных векторов </w:t>
      </w:r>
      <m:oMath>
        <m:r>
          <w:rPr>
            <w:rFonts w:ascii="Cambria Math" w:eastAsiaTheme="minorEastAsia" w:hAnsi="Cambria Math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5019A7" w:rsidRPr="005019A7">
        <w:rPr>
          <w:rFonts w:eastAsiaTheme="minorEastAsia"/>
        </w:rPr>
        <w:t xml:space="preserve"> </w:t>
      </w:r>
      <w:r w:rsidR="005019A7">
        <w:rPr>
          <w:rFonts w:eastAsiaTheme="minorEastAsia"/>
        </w:rPr>
        <w:t xml:space="preserve">пространства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</m:oMath>
      <w:r w:rsidR="005019A7" w:rsidRPr="005019A7">
        <w:rPr>
          <w:rFonts w:eastAsiaTheme="minorEastAsia"/>
        </w:rPr>
        <w:t xml:space="preserve">, </w:t>
      </w:r>
      <w:r>
        <w:rPr>
          <w:rFonts w:eastAsiaTheme="minorEastAsia"/>
        </w:rPr>
        <w:t>использующиеся при построении множества Парето.</w:t>
      </w:r>
    </w:p>
    <w:p w:rsidR="00105B1E" w:rsidRDefault="00105B1E" w:rsidP="002A497D">
      <w:pPr>
        <w:rPr>
          <w:rFonts w:eastAsiaTheme="minorEastAsia"/>
        </w:rPr>
      </w:pPr>
      <w:r>
        <w:rPr>
          <w:rFonts w:eastAsiaTheme="minorEastAsia"/>
        </w:rPr>
        <w:t>Эти отношения описываются следующими формулами:</w:t>
      </w:r>
    </w:p>
    <w:p w:rsidR="00F76722" w:rsidRPr="00F76722" w:rsidRDefault="00F76722" w:rsidP="002A497D">
      <w:pPr>
        <w:rPr>
          <w:rFonts w:eastAsiaTheme="minorEastAsia"/>
          <w:i/>
          <w:lang w:val="en-US"/>
        </w:rPr>
      </w:pPr>
      <w:commentRangeStart w:id="129"/>
      <m:oMathPara>
        <m:oMath>
          <m:r>
            <w:rPr>
              <w:rFonts w:ascii="Cambria Math" w:eastAsiaTheme="minorEastAsia" w:hAnsi="Cambria Math"/>
            </w:rPr>
            <m:t>a≧b⇔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≧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,i=1..m,</m:t>
          </m:r>
        </m:oMath>
      </m:oMathPara>
    </w:p>
    <w:p w:rsidR="00F76722" w:rsidRPr="00F76722" w:rsidRDefault="00F76722" w:rsidP="00F767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a≥b⇔a≧b и </m:t>
          </m:r>
          <m:r>
            <w:rPr>
              <w:rFonts w:ascii="Cambria Math" w:eastAsiaTheme="minorEastAsia" w:hAnsi="Cambria Math"/>
              <w:lang w:val="en-US"/>
            </w:rPr>
            <m:t>a≠b.</m:t>
          </m:r>
          <w:commentRangeEnd w:id="129"/>
          <m:r>
            <m:rPr>
              <m:sty m:val="p"/>
            </m:rPr>
            <w:rPr>
              <w:rStyle w:val="a8"/>
            </w:rPr>
            <w:commentReference w:id="129"/>
          </m:r>
        </m:oMath>
      </m:oMathPara>
    </w:p>
    <w:p w:rsidR="00F76722" w:rsidRDefault="00F76722" w:rsidP="00F76722">
      <w:pPr>
        <w:rPr>
          <w:rFonts w:eastAsiaTheme="minorEastAsia"/>
        </w:rPr>
      </w:pPr>
      <w:r>
        <w:rPr>
          <w:rFonts w:eastAsiaTheme="minorEastAsia"/>
        </w:rPr>
        <w:t xml:space="preserve">Выполнение соотношения </w:t>
      </w:r>
      <m:oMath>
        <m:r>
          <w:rPr>
            <w:rFonts w:ascii="Cambria Math" w:eastAsiaTheme="minorEastAsia" w:hAnsi="Cambria Math"/>
          </w:rPr>
          <m:t>a≥b</m:t>
        </m:r>
      </m:oMath>
      <w:r>
        <w:rPr>
          <w:rFonts w:eastAsiaTheme="minorEastAsia"/>
        </w:rPr>
        <w:t xml:space="preserve"> обозначает, что каждая компонента вектора </w:t>
      </w:r>
      <w:r w:rsidRPr="00284201">
        <w:rPr>
          <w:rFonts w:eastAsiaTheme="minorEastAsia"/>
          <w:i/>
          <w:lang w:val="en-US"/>
        </w:rPr>
        <w:t>a</w:t>
      </w:r>
      <w:r w:rsidRPr="00F7672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больше либо равна соответствующей компоненты вектора </w:t>
      </w:r>
      <w:r w:rsidRPr="00284201">
        <w:rPr>
          <w:rFonts w:eastAsiaTheme="minorEastAsia"/>
          <w:i/>
          <w:lang w:val="en-US"/>
        </w:rPr>
        <w:t>b</w:t>
      </w:r>
      <w:r>
        <w:rPr>
          <w:rFonts w:eastAsiaTheme="minorEastAsia"/>
        </w:rPr>
        <w:t>, причем хотя бы одна компонента первого вектора строго больше соответствующей компоненты второго вектора</w:t>
      </w:r>
      <w:r w:rsidR="006872BE">
        <w:rPr>
          <w:rFonts w:eastAsiaTheme="minorEastAsia"/>
        </w:rPr>
        <w:t>.</w:t>
      </w:r>
    </w:p>
    <w:p w:rsidR="00FF2C24" w:rsidRDefault="00FF2C24" w:rsidP="00F76722">
      <w:pPr>
        <w:rPr>
          <w:rFonts w:eastAsiaTheme="minorEastAsia"/>
        </w:rPr>
      </w:pPr>
      <w:r>
        <w:rPr>
          <w:rFonts w:eastAsiaTheme="minorEastAsia"/>
        </w:rPr>
        <w:t xml:space="preserve">Опишем алгоритм построения множества </w:t>
      </w:r>
      <w:proofErr w:type="spellStart"/>
      <w:r>
        <w:rPr>
          <w:rFonts w:eastAsiaTheme="minorEastAsia"/>
        </w:rPr>
        <w:t>парето</w:t>
      </w:r>
      <w:proofErr w:type="spellEnd"/>
      <w:r>
        <w:rPr>
          <w:rFonts w:eastAsiaTheme="minorEastAsia"/>
        </w:rPr>
        <w:t xml:space="preserve">-оптимальных векторов. Предполагается, что множество возможных векторов </w:t>
      </w:r>
      <w:r w:rsidRPr="00FF2C24">
        <w:rPr>
          <w:rFonts w:eastAsiaTheme="minorEastAsia"/>
          <w:i/>
          <w:lang w:val="en-US"/>
        </w:rPr>
        <w:t>Y</w:t>
      </w:r>
      <w:r w:rsidRPr="00FF2C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состоит из конечного числа </w:t>
      </w:r>
      <w:r w:rsidRPr="00FF2C24">
        <w:rPr>
          <w:rFonts w:eastAsiaTheme="minorEastAsia"/>
          <w:i/>
          <w:lang w:val="en-US"/>
        </w:rPr>
        <w:t>n</w:t>
      </w:r>
      <w:r w:rsidRPr="00FF2C24">
        <w:rPr>
          <w:rFonts w:eastAsiaTheme="minorEastAsia"/>
        </w:rPr>
        <w:t xml:space="preserve"> </w:t>
      </w:r>
      <w:r>
        <w:rPr>
          <w:rFonts w:eastAsiaTheme="minorEastAsia"/>
        </w:rPr>
        <w:t>элементов и имеет вид:</w:t>
      </w:r>
    </w:p>
    <w:p w:rsidR="00FF2C24" w:rsidRPr="00FF2C24" w:rsidRDefault="00FF2C24" w:rsidP="00F76722">
      <w:pPr>
        <w:rPr>
          <w:rFonts w:eastAsiaTheme="minorEastAsia"/>
          <w:lang w:val="en-US"/>
        </w:rPr>
      </w:pPr>
      <w:commentRangeStart w:id="130"/>
      <m:oMathPara>
        <m:oMath>
          <m:r>
            <w:rPr>
              <w:rFonts w:ascii="Cambria Math" w:eastAsiaTheme="minorEastAsia" w:hAnsi="Cambria Math"/>
            </w:rPr>
            <m:t>Y=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  <w:commentRangeEnd w:id="130"/>
          <m:r>
            <m:rPr>
              <m:sty m:val="p"/>
            </m:rPr>
            <w:rPr>
              <w:rStyle w:val="a8"/>
            </w:rPr>
            <w:commentReference w:id="130"/>
          </m:r>
        </m:oMath>
      </m:oMathPara>
    </w:p>
    <w:p w:rsidR="00FF2C24" w:rsidRDefault="00FF2C24" w:rsidP="00FF2C24">
      <w:pPr>
        <w:rPr>
          <w:rFonts w:eastAsiaTheme="minorEastAsia"/>
        </w:rPr>
      </w:pPr>
      <w:r>
        <w:rPr>
          <w:rFonts w:eastAsiaTheme="minorEastAsia"/>
        </w:rPr>
        <w:t>Алгоритм построения множества Парето состоит из следующих шагов:</w:t>
      </w:r>
    </w:p>
    <w:p w:rsidR="00FF2C24" w:rsidRDefault="00345BA0" w:rsidP="00FF2C24">
      <w:pPr>
        <w:rPr>
          <w:rFonts w:eastAsiaTheme="minorEastAsia"/>
        </w:rPr>
      </w:pPr>
      <w:r w:rsidRPr="00345BA0">
        <w:rPr>
          <w:rFonts w:eastAsiaTheme="minorEastAsia"/>
          <w:b/>
        </w:rPr>
        <w:t>Шаг 1.</w:t>
      </w:r>
      <w:r>
        <w:rPr>
          <w:rFonts w:eastAsiaTheme="minorEastAsia"/>
          <w:b/>
        </w:rPr>
        <w:t xml:space="preserve">  </w:t>
      </w:r>
      <w:r w:rsidRPr="00345BA0">
        <w:rPr>
          <w:rFonts w:eastAsiaTheme="minorEastAsia"/>
        </w:rPr>
        <w:t xml:space="preserve">Положить </w:t>
      </w:r>
      <w:r w:rsidRPr="00345BA0">
        <w:rPr>
          <w:rFonts w:eastAsiaTheme="minorEastAsia"/>
          <w:i/>
          <w:lang w:val="en-US"/>
        </w:rPr>
        <w:t>P</w:t>
      </w:r>
      <w:r w:rsidRPr="00345BA0">
        <w:rPr>
          <w:rFonts w:eastAsiaTheme="minorEastAsia"/>
          <w:i/>
        </w:rPr>
        <w:t>(</w:t>
      </w:r>
      <w:r w:rsidRPr="00345BA0">
        <w:rPr>
          <w:rFonts w:eastAsiaTheme="minorEastAsia"/>
          <w:i/>
          <w:lang w:val="en-US"/>
        </w:rPr>
        <w:t>Y</w:t>
      </w:r>
      <w:r w:rsidRPr="00345BA0">
        <w:rPr>
          <w:rFonts w:eastAsiaTheme="minorEastAsia"/>
          <w:i/>
        </w:rPr>
        <w:t xml:space="preserve">) = </w:t>
      </w:r>
      <w:r w:rsidRPr="00345BA0">
        <w:rPr>
          <w:rFonts w:eastAsiaTheme="minorEastAsia"/>
          <w:i/>
          <w:lang w:val="en-US"/>
        </w:rPr>
        <w:t>Y</w:t>
      </w:r>
      <w:r w:rsidRPr="00345BA0">
        <w:rPr>
          <w:rFonts w:eastAsiaTheme="minorEastAsia"/>
          <w:i/>
        </w:rPr>
        <w:t xml:space="preserve">, </w:t>
      </w:r>
      <w:proofErr w:type="spellStart"/>
      <w:r w:rsidRPr="00345BA0">
        <w:rPr>
          <w:rFonts w:eastAsiaTheme="minorEastAsia"/>
          <w:i/>
          <w:lang w:val="en-US"/>
        </w:rPr>
        <w:t>i</w:t>
      </w:r>
      <w:proofErr w:type="spellEnd"/>
      <w:r w:rsidRPr="00345BA0">
        <w:rPr>
          <w:rFonts w:eastAsiaTheme="minorEastAsia"/>
          <w:i/>
        </w:rPr>
        <w:t xml:space="preserve">=1, </w:t>
      </w:r>
      <w:r w:rsidRPr="00345BA0">
        <w:rPr>
          <w:rFonts w:eastAsiaTheme="minorEastAsia"/>
          <w:i/>
          <w:lang w:val="en-US"/>
        </w:rPr>
        <w:t>j</w:t>
      </w:r>
      <w:r w:rsidRPr="00345BA0">
        <w:rPr>
          <w:rFonts w:eastAsiaTheme="minorEastAsia"/>
          <w:i/>
        </w:rPr>
        <w:t>=2</w:t>
      </w:r>
      <w:r w:rsidRPr="00345BA0">
        <w:rPr>
          <w:rFonts w:eastAsiaTheme="minorEastAsia"/>
        </w:rPr>
        <w:t xml:space="preserve">. При этом образуется «текущее» множество </w:t>
      </w:r>
      <w:proofErr w:type="spellStart"/>
      <w:r w:rsidRPr="00345BA0">
        <w:rPr>
          <w:rFonts w:eastAsiaTheme="minorEastAsia"/>
        </w:rPr>
        <w:t>парето</w:t>
      </w:r>
      <w:proofErr w:type="spellEnd"/>
      <w:r w:rsidRPr="00345BA0">
        <w:rPr>
          <w:rFonts w:eastAsiaTheme="minorEastAsia"/>
        </w:rPr>
        <w:t xml:space="preserve">-оптимальных векторов, которое в начале работы алгоритма совпадает с множеством </w:t>
      </w:r>
      <w:r w:rsidRPr="00345BA0">
        <w:rPr>
          <w:rFonts w:eastAsiaTheme="minorEastAsia"/>
          <w:i/>
          <w:lang w:val="en-US"/>
        </w:rPr>
        <w:t>Y</w:t>
      </w:r>
      <w:r w:rsidRPr="00345BA0">
        <w:rPr>
          <w:rFonts w:eastAsiaTheme="minorEastAsia"/>
        </w:rPr>
        <w:t xml:space="preserve">, а при завершении алгоритма будет составлять искомое множество </w:t>
      </w:r>
      <w:proofErr w:type="spellStart"/>
      <w:r w:rsidRPr="00345BA0">
        <w:rPr>
          <w:rFonts w:eastAsiaTheme="minorEastAsia"/>
        </w:rPr>
        <w:t>парето</w:t>
      </w:r>
      <w:proofErr w:type="spellEnd"/>
      <w:r w:rsidRPr="00345BA0">
        <w:rPr>
          <w:rFonts w:eastAsiaTheme="minorEastAsia"/>
        </w:rPr>
        <w:t>-оптимальных векторов.</w:t>
      </w:r>
    </w:p>
    <w:p w:rsidR="000E1F99" w:rsidRDefault="000E1F99" w:rsidP="00FF2C24">
      <w:pPr>
        <w:rPr>
          <w:rFonts w:eastAsiaTheme="minorEastAsia"/>
        </w:rPr>
      </w:pPr>
      <w:r>
        <w:rPr>
          <w:rFonts w:eastAsiaTheme="minorEastAsia"/>
          <w:b/>
        </w:rPr>
        <w:t xml:space="preserve">Шаг </w:t>
      </w:r>
      <w:r w:rsidRPr="000E1F99">
        <w:rPr>
          <w:rFonts w:eastAsiaTheme="minorEastAsia"/>
          <w:b/>
        </w:rPr>
        <w:t>2.</w:t>
      </w:r>
      <w:r>
        <w:rPr>
          <w:rFonts w:eastAsiaTheme="minorEastAsia"/>
        </w:rPr>
        <w:t xml:space="preserve"> Проверить выполнение соотношения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j</m:t>
            </m:r>
          </m:sup>
        </m:sSup>
      </m:oMath>
      <w:r w:rsidRPr="000E1F99">
        <w:rPr>
          <w:rFonts w:eastAsiaTheme="minorEastAsia"/>
        </w:rPr>
        <w:t xml:space="preserve">. </w:t>
      </w:r>
      <w:r>
        <w:rPr>
          <w:rFonts w:eastAsiaTheme="minorEastAsia"/>
        </w:rPr>
        <w:t>Если оно выполняется, - переходим к шагу 3, иначе – переходим к шагу 5.</w:t>
      </w:r>
    </w:p>
    <w:p w:rsidR="000E1F99" w:rsidRDefault="000E1F99" w:rsidP="00FF2C24">
      <w:pPr>
        <w:rPr>
          <w:rFonts w:eastAsiaTheme="minorEastAsia"/>
        </w:rPr>
      </w:pPr>
      <w:r w:rsidRPr="000E1F99">
        <w:rPr>
          <w:rFonts w:eastAsiaTheme="minorEastAsia"/>
          <w:b/>
        </w:rPr>
        <w:t>Шаг 3.</w:t>
      </w:r>
      <w:r>
        <w:rPr>
          <w:rFonts w:eastAsiaTheme="minorEastAsia"/>
        </w:rPr>
        <w:t xml:space="preserve"> Удалить из текущего множества векторов </w:t>
      </w:r>
      <w:r>
        <w:rPr>
          <w:rFonts w:eastAsiaTheme="minorEastAsia"/>
          <w:lang w:val="en-US"/>
        </w:rPr>
        <w:t>P</w:t>
      </w:r>
      <w:r w:rsidRPr="000E1F99">
        <w:rPr>
          <w:rFonts w:eastAsiaTheme="minorEastAsia"/>
        </w:rPr>
        <w:t>(</w:t>
      </w:r>
      <w:r>
        <w:rPr>
          <w:rFonts w:eastAsiaTheme="minorEastAsia"/>
          <w:lang w:val="en-US"/>
        </w:rPr>
        <w:t>Y</w:t>
      </w:r>
      <w:r w:rsidRPr="000E1F99">
        <w:rPr>
          <w:rFonts w:eastAsiaTheme="minorEastAsia"/>
        </w:rPr>
        <w:t xml:space="preserve">) </w:t>
      </w:r>
      <w:r>
        <w:rPr>
          <w:rFonts w:eastAsiaTheme="minorEastAsia"/>
        </w:rPr>
        <w:t xml:space="preserve">вектор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j</m:t>
            </m:r>
          </m:sup>
        </m:sSup>
      </m:oMath>
      <w:r w:rsidRPr="000E1F9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так как он не является </w:t>
      </w:r>
      <w:proofErr w:type="spellStart"/>
      <w:r>
        <w:rPr>
          <w:rFonts w:eastAsiaTheme="minorEastAsia"/>
        </w:rPr>
        <w:t>парето</w:t>
      </w:r>
      <w:proofErr w:type="spellEnd"/>
      <w:r>
        <w:rPr>
          <w:rFonts w:eastAsiaTheme="minorEastAsia"/>
        </w:rPr>
        <w:t>-оптимальным. Перейти к шагу 4.</w:t>
      </w:r>
    </w:p>
    <w:p w:rsidR="000E1F99" w:rsidRDefault="000E1F99" w:rsidP="00FF2C24">
      <w:pPr>
        <w:rPr>
          <w:rFonts w:eastAsiaTheme="minorEastAsia"/>
        </w:rPr>
      </w:pPr>
      <w:r w:rsidRPr="000E1F99">
        <w:rPr>
          <w:rFonts w:eastAsiaTheme="minorEastAsia"/>
          <w:b/>
        </w:rPr>
        <w:t>Шаг 4.</w:t>
      </w:r>
      <w:r>
        <w:rPr>
          <w:rFonts w:eastAsiaTheme="minorEastAsia"/>
        </w:rPr>
        <w:t xml:space="preserve"> Проверить выполнение неравенства </w:t>
      </w:r>
      <w:r w:rsidRPr="000E1F99">
        <w:rPr>
          <w:rFonts w:eastAsiaTheme="minorEastAsia"/>
          <w:i/>
          <w:lang w:val="en-US"/>
        </w:rPr>
        <w:t>j</w:t>
      </w:r>
      <w:r w:rsidRPr="000E1F99">
        <w:rPr>
          <w:rFonts w:eastAsiaTheme="minorEastAsia"/>
          <w:i/>
        </w:rPr>
        <w:t>&lt;</w:t>
      </w:r>
      <w:r w:rsidRPr="000E1F99">
        <w:rPr>
          <w:rFonts w:eastAsiaTheme="minorEastAsia"/>
          <w:i/>
          <w:lang w:val="en-US"/>
        </w:rPr>
        <w:t>n</w:t>
      </w:r>
      <w:r w:rsidRPr="000E1F99">
        <w:rPr>
          <w:rFonts w:eastAsiaTheme="minorEastAsia"/>
          <w:i/>
        </w:rPr>
        <w:t>.</w:t>
      </w:r>
      <w:r w:rsidRPr="000E1F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Если оно выполняется, - то принять </w:t>
      </w:r>
      <w:r w:rsidRPr="000E1F99">
        <w:rPr>
          <w:rFonts w:eastAsiaTheme="minorEastAsia"/>
          <w:i/>
          <w:lang w:val="en-US"/>
        </w:rPr>
        <w:t>j</w:t>
      </w:r>
      <w:r w:rsidRPr="000E1F99">
        <w:rPr>
          <w:rFonts w:eastAsiaTheme="minorEastAsia"/>
          <w:i/>
        </w:rPr>
        <w:t xml:space="preserve"> = </w:t>
      </w:r>
      <w:r w:rsidRPr="000E1F99">
        <w:rPr>
          <w:rFonts w:eastAsiaTheme="minorEastAsia"/>
          <w:i/>
          <w:lang w:val="en-US"/>
        </w:rPr>
        <w:t>j</w:t>
      </w:r>
      <w:r w:rsidRPr="000E1F99">
        <w:rPr>
          <w:rFonts w:eastAsiaTheme="minorEastAsia"/>
          <w:i/>
        </w:rPr>
        <w:t xml:space="preserve"> +1</w:t>
      </w:r>
      <w:r w:rsidRPr="000E1F99">
        <w:rPr>
          <w:rFonts w:eastAsiaTheme="minorEastAsia"/>
        </w:rPr>
        <w:t xml:space="preserve"> </w:t>
      </w:r>
      <w:r>
        <w:rPr>
          <w:rFonts w:eastAsiaTheme="minorEastAsia"/>
        </w:rPr>
        <w:t>и перейти к шагу 2, иначе, - перейти к шагу 7.</w:t>
      </w:r>
    </w:p>
    <w:p w:rsidR="000E1F99" w:rsidRDefault="000E1F99" w:rsidP="00FF2C24">
      <w:pPr>
        <w:rPr>
          <w:rFonts w:eastAsiaTheme="minorEastAsia"/>
        </w:rPr>
      </w:pPr>
      <w:r w:rsidRPr="000E1F99">
        <w:rPr>
          <w:rFonts w:eastAsiaTheme="minorEastAsia"/>
          <w:b/>
        </w:rPr>
        <w:lastRenderedPageBreak/>
        <w:t>Шаг 5.</w:t>
      </w:r>
      <w:r>
        <w:rPr>
          <w:rFonts w:eastAsiaTheme="minorEastAsia"/>
        </w:rPr>
        <w:t xml:space="preserve"> Проверить выполнение отношения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j</m:t>
            </m:r>
          </m:sup>
        </m:sSup>
        <m:r>
          <w:rPr>
            <w:rFonts w:ascii="Cambria Math" w:eastAsiaTheme="minorEastAsia" w:hAnsi="Cambria Math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</m:sSup>
      </m:oMath>
      <w:r w:rsidRPr="000E1F99">
        <w:rPr>
          <w:rFonts w:eastAsiaTheme="minorEastAsia"/>
        </w:rPr>
        <w:t xml:space="preserve">. </w:t>
      </w:r>
      <w:r>
        <w:rPr>
          <w:rFonts w:eastAsiaTheme="minorEastAsia"/>
        </w:rPr>
        <w:t>Если оно выполняется, - перейти к шагу 6, иначе, - перейти к шагу 4.</w:t>
      </w:r>
    </w:p>
    <w:p w:rsidR="000E1F99" w:rsidRDefault="000E1F99" w:rsidP="00FF2C24">
      <w:pPr>
        <w:rPr>
          <w:rFonts w:eastAsiaTheme="minorEastAsia"/>
        </w:rPr>
      </w:pPr>
      <w:r w:rsidRPr="000E1F99">
        <w:rPr>
          <w:rFonts w:eastAsiaTheme="minorEastAsia"/>
          <w:b/>
        </w:rPr>
        <w:t>Шаг 6.</w:t>
      </w:r>
      <w:r>
        <w:rPr>
          <w:rFonts w:eastAsiaTheme="minorEastAsia"/>
        </w:rPr>
        <w:t xml:space="preserve"> Удалить из текущего множества векторов </w:t>
      </w:r>
      <w:r w:rsidRPr="000E1F99">
        <w:rPr>
          <w:rFonts w:eastAsiaTheme="minorEastAsia"/>
          <w:i/>
          <w:lang w:val="en-US"/>
        </w:rPr>
        <w:t>P</w:t>
      </w:r>
      <w:r w:rsidRPr="000E1F99">
        <w:rPr>
          <w:rFonts w:eastAsiaTheme="minorEastAsia"/>
          <w:i/>
        </w:rPr>
        <w:t>(</w:t>
      </w:r>
      <w:r w:rsidRPr="000E1F99">
        <w:rPr>
          <w:rFonts w:eastAsiaTheme="minorEastAsia"/>
          <w:i/>
          <w:lang w:val="en-US"/>
        </w:rPr>
        <w:t>Y</w:t>
      </w:r>
      <w:r w:rsidRPr="000E1F99">
        <w:rPr>
          <w:rFonts w:eastAsiaTheme="minorEastAsia"/>
          <w:i/>
        </w:rPr>
        <w:t>)</w:t>
      </w:r>
      <w:r w:rsidRPr="000E1F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</m:sSup>
      </m:oMath>
      <w:r>
        <w:rPr>
          <w:rFonts w:eastAsiaTheme="minorEastAsia"/>
        </w:rPr>
        <w:t xml:space="preserve"> и перейти к шагу 7.</w:t>
      </w:r>
    </w:p>
    <w:p w:rsidR="000E1F99" w:rsidRDefault="000E1F99" w:rsidP="00FF2C24">
      <w:pPr>
        <w:rPr>
          <w:rFonts w:eastAsiaTheme="minorEastAsia"/>
        </w:rPr>
      </w:pPr>
      <w:r w:rsidRPr="000E1F99">
        <w:rPr>
          <w:rFonts w:eastAsiaTheme="minorEastAsia"/>
          <w:b/>
        </w:rPr>
        <w:t>Шаг 7.</w:t>
      </w:r>
      <w:r>
        <w:rPr>
          <w:rFonts w:eastAsiaTheme="minorEastAsia"/>
        </w:rPr>
        <w:t xml:space="preserve"> Проверить выполнение неравенства </w:t>
      </w:r>
      <w:proofErr w:type="spellStart"/>
      <w:r w:rsidRPr="000E1F99">
        <w:rPr>
          <w:rFonts w:eastAsiaTheme="minorEastAsia"/>
          <w:i/>
          <w:lang w:val="en-US"/>
        </w:rPr>
        <w:t>i</w:t>
      </w:r>
      <w:proofErr w:type="spellEnd"/>
      <w:r w:rsidRPr="000E1F99">
        <w:rPr>
          <w:rFonts w:eastAsiaTheme="minorEastAsia"/>
          <w:i/>
        </w:rPr>
        <w:t>&lt;</w:t>
      </w:r>
      <w:r w:rsidRPr="000E1F99">
        <w:rPr>
          <w:rFonts w:eastAsiaTheme="minorEastAsia"/>
          <w:i/>
          <w:lang w:val="en-US"/>
        </w:rPr>
        <w:t>n</w:t>
      </w:r>
      <w:r w:rsidRPr="000E1F99">
        <w:rPr>
          <w:rFonts w:eastAsiaTheme="minorEastAsia"/>
          <w:i/>
        </w:rPr>
        <w:t>–</w:t>
      </w:r>
      <w:r w:rsidR="0060573A">
        <w:rPr>
          <w:rFonts w:eastAsiaTheme="minorEastAsia"/>
          <w:i/>
        </w:rPr>
        <w:t>1</w:t>
      </w:r>
      <w:r w:rsidRPr="000E1F99">
        <w:rPr>
          <w:rFonts w:eastAsiaTheme="minorEastAsia"/>
        </w:rPr>
        <w:t xml:space="preserve">. </w:t>
      </w:r>
      <w:r>
        <w:rPr>
          <w:rFonts w:eastAsiaTheme="minorEastAsia"/>
        </w:rPr>
        <w:t>Если оно выполняется, - принять</w:t>
      </w:r>
      <w:r w:rsidRPr="000E1F99">
        <w:rPr>
          <w:rFonts w:eastAsiaTheme="minorEastAsia"/>
        </w:rPr>
        <w:t xml:space="preserve"> </w:t>
      </w:r>
      <w:proofErr w:type="spellStart"/>
      <w:r w:rsidRPr="000E1F99">
        <w:rPr>
          <w:rFonts w:eastAsiaTheme="minorEastAsia"/>
          <w:i/>
          <w:lang w:val="en-US"/>
        </w:rPr>
        <w:t>i</w:t>
      </w:r>
      <w:proofErr w:type="spellEnd"/>
      <w:r w:rsidRPr="000E1F99">
        <w:rPr>
          <w:rFonts w:eastAsiaTheme="minorEastAsia"/>
          <w:i/>
        </w:rPr>
        <w:t xml:space="preserve"> = </w:t>
      </w:r>
      <w:proofErr w:type="spellStart"/>
      <w:r w:rsidRPr="000E1F99">
        <w:rPr>
          <w:rFonts w:eastAsiaTheme="minorEastAsia"/>
          <w:i/>
          <w:lang w:val="en-US"/>
        </w:rPr>
        <w:t>i</w:t>
      </w:r>
      <w:proofErr w:type="spellEnd"/>
      <w:r w:rsidRPr="000E1F99">
        <w:rPr>
          <w:rFonts w:eastAsiaTheme="minorEastAsia"/>
          <w:i/>
        </w:rPr>
        <w:t xml:space="preserve">+1, </w:t>
      </w:r>
      <w:r w:rsidRPr="000E1F99">
        <w:rPr>
          <w:rFonts w:eastAsiaTheme="minorEastAsia"/>
          <w:i/>
          <w:lang w:val="en-US"/>
        </w:rPr>
        <w:t>j</w:t>
      </w:r>
      <w:r w:rsidRPr="000E1F99">
        <w:rPr>
          <w:rFonts w:eastAsiaTheme="minorEastAsia"/>
          <w:i/>
        </w:rPr>
        <w:t xml:space="preserve"> = </w:t>
      </w:r>
      <w:proofErr w:type="spellStart"/>
      <w:r w:rsidRPr="000E1F99">
        <w:rPr>
          <w:rFonts w:eastAsiaTheme="minorEastAsia"/>
          <w:i/>
          <w:lang w:val="en-US"/>
        </w:rPr>
        <w:t>i</w:t>
      </w:r>
      <w:proofErr w:type="spellEnd"/>
      <w:r w:rsidRPr="000E1F99">
        <w:rPr>
          <w:rFonts w:eastAsiaTheme="minorEastAsia"/>
          <w:i/>
        </w:rPr>
        <w:t>+1,</w:t>
      </w:r>
      <w:r>
        <w:rPr>
          <w:rFonts w:eastAsiaTheme="minorEastAsia"/>
        </w:rPr>
        <w:t xml:space="preserve"> перейти к шагу 2. Если неравенство не выполняется, - завершить работу алгоритма.</w:t>
      </w:r>
    </w:p>
    <w:p w:rsidR="0060573A" w:rsidRPr="000E1F99" w:rsidRDefault="00513EBE" w:rsidP="00FF2C24">
      <w:pPr>
        <w:rPr>
          <w:rFonts w:eastAsiaTheme="minorEastAsia"/>
          <w:i/>
        </w:rPr>
      </w:pPr>
      <w:r>
        <w:rPr>
          <w:rFonts w:eastAsiaTheme="minorEastAsia"/>
        </w:rPr>
        <w:t xml:space="preserve">Блок-схема описанного выше алгоритма представлена ниже, на </w:t>
      </w:r>
      <w:commentRangeStart w:id="131"/>
      <w:r>
        <w:rPr>
          <w:rFonts w:eastAsiaTheme="minorEastAsia"/>
        </w:rPr>
        <w:t>рисунке 1.</w:t>
      </w:r>
      <w:commentRangeEnd w:id="131"/>
      <w:r>
        <w:rPr>
          <w:rStyle w:val="a8"/>
        </w:rPr>
        <w:commentReference w:id="131"/>
      </w:r>
    </w:p>
    <w:p w:rsidR="000E1F99" w:rsidRDefault="0079503F" w:rsidP="0079503F">
      <w:pPr>
        <w:ind w:firstLine="0"/>
        <w:rPr>
          <w:rFonts w:eastAsiaTheme="minorEastAsia"/>
        </w:rPr>
      </w:pPr>
      <w:r>
        <w:object w:dxaOrig="9971" w:dyaOrig="12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573.85pt" o:ole="">
            <v:imagedata r:id="rId16" o:title=""/>
          </v:shape>
          <o:OLEObject Type="Embed" ProgID="Visio.Drawing.11" ShapeID="_x0000_i1025" DrawAspect="Content" ObjectID="_1461688324" r:id="rId17"/>
        </w:object>
      </w:r>
    </w:p>
    <w:p w:rsidR="0079503F" w:rsidRDefault="00A01BA7" w:rsidP="00A01BA7">
      <w:pPr>
        <w:jc w:val="center"/>
        <w:rPr>
          <w:rFonts w:eastAsiaTheme="minorEastAsia"/>
        </w:rPr>
      </w:pPr>
      <w:commentRangeStart w:id="132"/>
      <w:r>
        <w:rPr>
          <w:rFonts w:eastAsiaTheme="minorEastAsia"/>
        </w:rPr>
        <w:t>Рис. 1</w:t>
      </w:r>
      <w:commentRangeEnd w:id="132"/>
      <w:r w:rsidR="000854CA">
        <w:rPr>
          <w:rStyle w:val="a8"/>
        </w:rPr>
        <w:commentReference w:id="132"/>
      </w:r>
      <w:r>
        <w:rPr>
          <w:rFonts w:eastAsiaTheme="minorEastAsia"/>
        </w:rPr>
        <w:t>. Алгоритм построения множества парето-оптимальных векторов</w:t>
      </w:r>
    </w:p>
    <w:p w:rsidR="0079503F" w:rsidRDefault="0079503F" w:rsidP="00FF2C24">
      <w:pPr>
        <w:rPr>
          <w:rFonts w:eastAsiaTheme="minorEastAsia"/>
        </w:rPr>
      </w:pPr>
    </w:p>
    <w:p w:rsidR="0079503F" w:rsidRDefault="0079503F" w:rsidP="00FF2C24">
      <w:pPr>
        <w:rPr>
          <w:rFonts w:eastAsiaTheme="minorEastAsia"/>
        </w:rPr>
      </w:pPr>
    </w:p>
    <w:p w:rsidR="0079503F" w:rsidRDefault="0079503F" w:rsidP="00FF2C24">
      <w:pPr>
        <w:rPr>
          <w:rFonts w:eastAsiaTheme="minorEastAsia"/>
        </w:rPr>
      </w:pPr>
    </w:p>
    <w:p w:rsidR="0079503F" w:rsidRDefault="0079503F" w:rsidP="00FF2C24">
      <w:pPr>
        <w:rPr>
          <w:rFonts w:eastAsiaTheme="minorEastAsia"/>
        </w:rPr>
      </w:pPr>
    </w:p>
    <w:p w:rsidR="00665C58" w:rsidRDefault="00665C58" w:rsidP="00C9126F">
      <w:pPr>
        <w:pStyle w:val="4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Относительная важность критериев</w:t>
      </w:r>
    </w:p>
    <w:p w:rsidR="00924313" w:rsidRDefault="00F706B4" w:rsidP="00924313">
      <w:pPr>
        <w:rPr>
          <w:rFonts w:eastAsiaTheme="minorEastAsia"/>
        </w:rPr>
      </w:pPr>
      <w:r>
        <w:rPr>
          <w:rFonts w:eastAsiaTheme="minorEastAsia"/>
        </w:rPr>
        <w:t>Введем определение понятия «</w:t>
      </w:r>
      <w:r w:rsidRPr="00FF13AB">
        <w:rPr>
          <w:rFonts w:eastAsiaTheme="minorEastAsia"/>
          <w:i/>
          <w:lang w:val="en-US"/>
        </w:rPr>
        <w:t>i</w:t>
      </w:r>
      <w:r w:rsidRPr="00FF13AB">
        <w:rPr>
          <w:rFonts w:eastAsiaTheme="minorEastAsia"/>
          <w:i/>
        </w:rPr>
        <w:t>-ый</w:t>
      </w:r>
      <w:r>
        <w:rPr>
          <w:rFonts w:eastAsiaTheme="minorEastAsia"/>
        </w:rPr>
        <w:t xml:space="preserve"> критерий </w:t>
      </w:r>
      <w:r w:rsidRPr="00F706B4">
        <w:rPr>
          <w:rFonts w:eastAsiaTheme="minorEastAsia"/>
          <w:i/>
        </w:rPr>
        <w:t>важнее</w:t>
      </w:r>
      <w:r>
        <w:rPr>
          <w:rFonts w:eastAsiaTheme="minorEastAsia"/>
        </w:rPr>
        <w:t xml:space="preserve"> </w:t>
      </w:r>
      <w:r w:rsidRPr="00FF13AB">
        <w:rPr>
          <w:rFonts w:eastAsiaTheme="minorEastAsia"/>
          <w:i/>
          <w:lang w:val="en-US"/>
        </w:rPr>
        <w:t>j</w:t>
      </w:r>
      <w:r w:rsidRPr="00FF13AB">
        <w:rPr>
          <w:rFonts w:eastAsiaTheme="minorEastAsia"/>
          <w:i/>
        </w:rPr>
        <w:t>-го</w:t>
      </w:r>
      <w:r>
        <w:rPr>
          <w:rFonts w:eastAsiaTheme="minorEastAsia"/>
        </w:rPr>
        <w:t xml:space="preserve"> критерия»</w:t>
      </w:r>
      <w:r w:rsidR="00393E6F">
        <w:rPr>
          <w:rFonts w:eastAsiaTheme="minorEastAsia"/>
        </w:rPr>
        <w:t>.</w:t>
      </w:r>
    </w:p>
    <w:p w:rsidR="00393E6F" w:rsidRDefault="000A6E3F" w:rsidP="00924313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i, j ϵI,  i≠j.</m:t>
        </m:r>
      </m:oMath>
      <w:r w:rsidRPr="000A6E3F">
        <w:rPr>
          <w:rFonts w:eastAsiaTheme="minorEastAsia"/>
        </w:rPr>
        <w:t xml:space="preserve"> </w:t>
      </w:r>
      <w:r w:rsidR="00393E6F">
        <w:rPr>
          <w:rFonts w:eastAsiaTheme="minorEastAsia"/>
        </w:rPr>
        <w:t xml:space="preserve">Будем говорить, что </w:t>
      </w:r>
      <w:r w:rsidR="00393E6F" w:rsidRPr="00FF13AB">
        <w:rPr>
          <w:rFonts w:eastAsiaTheme="minorEastAsia"/>
          <w:i/>
          <w:lang w:val="en-US"/>
        </w:rPr>
        <w:t>i</w:t>
      </w:r>
      <w:r w:rsidR="00393E6F" w:rsidRPr="00FF13AB">
        <w:rPr>
          <w:rFonts w:eastAsiaTheme="minorEastAsia"/>
          <w:i/>
        </w:rPr>
        <w:t xml:space="preserve">-й </w:t>
      </w:r>
      <w:r w:rsidR="00393E6F">
        <w:rPr>
          <w:rFonts w:eastAsiaTheme="minorEastAsia"/>
        </w:rPr>
        <w:t xml:space="preserve">критерий важнее </w:t>
      </w:r>
      <w:r w:rsidR="00393E6F" w:rsidRPr="00FF13AB">
        <w:rPr>
          <w:rFonts w:eastAsiaTheme="minorEastAsia"/>
          <w:i/>
          <w:lang w:val="en-US"/>
        </w:rPr>
        <w:t>j</w:t>
      </w:r>
      <w:r w:rsidR="00393E6F" w:rsidRPr="00FF13AB">
        <w:rPr>
          <w:rFonts w:eastAsiaTheme="minorEastAsia"/>
          <w:i/>
        </w:rPr>
        <w:t>-го</w:t>
      </w:r>
      <w:r w:rsidR="00393E6F">
        <w:rPr>
          <w:rFonts w:eastAsiaTheme="minorEastAsia"/>
        </w:rPr>
        <w:t xml:space="preserve"> критерия с заданными положительными параметрами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393E6F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393E6F">
        <w:rPr>
          <w:rFonts w:eastAsiaTheme="minorEastAsia"/>
        </w:rPr>
        <w:t xml:space="preserve">, если для всех векторов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</m:oMath>
      <w:r w:rsidR="00393E6F" w:rsidRPr="00393E6F">
        <w:rPr>
          <w:rFonts w:eastAsiaTheme="minorEastAsia"/>
        </w:rPr>
        <w:t xml:space="preserve">, </w:t>
      </w:r>
      <w:r w:rsidR="00393E6F">
        <w:rPr>
          <w:rFonts w:eastAsiaTheme="minorEastAsia"/>
        </w:rPr>
        <w:t>для которых выполняются соотношения:</w:t>
      </w:r>
    </w:p>
    <w:commentRangeStart w:id="133"/>
    <w:p w:rsidR="00393E6F" w:rsidRPr="00B5166D" w:rsidRDefault="002A06B3" w:rsidP="00924313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&gt;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w:rPr>
              <w:rFonts w:ascii="Cambria Math" w:eastAsiaTheme="minorEastAsia" w:hAnsi="Cambria Math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w:rPr>
              <w:rFonts w:ascii="Cambria Math" w:eastAsiaTheme="minorEastAsia" w:hAnsi="Cambria Math"/>
            </w:rPr>
            <m:t>&gt;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w:rPr>
              <w:rFonts w:ascii="Cambria Math" w:eastAsiaTheme="minorEastAsia" w:hAnsi="Cambria Math"/>
            </w:rPr>
            <m:t>, ∀</m:t>
          </m:r>
          <m:r>
            <w:rPr>
              <w:rFonts w:ascii="Cambria Math" w:eastAsiaTheme="minorEastAsia" w:hAnsi="Cambria Math"/>
              <w:lang w:val="en-US"/>
            </w:rPr>
            <m:t>s ∈I\</m:t>
          </m:r>
          <m:r>
            <m:rPr>
              <m:lit/>
            </m:rPr>
            <w:rPr>
              <w:rFonts w:ascii="Cambria Math" w:eastAsiaTheme="minorEastAsia" w:hAnsi="Cambria Math"/>
              <w:lang w:val="en-US"/>
            </w:rPr>
            <m:t>{</m:t>
          </m:r>
          <m:r>
            <w:rPr>
              <w:rFonts w:ascii="Cambria Math" w:eastAsiaTheme="minorEastAsia" w:hAnsi="Cambria Math"/>
              <w:lang w:val="en-US"/>
            </w:rPr>
            <m:t>i,j},</m:t>
          </m:r>
        </m:oMath>
      </m:oMathPara>
    </w:p>
    <w:p w:rsidR="00B5166D" w:rsidRPr="00B5166D" w:rsidRDefault="002A06B3" w:rsidP="00924313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  <w:commentRangeEnd w:id="133"/>
          <m:r>
            <m:rPr>
              <m:sty m:val="p"/>
            </m:rPr>
            <w:rPr>
              <w:rStyle w:val="a8"/>
            </w:rPr>
            <w:commentReference w:id="133"/>
          </m:r>
        </m:oMath>
      </m:oMathPara>
    </w:p>
    <w:p w:rsidR="00B5166D" w:rsidRPr="00F97665" w:rsidRDefault="00B5166D" w:rsidP="00B5166D">
      <w:pPr>
        <w:rPr>
          <w:rFonts w:eastAsiaTheme="minorEastAsia"/>
        </w:rPr>
      </w:pPr>
      <w:r>
        <w:rPr>
          <w:rFonts w:eastAsiaTheme="minorEastAsia"/>
        </w:rPr>
        <w:t xml:space="preserve">имеет место соотношение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≻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:rsidR="00B67FD4" w:rsidRDefault="00B67FD4" w:rsidP="00B5166D">
      <w:pPr>
        <w:rPr>
          <w:rFonts w:eastAsiaTheme="minorEastAsia"/>
        </w:rPr>
      </w:pPr>
      <w:r>
        <w:rPr>
          <w:rFonts w:eastAsiaTheme="minorEastAsia"/>
        </w:rPr>
        <w:t xml:space="preserve">То есть, для лица, принимающего решение (ЛПР), </w:t>
      </w:r>
      <w:r w:rsidRPr="008B303F">
        <w:rPr>
          <w:rFonts w:eastAsiaTheme="minorEastAsia"/>
          <w:i/>
          <w:lang w:val="en-US"/>
        </w:rPr>
        <w:t>i</w:t>
      </w:r>
      <w:r w:rsidRPr="008B303F">
        <w:rPr>
          <w:rFonts w:eastAsiaTheme="minorEastAsia"/>
          <w:i/>
        </w:rPr>
        <w:t>-й</w:t>
      </w:r>
      <w:r>
        <w:rPr>
          <w:rFonts w:eastAsiaTheme="minorEastAsia"/>
        </w:rPr>
        <w:t xml:space="preserve"> критерий важнее </w:t>
      </w:r>
      <w:r w:rsidRPr="008B303F">
        <w:rPr>
          <w:rFonts w:eastAsiaTheme="minorEastAsia"/>
          <w:i/>
          <w:lang w:val="en-US"/>
        </w:rPr>
        <w:t>j</w:t>
      </w:r>
      <w:r w:rsidRPr="008B303F">
        <w:rPr>
          <w:rFonts w:eastAsiaTheme="minorEastAsia"/>
          <w:i/>
        </w:rPr>
        <w:t>-го</w:t>
      </w:r>
      <w:r>
        <w:rPr>
          <w:rFonts w:eastAsiaTheme="minorEastAsia"/>
        </w:rPr>
        <w:t xml:space="preserve">, если всякий раз при выборе из пары векторов, ЛПР готово пожертвовать определенным количеством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eastAsiaTheme="minorEastAsia"/>
        </w:rPr>
        <w:t xml:space="preserve"> по менее важному </w:t>
      </w:r>
      <w:r w:rsidRPr="008B303F">
        <w:rPr>
          <w:rFonts w:eastAsiaTheme="minorEastAsia"/>
          <w:i/>
          <w:lang w:val="en-US"/>
        </w:rPr>
        <w:t>j</w:t>
      </w:r>
      <w:r w:rsidRPr="008B303F">
        <w:rPr>
          <w:rFonts w:eastAsiaTheme="minorEastAsia"/>
          <w:i/>
        </w:rPr>
        <w:t>-у</w:t>
      </w:r>
      <w:r>
        <w:rPr>
          <w:rFonts w:eastAsiaTheme="minorEastAsia"/>
        </w:rPr>
        <w:t xml:space="preserve"> критерию, ради получения дополнительного количества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eastAsiaTheme="minorEastAsia"/>
        </w:rPr>
        <w:t xml:space="preserve"> по более важному </w:t>
      </w:r>
      <w:r w:rsidRPr="008B303F">
        <w:rPr>
          <w:rFonts w:eastAsiaTheme="minorEastAsia"/>
          <w:i/>
          <w:lang w:val="en-US"/>
        </w:rPr>
        <w:t>i</w:t>
      </w:r>
      <w:r w:rsidRPr="008B303F">
        <w:rPr>
          <w:rFonts w:eastAsiaTheme="minorEastAsia"/>
          <w:i/>
        </w:rPr>
        <w:t xml:space="preserve">-у </w:t>
      </w:r>
      <w:r>
        <w:rPr>
          <w:rFonts w:eastAsiaTheme="minorEastAsia"/>
        </w:rPr>
        <w:t>критерию при условии сохранения всех остальных значений критериев.</w:t>
      </w:r>
    </w:p>
    <w:p w:rsidR="00B67FD4" w:rsidRPr="00F97665" w:rsidRDefault="004D5C0A" w:rsidP="00B5166D">
      <w:pPr>
        <w:rPr>
          <w:rFonts w:eastAsiaTheme="minorEastAsia"/>
        </w:rPr>
      </w:pPr>
      <w:r>
        <w:rPr>
          <w:rFonts w:eastAsiaTheme="minorEastAsia"/>
        </w:rPr>
        <w:t>Теперь можем ввести понятие относительной важности для пары критериев.</w:t>
      </w:r>
    </w:p>
    <w:p w:rsidR="006B6236" w:rsidRDefault="00C76362" w:rsidP="006B6236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 xml:space="preserve">i, j ϵI,  i≠j </m:t>
        </m:r>
      </m:oMath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C76362">
        <w:rPr>
          <w:rFonts w:eastAsiaTheme="minorEastAsia"/>
        </w:rPr>
        <w:t>-</w:t>
      </w:r>
      <w:r>
        <w:rPr>
          <w:rFonts w:eastAsiaTheme="minorEastAsia"/>
        </w:rPr>
        <w:t xml:space="preserve">й критерий важнее </w:t>
      </w:r>
      <w:r>
        <w:rPr>
          <w:rFonts w:eastAsiaTheme="minorEastAsia"/>
          <w:lang w:val="en-US"/>
        </w:rPr>
        <w:t>j</w:t>
      </w:r>
      <w:r w:rsidRPr="00C76362">
        <w:rPr>
          <w:rFonts w:eastAsiaTheme="minorEastAsia"/>
        </w:rPr>
        <w:t>-</w:t>
      </w:r>
      <w:r>
        <w:rPr>
          <w:rFonts w:eastAsiaTheme="minorEastAsia"/>
        </w:rPr>
        <w:t xml:space="preserve">го критерия с положительными параметрами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146220" w:rsidRPr="006B6236">
        <w:rPr>
          <w:rFonts w:eastAsiaTheme="minorEastAsia"/>
        </w:rPr>
        <w:t>.</w:t>
      </w:r>
      <w:r w:rsidR="006B6236" w:rsidRPr="006B6236">
        <w:rPr>
          <w:rFonts w:eastAsiaTheme="minorEastAsia"/>
        </w:rPr>
        <w:t xml:space="preserve"> </w:t>
      </w:r>
      <w:r w:rsidR="006B6236">
        <w:rPr>
          <w:rFonts w:eastAsiaTheme="minorEastAsia"/>
        </w:rPr>
        <w:t>В этом случае, коэффициентом относительной важности для указанной пары критериев называется число:</w:t>
      </w:r>
    </w:p>
    <w:p w:rsidR="00E00A98" w:rsidRPr="00E00A98" w:rsidRDefault="002A06B3" w:rsidP="00E00A98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* 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,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&lt;1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E00A98" w:rsidRDefault="004B4CF9" w:rsidP="00E00A98">
      <w:pPr>
        <w:ind w:firstLine="0"/>
      </w:pPr>
      <w:r>
        <w:tab/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показывает долю потери по менее важному критерию, на которую согласно пойти ЛПР, в сравнении с суммой потери и прибавки по более важному критерию. </w:t>
      </w:r>
    </w:p>
    <w:p w:rsidR="004B4CF9" w:rsidRDefault="004B4CF9" w:rsidP="00E00A98">
      <w:pPr>
        <w:ind w:firstLine="0"/>
      </w:pPr>
      <w:r>
        <w:tab/>
        <w:t xml:space="preserve">Если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близок к единице, то это означает, что ЛПР за относительно небольшую прибавку по более важному </w:t>
      </w:r>
      <w:r>
        <w:rPr>
          <w:lang w:val="en-US"/>
        </w:rPr>
        <w:t>i</w:t>
      </w:r>
      <w:r w:rsidRPr="004B4CF9">
        <w:t>-</w:t>
      </w:r>
      <w:r>
        <w:t xml:space="preserve">у критерию готово платить относительно большой потерей по менее важному </w:t>
      </w:r>
      <w:r>
        <w:rPr>
          <w:lang w:val="en-US"/>
        </w:rPr>
        <w:t>j</w:t>
      </w:r>
      <w:r w:rsidRPr="004B4CF9">
        <w:t>-</w:t>
      </w:r>
      <w:r>
        <w:t>у критерию.</w:t>
      </w:r>
    </w:p>
    <w:p w:rsidR="004B4CF9" w:rsidRDefault="004B4CF9" w:rsidP="00E00A98">
      <w:pPr>
        <w:ind w:firstLine="0"/>
      </w:pPr>
      <w:r>
        <w:lastRenderedPageBreak/>
        <w:tab/>
        <w:t xml:space="preserve">Если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находится вблизи 0, - это означает, что ЛПР согласно пойти на потери по менее важному критерию, только при условии получения существенной прибавки по более важному критерию.</w:t>
      </w:r>
    </w:p>
    <w:p w:rsidR="007E4A97" w:rsidRPr="000854CA" w:rsidRDefault="00E01C04" w:rsidP="000854CA">
      <w:pPr>
        <w:ind w:firstLine="0"/>
      </w:pPr>
      <w:r>
        <w:tab/>
        <w:t xml:space="preserve">Если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= 0.5, - то ЛПР готово согласиться на некоторую прибавку по более важному критерию за счет потери по менее важному критерию, лишь при условии, что величина прибавки в точности совпадает с величиной потери.</w:t>
      </w:r>
    </w:p>
    <w:p w:rsidR="00D039BC" w:rsidRPr="002A497D" w:rsidRDefault="00D039BC" w:rsidP="00D039BC">
      <w:pPr>
        <w:pStyle w:val="4"/>
        <w:rPr>
          <w:rFonts w:eastAsiaTheme="minorEastAsia"/>
          <w:lang w:val="ru-RU"/>
        </w:rPr>
      </w:pPr>
      <w:r w:rsidRPr="002A497D">
        <w:rPr>
          <w:rFonts w:eastAsiaTheme="minorEastAsia"/>
          <w:lang w:val="ru-RU"/>
        </w:rPr>
        <w:t>Последовательное сужение множества Парето</w:t>
      </w:r>
    </w:p>
    <w:p w:rsidR="00D14305" w:rsidRDefault="00D14305" w:rsidP="00D14305">
      <w:pPr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343371">
        <w:rPr>
          <w:rFonts w:eastAsiaTheme="minorEastAsia"/>
        </w:rPr>
        <w:t>применения метода последовательного сужения множества</w:t>
      </w:r>
      <w:r>
        <w:rPr>
          <w:rFonts w:eastAsiaTheme="minorEastAsia"/>
        </w:rPr>
        <w:t xml:space="preserve">, необходимо сформировать коэффициенты относительной важности </w:t>
      </w:r>
      <w:r w:rsidRPr="00D14305">
        <w:rPr>
          <w:rFonts w:eastAsiaTheme="minorEastAsia"/>
          <w:i/>
          <w:lang w:val="en-US"/>
        </w:rPr>
        <w:t>i</w:t>
      </w:r>
      <w:r>
        <w:rPr>
          <w:rFonts w:eastAsiaTheme="minorEastAsia"/>
        </w:rPr>
        <w:t xml:space="preserve">-го критерия по сравнению с </w:t>
      </w:r>
      <w:r w:rsidRPr="00D14305">
        <w:rPr>
          <w:rFonts w:eastAsiaTheme="minorEastAsia"/>
          <w:i/>
          <w:lang w:val="en-US"/>
        </w:rPr>
        <w:t>j</w:t>
      </w:r>
      <w:r w:rsidRPr="008E5535">
        <w:rPr>
          <w:rFonts w:eastAsiaTheme="minorEastAsia"/>
        </w:rPr>
        <w:t>-</w:t>
      </w:r>
      <w:r>
        <w:rPr>
          <w:rFonts w:eastAsiaTheme="minorEastAsia"/>
        </w:rPr>
        <w:t>ым критерием</w:t>
      </w:r>
      <w:r w:rsidR="00343371">
        <w:rPr>
          <w:rFonts w:eastAsiaTheme="minorEastAsia"/>
        </w:rPr>
        <w:t xml:space="preserve">, описанные в </w:t>
      </w:r>
      <w:commentRangeStart w:id="134"/>
      <w:r w:rsidR="00343371">
        <w:rPr>
          <w:rFonts w:eastAsiaTheme="minorEastAsia"/>
        </w:rPr>
        <w:t>разделе 1.3.2.1</w:t>
      </w:r>
      <w:commentRangeEnd w:id="134"/>
      <w:r w:rsidR="00343371">
        <w:rPr>
          <w:rStyle w:val="a8"/>
        </w:rPr>
        <w:commentReference w:id="134"/>
      </w:r>
      <w:r>
        <w:rPr>
          <w:rFonts w:eastAsiaTheme="minorEastAsia"/>
        </w:rPr>
        <w:t>:</w:t>
      </w:r>
    </w:p>
    <w:commentRangeStart w:id="135"/>
    <w:p w:rsidR="00D14305" w:rsidRPr="00CF4D61" w:rsidRDefault="002A06B3" w:rsidP="00D14305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* 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,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&lt;1</m:t>
              </m:r>
            </m:e>
          </m:d>
          <m:r>
            <w:rPr>
              <w:rFonts w:ascii="Cambria Math" w:hAnsi="Cambria Math"/>
            </w:rPr>
            <m:t>,</m:t>
          </m:r>
          <w:commentRangeEnd w:id="135"/>
          <m:r>
            <m:rPr>
              <m:sty m:val="p"/>
            </m:rPr>
            <w:rPr>
              <w:rStyle w:val="a8"/>
            </w:rPr>
            <w:commentReference w:id="135"/>
          </m:r>
        </m:oMath>
      </m:oMathPara>
    </w:p>
    <w:p w:rsidR="00543564" w:rsidRDefault="00543564" w:rsidP="00543564">
      <w:pPr>
        <w:rPr>
          <w:rFonts w:eastAsiaTheme="minorEastAsia"/>
        </w:rPr>
      </w:pPr>
      <w:r>
        <w:rPr>
          <w:rFonts w:eastAsiaTheme="minorEastAsia"/>
        </w:rPr>
        <w:t>Эти действия должно осуществлять ЛПР. Реализованное программное обеспечение (ПО) для решения поставленной задачи оптимизации имеет экспертный блок, позволяющий задавать необходимые коэффициенты. Таким образом, в описанном процессе, в качестве ЛПР выступает эксперт, непосредственно работающий с разработанным ПО.</w:t>
      </w:r>
    </w:p>
    <w:p w:rsidR="00D14342" w:rsidRPr="00D14342" w:rsidRDefault="00D14342" w:rsidP="00D14342">
      <w:pPr>
        <w:rPr>
          <w:rFonts w:eastAsiaTheme="minorEastAsia"/>
        </w:rPr>
      </w:pPr>
      <w:r w:rsidRPr="00D14342">
        <w:rPr>
          <w:rFonts w:eastAsiaTheme="minorEastAsia"/>
        </w:rPr>
        <w:t xml:space="preserve">ЛПР должно быть заинтересовано в </w:t>
      </w:r>
      <w:r w:rsidR="003B7FDD">
        <w:rPr>
          <w:rFonts w:eastAsiaTheme="minorEastAsia"/>
        </w:rPr>
        <w:t>максимизации</w:t>
      </w:r>
      <w:r w:rsidRPr="00D14342">
        <w:rPr>
          <w:rFonts w:eastAsiaTheme="minorEastAsia"/>
        </w:rPr>
        <w:t xml:space="preserve"> каждой из функций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Pr="00D14342">
        <w:rPr>
          <w:rFonts w:eastAsiaTheme="minorEastAsia"/>
        </w:rPr>
        <w:t xml:space="preserve">, участвующих в задаче. Если какой-то из критериев для ЛПР желательно не </w:t>
      </w:r>
      <w:r w:rsidR="003B7FDD">
        <w:rPr>
          <w:rFonts w:eastAsiaTheme="minorEastAsia"/>
        </w:rPr>
        <w:t>максимизировать</w:t>
      </w:r>
      <w:r w:rsidRPr="00D14342">
        <w:rPr>
          <w:rFonts w:eastAsiaTheme="minorEastAsia"/>
        </w:rPr>
        <w:t xml:space="preserve">, а </w:t>
      </w:r>
      <w:r w:rsidR="003B7FDD">
        <w:rPr>
          <w:rFonts w:eastAsiaTheme="minorEastAsia"/>
        </w:rPr>
        <w:t>минимизировать</w:t>
      </w:r>
      <w:r w:rsidRPr="00D14342">
        <w:rPr>
          <w:rFonts w:eastAsiaTheme="minorEastAsia"/>
        </w:rPr>
        <w:t xml:space="preserve">, то его в математическую модель следует включить со знаком минус </w:t>
      </w:r>
      <w:commentRangeStart w:id="136"/>
      <w:r w:rsidRPr="00D14342">
        <w:rPr>
          <w:rFonts w:eastAsiaTheme="minorEastAsia"/>
        </w:rPr>
        <w:t xml:space="preserve">[2]. </w:t>
      </w:r>
      <w:commentRangeEnd w:id="136"/>
      <w:r>
        <w:rPr>
          <w:rStyle w:val="a8"/>
        </w:rPr>
        <w:commentReference w:id="136"/>
      </w:r>
      <w:r w:rsidRPr="00D14342">
        <w:rPr>
          <w:rFonts w:eastAsiaTheme="minorEastAsia"/>
        </w:rPr>
        <w:t xml:space="preserve">Этот подход позволяет свести операцию </w:t>
      </w:r>
      <w:r w:rsidR="003B7FDD">
        <w:rPr>
          <w:rFonts w:eastAsiaTheme="minorEastAsia"/>
        </w:rPr>
        <w:t>минимизации</w:t>
      </w:r>
      <w:r w:rsidRPr="00D14342">
        <w:rPr>
          <w:rFonts w:eastAsiaTheme="minorEastAsia"/>
        </w:rPr>
        <w:t xml:space="preserve"> к операции </w:t>
      </w:r>
      <w:r w:rsidR="003B7FDD">
        <w:rPr>
          <w:rFonts w:eastAsiaTheme="minorEastAsia"/>
        </w:rPr>
        <w:t>максимизации</w:t>
      </w:r>
      <w:r w:rsidRPr="00D14342">
        <w:rPr>
          <w:rFonts w:eastAsiaTheme="minorEastAsia"/>
        </w:rPr>
        <w:t>.</w:t>
      </w:r>
    </w:p>
    <w:p w:rsidR="00D14342" w:rsidRDefault="00D14342" w:rsidP="00D1434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DC77A4">
        <w:rPr>
          <w:rFonts w:eastAsiaTheme="minorEastAsia"/>
        </w:rPr>
        <w:t>минимизируемые критерии</w:t>
      </w:r>
      <w:r>
        <w:rPr>
          <w:rFonts w:eastAsiaTheme="minorEastAsia"/>
        </w:rPr>
        <w:t xml:space="preserve"> </w:t>
      </w:r>
      <w:commentRangeStart w:id="137"/>
      <w:r>
        <w:rPr>
          <w:rFonts w:eastAsiaTheme="minorEastAsia"/>
        </w:rPr>
        <w:t>(</w:t>
      </w:r>
      <w:r w:rsidRPr="00A0144D">
        <w:rPr>
          <w:rFonts w:eastAsiaTheme="minorEastAsia"/>
        </w:rPr>
        <w:t>3.12</w:t>
      </w:r>
      <w:r w:rsidR="00DC77A4">
        <w:rPr>
          <w:rFonts w:eastAsiaTheme="minorEastAsia"/>
        </w:rPr>
        <w:t>-3.14</w:t>
      </w:r>
      <w:r>
        <w:rPr>
          <w:rFonts w:eastAsiaTheme="minorEastAsia"/>
        </w:rPr>
        <w:t xml:space="preserve">) </w:t>
      </w:r>
      <w:commentRangeEnd w:id="137"/>
      <w:r>
        <w:rPr>
          <w:rStyle w:val="a8"/>
        </w:rPr>
        <w:commentReference w:id="137"/>
      </w:r>
      <w:r>
        <w:rPr>
          <w:rFonts w:eastAsiaTheme="minorEastAsia"/>
        </w:rPr>
        <w:t>будем включать в математическую модель со знаком минус.</w:t>
      </w:r>
    </w:p>
    <w:p w:rsidR="003F222E" w:rsidRDefault="00D14342" w:rsidP="00D14342">
      <w:pPr>
        <w:rPr>
          <w:rFonts w:eastAsiaTheme="minorEastAsia"/>
        </w:rPr>
      </w:pPr>
      <w:r w:rsidRPr="00D14342">
        <w:rPr>
          <w:rFonts w:eastAsiaTheme="minorEastAsia"/>
        </w:rPr>
        <w:lastRenderedPageBreak/>
        <w:t xml:space="preserve">После построения множества Парето по найденному множеству возможных векторов </w:t>
      </w:r>
      <w:r w:rsidRPr="00D14342">
        <w:rPr>
          <w:rFonts w:eastAsiaTheme="minorEastAsia"/>
          <w:i/>
          <w:lang w:val="en-US"/>
        </w:rPr>
        <w:t>U</w:t>
      </w:r>
      <w:r w:rsidRPr="00D14342">
        <w:rPr>
          <w:rFonts w:eastAsiaTheme="minorEastAsia"/>
        </w:rPr>
        <w:t xml:space="preserve">, согласно методу последовательного сужения множества Парето </w:t>
      </w:r>
      <w:commentRangeStart w:id="138"/>
      <w:r w:rsidRPr="00D14342">
        <w:rPr>
          <w:rFonts w:eastAsiaTheme="minorEastAsia"/>
        </w:rPr>
        <w:t xml:space="preserve">[2], </w:t>
      </w:r>
      <w:commentRangeEnd w:id="138"/>
      <w:r>
        <w:rPr>
          <w:rStyle w:val="a8"/>
        </w:rPr>
        <w:commentReference w:id="138"/>
      </w:r>
      <w:r w:rsidRPr="00D14342">
        <w:rPr>
          <w:rFonts w:eastAsiaTheme="minorEastAsia"/>
        </w:rPr>
        <w:t xml:space="preserve">менее важный </w:t>
      </w:r>
      <w:r w:rsidRPr="00D14342">
        <w:rPr>
          <w:rFonts w:eastAsiaTheme="minorEastAsia"/>
          <w:i/>
          <w:lang w:val="en-US"/>
        </w:rPr>
        <w:t>j</w:t>
      </w:r>
      <w:r w:rsidRPr="00D14342">
        <w:rPr>
          <w:rFonts w:eastAsiaTheme="minorEastAsia"/>
        </w:rPr>
        <w:t xml:space="preserve">-й критерий в общем списке критериев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Pr="00D14342">
        <w:rPr>
          <w:rFonts w:eastAsiaTheme="minorEastAsia"/>
        </w:rPr>
        <w:t xml:space="preserve"> необходимо заменить новым, вычисленным по формуле</w:t>
      </w:r>
      <w:r w:rsidR="003F222E">
        <w:rPr>
          <w:rFonts w:eastAsiaTheme="minorEastAsia"/>
        </w:rPr>
        <w:t>:</w:t>
      </w:r>
    </w:p>
    <w:commentRangeStart w:id="139"/>
    <w:p w:rsidR="003F222E" w:rsidRDefault="002A06B3" w:rsidP="003F222E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ij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 w:rsidR="00D14342" w:rsidRPr="00D14342">
        <w:rPr>
          <w:rFonts w:eastAsiaTheme="minorEastAsia"/>
        </w:rPr>
        <w:t xml:space="preserve"> </w:t>
      </w:r>
      <w:commentRangeEnd w:id="139"/>
      <w:r w:rsidR="008A3524">
        <w:rPr>
          <w:rStyle w:val="a8"/>
        </w:rPr>
        <w:commentReference w:id="139"/>
      </w:r>
    </w:p>
    <w:p w:rsidR="00D14342" w:rsidRDefault="00D14342" w:rsidP="00D14342">
      <w:pPr>
        <w:rPr>
          <w:rFonts w:eastAsiaTheme="minorEastAsia"/>
        </w:rPr>
      </w:pPr>
      <w:r w:rsidRPr="00D14342">
        <w:rPr>
          <w:rFonts w:eastAsiaTheme="minorEastAsia"/>
        </w:rPr>
        <w:t xml:space="preserve">Затем следует найти множество Парето относительно нового векторного критерия. </w:t>
      </w:r>
      <w:commentRangeStart w:id="140"/>
      <w:r w:rsidRPr="00D14342">
        <w:rPr>
          <w:rFonts w:eastAsiaTheme="minorEastAsia"/>
        </w:rPr>
        <w:t>[2].</w:t>
      </w:r>
      <w:commentRangeEnd w:id="140"/>
      <w:r>
        <w:rPr>
          <w:rStyle w:val="a8"/>
        </w:rPr>
        <w:commentReference w:id="140"/>
      </w:r>
      <w:r w:rsidR="008A3524">
        <w:rPr>
          <w:rFonts w:eastAsiaTheme="minorEastAsia"/>
        </w:rPr>
        <w:t xml:space="preserve"> </w:t>
      </w:r>
      <w:r>
        <w:rPr>
          <w:rFonts w:eastAsiaTheme="minorEastAsia"/>
        </w:rPr>
        <w:t>После построения нового множества, в случае, если оно оказывается приемлемым для окончательного выбора, процесс принятия решений заканчивается. В противном случае дальнейший выбор следует производить в пределах найденного множества Парето</w:t>
      </w:r>
      <w:r w:rsidR="00887E8B">
        <w:rPr>
          <w:rFonts w:eastAsiaTheme="minorEastAsia"/>
        </w:rPr>
        <w:t>, получив дополнительную информацию об относительной важности критериев</w:t>
      </w:r>
      <w:r>
        <w:rPr>
          <w:rFonts w:eastAsiaTheme="minorEastAsia"/>
        </w:rPr>
        <w:t xml:space="preserve"> </w:t>
      </w:r>
      <w:commentRangeStart w:id="141"/>
      <w:r w:rsidRPr="000F7A3F">
        <w:rPr>
          <w:rFonts w:eastAsiaTheme="minorEastAsia"/>
        </w:rPr>
        <w:t>[</w:t>
      </w:r>
      <w:r w:rsidRPr="003D1053">
        <w:rPr>
          <w:rFonts w:eastAsiaTheme="minorEastAsia"/>
        </w:rPr>
        <w:t>2</w:t>
      </w:r>
      <w:r w:rsidRPr="000F7A3F">
        <w:rPr>
          <w:rFonts w:eastAsiaTheme="minorEastAsia"/>
        </w:rPr>
        <w:t>]</w:t>
      </w:r>
      <w:r>
        <w:rPr>
          <w:rFonts w:eastAsiaTheme="minorEastAsia"/>
        </w:rPr>
        <w:t xml:space="preserve">. </w:t>
      </w:r>
      <w:commentRangeEnd w:id="141"/>
      <w:r>
        <w:rPr>
          <w:rStyle w:val="a8"/>
        </w:rPr>
        <w:commentReference w:id="141"/>
      </w:r>
    </w:p>
    <w:p w:rsidR="000176CC" w:rsidRDefault="000176CC" w:rsidP="00D14342">
      <w:pPr>
        <w:rPr>
          <w:rFonts w:eastAsiaTheme="minorEastAsia"/>
        </w:rPr>
      </w:pPr>
      <w:r>
        <w:rPr>
          <w:rFonts w:eastAsiaTheme="minorEastAsia"/>
        </w:rPr>
        <w:t xml:space="preserve">Алгоритм последовательного сужения множества Парето представлен ниже на </w:t>
      </w:r>
      <w:commentRangeStart w:id="142"/>
      <w:r>
        <w:rPr>
          <w:rFonts w:eastAsiaTheme="minorEastAsia"/>
        </w:rPr>
        <w:t>рисунке 1.</w:t>
      </w:r>
      <w:commentRangeEnd w:id="142"/>
      <w:r w:rsidR="00887E8B">
        <w:rPr>
          <w:rStyle w:val="a8"/>
        </w:rPr>
        <w:commentReference w:id="142"/>
      </w:r>
    </w:p>
    <w:p w:rsidR="000176CC" w:rsidRDefault="008213EF" w:rsidP="008213EF">
      <w:pPr>
        <w:jc w:val="center"/>
        <w:rPr>
          <w:rFonts w:eastAsiaTheme="minorEastAsia"/>
        </w:rPr>
      </w:pPr>
      <w:r>
        <w:object w:dxaOrig="5988" w:dyaOrig="7134">
          <v:shape id="_x0000_i1026" type="#_x0000_t75" style="width:299.1pt;height:356.35pt" o:ole="">
            <v:imagedata r:id="rId18" o:title=""/>
          </v:shape>
          <o:OLEObject Type="Embed" ProgID="Visio.Drawing.11" ShapeID="_x0000_i1026" DrawAspect="Content" ObjectID="_1461688325" r:id="rId19"/>
        </w:object>
      </w:r>
    </w:p>
    <w:p w:rsidR="0060030C" w:rsidRDefault="008213EF" w:rsidP="00293498">
      <w:pPr>
        <w:jc w:val="center"/>
        <w:rPr>
          <w:rFonts w:eastAsiaTheme="minorEastAsia"/>
        </w:rPr>
      </w:pPr>
      <w:commentRangeStart w:id="143"/>
      <w:r>
        <w:rPr>
          <w:rFonts w:eastAsiaTheme="minorEastAsia"/>
        </w:rPr>
        <w:t xml:space="preserve">Рис. 1. </w:t>
      </w:r>
      <w:commentRangeEnd w:id="143"/>
      <w:r>
        <w:rPr>
          <w:rStyle w:val="a8"/>
        </w:rPr>
        <w:commentReference w:id="143"/>
      </w:r>
      <w:r>
        <w:rPr>
          <w:rFonts w:eastAsiaTheme="minorEastAsia"/>
        </w:rPr>
        <w:t>Алгоритм последовательного сужения множества Парето</w:t>
      </w:r>
    </w:p>
    <w:p w:rsidR="000854CA" w:rsidRDefault="000854CA" w:rsidP="000854CA">
      <w:pPr>
        <w:pStyle w:val="4"/>
        <w:rPr>
          <w:rFonts w:eastAsiaTheme="minorEastAsia"/>
          <w:lang w:val="ru-RU"/>
        </w:rPr>
      </w:pPr>
      <w:r w:rsidRPr="002A497D">
        <w:rPr>
          <w:rFonts w:eastAsiaTheme="minorEastAsia"/>
          <w:lang w:val="ru-RU"/>
        </w:rPr>
        <w:lastRenderedPageBreak/>
        <w:t>Учет информации об относительной важности критериев</w:t>
      </w:r>
    </w:p>
    <w:p w:rsidR="00293498" w:rsidRDefault="00DA1D0D" w:rsidP="00293498">
      <w:pPr>
        <w:rPr>
          <w:rFonts w:eastAsiaTheme="minorEastAsia"/>
        </w:rPr>
      </w:pPr>
      <w:r>
        <w:rPr>
          <w:rFonts w:eastAsiaTheme="minorEastAsia"/>
        </w:rPr>
        <w:t xml:space="preserve">Описанный в </w:t>
      </w:r>
      <w:commentRangeStart w:id="144"/>
      <w:r>
        <w:rPr>
          <w:rFonts w:eastAsiaTheme="minorEastAsia"/>
        </w:rPr>
        <w:t xml:space="preserve">разделе 1.3.2.3 </w:t>
      </w:r>
      <w:commentRangeEnd w:id="144"/>
      <w:r w:rsidR="009670C8">
        <w:rPr>
          <w:rStyle w:val="a8"/>
        </w:rPr>
        <w:commentReference w:id="144"/>
      </w:r>
      <w:r>
        <w:rPr>
          <w:rFonts w:eastAsiaTheme="minorEastAsia"/>
        </w:rPr>
        <w:t>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важности.</w:t>
      </w:r>
    </w:p>
    <w:p w:rsidR="00DA1D0D" w:rsidRDefault="00DA1D0D" w:rsidP="00293498">
      <w:pPr>
        <w:rPr>
          <w:rFonts w:eastAsiaTheme="minorEastAsia"/>
        </w:rPr>
      </w:pPr>
      <w:r>
        <w:rPr>
          <w:rFonts w:eastAsiaTheme="minorEastAsia"/>
        </w:rPr>
        <w:t>Можно выделить следующие возможные случаи подобных сообщений:</w:t>
      </w:r>
    </w:p>
    <w:p w:rsidR="00901640" w:rsidRPr="00BC2195" w:rsidRDefault="00901640" w:rsidP="00901640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BC2195">
        <w:rPr>
          <w:rFonts w:eastAsiaTheme="minorEastAsia"/>
          <w:i/>
          <w:lang w:val="ru-RU"/>
        </w:rPr>
        <w:t>имеются 2 критерия, причем каждый из них оказывается важнее другого;</w:t>
      </w:r>
    </w:p>
    <w:p w:rsidR="00BC2195" w:rsidRPr="00BC2195" w:rsidRDefault="00E50219" w:rsidP="00BC2195">
      <w:pPr>
        <w:ind w:left="720" w:firstLine="0"/>
        <w:rPr>
          <w:rFonts w:eastAsiaTheme="minorEastAsia"/>
        </w:rPr>
      </w:pPr>
      <w:r>
        <w:rPr>
          <w:rFonts w:eastAsiaTheme="minorEastAsia"/>
        </w:rPr>
        <w:t xml:space="preserve">В этом случае необходимо дважды воспользоваться </w:t>
      </w:r>
      <w:commentRangeStart w:id="145"/>
      <w:r>
        <w:rPr>
          <w:rFonts w:eastAsiaTheme="minorEastAsia"/>
        </w:rPr>
        <w:t>формулой (1).</w:t>
      </w:r>
      <w:commentRangeEnd w:id="145"/>
      <w:r>
        <w:rPr>
          <w:rStyle w:val="a8"/>
        </w:rPr>
        <w:commentReference w:id="145"/>
      </w:r>
    </w:p>
    <w:p w:rsidR="00901640" w:rsidRPr="001245E1" w:rsidRDefault="00901640" w:rsidP="00901640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1245E1">
        <w:rPr>
          <w:rFonts w:eastAsiaTheme="minorEastAsia"/>
          <w:i/>
          <w:lang w:val="ru-RU"/>
        </w:rPr>
        <w:t>один критерий важнее каждого из двух других в отдельности;</w:t>
      </w:r>
    </w:p>
    <w:p w:rsidR="001245E1" w:rsidRDefault="001245E1" w:rsidP="001245E1">
      <w:pPr>
        <w:ind w:firstLine="709"/>
        <w:rPr>
          <w:rFonts w:eastAsiaTheme="minorEastAsia"/>
          <w:szCs w:val="22"/>
        </w:rPr>
      </w:pPr>
      <w:r>
        <w:rPr>
          <w:rFonts w:eastAsiaTheme="minorEastAsia"/>
          <w:szCs w:val="22"/>
        </w:rPr>
        <w:t>В данном случае новый</w:t>
      </w:r>
      <w:r w:rsidR="00B57AD2">
        <w:rPr>
          <w:rFonts w:eastAsiaTheme="minorEastAsia"/>
          <w:szCs w:val="22"/>
        </w:rPr>
        <w:t xml:space="preserve"> векторный</w:t>
      </w:r>
      <w:r>
        <w:rPr>
          <w:rFonts w:eastAsiaTheme="minorEastAsia"/>
          <w:szCs w:val="22"/>
        </w:rPr>
        <w:t xml:space="preserve"> критерий, размерность которого будет на единицу больше, необходимо сформировать по </w:t>
      </w:r>
      <w:r w:rsidR="00327216">
        <w:rPr>
          <w:rFonts w:eastAsiaTheme="minorEastAsia"/>
          <w:szCs w:val="22"/>
        </w:rPr>
        <w:t>описанному ниже правилу.</w:t>
      </w:r>
    </w:p>
    <w:p w:rsidR="00327216" w:rsidRDefault="00327216" w:rsidP="001245E1">
      <w:pPr>
        <w:ind w:firstLine="709"/>
        <w:rPr>
          <w:rFonts w:eastAsiaTheme="minorEastAsia"/>
        </w:rPr>
      </w:pPr>
      <w:r>
        <w:rPr>
          <w:rFonts w:eastAsiaTheme="minorEastAsia"/>
          <w:szCs w:val="22"/>
        </w:rPr>
        <w:t xml:space="preserve">Пусть имеются два сообщения о том, что </w:t>
      </w:r>
      <w:r w:rsidRPr="00110FB8">
        <w:rPr>
          <w:rFonts w:eastAsiaTheme="minorEastAsia"/>
          <w:i/>
          <w:szCs w:val="22"/>
          <w:lang w:val="en-US"/>
        </w:rPr>
        <w:t>i</w:t>
      </w:r>
      <w:r w:rsidRPr="00110FB8">
        <w:rPr>
          <w:rFonts w:eastAsiaTheme="minorEastAsia"/>
          <w:i/>
          <w:szCs w:val="22"/>
        </w:rPr>
        <w:t>-й</w:t>
      </w:r>
      <w:r>
        <w:rPr>
          <w:rFonts w:eastAsiaTheme="minorEastAsia"/>
          <w:szCs w:val="22"/>
        </w:rPr>
        <w:t xml:space="preserve"> критерий важнее </w:t>
      </w:r>
      <w:r w:rsidRPr="00110FB8">
        <w:rPr>
          <w:rFonts w:eastAsiaTheme="minorEastAsia"/>
          <w:i/>
          <w:szCs w:val="22"/>
          <w:lang w:val="en-US"/>
        </w:rPr>
        <w:t>j</w:t>
      </w:r>
      <w:r w:rsidRPr="00110FB8">
        <w:rPr>
          <w:rFonts w:eastAsiaTheme="minorEastAsia"/>
          <w:i/>
          <w:szCs w:val="22"/>
        </w:rPr>
        <w:t>-го</w:t>
      </w:r>
      <w:r>
        <w:rPr>
          <w:rFonts w:eastAsiaTheme="minorEastAsia"/>
          <w:szCs w:val="22"/>
        </w:rPr>
        <w:t xml:space="preserve"> критерия с коэффициентом относительной важности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>
        <w:rPr>
          <w:rFonts w:eastAsiaTheme="minorEastAsia"/>
        </w:rPr>
        <w:t xml:space="preserve">,  а также, что </w:t>
      </w:r>
      <w:r w:rsidRPr="00110FB8">
        <w:rPr>
          <w:rFonts w:eastAsiaTheme="minorEastAsia"/>
          <w:i/>
          <w:lang w:val="en-US"/>
        </w:rPr>
        <w:t>i</w:t>
      </w:r>
      <w:r w:rsidRPr="00110FB8">
        <w:rPr>
          <w:rFonts w:eastAsiaTheme="minorEastAsia"/>
          <w:i/>
        </w:rPr>
        <w:t>-й</w:t>
      </w:r>
      <w:r>
        <w:rPr>
          <w:rFonts w:eastAsiaTheme="minorEastAsia"/>
        </w:rPr>
        <w:t xml:space="preserve"> критерий важнее</w:t>
      </w:r>
      <w:r w:rsidRPr="00714C96">
        <w:rPr>
          <w:rFonts w:eastAsiaTheme="minorEastAsia"/>
          <w:i/>
        </w:rPr>
        <w:t xml:space="preserve"> </w:t>
      </w:r>
      <w:r w:rsidRPr="00714C96">
        <w:rPr>
          <w:rFonts w:eastAsiaTheme="minorEastAsia"/>
          <w:i/>
          <w:lang w:val="en-US"/>
        </w:rPr>
        <w:t>k</w:t>
      </w:r>
      <w:r w:rsidRPr="00714C96">
        <w:rPr>
          <w:rFonts w:eastAsiaTheme="minorEastAsia"/>
          <w:i/>
        </w:rPr>
        <w:t xml:space="preserve">-го </w:t>
      </w:r>
      <w:r>
        <w:rPr>
          <w:rFonts w:eastAsiaTheme="minorEastAsia"/>
        </w:rPr>
        <w:t xml:space="preserve">критерия с коэффициентом относительной важности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ik</m:t>
            </m:r>
          </m:sub>
        </m:sSub>
      </m:oMath>
      <w:r w:rsidRPr="00327216">
        <w:rPr>
          <w:rFonts w:eastAsiaTheme="minorEastAsia"/>
        </w:rPr>
        <w:t>.</w:t>
      </w:r>
      <w:r>
        <w:rPr>
          <w:rFonts w:eastAsiaTheme="minorEastAsia"/>
        </w:rPr>
        <w:t xml:space="preserve"> Тогда </w:t>
      </w:r>
      <w:r w:rsidR="00110FB8">
        <w:rPr>
          <w:rFonts w:eastAsiaTheme="minorEastAsia"/>
        </w:rPr>
        <w:t xml:space="preserve">для нового сформированного векторного критерия </w:t>
      </w:r>
      <w:r w:rsidR="00110FB8" w:rsidRPr="00110FB8">
        <w:rPr>
          <w:rFonts w:eastAsiaTheme="minorEastAsia"/>
          <w:i/>
          <w:lang w:val="en-US"/>
        </w:rPr>
        <w:t>g</w:t>
      </w:r>
      <w:r w:rsidR="00110FB8" w:rsidRPr="00110FB8">
        <w:rPr>
          <w:rFonts w:eastAsiaTheme="minorEastAsia"/>
        </w:rPr>
        <w:t xml:space="preserve">, </w:t>
      </w:r>
      <w:r w:rsidR="00110FB8">
        <w:rPr>
          <w:rFonts w:eastAsiaTheme="minorEastAsia"/>
        </w:rPr>
        <w:t xml:space="preserve">имеющего размерность </w:t>
      </w:r>
      <w:r w:rsidR="00110FB8" w:rsidRPr="00110FB8">
        <w:rPr>
          <w:rFonts w:eastAsiaTheme="minorEastAsia"/>
          <w:i/>
          <w:lang w:val="en-US"/>
        </w:rPr>
        <w:t>m</w:t>
      </w:r>
      <w:r w:rsidR="00110FB8" w:rsidRPr="00110FB8">
        <w:rPr>
          <w:rFonts w:eastAsiaTheme="minorEastAsia"/>
          <w:i/>
        </w:rPr>
        <w:t>+1</w:t>
      </w:r>
      <w:r w:rsidR="00110FB8" w:rsidRPr="00110FB8">
        <w:rPr>
          <w:rFonts w:eastAsiaTheme="minorEastAsia"/>
        </w:rPr>
        <w:t xml:space="preserve">, </w:t>
      </w:r>
      <w:r>
        <w:rPr>
          <w:rFonts w:eastAsiaTheme="minorEastAsia"/>
        </w:rPr>
        <w:t>справедливы следующие соотношения:</w:t>
      </w:r>
    </w:p>
    <w:commentRangeStart w:id="146"/>
    <w:p w:rsidR="00327216" w:rsidRPr="00110FB8" w:rsidRDefault="002A06B3" w:rsidP="00110FB8">
      <w:pPr>
        <w:ind w:firstLine="709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ij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110FB8" w:rsidRPr="00110FB8" w:rsidRDefault="002A06B3" w:rsidP="00110FB8">
      <w:pPr>
        <w:ind w:firstLine="709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ik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110FB8" w:rsidRPr="00110FB8" w:rsidRDefault="002A06B3" w:rsidP="00110FB8">
      <w:pPr>
        <w:ind w:firstLine="709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ij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ik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1245E1" w:rsidRPr="0052364A" w:rsidRDefault="002A06B3" w:rsidP="0052364A">
      <w:pPr>
        <w:ind w:firstLine="709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,∀s∈I\</m:t>
          </m:r>
          <m:r>
            <m:rPr>
              <m:lit/>
            </m:rPr>
            <w:rPr>
              <w:rFonts w:ascii="Cambria Math" w:eastAsiaTheme="minorEastAsia" w:hAnsi="Cambria Math"/>
              <w:lang w:val="en-US"/>
            </w:rPr>
            <m:t>{</m:t>
          </m:r>
          <m:r>
            <w:rPr>
              <w:rFonts w:ascii="Cambria Math" w:eastAsiaTheme="minorEastAsia" w:hAnsi="Cambria Math"/>
              <w:lang w:val="en-US"/>
            </w:rPr>
            <m:t>j,k}.</m:t>
          </m:r>
          <w:commentRangeEnd w:id="146"/>
          <m:r>
            <m:rPr>
              <m:sty m:val="p"/>
            </m:rPr>
            <w:rPr>
              <w:rStyle w:val="a8"/>
            </w:rPr>
            <w:commentReference w:id="146"/>
          </m:r>
        </m:oMath>
      </m:oMathPara>
    </w:p>
    <w:p w:rsidR="00901640" w:rsidRPr="0052364A" w:rsidRDefault="00901640" w:rsidP="00901640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52364A">
        <w:rPr>
          <w:rFonts w:eastAsiaTheme="minorEastAsia"/>
          <w:i/>
          <w:lang w:val="ru-RU"/>
        </w:rPr>
        <w:t>два критерия по отдельности важнее третьего;</w:t>
      </w:r>
    </w:p>
    <w:p w:rsidR="0052364A" w:rsidRDefault="00714C96" w:rsidP="00714C96">
      <w:pPr>
        <w:rPr>
          <w:rFonts w:eastAsiaTheme="minorEastAsia"/>
        </w:rPr>
      </w:pPr>
      <w:r w:rsidRPr="00714C96">
        <w:rPr>
          <w:rFonts w:eastAsiaTheme="minorEastAsia"/>
        </w:rPr>
        <w:t xml:space="preserve">Пусть имеются два сообщения о том, что </w:t>
      </w:r>
      <w:r w:rsidRPr="00714C96">
        <w:rPr>
          <w:rFonts w:eastAsiaTheme="minorEastAsia"/>
          <w:i/>
          <w:lang w:val="en-US"/>
        </w:rPr>
        <w:t>i</w:t>
      </w:r>
      <w:r w:rsidRPr="00714C96">
        <w:rPr>
          <w:rFonts w:eastAsiaTheme="minorEastAsia"/>
          <w:i/>
        </w:rPr>
        <w:t>-й</w:t>
      </w:r>
      <w:r w:rsidRPr="00714C96">
        <w:rPr>
          <w:rFonts w:eastAsiaTheme="minorEastAsia"/>
        </w:rPr>
        <w:t xml:space="preserve"> критерий важнее </w:t>
      </w:r>
      <w:r w:rsidRPr="00714C96">
        <w:rPr>
          <w:rFonts w:eastAsiaTheme="minorEastAsia"/>
          <w:i/>
          <w:lang w:val="en-US"/>
        </w:rPr>
        <w:t>k</w:t>
      </w:r>
      <w:r w:rsidRPr="00714C96">
        <w:rPr>
          <w:rFonts w:eastAsiaTheme="minorEastAsia"/>
          <w:i/>
        </w:rPr>
        <w:t>-го</w:t>
      </w:r>
      <w:r w:rsidRPr="00714C96">
        <w:rPr>
          <w:rFonts w:eastAsiaTheme="minorEastAsia"/>
        </w:rPr>
        <w:t xml:space="preserve"> критерия с коэффициентом относительной важности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ik</m:t>
            </m:r>
          </m:sub>
        </m:sSub>
      </m:oMath>
      <w:r w:rsidRPr="00714C96">
        <w:rPr>
          <w:rFonts w:eastAsiaTheme="minorEastAsia"/>
        </w:rPr>
        <w:t xml:space="preserve">,  а также, что </w:t>
      </w:r>
      <w:r w:rsidRPr="00714C96">
        <w:rPr>
          <w:rFonts w:eastAsiaTheme="minorEastAsia"/>
          <w:i/>
          <w:lang w:val="en-US"/>
        </w:rPr>
        <w:t>j</w:t>
      </w:r>
      <w:r w:rsidRPr="00714C96">
        <w:rPr>
          <w:rFonts w:eastAsiaTheme="minorEastAsia"/>
          <w:i/>
        </w:rPr>
        <w:t>-й</w:t>
      </w:r>
      <w:r w:rsidRPr="00714C96">
        <w:rPr>
          <w:rFonts w:eastAsiaTheme="minorEastAsia"/>
        </w:rPr>
        <w:t xml:space="preserve"> критерий важнее </w:t>
      </w:r>
      <w:r w:rsidRPr="00714C96">
        <w:rPr>
          <w:rFonts w:eastAsiaTheme="minorEastAsia"/>
          <w:i/>
          <w:lang w:val="en-US"/>
        </w:rPr>
        <w:t>k</w:t>
      </w:r>
      <w:r w:rsidRPr="00714C96">
        <w:rPr>
          <w:rFonts w:eastAsiaTheme="minorEastAsia"/>
          <w:i/>
        </w:rPr>
        <w:t>-го</w:t>
      </w:r>
      <w:r w:rsidRPr="00714C96">
        <w:rPr>
          <w:rFonts w:eastAsiaTheme="minorEastAsia"/>
        </w:rPr>
        <w:t xml:space="preserve"> критерия с коэффициентом относительной важности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jk</m:t>
            </m:r>
          </m:sub>
        </m:sSub>
      </m:oMath>
      <w:r w:rsidRPr="00714C96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этом случае новый векторный критерий </w:t>
      </w:r>
      <w:r w:rsidRPr="00714C96">
        <w:rPr>
          <w:rFonts w:eastAsiaTheme="minorEastAsia"/>
          <w:i/>
          <w:lang w:val="en-US"/>
        </w:rPr>
        <w:t>g</w:t>
      </w:r>
      <w:r w:rsidRPr="00714C96">
        <w:rPr>
          <w:rFonts w:eastAsiaTheme="minorEastAsia"/>
        </w:rPr>
        <w:t xml:space="preserve"> </w:t>
      </w:r>
      <w:r>
        <w:rPr>
          <w:rFonts w:eastAsiaTheme="minorEastAsia"/>
        </w:rPr>
        <w:t>будет иметь вид:</w:t>
      </w:r>
    </w:p>
    <w:commentRangeStart w:id="147"/>
    <w:p w:rsidR="00714C96" w:rsidRPr="00D4426E" w:rsidRDefault="002A06B3" w:rsidP="00714C9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jk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ik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ik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jk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w:commentRangeEnd w:id="147"/>
          <m:r>
            <m:rPr>
              <m:sty m:val="p"/>
            </m:rPr>
            <w:rPr>
              <w:rStyle w:val="a8"/>
            </w:rPr>
            <w:commentReference w:id="147"/>
          </m:r>
        </m:oMath>
      </m:oMathPara>
    </w:p>
    <w:commentRangeStart w:id="148"/>
    <w:p w:rsidR="00D4426E" w:rsidRPr="00D4426E" w:rsidRDefault="002A06B3" w:rsidP="00714C9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,∀s∈I\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  <w:commentRangeEnd w:id="148"/>
          <m:r>
            <m:rPr>
              <m:sty m:val="p"/>
            </m:rPr>
            <w:rPr>
              <w:rStyle w:val="a8"/>
            </w:rPr>
            <w:commentReference w:id="148"/>
          </m:r>
        </m:oMath>
      </m:oMathPara>
    </w:p>
    <w:p w:rsidR="0052364A" w:rsidRPr="0052364A" w:rsidRDefault="0052364A" w:rsidP="0052364A">
      <w:pPr>
        <w:pStyle w:val="a3"/>
        <w:ind w:left="1080"/>
        <w:rPr>
          <w:rFonts w:eastAsiaTheme="minorEastAsia"/>
          <w:i/>
          <w:lang w:val="ru-RU"/>
        </w:rPr>
      </w:pPr>
    </w:p>
    <w:p w:rsidR="00901640" w:rsidRPr="006940D8" w:rsidRDefault="00901640" w:rsidP="00901640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6940D8">
        <w:rPr>
          <w:rFonts w:eastAsiaTheme="minorEastAsia"/>
          <w:i/>
          <w:lang w:val="ru-RU"/>
        </w:rPr>
        <w:t>один критерий важнее второго, а он, в свою очередь, важнее третьего;</w:t>
      </w:r>
    </w:p>
    <w:p w:rsidR="006940D8" w:rsidRPr="00481EF5" w:rsidRDefault="00481EF5" w:rsidP="006940D8">
      <w:pPr>
        <w:rPr>
          <w:rFonts w:eastAsiaTheme="minorEastAsia"/>
        </w:rPr>
      </w:pPr>
      <w:r>
        <w:rPr>
          <w:rFonts w:eastAsiaTheme="minorEastAsia"/>
        </w:rPr>
        <w:t xml:space="preserve">В этом случае дважды применяется </w:t>
      </w:r>
      <w:commentRangeStart w:id="149"/>
      <w:r>
        <w:rPr>
          <w:rFonts w:eastAsiaTheme="minorEastAsia"/>
        </w:rPr>
        <w:t xml:space="preserve">формула (1). </w:t>
      </w:r>
      <w:commentRangeEnd w:id="149"/>
      <w:r>
        <w:rPr>
          <w:rStyle w:val="a8"/>
        </w:rPr>
        <w:commentReference w:id="149"/>
      </w:r>
      <w:r>
        <w:rPr>
          <w:rFonts w:eastAsiaTheme="minorEastAsia"/>
        </w:rPr>
        <w:t>Сначала пересчитывается третий критерий, а затем второй.</w:t>
      </w:r>
    </w:p>
    <w:p w:rsidR="00481EF5" w:rsidRPr="002A26E4" w:rsidRDefault="00901640" w:rsidP="002A26E4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2A26E4">
        <w:rPr>
          <w:rFonts w:eastAsiaTheme="minorEastAsia"/>
          <w:i/>
          <w:lang w:val="ru-RU"/>
        </w:rPr>
        <w:t>имеются два произволь</w:t>
      </w:r>
      <w:r w:rsidR="00481EF5" w:rsidRPr="002A26E4">
        <w:rPr>
          <w:rFonts w:eastAsiaTheme="minorEastAsia"/>
          <w:i/>
          <w:lang w:val="ru-RU"/>
        </w:rPr>
        <w:t>ных взаимно независимых сообщени</w:t>
      </w:r>
      <w:r w:rsidRPr="002A26E4">
        <w:rPr>
          <w:rFonts w:eastAsiaTheme="minorEastAsia"/>
          <w:i/>
          <w:lang w:val="ru-RU"/>
        </w:rPr>
        <w:t>я;</w:t>
      </w:r>
    </w:p>
    <w:p w:rsidR="00901640" w:rsidRPr="002A26E4" w:rsidRDefault="00901640" w:rsidP="00901640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2A26E4">
        <w:rPr>
          <w:rFonts w:eastAsiaTheme="minorEastAsia"/>
          <w:i/>
          <w:lang w:val="ru-RU"/>
        </w:rPr>
        <w:t>имеется более двух сообщений, состоящих в том, что каждый из определенного набора критериев важнее одного и того же критерия, не входящего в указанный набор;</w:t>
      </w:r>
    </w:p>
    <w:p w:rsidR="002A26E4" w:rsidRPr="00AF19AA" w:rsidRDefault="002A26E4" w:rsidP="002A26E4">
      <w:pPr>
        <w:rPr>
          <w:rFonts w:eastAsiaTheme="minorEastAsia"/>
        </w:rPr>
      </w:pPr>
      <w:r w:rsidRPr="002A26E4">
        <w:rPr>
          <w:rFonts w:eastAsiaTheme="minorEastAsia"/>
        </w:rPr>
        <w:t xml:space="preserve">Пусть </w:t>
      </w:r>
      <w:r>
        <w:rPr>
          <w:rFonts w:eastAsiaTheme="minorEastAsia"/>
        </w:rPr>
        <w:t xml:space="preserve">имеется набор информации об относительной важности, состоящей из </w:t>
      </w:r>
      <w:r w:rsidRPr="002A26E4">
        <w:rPr>
          <w:rFonts w:eastAsiaTheme="minorEastAsia"/>
          <w:i/>
          <w:lang w:val="en-US"/>
        </w:rPr>
        <w:t>l</w:t>
      </w:r>
      <w:r w:rsidRPr="002A26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сообщений о том, что </w:t>
      </w:r>
      <w:proofErr w:type="spellStart"/>
      <w:r w:rsidRPr="002A26E4">
        <w:rPr>
          <w:rFonts w:eastAsiaTheme="minorEastAsia"/>
          <w:i/>
          <w:lang w:val="en-US"/>
        </w:rPr>
        <w:t>i</w:t>
      </w:r>
      <w:proofErr w:type="spellEnd"/>
      <w:r w:rsidRPr="002036A6">
        <w:rPr>
          <w:rFonts w:eastAsiaTheme="minorEastAsia"/>
          <w:i/>
          <w:vertAlign w:val="subscript"/>
        </w:rPr>
        <w:t>1</w:t>
      </w:r>
      <w:r w:rsidRPr="002A26E4">
        <w:rPr>
          <w:rFonts w:eastAsiaTheme="minorEastAsia"/>
          <w:i/>
        </w:rPr>
        <w:t>-й</w:t>
      </w:r>
      <w:r w:rsidRPr="002A26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критерий важнее </w:t>
      </w:r>
      <w:r w:rsidRPr="002A26E4">
        <w:rPr>
          <w:rFonts w:eastAsiaTheme="minorEastAsia"/>
          <w:i/>
          <w:lang w:val="en-US"/>
        </w:rPr>
        <w:t>k</w:t>
      </w:r>
      <w:r w:rsidRPr="002A26E4">
        <w:rPr>
          <w:rFonts w:eastAsiaTheme="minorEastAsia"/>
          <w:i/>
        </w:rPr>
        <w:t>-го</w:t>
      </w:r>
      <w:r>
        <w:rPr>
          <w:rFonts w:eastAsiaTheme="minorEastAsia"/>
        </w:rPr>
        <w:t xml:space="preserve"> критерия с коэффициентом относительной важности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</w:rPr>
        <w:t xml:space="preserve">, </w:t>
      </w:r>
      <w:proofErr w:type="spellStart"/>
      <w:r w:rsidRPr="002A26E4">
        <w:rPr>
          <w:rFonts w:eastAsiaTheme="minorEastAsia"/>
          <w:i/>
          <w:lang w:val="en-US"/>
        </w:rPr>
        <w:t>i</w:t>
      </w:r>
      <w:proofErr w:type="spellEnd"/>
      <w:r w:rsidRPr="002036A6">
        <w:rPr>
          <w:rFonts w:eastAsiaTheme="minorEastAsia"/>
          <w:i/>
          <w:vertAlign w:val="subscript"/>
        </w:rPr>
        <w:t>2</w:t>
      </w:r>
      <w:r w:rsidRPr="002A26E4">
        <w:rPr>
          <w:rFonts w:eastAsiaTheme="minorEastAsia"/>
          <w:i/>
        </w:rPr>
        <w:t>-й</w:t>
      </w:r>
      <w:r>
        <w:rPr>
          <w:rFonts w:eastAsiaTheme="minorEastAsia"/>
        </w:rPr>
        <w:t xml:space="preserve"> критерий важнее </w:t>
      </w:r>
      <w:r w:rsidRPr="002A26E4">
        <w:rPr>
          <w:rFonts w:eastAsiaTheme="minorEastAsia"/>
          <w:i/>
          <w:lang w:val="en-US"/>
        </w:rPr>
        <w:t>k</w:t>
      </w:r>
      <w:r w:rsidRPr="002A26E4">
        <w:rPr>
          <w:rFonts w:eastAsiaTheme="minorEastAsia"/>
          <w:i/>
        </w:rPr>
        <w:t>-го</w:t>
      </w:r>
      <w:r>
        <w:rPr>
          <w:rFonts w:eastAsiaTheme="minorEastAsia"/>
        </w:rPr>
        <w:t xml:space="preserve"> критерия с коэффициентом относительной важности</w:t>
      </w:r>
      <w:r w:rsidRPr="002A26E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</w:rPr>
        <w:t xml:space="preserve">, </w:t>
      </w:r>
      <w:r w:rsidRPr="002A26E4">
        <w:rPr>
          <w:rFonts w:eastAsiaTheme="minorEastAsia"/>
        </w:rPr>
        <w:t>…</w:t>
      </w:r>
      <w:r>
        <w:rPr>
          <w:rFonts w:eastAsiaTheme="minorEastAsia"/>
        </w:rPr>
        <w:t xml:space="preserve">, </w:t>
      </w:r>
      <w:proofErr w:type="spellStart"/>
      <w:r w:rsidRPr="002A26E4">
        <w:rPr>
          <w:rFonts w:eastAsiaTheme="minorEastAsia"/>
          <w:i/>
          <w:lang w:val="en-US"/>
        </w:rPr>
        <w:t>i</w:t>
      </w:r>
      <w:r w:rsidRPr="002036A6">
        <w:rPr>
          <w:rFonts w:eastAsiaTheme="minorEastAsia"/>
          <w:i/>
          <w:vertAlign w:val="subscript"/>
          <w:lang w:val="en-US"/>
        </w:rPr>
        <w:t>l</w:t>
      </w:r>
      <w:proofErr w:type="spellEnd"/>
      <w:r w:rsidRPr="002A26E4">
        <w:rPr>
          <w:rFonts w:eastAsiaTheme="minorEastAsia"/>
          <w:i/>
        </w:rPr>
        <w:t>-й</w:t>
      </w:r>
      <w:r>
        <w:rPr>
          <w:rFonts w:eastAsiaTheme="minorEastAsia"/>
        </w:rPr>
        <w:t xml:space="preserve"> критерий важнее </w:t>
      </w:r>
      <w:r w:rsidRPr="002A26E4">
        <w:rPr>
          <w:rFonts w:eastAsiaTheme="minorEastAsia"/>
          <w:i/>
          <w:lang w:val="en-US"/>
        </w:rPr>
        <w:t>k</w:t>
      </w:r>
      <w:r w:rsidRPr="002A26E4">
        <w:rPr>
          <w:rFonts w:eastAsiaTheme="minorEastAsia"/>
          <w:i/>
        </w:rPr>
        <w:t>-го</w:t>
      </w:r>
      <w:r>
        <w:rPr>
          <w:rFonts w:eastAsiaTheme="minorEastAsia"/>
        </w:rPr>
        <w:t xml:space="preserve"> критерия с коэффициентом относительной важности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ilk</m:t>
            </m:r>
          </m:sub>
        </m:sSub>
      </m:oMath>
      <w:r w:rsidRPr="002A26E4">
        <w:rPr>
          <w:rFonts w:eastAsiaTheme="minorEastAsia"/>
        </w:rPr>
        <w:t>.</w:t>
      </w:r>
    </w:p>
    <w:p w:rsidR="008D2A1C" w:rsidRDefault="008D2A1C" w:rsidP="008D2A1C">
      <w:pPr>
        <w:rPr>
          <w:rFonts w:eastAsiaTheme="minorEastAsia"/>
        </w:rPr>
      </w:pPr>
      <w:r>
        <w:rPr>
          <w:rFonts w:eastAsiaTheme="minorEastAsia"/>
        </w:rPr>
        <w:t xml:space="preserve">В этом случае новый векторный критерий </w:t>
      </w:r>
      <w:r w:rsidRPr="00714C96">
        <w:rPr>
          <w:rFonts w:eastAsiaTheme="minorEastAsia"/>
          <w:i/>
          <w:lang w:val="en-US"/>
        </w:rPr>
        <w:t>g</w:t>
      </w:r>
      <w:r w:rsidRPr="00714C96">
        <w:rPr>
          <w:rFonts w:eastAsiaTheme="minorEastAsia"/>
        </w:rPr>
        <w:t xml:space="preserve"> </w:t>
      </w:r>
      <w:r>
        <w:rPr>
          <w:rFonts w:eastAsiaTheme="minorEastAsia"/>
        </w:rPr>
        <w:t>будет иметь вид:</w:t>
      </w:r>
    </w:p>
    <w:commentRangeStart w:id="150"/>
    <w:p w:rsidR="008D2A1C" w:rsidRPr="008D2A1C" w:rsidRDefault="002A06B3" w:rsidP="008D2A1C">
      <w:pPr>
        <w:ind w:firstLine="709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,∀s∈I\</m:t>
          </m:r>
          <m:r>
            <m:rPr>
              <m:lit/>
            </m:rPr>
            <w:rPr>
              <w:rFonts w:ascii="Cambria Math" w:eastAsiaTheme="minorEastAsia" w:hAnsi="Cambria Math"/>
              <w:lang w:val="en-US"/>
            </w:rPr>
            <m:t>{</m:t>
          </m:r>
          <m:r>
            <w:rPr>
              <w:rFonts w:ascii="Cambria Math" w:eastAsiaTheme="minorEastAsia" w:hAnsi="Cambria Math"/>
              <w:lang w:val="en-US"/>
            </w:rPr>
            <m:t>j,k},</m:t>
          </m:r>
        </m:oMath>
      </m:oMathPara>
    </w:p>
    <w:p w:rsidR="002036A6" w:rsidRPr="00100A9C" w:rsidRDefault="002A06B3" w:rsidP="00100A9C">
      <w:pPr>
        <w:ind w:firstLine="709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p=1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sub>
                  </m:sSub>
                </m:sub>
              </m:sSub>
            </m:e>
          </m:nary>
          <w:commentRangeEnd w:id="150"/>
          <m:r>
            <m:rPr>
              <m:sty m:val="p"/>
            </m:rPr>
            <w:rPr>
              <w:rStyle w:val="a8"/>
            </w:rPr>
            <w:commentReference w:id="150"/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DA1D0D" w:rsidRPr="00100A9C" w:rsidRDefault="00901640" w:rsidP="00B019AD">
      <w:pPr>
        <w:pStyle w:val="a3"/>
        <w:numPr>
          <w:ilvl w:val="0"/>
          <w:numId w:val="25"/>
        </w:numPr>
        <w:rPr>
          <w:rFonts w:eastAsiaTheme="minorEastAsia"/>
          <w:i/>
          <w:lang w:val="ru-RU"/>
        </w:rPr>
      </w:pPr>
      <w:r w:rsidRPr="00100A9C">
        <w:rPr>
          <w:rFonts w:eastAsiaTheme="minorEastAsia"/>
          <w:i/>
          <w:lang w:val="ru-RU"/>
        </w:rPr>
        <w:t>имеется произвольное конечное число попарно взаимно независимых сообщений об относительной важности критериев;</w:t>
      </w:r>
    </w:p>
    <w:p w:rsidR="00100A9C" w:rsidRPr="00AF19AA" w:rsidRDefault="00C32DAC" w:rsidP="00100A9C">
      <w:pPr>
        <w:rPr>
          <w:rFonts w:eastAsiaTheme="minorEastAsia"/>
        </w:rPr>
      </w:pPr>
      <w:r>
        <w:rPr>
          <w:rFonts w:eastAsiaTheme="minorEastAsia"/>
        </w:rPr>
        <w:t xml:space="preserve">Пусть имеется набор взаимно независимой информации об относительной важности критериев, состоящий из </w:t>
      </w:r>
      <w:r w:rsidRPr="00C32DAC">
        <w:rPr>
          <w:rFonts w:eastAsiaTheme="minorEastAsia"/>
          <w:i/>
          <w:lang w:val="en-US"/>
        </w:rPr>
        <w:t>k</w:t>
      </w:r>
      <w:r w:rsidRPr="00C32DA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сообщений о том, что группа критериев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важнее группы критериев</w:t>
      </w:r>
      <w:r w:rsidRPr="00C32DA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с коэффициентами относительной важности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s</m:t>
            </m:r>
          </m:sup>
        </m:sSubSup>
      </m:oMath>
      <w:r w:rsidRPr="00C32DA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всех </w:t>
      </w:r>
      <m:oMath>
        <m:r>
          <w:rPr>
            <w:rFonts w:ascii="Cambria Math" w:eastAsiaTheme="minorEastAsia" w:hAnsi="Cambria Math"/>
          </w:rPr>
          <m:t>i∈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, j∈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, s=1,2,…,k.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1&lt;k≤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.</m:t>
        </m:r>
      </m:oMath>
    </w:p>
    <w:p w:rsidR="00BC35E2" w:rsidRPr="00AF19AA" w:rsidRDefault="00BC35E2" w:rsidP="00BC35E2">
      <w:pPr>
        <w:rPr>
          <w:rFonts w:eastAsiaTheme="minorEastAsia"/>
        </w:rPr>
      </w:pPr>
      <w:r>
        <w:rPr>
          <w:rFonts w:eastAsiaTheme="minorEastAsia"/>
        </w:rPr>
        <w:t xml:space="preserve">В этом случае новый векторный критерий </w:t>
      </w:r>
      <w:r w:rsidRPr="00714C96">
        <w:rPr>
          <w:rFonts w:eastAsiaTheme="minorEastAsia"/>
          <w:i/>
          <w:lang w:val="en-US"/>
        </w:rPr>
        <w:t>g</w:t>
      </w:r>
      <w:r w:rsidRPr="00714C96">
        <w:rPr>
          <w:rFonts w:eastAsiaTheme="minorEastAsia"/>
        </w:rPr>
        <w:t xml:space="preserve"> </w:t>
      </w:r>
      <w:r>
        <w:rPr>
          <w:rFonts w:eastAsiaTheme="minorEastAsia"/>
        </w:rPr>
        <w:t>будет иметь вид:</w:t>
      </w:r>
    </w:p>
    <w:commentRangeStart w:id="151"/>
    <w:p w:rsidR="00BC35E2" w:rsidRPr="00BC35E2" w:rsidRDefault="002A06B3" w:rsidP="00BC35E2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</w:rPr>
                <m:t>s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s</m:t>
                  </m:r>
                </m:sup>
              </m:sSubSup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 ∀i∈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, j∈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, s=1,2,…,k.</m:t>
          </m:r>
          <w:commentRangeEnd w:id="151"/>
          <m:r>
            <m:rPr>
              <m:sty m:val="p"/>
            </m:rPr>
            <w:rPr>
              <w:rStyle w:val="a8"/>
            </w:rPr>
            <w:commentReference w:id="151"/>
          </m:r>
        </m:oMath>
      </m:oMathPara>
    </w:p>
    <w:p w:rsidR="00BC35E2" w:rsidRPr="00CF0F26" w:rsidRDefault="00CF0F26" w:rsidP="00BC35E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С учетом сложности поставленной задачи и математических вычислений, при реализации экспертного блока программного обеспечения ограничимся возможностью задавать коэффициенты относительной важности критериев, подходящей только под </w:t>
      </w:r>
      <w:commentRangeStart w:id="152"/>
      <w:r>
        <w:rPr>
          <w:rFonts w:eastAsiaTheme="minorEastAsia"/>
        </w:rPr>
        <w:t>пункт 4</w:t>
      </w:r>
      <w:commentRangeEnd w:id="152"/>
      <w:r>
        <w:rPr>
          <w:rStyle w:val="a8"/>
        </w:rPr>
        <w:commentReference w:id="152"/>
      </w:r>
      <w:r>
        <w:rPr>
          <w:rFonts w:eastAsiaTheme="minorEastAsia"/>
        </w:rPr>
        <w:t>, описанных выше случаев.</w:t>
      </w:r>
    </w:p>
    <w:p w:rsidR="00D14342" w:rsidRDefault="007523F2" w:rsidP="007523F2">
      <w:pPr>
        <w:pStyle w:val="4"/>
        <w:rPr>
          <w:rFonts w:eastAsiaTheme="minorEastAsia"/>
        </w:rPr>
      </w:pPr>
      <w:proofErr w:type="spellStart"/>
      <w:r>
        <w:rPr>
          <w:rFonts w:eastAsiaTheme="minorEastAsia"/>
        </w:rPr>
        <w:t>Метод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целевого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программирования</w:t>
      </w:r>
      <w:proofErr w:type="spellEnd"/>
    </w:p>
    <w:p w:rsidR="00CD7A5E" w:rsidRPr="001D7E75" w:rsidRDefault="00CD7A5E" w:rsidP="00CD7A5E">
      <w:r>
        <w:t>После построения и последовательного сужения множества Парето (</w:t>
      </w:r>
      <w:commentRangeStart w:id="153"/>
      <w:r>
        <w:t>раздел 1.3.2</w:t>
      </w:r>
      <w:commentRangeEnd w:id="153"/>
      <w:r>
        <w:rPr>
          <w:rStyle w:val="a8"/>
        </w:rPr>
        <w:commentReference w:id="153"/>
      </w:r>
      <w:r>
        <w:t xml:space="preserve">) будем применять метод целевого программирования </w:t>
      </w:r>
      <w:commentRangeStart w:id="154"/>
      <w:r w:rsidRPr="001D7E75">
        <w:t>[</w:t>
      </w:r>
      <w:r w:rsidRPr="003D1053">
        <w:t>3</w:t>
      </w:r>
      <w:r w:rsidRPr="001D7E75">
        <w:t xml:space="preserve">] </w:t>
      </w:r>
      <w:commentRangeEnd w:id="154"/>
      <w:r>
        <w:rPr>
          <w:rStyle w:val="a8"/>
        </w:rPr>
        <w:commentReference w:id="154"/>
      </w:r>
      <w:r>
        <w:t>для окончательного выбора оптимального векторного критерия.</w:t>
      </w:r>
    </w:p>
    <w:p w:rsidR="00CD7A5E" w:rsidRDefault="00CD7A5E" w:rsidP="00CD7A5E">
      <w:pPr>
        <w:rPr>
          <w:rFonts w:eastAsiaTheme="minorEastAsia"/>
        </w:rPr>
      </w:pPr>
      <w:r>
        <w:rPr>
          <w:rFonts w:eastAsiaTheme="minorEastAsia"/>
        </w:rPr>
        <w:t xml:space="preserve">В качестве входных данных имеем набор векторных критериев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=(f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).</m:t>
        </m:r>
      </m:oMath>
      <w:r>
        <w:rPr>
          <w:rFonts w:eastAsiaTheme="minorEastAsia"/>
        </w:rPr>
        <w:t xml:space="preserve"> Каждый из критериев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необходимо минимизировать на множестве возможных решений </w:t>
      </w:r>
      <m:oMath>
        <m:r>
          <w:rPr>
            <w:rFonts w:ascii="Cambria Math" w:eastAsiaTheme="minorEastAsia" w:hAnsi="Cambria Math"/>
          </w:rPr>
          <m:t>X</m:t>
        </m:r>
      </m:oMath>
      <w:r w:rsidRPr="006A6C4F">
        <w:rPr>
          <w:rFonts w:eastAsiaTheme="minorEastAsia"/>
        </w:rPr>
        <w:t xml:space="preserve">. </w:t>
      </w:r>
      <w:r>
        <w:rPr>
          <w:rFonts w:eastAsiaTheme="minorEastAsia"/>
        </w:rPr>
        <w:t>Здесь</w:t>
      </w:r>
      <w:r w:rsidRPr="00E8089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далее </w:t>
      </w:r>
      <w:r w:rsidRPr="00CD7A5E">
        <w:rPr>
          <w:rFonts w:eastAsiaTheme="minorEastAsia"/>
          <w:i/>
          <w:lang w:val="en-US"/>
        </w:rPr>
        <w:t>m</w:t>
      </w:r>
      <w:r>
        <w:rPr>
          <w:rFonts w:eastAsiaTheme="minorEastAsia"/>
        </w:rPr>
        <w:t xml:space="preserve"> = 4</w:t>
      </w:r>
      <w:r w:rsidRPr="003E59CB">
        <w:rPr>
          <w:rFonts w:eastAsiaTheme="minorEastAsia"/>
        </w:rPr>
        <w:t xml:space="preserve">, </w:t>
      </w:r>
      <w:r>
        <w:rPr>
          <w:rFonts w:eastAsiaTheme="minorEastAsia"/>
        </w:rPr>
        <w:t>так как задача решается с учетом 4 критериев.</w:t>
      </w:r>
    </w:p>
    <w:p w:rsidR="00CD7A5E" w:rsidRDefault="00CD7A5E" w:rsidP="00CD7A5E">
      <w:pPr>
        <w:rPr>
          <w:rFonts w:eastAsiaTheme="minorEastAsia"/>
        </w:rPr>
      </w:pPr>
      <w:r>
        <w:rPr>
          <w:rFonts w:eastAsiaTheme="minorEastAsia"/>
        </w:rPr>
        <w:t>В рамках метода целевого программирования полагается, что в пространстве</w:t>
      </w:r>
      <w:r w:rsidRPr="006A6C4F">
        <w:rPr>
          <w:rFonts w:eastAsiaTheme="minorEastAsia"/>
        </w:rPr>
        <w:t xml:space="preserve"> </w:t>
      </w:r>
      <w:r w:rsidRPr="00CD7A5E">
        <w:rPr>
          <w:rFonts w:eastAsiaTheme="minorEastAsia"/>
          <w:i/>
          <w:lang w:val="en-US"/>
        </w:rPr>
        <w:t>R</w:t>
      </w:r>
      <w:r w:rsidRPr="00CD7A5E">
        <w:rPr>
          <w:rFonts w:eastAsiaTheme="minorEastAsia"/>
          <w:i/>
          <w:vertAlign w:val="superscript"/>
          <w:lang w:val="en-US"/>
        </w:rPr>
        <w:t>m</w:t>
      </w:r>
      <w:r w:rsidRPr="006A6C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задано непустое множество </w:t>
      </w:r>
      <w:r w:rsidRPr="00CD7A5E">
        <w:rPr>
          <w:rFonts w:eastAsiaTheme="minorEastAsia"/>
          <w:i/>
          <w:lang w:val="en-US"/>
        </w:rPr>
        <w:t>U</w:t>
      </w:r>
      <w:r w:rsidRPr="006A6C4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которое называют множеством «идеальных» векторов. Данное множество считается недостижимым, т.е. выполняется равенство </w:t>
      </w:r>
      <w:commentRangeStart w:id="155"/>
      <w:r w:rsidRPr="006A6C4F">
        <w:rPr>
          <w:rFonts w:eastAsiaTheme="minorEastAsia"/>
        </w:rPr>
        <w:t>[</w:t>
      </w:r>
      <w:r>
        <w:rPr>
          <w:rFonts w:eastAsiaTheme="minorEastAsia"/>
          <w:lang w:val="en-US"/>
        </w:rPr>
        <w:t>2</w:t>
      </w:r>
      <w:r w:rsidRPr="00FA11F5">
        <w:rPr>
          <w:rFonts w:eastAsiaTheme="minorEastAsia"/>
        </w:rPr>
        <w:t>]</w:t>
      </w:r>
      <w:r>
        <w:rPr>
          <w:rFonts w:eastAsiaTheme="minorEastAsia"/>
        </w:rPr>
        <w:t>:</w:t>
      </w:r>
      <w:commentRangeEnd w:id="155"/>
      <w:r>
        <w:rPr>
          <w:rStyle w:val="a8"/>
        </w:rPr>
        <w:commentReference w:id="155"/>
      </w:r>
    </w:p>
    <w:p w:rsidR="00CD7A5E" w:rsidRDefault="00CD7A5E" w:rsidP="00CD7A5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U ∩Y= ∅</m:t>
          </m:r>
          <m:r>
            <m:rPr>
              <m:sty m:val="p"/>
            </m:rPr>
            <w:rPr>
              <w:rStyle w:val="a8"/>
            </w:rPr>
            <w:commentReference w:id="156"/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CD7A5E" w:rsidRDefault="00CD7A5E" w:rsidP="00CD7A5E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– множество возможных векторов.</w:t>
      </w:r>
    </w:p>
    <w:p w:rsidR="00CD7A5E" w:rsidRDefault="00CD7A5E" w:rsidP="00CD7A5E">
      <w:pPr>
        <w:rPr>
          <w:rFonts w:eastAsiaTheme="minorEastAsia"/>
        </w:rPr>
      </w:pPr>
      <w:r>
        <w:rPr>
          <w:rFonts w:eastAsiaTheme="minorEastAsia"/>
        </w:rPr>
        <w:t>Т.к. в нашем случае все критерии необходимо минимизировать, то в качестве такого «идеального» множества векторов будем рассматривать множество, состоящее из одного вектора – начала координат:</w:t>
      </w:r>
    </w:p>
    <w:p w:rsidR="00CD7A5E" w:rsidRPr="00C12D6D" w:rsidRDefault="002A06B3" w:rsidP="00CD7A5E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Style w:val="a8"/>
            </w:rPr>
            <w:commentReference w:id="157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0,0,0,0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C12D6D" w:rsidRDefault="00C12D6D" w:rsidP="00C12D6D">
      <w:pPr>
        <w:rPr>
          <w:rFonts w:eastAsiaTheme="minorEastAsia"/>
        </w:rPr>
      </w:pPr>
      <w:r>
        <w:rPr>
          <w:rFonts w:eastAsiaTheme="minorEastAsia"/>
        </w:rPr>
        <w:t xml:space="preserve">Кроме этого, на критериальном пространстве задается метрика – числовая функция </w:t>
      </w:r>
      <m:oMath>
        <m:r>
          <w:rPr>
            <w:rFonts w:ascii="Cambria Math" w:eastAsiaTheme="minorEastAsia" w:hAnsi="Cambria Math"/>
          </w:rPr>
          <m:t>ρ= ρ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y,z</m:t>
            </m:r>
          </m:e>
        </m:d>
        <m:r>
          <w:rPr>
            <w:rFonts w:ascii="Cambria Math" w:eastAsiaTheme="minorEastAsia" w:hAnsi="Cambria Math"/>
          </w:rPr>
          <m:t>,</m:t>
        </m:r>
      </m:oMath>
      <w:r w:rsidRPr="00987A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которая каждой паре векторов </w:t>
      </w:r>
      <w:r w:rsidRPr="00C12D6D">
        <w:rPr>
          <w:rFonts w:eastAsiaTheme="minorEastAsia"/>
          <w:i/>
          <w:lang w:val="en-US"/>
        </w:rPr>
        <w:t>y</w:t>
      </w:r>
      <w:r w:rsidRPr="00C12D6D">
        <w:rPr>
          <w:rFonts w:eastAsiaTheme="minorEastAsia"/>
          <w:i/>
        </w:rPr>
        <w:t xml:space="preserve">, </w:t>
      </w:r>
      <w:r w:rsidRPr="00C12D6D">
        <w:rPr>
          <w:rFonts w:eastAsiaTheme="minorEastAsia"/>
          <w:i/>
          <w:lang w:val="en-US"/>
        </w:rPr>
        <w:t>z</w:t>
      </w:r>
      <w:r w:rsidRPr="00987A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сопоставляет неотрицательное число, называемое расстоянием между векторами </w:t>
      </w:r>
      <w:r w:rsidRPr="00C12D6D">
        <w:rPr>
          <w:rFonts w:eastAsiaTheme="minorEastAsia"/>
          <w:i/>
          <w:lang w:val="en-US"/>
        </w:rPr>
        <w:t>y</w:t>
      </w:r>
      <w:r w:rsidRPr="00987A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 w:rsidRPr="00C12D6D">
        <w:rPr>
          <w:rFonts w:eastAsiaTheme="minorEastAsia"/>
          <w:i/>
          <w:lang w:val="en-US"/>
        </w:rPr>
        <w:t>z</w:t>
      </w:r>
      <w:r w:rsidRPr="00FA14CC">
        <w:rPr>
          <w:rFonts w:eastAsiaTheme="minorEastAsia"/>
        </w:rPr>
        <w:t>.</w:t>
      </w:r>
    </w:p>
    <w:p w:rsidR="00C12D6D" w:rsidRPr="00B165E4" w:rsidRDefault="00C12D6D" w:rsidP="00C12D6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Будем </w:t>
      </w:r>
      <w:commentRangeStart w:id="158"/>
      <w:r>
        <w:rPr>
          <w:rFonts w:eastAsiaTheme="minorEastAsia"/>
        </w:rPr>
        <w:t>использовать квадратичную метрику</w:t>
      </w:r>
      <w:commentRangeEnd w:id="158"/>
      <w:r>
        <w:rPr>
          <w:rStyle w:val="a8"/>
        </w:rPr>
        <w:commentReference w:id="158"/>
      </w:r>
      <w:r>
        <w:rPr>
          <w:rFonts w:eastAsiaTheme="minorEastAsia"/>
        </w:rPr>
        <w:t>, описывающую квадрат расстояния:</w:t>
      </w:r>
    </w:p>
    <w:p w:rsidR="00C12D6D" w:rsidRPr="005F0886" w:rsidRDefault="00C12D6D" w:rsidP="00C12D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5F0886" w:rsidRDefault="005F0886" w:rsidP="005F0886">
      <w:pPr>
        <w:rPr>
          <w:rFonts w:eastAsiaTheme="minorEastAsia"/>
        </w:rPr>
      </w:pPr>
      <w:r>
        <w:rPr>
          <w:rFonts w:eastAsiaTheme="minorEastAsia"/>
        </w:rPr>
        <w:t xml:space="preserve">Оптимальным объявляется такое решение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 xml:space="preserve">* </m:t>
            </m:r>
          </m:sup>
        </m:sSup>
        <m:r>
          <w:rPr>
            <w:rFonts w:ascii="Cambria Math" w:eastAsiaTheme="minorEastAsia" w:hAnsi="Cambria Math"/>
          </w:rPr>
          <m:t>ϵ X,</m:t>
        </m:r>
      </m:oMath>
      <w:r w:rsidRPr="00FA14CC">
        <w:rPr>
          <w:rFonts w:eastAsiaTheme="minorEastAsia"/>
        </w:rPr>
        <w:t xml:space="preserve">  </w:t>
      </w:r>
      <w:r>
        <w:rPr>
          <w:rFonts w:eastAsiaTheme="minorEastAsia"/>
        </w:rPr>
        <w:t xml:space="preserve">для которого выполняется равенство </w:t>
      </w:r>
      <w:commentRangeStart w:id="159"/>
      <w:r w:rsidRPr="00FA14CC">
        <w:rPr>
          <w:rFonts w:eastAsiaTheme="minorEastAsia"/>
        </w:rPr>
        <w:t>[</w:t>
      </w:r>
      <w:r w:rsidRPr="00575225">
        <w:rPr>
          <w:rFonts w:eastAsiaTheme="minorEastAsia"/>
        </w:rPr>
        <w:t>2</w:t>
      </w:r>
      <w:r w:rsidRPr="00FA14CC">
        <w:rPr>
          <w:rFonts w:eastAsiaTheme="minorEastAsia"/>
        </w:rPr>
        <w:t>]:</w:t>
      </w:r>
      <w:commentRangeEnd w:id="159"/>
      <w:r>
        <w:rPr>
          <w:rStyle w:val="a8"/>
        </w:rPr>
        <w:commentReference w:id="159"/>
      </w:r>
    </w:p>
    <w:p w:rsidR="005F0886" w:rsidRPr="00CF4D61" w:rsidRDefault="002A06B3" w:rsidP="005F0886">
      <w:pPr>
        <w:ind w:firstLine="0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inf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y∈U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y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xϵX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inf</m:t>
                              </m:r>
                            </m:e>
                            <m:li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yϵU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y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</m:e>
              </m:func>
            </m:e>
          </m:func>
        </m:oMath>
      </m:oMathPara>
    </w:p>
    <w:p w:rsidR="005F0886" w:rsidRPr="00F8639B" w:rsidRDefault="005F0886" w:rsidP="005F0886">
      <w:pPr>
        <w:rPr>
          <w:rFonts w:eastAsiaTheme="minorEastAsia"/>
        </w:rPr>
      </w:pPr>
      <w:r>
        <w:rPr>
          <w:rFonts w:eastAsiaTheme="minorEastAsia"/>
        </w:rPr>
        <w:t xml:space="preserve">которое означает, что оценка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>
        <w:rPr>
          <w:rFonts w:eastAsiaTheme="minorEastAsia"/>
        </w:rPr>
        <w:t xml:space="preserve">, соответствующая наилучшему решению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Pr="00970011">
        <w:rPr>
          <w:rFonts w:eastAsiaTheme="minorEastAsia"/>
        </w:rPr>
        <w:t>должна быть расположена как можно ближе к множеству идеальных оценок.</w:t>
      </w:r>
    </w:p>
    <w:p w:rsidR="008A15E7" w:rsidRDefault="005F0886" w:rsidP="00AD2A3B">
      <w:pPr>
        <w:rPr>
          <w:rFonts w:eastAsiaTheme="minorEastAsia"/>
        </w:rPr>
      </w:pPr>
      <w:r>
        <w:rPr>
          <w:rFonts w:eastAsiaTheme="minorEastAsia"/>
        </w:rPr>
        <w:t xml:space="preserve">Таким образом, совокупность разделов </w:t>
      </w:r>
      <w:commentRangeStart w:id="160"/>
      <w:r>
        <w:rPr>
          <w:rFonts w:eastAsiaTheme="minorEastAsia"/>
        </w:rPr>
        <w:t xml:space="preserve">1.3.1 и 1.3.2 </w:t>
      </w:r>
      <w:commentRangeEnd w:id="160"/>
      <w:r>
        <w:rPr>
          <w:rStyle w:val="a8"/>
        </w:rPr>
        <w:commentReference w:id="160"/>
      </w:r>
      <w:r>
        <w:rPr>
          <w:rFonts w:eastAsiaTheme="minorEastAsia"/>
        </w:rPr>
        <w:t>представляет собой описание предложенного для решения поставленной многокритериальной задачи метода.</w:t>
      </w:r>
    </w:p>
    <w:p w:rsidR="00EC7813" w:rsidRDefault="00EC7813" w:rsidP="001E2EAC">
      <w:pPr>
        <w:pStyle w:val="2"/>
        <w:rPr>
          <w:lang w:val="ru-RU"/>
        </w:rPr>
      </w:pPr>
      <w:r>
        <w:t>Алгоритм</w:t>
      </w:r>
      <w:r w:rsidR="00C17C51">
        <w:t xml:space="preserve"> решения многокритериальной оптимизационной задачи</w:t>
      </w:r>
    </w:p>
    <w:p w:rsidR="002A1DCB" w:rsidRDefault="002A1DCB" w:rsidP="002A1DCB">
      <w:r>
        <w:t xml:space="preserve">В данном разделе подробно описывается алгоритм, реализующий решение предложенного в </w:t>
      </w:r>
      <w:commentRangeStart w:id="161"/>
      <w:r>
        <w:t xml:space="preserve">п. 1.3 </w:t>
      </w:r>
      <w:commentRangeEnd w:id="161"/>
      <w:r>
        <w:rPr>
          <w:rStyle w:val="a8"/>
        </w:rPr>
        <w:commentReference w:id="161"/>
      </w:r>
      <w:r>
        <w:t>метода.</w:t>
      </w:r>
    </w:p>
    <w:p w:rsidR="00EE760B" w:rsidRDefault="00EE760B" w:rsidP="00EE760B">
      <w:pPr>
        <w:pStyle w:val="3"/>
      </w:pPr>
      <w:r>
        <w:t>Алгоритм прямых выборочных процедур с уменьшением интервала поиска</w:t>
      </w:r>
    </w:p>
    <w:p w:rsidR="00F9346D" w:rsidRDefault="00F9346D" w:rsidP="00F9346D">
      <w:r>
        <w:t xml:space="preserve">В данном разделе приводится алгоритм реализации метода прямых выборочных процедур с уменьшением интервала поиска, который был выбран для решения многокритериальной оптимизационной задачи </w:t>
      </w:r>
      <w:commentRangeStart w:id="162"/>
      <w:r>
        <w:t>(п.1 в аналитической части)</w:t>
      </w:r>
      <w:commentRangeEnd w:id="162"/>
      <w:r>
        <w:rPr>
          <w:rStyle w:val="a8"/>
        </w:rPr>
        <w:commentReference w:id="162"/>
      </w:r>
      <w:r w:rsidR="00F73B2A">
        <w:t>.</w:t>
      </w:r>
    </w:p>
    <w:p w:rsidR="00F73B2A" w:rsidRDefault="00F73B2A" w:rsidP="00F9346D">
      <w:r>
        <w:t xml:space="preserve">В </w:t>
      </w:r>
      <w:commentRangeStart w:id="163"/>
      <w:r>
        <w:t xml:space="preserve">таблице 1 </w:t>
      </w:r>
      <w:commentRangeEnd w:id="163"/>
      <w:r w:rsidR="002D3364">
        <w:rPr>
          <w:rStyle w:val="a8"/>
        </w:rPr>
        <w:commentReference w:id="163"/>
      </w:r>
      <w:r>
        <w:t>ниже приведены исходные данные, необходимые для решения стандартной оптимизационной задачи.</w:t>
      </w:r>
    </w:p>
    <w:p w:rsidR="005D554F" w:rsidRDefault="005D554F" w:rsidP="00F9346D"/>
    <w:p w:rsidR="005D554F" w:rsidRDefault="005D554F" w:rsidP="00F9346D"/>
    <w:p w:rsidR="00F73B2A" w:rsidRDefault="00F73B2A" w:rsidP="00F73B2A">
      <w:pPr>
        <w:jc w:val="center"/>
        <w:rPr>
          <w:b/>
        </w:rPr>
      </w:pPr>
      <w:commentRangeStart w:id="164"/>
      <w:r w:rsidRPr="00F73B2A">
        <w:rPr>
          <w:b/>
        </w:rPr>
        <w:t>Таблица 1</w:t>
      </w:r>
      <w:commentRangeEnd w:id="164"/>
      <w:r w:rsidR="002D3364">
        <w:rPr>
          <w:rStyle w:val="a8"/>
        </w:rPr>
        <w:commentReference w:id="164"/>
      </w:r>
      <w:r w:rsidRPr="00F73B2A">
        <w:rPr>
          <w:b/>
        </w:rPr>
        <w:t>. Исходные данные стандартной оптимизационной задачи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73B2A" w:rsidTr="00F73B2A">
        <w:tc>
          <w:tcPr>
            <w:tcW w:w="4785" w:type="dxa"/>
          </w:tcPr>
          <w:p w:rsidR="00F73B2A" w:rsidRDefault="00F73B2A" w:rsidP="00F73B2A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4786" w:type="dxa"/>
          </w:tcPr>
          <w:p w:rsidR="00F73B2A" w:rsidRDefault="00F73B2A" w:rsidP="00F73B2A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</w:tr>
      <w:tr w:rsidR="00F73B2A" w:rsidTr="00F73B2A">
        <w:tc>
          <w:tcPr>
            <w:tcW w:w="4785" w:type="dxa"/>
            <w:vAlign w:val="center"/>
          </w:tcPr>
          <w:p w:rsidR="00F73B2A" w:rsidRPr="00F73B2A" w:rsidRDefault="00F73B2A" w:rsidP="00F73B2A">
            <w:pPr>
              <w:ind w:firstLine="0"/>
            </w:pPr>
            <w:r w:rsidRPr="00F73B2A">
              <w:t xml:space="preserve">Минимизируемая функция </w:t>
            </w:r>
            <w:r w:rsidRPr="00F73B2A">
              <w:rPr>
                <w:i/>
                <w:lang w:val="en-US"/>
              </w:rPr>
              <w:t>f</w:t>
            </w:r>
            <w:r w:rsidRPr="00F73B2A">
              <w:t xml:space="preserve"> от </w:t>
            </w:r>
            <w:r w:rsidRPr="00F73B2A">
              <w:rPr>
                <w:i/>
                <w:lang w:val="en-US"/>
              </w:rPr>
              <w:t>n</w:t>
            </w:r>
            <w:r w:rsidRPr="00F73B2A">
              <w:t xml:space="preserve"> переменных</w:t>
            </w:r>
          </w:p>
        </w:tc>
        <w:tc>
          <w:tcPr>
            <w:tcW w:w="4786" w:type="dxa"/>
            <w:vAlign w:val="center"/>
          </w:tcPr>
          <w:p w:rsidR="00F73B2A" w:rsidRPr="0021621E" w:rsidRDefault="0021621E" w:rsidP="0021621E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F73B2A" w:rsidTr="00F73B2A">
        <w:tc>
          <w:tcPr>
            <w:tcW w:w="4785" w:type="dxa"/>
            <w:vAlign w:val="center"/>
          </w:tcPr>
          <w:p w:rsidR="00F73B2A" w:rsidRPr="00F73B2A" w:rsidRDefault="00F73B2A" w:rsidP="00F73B2A">
            <w:pPr>
              <w:ind w:firstLine="0"/>
            </w:pPr>
            <w:r w:rsidRPr="00F73B2A">
              <w:t xml:space="preserve">Допустимые границы варьирования переменных </w:t>
            </w:r>
            <w:r w:rsidRPr="00F73B2A">
              <w:rPr>
                <w:i/>
                <w:lang w:val="en-US"/>
              </w:rPr>
              <w:t>x</w:t>
            </w:r>
            <w:r w:rsidRPr="00F73B2A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4786" w:type="dxa"/>
            <w:vAlign w:val="center"/>
          </w:tcPr>
          <w:p w:rsidR="00F73B2A" w:rsidRPr="0021621E" w:rsidRDefault="002A06B3" w:rsidP="0021621E">
            <w:pPr>
              <w:ind w:firstLine="0"/>
              <w:jc w:val="center"/>
            </w:pPr>
            <m:oMathPara>
              <m:oMath>
                <m:bar>
                  <m:barPr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&lt;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</w:rPr>
                  <m:t>, i=1..n</m:t>
                </m:r>
              </m:oMath>
            </m:oMathPara>
          </w:p>
        </w:tc>
      </w:tr>
      <w:tr w:rsidR="00F73B2A" w:rsidTr="00F73B2A">
        <w:tc>
          <w:tcPr>
            <w:tcW w:w="4785" w:type="dxa"/>
            <w:vAlign w:val="center"/>
          </w:tcPr>
          <w:p w:rsidR="00F73B2A" w:rsidRPr="00F73B2A" w:rsidRDefault="00F73B2A" w:rsidP="00F73B2A">
            <w:pPr>
              <w:ind w:firstLine="0"/>
            </w:pPr>
            <w:r w:rsidRPr="00F73B2A">
              <w:t>Функциональные ограничения</w:t>
            </w:r>
          </w:p>
        </w:tc>
        <w:tc>
          <w:tcPr>
            <w:tcW w:w="4786" w:type="dxa"/>
            <w:vAlign w:val="center"/>
          </w:tcPr>
          <w:p w:rsidR="00F73B2A" w:rsidRPr="0021621E" w:rsidRDefault="002A06B3" w:rsidP="00F73B2A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&lt;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j=1..c,</m:t>
                </m:r>
              </m:oMath>
            </m:oMathPara>
          </w:p>
          <w:p w:rsidR="0021621E" w:rsidRPr="0021621E" w:rsidRDefault="0021621E" w:rsidP="0021621E">
            <w:pPr>
              <w:ind w:firstLine="0"/>
            </w:pPr>
            <w:r w:rsidRPr="0021621E">
              <w:t>где c – количество функциональных ограничений</w:t>
            </w:r>
          </w:p>
        </w:tc>
      </w:tr>
    </w:tbl>
    <w:p w:rsidR="005C2FA4" w:rsidRDefault="005C2FA4" w:rsidP="005C2FA4">
      <w:pPr>
        <w:rPr>
          <w:b/>
        </w:rPr>
      </w:pPr>
    </w:p>
    <w:p w:rsidR="002D3364" w:rsidRPr="002D3364" w:rsidRDefault="002D3364" w:rsidP="002D3364">
      <w:r w:rsidRPr="002D3364">
        <w:t xml:space="preserve">Поиск оптимального решения осуществляется в </w:t>
      </w:r>
      <w:r w:rsidRPr="002D3364">
        <w:rPr>
          <w:i/>
        </w:rPr>
        <w:t>Q</w:t>
      </w:r>
      <w:r w:rsidRPr="002D3364">
        <w:t xml:space="preserve"> сериях по </w:t>
      </w:r>
      <w:r w:rsidRPr="002D3364">
        <w:rPr>
          <w:i/>
        </w:rPr>
        <w:t>P</w:t>
      </w:r>
      <w:r w:rsidRPr="002D3364">
        <w:t xml:space="preserve"> итераций в каждой</w:t>
      </w:r>
      <w:r>
        <w:t xml:space="preserve"> </w:t>
      </w:r>
      <w:r w:rsidRPr="002D3364">
        <w:t xml:space="preserve">серии. Количество итераций в серии </w:t>
      </w:r>
      <w:r w:rsidRPr="002D3364">
        <w:rPr>
          <w:i/>
        </w:rPr>
        <w:t>P</w:t>
      </w:r>
      <w:r w:rsidRPr="002D3364">
        <w:t xml:space="preserve"> определяется в результате исследования конкретной</w:t>
      </w:r>
      <w:r>
        <w:t xml:space="preserve"> </w:t>
      </w:r>
      <w:r w:rsidRPr="002D3364">
        <w:t>модели в зависимости от ее сложности (количества переменных, ширины их диапазонов</w:t>
      </w:r>
      <w:r>
        <w:t xml:space="preserve"> </w:t>
      </w:r>
      <w:r w:rsidRPr="002D3364">
        <w:t>варьирования).</w:t>
      </w:r>
    </w:p>
    <w:p w:rsidR="005C2FA4" w:rsidRDefault="002D3364" w:rsidP="002D3364">
      <w:r w:rsidRPr="002D3364">
        <w:t xml:space="preserve">Количество серий </w:t>
      </w:r>
      <w:r w:rsidRPr="002D3364">
        <w:rPr>
          <w:i/>
        </w:rPr>
        <w:t>Q</w:t>
      </w:r>
      <w:r w:rsidRPr="002D3364">
        <w:t xml:space="preserve"> определяется из соображений точности, накладываемой на</w:t>
      </w:r>
      <w:r>
        <w:t xml:space="preserve"> </w:t>
      </w:r>
      <w:r w:rsidRPr="002D3364">
        <w:t>искомые параметры:</w:t>
      </w:r>
    </w:p>
    <w:commentRangeStart w:id="165"/>
    <w:p w:rsidR="00D83A1A" w:rsidRPr="00194860" w:rsidRDefault="002A06B3" w:rsidP="002D3364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(1-ε)</m:t>
              </m:r>
            </m:e>
            <m:sup>
              <m:r>
                <w:rPr>
                  <w:rFonts w:ascii="Cambria Math" w:hAnsi="Cambria Math"/>
                  <w:lang w:val="en-US"/>
                </w:rPr>
                <m:t>Q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eps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i=1..n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,</m:t>
          </m:r>
          <w:commentRangeEnd w:id="165"/>
          <m:r>
            <m:rPr>
              <m:sty m:val="p"/>
            </m:rPr>
            <w:rPr>
              <w:rStyle w:val="a8"/>
            </w:rPr>
            <w:commentReference w:id="165"/>
          </m:r>
        </m:oMath>
      </m:oMathPara>
    </w:p>
    <w:p w:rsidR="00194860" w:rsidRPr="006A5F4C" w:rsidRDefault="00FC6DF8" w:rsidP="002D3364">
      <w:pPr>
        <w:rPr>
          <w:i/>
        </w:rPr>
      </w:pPr>
      <w:r>
        <w:t xml:space="preserve">где </w:t>
      </w:r>
      <w:r w:rsidRPr="00FC6DF8">
        <w:rPr>
          <w:i/>
          <w:lang w:val="en-US"/>
        </w:rPr>
        <w:t>eps</w:t>
      </w:r>
      <w:r w:rsidRPr="00FC6DF8">
        <w:t xml:space="preserve"> – </w:t>
      </w:r>
      <w:r>
        <w:t xml:space="preserve">точность вычислений, </w:t>
      </w:r>
      <m:oMath>
        <m:r>
          <w:rPr>
            <w:rFonts w:ascii="Cambria Math" w:hAnsi="Cambria Math"/>
          </w:rPr>
          <m:t>ε</m:t>
        </m:r>
      </m:oMath>
      <w:r>
        <w:t xml:space="preserve"> – параметр, определяющий уменьшение интервала поиска (обычно принимается </w:t>
      </w:r>
      <m:oMath>
        <m:r>
          <w:rPr>
            <w:rFonts w:ascii="Cambria Math" w:hAnsi="Cambria Math"/>
          </w:rPr>
          <m:t>ε</m:t>
        </m:r>
      </m:oMath>
      <w:r>
        <w:t xml:space="preserve"> = 0.05),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диапазон варьирования 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C6DF8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C6DF8">
        <w:t xml:space="preserve"> =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bar>
      </m:oMath>
      <w:r w:rsidRPr="00FC6DF8">
        <w:t xml:space="preserve"> -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bar>
      </m:oMath>
      <w:r w:rsidRPr="00FC6DF8">
        <w:t xml:space="preserve">, </w:t>
      </w:r>
      <w:r w:rsidRPr="00FC6DF8">
        <w:rPr>
          <w:i/>
          <w:lang w:val="en-US"/>
        </w:rPr>
        <w:t>i</w:t>
      </w:r>
      <w:r w:rsidRPr="00FC6DF8">
        <w:rPr>
          <w:i/>
        </w:rPr>
        <w:t xml:space="preserve"> = 1..</w:t>
      </w:r>
      <w:r w:rsidRPr="00FC6DF8">
        <w:rPr>
          <w:i/>
          <w:lang w:val="en-US"/>
        </w:rPr>
        <w:t>n</w:t>
      </w:r>
      <w:r w:rsidRPr="00FC6DF8">
        <w:rPr>
          <w:i/>
        </w:rPr>
        <w:t>.</w:t>
      </w:r>
    </w:p>
    <w:p w:rsidR="006C57FA" w:rsidRDefault="006C57FA" w:rsidP="002D3364">
      <w:r>
        <w:t xml:space="preserve">В результате математических преобразований выражение для </w:t>
      </w:r>
      <w:r w:rsidRPr="006C57FA">
        <w:rPr>
          <w:i/>
          <w:lang w:val="en-US"/>
        </w:rPr>
        <w:t>Q</w:t>
      </w:r>
      <w:r w:rsidRPr="006C57FA">
        <w:t xml:space="preserve"> </w:t>
      </w:r>
      <w:r>
        <w:t>представляется в форме:</w:t>
      </w:r>
    </w:p>
    <w:p w:rsidR="0007010F" w:rsidRPr="003134FE" w:rsidRDefault="0007010F" w:rsidP="002D3364">
      <w:pPr>
        <w:rPr>
          <w:lang w:val="en-US"/>
        </w:rPr>
      </w:pPr>
      <w:commentRangeStart w:id="166"/>
      <m:oMathPara>
        <m:oMath>
          <m:r>
            <w:rPr>
              <w:rFonts w:ascii="Cambria Math" w:hAnsi="Cambria Math"/>
            </w:rPr>
            <m:t>Q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1-ε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eps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max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func>
            </m:e>
          </m:func>
          <w:commentRangeEnd w:id="166"/>
          <m:r>
            <m:rPr>
              <m:sty m:val="p"/>
            </m:rPr>
            <w:rPr>
              <w:rStyle w:val="a8"/>
            </w:rPr>
            <w:commentReference w:id="166"/>
          </m:r>
        </m:oMath>
      </m:oMathPara>
    </w:p>
    <w:p w:rsidR="003134FE" w:rsidRPr="0032113E" w:rsidRDefault="003134FE" w:rsidP="002D3364">
      <w:pPr>
        <w:rPr>
          <w:lang w:val="en-US"/>
        </w:rPr>
      </w:pPr>
      <w:commentRangeStart w:id="167"/>
      <m:oMathPara>
        <m:oMath>
          <m:r>
            <w:rPr>
              <w:rFonts w:ascii="Cambria Math" w:hAnsi="Cambria Math"/>
              <w:lang w:val="en-US"/>
            </w:rPr>
            <w:lastRenderedPageBreak/>
            <m:t xml:space="preserve">Q=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(eps/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.</m:t>
          </m:r>
          <w:commentRangeEnd w:id="167"/>
          <m:r>
            <m:rPr>
              <m:sty m:val="p"/>
            </m:rPr>
            <w:rPr>
              <w:rStyle w:val="a8"/>
            </w:rPr>
            <w:commentReference w:id="167"/>
          </m:r>
        </m:oMath>
      </m:oMathPara>
    </w:p>
    <w:p w:rsidR="0032113E" w:rsidRDefault="0032113E" w:rsidP="002D3364">
      <w:r>
        <w:t>Алгоритм прямых выборочных процедур с уменьшением интервала поиска состоит из следующих шагов:</w:t>
      </w:r>
    </w:p>
    <w:p w:rsidR="00F76636" w:rsidRDefault="00F76636" w:rsidP="00F76636">
      <w:r>
        <w:rPr>
          <w:b/>
        </w:rPr>
        <w:t xml:space="preserve">Шаг </w:t>
      </w:r>
      <w:r w:rsidRPr="00F76636">
        <w:rPr>
          <w:b/>
        </w:rPr>
        <w:t>1.</w:t>
      </w:r>
      <w:r>
        <w:t xml:space="preserve"> </w:t>
      </w:r>
      <w:r w:rsidR="001516F8" w:rsidRPr="00F76636">
        <w:t>Определяется начальное решение. Оно получается как середины варьируемых диапазонов для каждой переменной:</w:t>
      </w:r>
    </w:p>
    <w:commentRangeStart w:id="168"/>
    <w:p w:rsidR="00F76636" w:rsidRPr="00F76636" w:rsidRDefault="002A06B3" w:rsidP="00F76636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 i=1..n.</m:t>
          </m:r>
          <w:commentRangeEnd w:id="168"/>
          <m:r>
            <m:rPr>
              <m:sty m:val="p"/>
            </m:rPr>
            <w:rPr>
              <w:rStyle w:val="a8"/>
            </w:rPr>
            <w:commentReference w:id="168"/>
          </m:r>
        </m:oMath>
      </m:oMathPara>
    </w:p>
    <w:p w:rsidR="00F76636" w:rsidRPr="00903797" w:rsidRDefault="00903797" w:rsidP="00F76636">
      <w:r>
        <w:t xml:space="preserve">Формируется вектор начальных решений </w:t>
      </w:r>
      <m:oMath>
        <m: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}</m:t>
        </m:r>
      </m:oMath>
      <w:r>
        <w:t xml:space="preserve">. Векторы оптимальных решений </w:t>
      </w:r>
      <m:oMath>
        <m: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}</m:t>
        </m:r>
      </m:oMath>
      <w:r>
        <w:t xml:space="preserve"> и промежуточного оптимума</w:t>
      </w:r>
      <m:oMath>
        <m:r>
          <w:rPr>
            <w:rFonts w:ascii="Cambria Math" w:hAnsi="Cambria Math"/>
          </w:rPr>
          <m:t xml:space="preserve"> 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>}</m:t>
        </m:r>
      </m:oMath>
      <w:r>
        <w:t xml:space="preserve">  полагаются равными </w:t>
      </w:r>
      <m:oMath>
        <m: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}</m:t>
        </m:r>
      </m:oMath>
      <w:r w:rsidRPr="00903797">
        <w:t>:</w:t>
      </w:r>
    </w:p>
    <w:commentRangeStart w:id="169"/>
    <w:p w:rsidR="00903797" w:rsidRPr="00903797" w:rsidRDefault="002A06B3" w:rsidP="00F76636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</w:rPr>
            <m:t>.</m:t>
          </m:r>
          <w:commentRangeEnd w:id="169"/>
          <m:r>
            <m:rPr>
              <m:sty m:val="p"/>
            </m:rPr>
            <w:rPr>
              <w:rStyle w:val="a8"/>
            </w:rPr>
            <w:commentReference w:id="169"/>
          </m:r>
        </m:oMath>
      </m:oMathPara>
    </w:p>
    <w:p w:rsidR="00F76636" w:rsidRPr="006A5F4C" w:rsidRDefault="00AE2A40" w:rsidP="00F76636">
      <w:r w:rsidRPr="00AE2A40">
        <w:rPr>
          <w:b/>
        </w:rPr>
        <w:t>Шаг 2.</w:t>
      </w:r>
      <w:r>
        <w:t xml:space="preserve"> Вычисляется случайная точка </w:t>
      </w:r>
      <w:r w:rsidRPr="00AE2A40">
        <w:rPr>
          <w:i/>
        </w:rPr>
        <w:t>x</w:t>
      </w:r>
      <w:r>
        <w:t>:</w:t>
      </w:r>
    </w:p>
    <w:commentRangeStart w:id="170"/>
    <w:p w:rsidR="006A5F4C" w:rsidRPr="002A2CC5" w:rsidRDefault="002A06B3" w:rsidP="00F7663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</m:sSubSup>
          <m:r>
            <w:rPr>
              <w:rFonts w:ascii="Cambria Math" w:hAnsi="Cambria Math"/>
            </w:rPr>
            <m:t>+r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i=1..n,</m:t>
          </m:r>
          <w:commentRangeEnd w:id="170"/>
          <m:r>
            <m:rPr>
              <m:sty m:val="p"/>
            </m:rPr>
            <w:rPr>
              <w:rStyle w:val="a8"/>
            </w:rPr>
            <w:commentReference w:id="170"/>
          </m:r>
        </m:oMath>
      </m:oMathPara>
    </w:p>
    <w:p w:rsidR="002A2CC5" w:rsidRDefault="002A2CC5" w:rsidP="00F76636">
      <w:r>
        <w:t xml:space="preserve">где </w:t>
      </w:r>
      <w:r w:rsidRPr="002A2CC5">
        <w:rPr>
          <w:i/>
          <w:lang w:val="en-US"/>
        </w:rPr>
        <w:t>r</w:t>
      </w:r>
      <w:r w:rsidRPr="002A2CC5">
        <w:t xml:space="preserve"> – </w:t>
      </w:r>
      <w:r>
        <w:t>случайная величина, равномерно распределенная на интервале (-0.5; 0.5).</w:t>
      </w:r>
    </w:p>
    <w:p w:rsidR="00894149" w:rsidRDefault="00894149" w:rsidP="00F76636">
      <w:r w:rsidRPr="00894149">
        <w:rPr>
          <w:b/>
        </w:rPr>
        <w:t>Шаг 3.</w:t>
      </w:r>
      <w:r>
        <w:t xml:space="preserve"> Выполняется проверка на допустимость:</w:t>
      </w:r>
    </w:p>
    <w:p w:rsidR="00894149" w:rsidRDefault="00894149" w:rsidP="0066488E">
      <w:pPr>
        <w:ind w:left="696"/>
      </w:pPr>
      <w:r>
        <w:t xml:space="preserve">-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&lt;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bar>
      </m:oMath>
      <w:r w:rsidRPr="00894149">
        <w:t xml:space="preserve">, </w:t>
      </w:r>
      <w:r>
        <w:t xml:space="preserve">то принимаем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bar>
      </m:oMath>
      <w:r>
        <w:t>;</w:t>
      </w:r>
    </w:p>
    <w:p w:rsidR="00894149" w:rsidRDefault="00894149" w:rsidP="0066488E">
      <w:pPr>
        <w:ind w:left="696"/>
      </w:pPr>
      <w:r>
        <w:t xml:space="preserve">-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bar>
        <m:r>
          <w:rPr>
            <w:rFonts w:ascii="Cambria Math" w:hAnsi="Cambria Math"/>
          </w:rPr>
          <m:t>,</m:t>
        </m:r>
      </m:oMath>
      <w:r>
        <w:t xml:space="preserve"> то принимаем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bar>
        <m:r>
          <w:rPr>
            <w:rFonts w:ascii="Cambria Math" w:hAnsi="Cambria Math"/>
          </w:rPr>
          <m:t>.</m:t>
        </m:r>
      </m:oMath>
    </w:p>
    <w:p w:rsidR="005E717E" w:rsidRDefault="005E717E" w:rsidP="005E717E">
      <w:r>
        <w:t xml:space="preserve">Также на данном шаге производится проверка на удовлетворение функциональным ограничениям, описанным в </w:t>
      </w:r>
      <w:commentRangeStart w:id="171"/>
      <w:r>
        <w:t>таблице 1.</w:t>
      </w:r>
      <w:commentRangeEnd w:id="171"/>
      <w:r>
        <w:rPr>
          <w:rStyle w:val="a8"/>
        </w:rPr>
        <w:commentReference w:id="171"/>
      </w:r>
      <w:r>
        <w:t xml:space="preserve"> Если найденная точка не удовлетворяет хотя бы одному из них – она отбрасывается, и происходит возвращение на </w:t>
      </w:r>
      <w:r w:rsidRPr="005E717E">
        <w:rPr>
          <w:b/>
        </w:rPr>
        <w:t>Шаг 2</w:t>
      </w:r>
      <w:r>
        <w:t xml:space="preserve"> алгоритма.</w:t>
      </w:r>
    </w:p>
    <w:p w:rsidR="005E717E" w:rsidRDefault="005E717E" w:rsidP="005E717E">
      <w:r w:rsidRPr="005E717E">
        <w:rPr>
          <w:b/>
        </w:rPr>
        <w:t>Шаг 4.</w:t>
      </w:r>
      <w:r>
        <w:t xml:space="preserve"> Вычисляется функция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.</m:t>
        </m:r>
      </m:oMath>
      <w:r w:rsidRPr="005E717E">
        <w:t xml:space="preserve"> </w:t>
      </w:r>
      <w:r>
        <w:t xml:space="preserve">Если значение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&lt;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</m:d>
        <m:r>
          <w:rPr>
            <w:rFonts w:ascii="Cambria Math" w:hAnsi="Cambria Math"/>
          </w:rPr>
          <m:t>,</m:t>
        </m:r>
      </m:oMath>
      <w:r w:rsidRPr="005E717E">
        <w:t xml:space="preserve"> </w:t>
      </w:r>
      <w:r>
        <w:t xml:space="preserve">то принимаем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Если </w:t>
      </w:r>
      <w:r w:rsidRPr="00A05E8F">
        <w:rPr>
          <w:i/>
          <w:lang w:val="en-US"/>
        </w:rPr>
        <w:t>p</w:t>
      </w:r>
      <w:r w:rsidRPr="00A05E8F">
        <w:rPr>
          <w:i/>
        </w:rPr>
        <w:t xml:space="preserve"> &lt; </w:t>
      </w:r>
      <w:r w:rsidRPr="00A05E8F">
        <w:rPr>
          <w:i/>
          <w:lang w:val="en-US"/>
        </w:rPr>
        <w:t>P</w:t>
      </w:r>
      <w:r w:rsidRPr="005E717E">
        <w:t xml:space="preserve">, </w:t>
      </w:r>
      <w:r>
        <w:t xml:space="preserve">то увеличиваем </w:t>
      </w:r>
      <w:r>
        <w:rPr>
          <w:lang w:val="en-US"/>
        </w:rPr>
        <w:t>p</w:t>
      </w:r>
      <w:r w:rsidRPr="005E717E">
        <w:t xml:space="preserve"> </w:t>
      </w:r>
      <w:r>
        <w:t xml:space="preserve">на 1 и переходим к </w:t>
      </w:r>
      <w:r w:rsidRPr="005E717E">
        <w:rPr>
          <w:b/>
        </w:rPr>
        <w:t>Шагу 2</w:t>
      </w:r>
      <w:r>
        <w:t xml:space="preserve"> алгоритма. Если </w:t>
      </w:r>
      <w:r w:rsidRPr="00A05E8F">
        <w:rPr>
          <w:i/>
          <w:lang w:val="en-US"/>
        </w:rPr>
        <w:t>p</w:t>
      </w:r>
      <w:r w:rsidRPr="005A0DCE">
        <w:rPr>
          <w:i/>
        </w:rPr>
        <w:t xml:space="preserve"> = </w:t>
      </w:r>
      <w:r w:rsidRPr="00A05E8F">
        <w:rPr>
          <w:i/>
          <w:lang w:val="en-US"/>
        </w:rPr>
        <w:t>P</w:t>
      </w:r>
      <w:r w:rsidRPr="005A0DCE">
        <w:t xml:space="preserve">, - </w:t>
      </w:r>
      <w:r>
        <w:t xml:space="preserve">переходим к </w:t>
      </w:r>
      <w:r w:rsidRPr="005E717E">
        <w:rPr>
          <w:b/>
        </w:rPr>
        <w:t>Шагу 5</w:t>
      </w:r>
      <w:r>
        <w:t>.</w:t>
      </w:r>
    </w:p>
    <w:p w:rsidR="00A05E8F" w:rsidRDefault="00A05E8F" w:rsidP="00E334EF">
      <w:r w:rsidRPr="00A05E8F">
        <w:rPr>
          <w:b/>
        </w:rPr>
        <w:t>Шаг 5</w:t>
      </w:r>
      <w:r>
        <w:t xml:space="preserve">. Если </w:t>
      </w:r>
      <w:r w:rsidRPr="00A05E8F">
        <w:rPr>
          <w:i/>
          <w:lang w:val="en-US"/>
        </w:rPr>
        <w:t>q</w:t>
      </w:r>
      <w:r w:rsidRPr="00E334EF">
        <w:rPr>
          <w:i/>
        </w:rPr>
        <w:t xml:space="preserve"> &lt; </w:t>
      </w:r>
      <w:r w:rsidRPr="00A05E8F">
        <w:rPr>
          <w:i/>
          <w:lang w:val="en-US"/>
        </w:rPr>
        <w:t>Q</w:t>
      </w:r>
      <w:r w:rsidRPr="00E334EF">
        <w:t>:</w:t>
      </w:r>
    </w:p>
    <w:p w:rsidR="00E334EF" w:rsidRDefault="00E334EF" w:rsidP="00E334EF">
      <w:pPr>
        <w:ind w:firstLine="708"/>
      </w:pPr>
      <w:r>
        <w:lastRenderedPageBreak/>
        <w:t xml:space="preserve">- принимаем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;</m:t>
        </m:r>
      </m:oMath>
    </w:p>
    <w:p w:rsidR="00E334EF" w:rsidRPr="00E334EF" w:rsidRDefault="00E334EF" w:rsidP="00E334EF">
      <w:pPr>
        <w:ind w:firstLine="708"/>
      </w:pPr>
      <w:r>
        <w:t>- уменьшаем интервал поиска</w:t>
      </w:r>
      <w:r w:rsidRPr="00E334EF">
        <w:rPr>
          <w:i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1-ε</m:t>
            </m:r>
          </m:e>
        </m:d>
        <m:r>
          <w:rPr>
            <w:rFonts w:ascii="Cambria Math" w:hAnsi="Cambria Math"/>
          </w:rPr>
          <m:t>.</m:t>
        </m:r>
      </m:oMath>
    </w:p>
    <w:p w:rsidR="00E334EF" w:rsidRDefault="00E334EF" w:rsidP="00E334EF">
      <w:pPr>
        <w:ind w:firstLine="708"/>
      </w:pPr>
      <w:r w:rsidRPr="00E334EF">
        <w:t>-</w:t>
      </w:r>
      <w:r>
        <w:t xml:space="preserve"> увеличиваем </w:t>
      </w:r>
      <w:r w:rsidRPr="00E334EF">
        <w:rPr>
          <w:i/>
          <w:lang w:val="en-US"/>
        </w:rPr>
        <w:t>Q</w:t>
      </w:r>
      <w:r w:rsidRPr="00E334EF">
        <w:rPr>
          <w:i/>
        </w:rPr>
        <w:t xml:space="preserve"> </w:t>
      </w:r>
      <w:r>
        <w:t xml:space="preserve">на 1 и переходим к </w:t>
      </w:r>
      <w:r w:rsidRPr="00E334EF">
        <w:rPr>
          <w:b/>
        </w:rPr>
        <w:t>Шагу 2.</w:t>
      </w:r>
    </w:p>
    <w:p w:rsidR="00E334EF" w:rsidRPr="00E334EF" w:rsidRDefault="00E334EF" w:rsidP="00E334EF">
      <w:pPr>
        <w:ind w:firstLine="0"/>
      </w:pPr>
      <w:r>
        <w:t xml:space="preserve">Если </w:t>
      </w:r>
      <w:r w:rsidRPr="00E334EF">
        <w:rPr>
          <w:i/>
          <w:lang w:val="en-US"/>
        </w:rPr>
        <w:t>q</w:t>
      </w:r>
      <w:r w:rsidRPr="00E334EF">
        <w:rPr>
          <w:i/>
        </w:rPr>
        <w:t xml:space="preserve"> = </w:t>
      </w:r>
      <w:r w:rsidRPr="00E334EF">
        <w:rPr>
          <w:i/>
          <w:lang w:val="en-US"/>
        </w:rPr>
        <w:t>Q</w:t>
      </w:r>
      <w:r>
        <w:t>, - то заканчиваем вычисления.</w:t>
      </w:r>
    </w:p>
    <w:p w:rsidR="005C4806" w:rsidRDefault="00FB2821" w:rsidP="00EE760B">
      <w:pPr>
        <w:pStyle w:val="3"/>
      </w:pPr>
      <w:r>
        <w:t>Модификация</w:t>
      </w:r>
      <w:r w:rsidR="00EE760B">
        <w:t xml:space="preserve"> алгоритма прямых выборочных процедур с уменьшением интервала поиска</w:t>
      </w:r>
    </w:p>
    <w:p w:rsidR="00EE760B" w:rsidRDefault="005C4806" w:rsidP="005C4806">
      <w:r>
        <w:t xml:space="preserve">Для возможности применения описанного в п. 1.4.1 </w:t>
      </w:r>
      <w:r w:rsidR="00EE760B">
        <w:t xml:space="preserve"> </w:t>
      </w:r>
      <w:r>
        <w:t xml:space="preserve">алгоритма прямых выборочных процедур с уменьшением интервала поиска для решения поставленной </w:t>
      </w:r>
      <w:commentRangeStart w:id="172"/>
      <w:r>
        <w:t xml:space="preserve">(в п.1) </w:t>
      </w:r>
      <w:commentRangeEnd w:id="172"/>
      <w:r w:rsidR="000B74B1">
        <w:rPr>
          <w:rStyle w:val="a8"/>
        </w:rPr>
        <w:commentReference w:id="172"/>
      </w:r>
      <w:r>
        <w:t xml:space="preserve">задачи оптимизации в данный алгоритм необходимо внести </w:t>
      </w:r>
      <w:r w:rsidR="00973819">
        <w:t>модификации.</w:t>
      </w:r>
    </w:p>
    <w:p w:rsidR="006A6B41" w:rsidRDefault="006A6B41" w:rsidP="005C4806">
      <w:r>
        <w:t xml:space="preserve">В соответствии с </w:t>
      </w:r>
      <w:r w:rsidR="000E00FA">
        <w:t>поставленной задачей</w:t>
      </w:r>
      <w:r>
        <w:t xml:space="preserve"> многокритериальной оптимизации </w:t>
      </w:r>
      <w:commentRangeStart w:id="173"/>
      <w:r>
        <w:t xml:space="preserve">(п.1) </w:t>
      </w:r>
      <w:commentRangeEnd w:id="173"/>
      <w:r w:rsidR="000B74B1">
        <w:rPr>
          <w:rStyle w:val="a8"/>
        </w:rPr>
        <w:commentReference w:id="173"/>
      </w:r>
      <w:r>
        <w:t>каждый из котлоагрегатов, находящихся в составе очереди «90 ата» котельного отделения ТЭЦ-20 Мосэнерго, может иметь значение паропроизводительности</w:t>
      </w:r>
      <w:r w:rsidRPr="006A6B4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находящееся в заданных для </w:t>
      </w:r>
      <w:r w:rsidR="00F1271C">
        <w:t>него</w:t>
      </w:r>
      <w:r>
        <w:t xml:space="preserve"> пределах</w:t>
      </w:r>
      <w:r w:rsidRPr="006A6B41">
        <w:t xml:space="preserve"> </w:t>
      </w:r>
      <m:oMath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  <w:lang w:val="en-US"/>
              </w:rPr>
              <m:t>min</m:t>
            </m:r>
          </m:sup>
        </m:sSubSup>
        <m:r>
          <w:rPr>
            <w:rFonts w:ascii="Cambria Math" w:hAnsi="Cambria Math"/>
          </w:rPr>
          <m:t>;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  <w:lang w:val="en-US"/>
              </w:rPr>
              <m:t>max</m:t>
            </m:r>
          </m:sup>
        </m:sSubSup>
        <m:r>
          <w:rPr>
            <w:rFonts w:ascii="Cambria Math" w:hAnsi="Cambria Math"/>
          </w:rPr>
          <m:t>]</m:t>
        </m:r>
      </m:oMath>
      <w:r w:rsidRPr="006A6B41">
        <w:t>.</w:t>
      </w:r>
    </w:p>
    <w:p w:rsidR="000B74B1" w:rsidRPr="006A6B41" w:rsidRDefault="000B74B1" w:rsidP="005C4806">
      <w:r>
        <w:t xml:space="preserve">Паровая нагрузка котлоагрегата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– это входной управляющий параметр математической модели </w:t>
      </w:r>
      <w:commentRangeStart w:id="174"/>
      <w:r>
        <w:t>(таблица 1).</w:t>
      </w:r>
      <w:commentRangeEnd w:id="174"/>
      <w:r>
        <w:rPr>
          <w:rStyle w:val="a8"/>
        </w:rPr>
        <w:commentReference w:id="174"/>
      </w:r>
    </w:p>
    <w:p w:rsidR="005C4806" w:rsidRDefault="00FF5E6B" w:rsidP="005C4806">
      <w:r>
        <w:t xml:space="preserve">Рассмотрим ситуацию, когда группе котлоагрегатов необходимо обеспечить суммарную паропроизводительность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= 500 т</w:t>
      </w:r>
      <w:r w:rsidRPr="00FF5E6B">
        <w:t>/</w:t>
      </w:r>
      <w:r>
        <w:t>ч.</w:t>
      </w:r>
    </w:p>
    <w:p w:rsidR="00FF5E6B" w:rsidRDefault="00FF5E6B" w:rsidP="005C4806">
      <w:r>
        <w:t xml:space="preserve">Пусть текущая комбинация работающих котлоагрегатов состоит из 3 котлов: </w:t>
      </w:r>
      <w:r w:rsidRPr="00FF5E6B">
        <w:rPr>
          <w:b/>
          <w:lang w:val="en-US"/>
        </w:rPr>
        <w:t>K</w:t>
      </w:r>
      <w:r w:rsidRPr="00FF5E6B">
        <w:rPr>
          <w:b/>
        </w:rPr>
        <w:t>1</w:t>
      </w:r>
      <w:r w:rsidRPr="00FF5E6B"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90 т/ч≤D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≤170 т/ч)</m:t>
        </m:r>
      </m:oMath>
      <w:r>
        <w:t xml:space="preserve">, </w:t>
      </w:r>
      <w:r w:rsidRPr="00FF5E6B">
        <w:rPr>
          <w:b/>
          <w:lang w:val="en-US"/>
        </w:rPr>
        <w:t>K</w:t>
      </w:r>
      <w:r w:rsidRPr="00FF5E6B">
        <w:rPr>
          <w:b/>
        </w:rPr>
        <w:t>2</w:t>
      </w:r>
      <w:r w:rsidRPr="00FF5E6B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(90 т/ч≤D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≤170 т/ч)</m:t>
        </m:r>
      </m:oMath>
      <w:r w:rsidRPr="00FF5E6B">
        <w:t xml:space="preserve">, </w:t>
      </w:r>
      <w:r w:rsidRPr="00FF5E6B">
        <w:rPr>
          <w:b/>
          <w:lang w:val="en-US"/>
        </w:rPr>
        <w:t>K</w:t>
      </w:r>
      <w:r w:rsidRPr="00FF5E6B">
        <w:rPr>
          <w:b/>
        </w:rPr>
        <w:t>3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(90 т/ч≤D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≤170 т/ч).</m:t>
        </m:r>
      </m:oMath>
    </w:p>
    <w:p w:rsidR="007840D4" w:rsidRPr="007840D4" w:rsidRDefault="007840D4" w:rsidP="005C4806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min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min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min</m:t>
                </m:r>
              </m:sup>
            </m:sSubSup>
            <m:r>
              <w:rPr>
                <w:rFonts w:ascii="Cambria Math" w:hAnsi="Cambria Math"/>
              </w:rPr>
              <m:t>≤D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≤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max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  <w:lang w:val="en-US"/>
              </w:rPr>
              <m:t>max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  <w:lang w:val="en-US"/>
              </w:rPr>
              <m:t>max</m:t>
            </m:r>
          </m:sup>
        </m:sSubSup>
        <m:r>
          <w:rPr>
            <w:rFonts w:ascii="Cambria Math" w:hAnsi="Cambria Math"/>
          </w:rPr>
          <m:t xml:space="preserve"> (270≤500≤510)</m:t>
        </m:r>
      </m:oMath>
      <w:r>
        <w:t>, - данная комбинация работающих котлоагрегатов является допустимой.</w:t>
      </w:r>
    </w:p>
    <w:p w:rsidR="00BE46FF" w:rsidRDefault="00BE46FF" w:rsidP="005C4806">
      <w:r>
        <w:lastRenderedPageBreak/>
        <w:t xml:space="preserve">Согласно описанному в </w:t>
      </w:r>
      <w:commentRangeStart w:id="175"/>
      <w:r>
        <w:t xml:space="preserve">п.1.4.1 </w:t>
      </w:r>
      <w:commentRangeEnd w:id="175"/>
      <w:r>
        <w:rPr>
          <w:rStyle w:val="a8"/>
        </w:rPr>
        <w:commentReference w:id="175"/>
      </w:r>
      <w:r>
        <w:t xml:space="preserve">алгоритму, на </w:t>
      </w:r>
      <w:r w:rsidRPr="00BE46FF">
        <w:rPr>
          <w:b/>
        </w:rPr>
        <w:t>Шаге 1</w:t>
      </w:r>
      <w:r>
        <w:t xml:space="preserve"> необходимо выбрать начальное решение, при этом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выбираются как середины соответствующих интервалов допустимых значений.</w:t>
      </w:r>
    </w:p>
    <w:p w:rsidR="00974D43" w:rsidRDefault="00974D43" w:rsidP="005C4806">
      <w:r>
        <w:t xml:space="preserve">Тогда для переменных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 w:rsidRPr="00974D43"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74D43"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 w:rsidRPr="00974D43">
        <w:t xml:space="preserve"> </w:t>
      </w:r>
      <w:r>
        <w:t>получим:</w:t>
      </w:r>
    </w:p>
    <w:p w:rsidR="00974D43" w:rsidRDefault="002A06B3" w:rsidP="00974D43">
      <w:pPr>
        <w:ind w:firstLine="70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90+170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=130 т/ч</m:t>
        </m:r>
      </m:oMath>
      <w:r w:rsidR="00974D43">
        <w:t>;</w:t>
      </w:r>
    </w:p>
    <w:p w:rsidR="00974D43" w:rsidRDefault="002A06B3" w:rsidP="00974D43">
      <w:pPr>
        <w:ind w:firstLine="70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90+170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=130 т/ч</m:t>
        </m:r>
      </m:oMath>
      <w:r w:rsidR="00974D43">
        <w:t xml:space="preserve">; </w:t>
      </w:r>
    </w:p>
    <w:p w:rsidR="00974D43" w:rsidRDefault="002A06B3" w:rsidP="00974D43">
      <w:pPr>
        <w:ind w:firstLine="70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=500-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 xml:space="preserve">-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74D43" w:rsidRPr="00974D43">
        <w:t xml:space="preserve"> = 240 </w:t>
      </w:r>
      <w:r w:rsidR="00974D43">
        <w:t>т</w:t>
      </w:r>
      <w:r w:rsidR="00974D43" w:rsidRPr="00974D43">
        <w:t>/</w:t>
      </w:r>
      <w:r w:rsidR="00974D43">
        <w:t>ч.</w:t>
      </w:r>
    </w:p>
    <w:p w:rsidR="00974D43" w:rsidRPr="005A0DCE" w:rsidRDefault="00974D43" w:rsidP="00974D43">
      <w:pPr>
        <w:ind w:firstLine="708"/>
      </w:pPr>
      <w:r>
        <w:t xml:space="preserve">В результате, для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>
        <w:t xml:space="preserve"> будет получено недопустимое значение, которое не входит в заданные для этого котлоагрегата допустимые границы варьирования паропроизводительности.</w:t>
      </w:r>
    </w:p>
    <w:p w:rsidR="002814AB" w:rsidRDefault="006F1325" w:rsidP="00974D43">
      <w:pPr>
        <w:ind w:firstLine="708"/>
      </w:pPr>
      <w:r>
        <w:t xml:space="preserve">В соответствии с этим для </w:t>
      </w:r>
      <w:r w:rsidRPr="006F1325">
        <w:rPr>
          <w:b/>
        </w:rPr>
        <w:t>Шага 1</w:t>
      </w:r>
      <w:r>
        <w:t xml:space="preserve"> описанного в </w:t>
      </w:r>
      <w:commentRangeStart w:id="176"/>
      <w:r>
        <w:t xml:space="preserve">п.1 </w:t>
      </w:r>
      <w:commentRangeEnd w:id="176"/>
      <w:r>
        <w:rPr>
          <w:rStyle w:val="a8"/>
        </w:rPr>
        <w:commentReference w:id="176"/>
      </w:r>
      <w:r>
        <w:t>алгоритма прямых выборочных процедур с уменьшением интервала поиска была ра</w:t>
      </w:r>
      <w:r w:rsidR="00A43E4F">
        <w:t>зработана следующая модификация</w:t>
      </w:r>
      <w:r w:rsidR="001B562C">
        <w:t xml:space="preserve">. Выбор начального </w:t>
      </w:r>
      <w:r w:rsidR="00151ADA">
        <w:t xml:space="preserve">решения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e>
        </m:d>
      </m:oMath>
      <w:r w:rsidR="001B562C">
        <w:t xml:space="preserve"> осуществляется по следующему алгоритму:</w:t>
      </w:r>
    </w:p>
    <w:p w:rsidR="00E12118" w:rsidRPr="00E12118" w:rsidRDefault="00E12118" w:rsidP="00E12118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Для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=1..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-1</m:t>
        </m:r>
      </m:oMath>
      <w:r w:rsidRPr="00E12118">
        <w:rPr>
          <w:lang w:val="ru-RU"/>
        </w:rPr>
        <w:t xml:space="preserve">, </w:t>
      </w:r>
      <w:r>
        <w:rPr>
          <w:lang w:val="ru-RU"/>
        </w:rPr>
        <w:t>принять:</w:t>
      </w:r>
    </w:p>
    <w:commentRangeStart w:id="177"/>
    <w:p w:rsidR="00E12118" w:rsidRPr="00E12118" w:rsidRDefault="002A06B3" w:rsidP="00E12118"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w:commentRangeEnd w:id="177"/>
          <m:r>
            <m:rPr>
              <m:sty m:val="p"/>
            </m:rPr>
            <w:rPr>
              <w:rStyle w:val="a8"/>
            </w:rPr>
            <w:commentReference w:id="177"/>
          </m:r>
          <m:r>
            <w:rPr>
              <w:rFonts w:ascii="Cambria Math" w:hAnsi="Cambria Math"/>
            </w:rPr>
            <m:t>.</m:t>
          </m:r>
        </m:oMath>
      </m:oMathPara>
    </w:p>
    <w:p w:rsidR="00E12118" w:rsidRPr="00EF4410" w:rsidRDefault="002A06B3" w:rsidP="00E12118">
      <w:pPr>
        <w:pStyle w:val="a3"/>
        <w:numPr>
          <w:ilvl w:val="0"/>
          <w:numId w:val="21"/>
        </w:numPr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E12118" w:rsidRPr="00EF4410">
        <w:rPr>
          <w:lang w:val="ru-RU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  <w:lang w:val="ru-RU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Ki</m:t>
                </m:r>
              </m:sub>
            </m:sSub>
          </m:e>
        </m:nary>
      </m:oMath>
      <w:r w:rsidR="00E12118" w:rsidRPr="00EF4410">
        <w:rPr>
          <w:lang w:val="ru-RU"/>
        </w:rPr>
        <w:t xml:space="preserve">, </w:t>
      </w:r>
    </w:p>
    <w:p w:rsidR="00E12118" w:rsidRDefault="00E12118" w:rsidP="00E12118">
      <w:pPr>
        <w:rPr>
          <w:szCs w:val="22"/>
        </w:rPr>
      </w:pPr>
      <w: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szCs w:val="22"/>
        </w:rPr>
        <w:t xml:space="preserve"> – заданная суммарная паропроизводительность, которую должна обеспечить группа котлоагрегатов.</w:t>
      </w:r>
    </w:p>
    <w:p w:rsidR="00EF4410" w:rsidRPr="005371EC" w:rsidRDefault="00EF4410" w:rsidP="004C7088">
      <w:pPr>
        <w:pStyle w:val="a3"/>
        <w:numPr>
          <w:ilvl w:val="0"/>
          <w:numId w:val="21"/>
        </w:numPr>
        <w:ind w:left="0" w:firstLine="851"/>
        <w:jc w:val="both"/>
        <w:rPr>
          <w:lang w:val="ru-RU"/>
        </w:rPr>
      </w:pPr>
      <w:r>
        <w:rPr>
          <w:lang w:val="ru-RU"/>
        </w:rPr>
        <w:t xml:space="preserve">Если </w:t>
      </w:r>
      <m:oMath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eastAsia="Times New Roman" w:hAnsi="Cambria Math"/>
            <w:szCs w:val="24"/>
            <w:lang w:val="ru-RU"/>
          </w:rPr>
          <m:t>≤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szCs w:val="24"/>
            <w:lang w:val="ru-RU"/>
          </w:rPr>
          <m:t>≤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</m:oMath>
      <w:r w:rsidRPr="00EF4410">
        <w:rPr>
          <w:szCs w:val="24"/>
          <w:lang w:val="ru-RU"/>
        </w:rPr>
        <w:t xml:space="preserve">, </w:t>
      </w:r>
      <w:r w:rsidR="008E0D36">
        <w:rPr>
          <w:szCs w:val="24"/>
          <w:lang w:val="ru-RU"/>
        </w:rPr>
        <w:t>- завершить алгоритм выбора начального решения</w:t>
      </w:r>
      <w:r w:rsidR="005371EC">
        <w:rPr>
          <w:szCs w:val="24"/>
          <w:lang w:val="ru-RU"/>
        </w:rPr>
        <w:t>, иначе, - перейти к пункту 4.</w:t>
      </w:r>
    </w:p>
    <w:p w:rsidR="005371EC" w:rsidRPr="00050C19" w:rsidRDefault="00050C19" w:rsidP="004C7088">
      <w:pPr>
        <w:pStyle w:val="a3"/>
        <w:numPr>
          <w:ilvl w:val="0"/>
          <w:numId w:val="21"/>
        </w:numPr>
        <w:ind w:left="0" w:firstLine="851"/>
        <w:jc w:val="both"/>
        <w:rPr>
          <w:lang w:val="ru-RU"/>
        </w:rPr>
      </w:pPr>
      <w:r>
        <w:rPr>
          <w:szCs w:val="24"/>
          <w:lang w:val="ru-RU"/>
        </w:rPr>
        <w:t xml:space="preserve">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&gt;0</m:t>
        </m:r>
      </m:oMath>
      <w:r w:rsidRPr="00050C19">
        <w:rPr>
          <w:lang w:val="ru-RU"/>
        </w:rPr>
        <w:t>,</w:t>
      </w:r>
      <w:r w:rsidR="009429ED">
        <w:rPr>
          <w:lang w:val="ru-RU"/>
        </w:rPr>
        <w:t xml:space="preserve"> -</w:t>
      </w:r>
      <w:r w:rsidR="009429ED" w:rsidRPr="009429ED">
        <w:rPr>
          <w:lang w:val="ru-RU"/>
        </w:rPr>
        <w:t xml:space="preserve"> </w:t>
      </w:r>
      <w:r>
        <w:rPr>
          <w:lang w:val="ru-RU"/>
        </w:rPr>
        <w:t xml:space="preserve">перейти к пункту 5. 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&lt;0</m:t>
        </m:r>
      </m:oMath>
      <w:r w:rsidRPr="00050C19">
        <w:rPr>
          <w:lang w:val="ru-RU"/>
        </w:rPr>
        <w:t>, -</w:t>
      </w:r>
      <w:r w:rsidR="005A35B8" w:rsidRPr="005A35B8">
        <w:rPr>
          <w:lang w:val="ru-RU"/>
        </w:rPr>
        <w:t xml:space="preserve"> </w:t>
      </w:r>
      <w:r w:rsidR="005A35B8">
        <w:rPr>
          <w:lang w:val="ru-RU"/>
        </w:rPr>
        <w:t xml:space="preserve">это означает, что </w:t>
      </w:r>
      <w:r w:rsidR="005A35B8" w:rsidRPr="005A35B8">
        <w:rPr>
          <w:lang w:val="ru-RU"/>
        </w:rPr>
        <w:t xml:space="preserve">котлоагрегаты </w:t>
      </w:r>
      <w:r w:rsidR="005A35B8" w:rsidRPr="008B7F26">
        <w:rPr>
          <w:i/>
          <w:lang w:val="ru-RU"/>
        </w:rPr>
        <w:t>1..</w:t>
      </w:r>
      <w:r w:rsidR="005A35B8" w:rsidRPr="008B7F26">
        <w:rPr>
          <w:i/>
        </w:rPr>
        <w:t>n</w:t>
      </w:r>
      <w:r w:rsidR="005A35B8" w:rsidRPr="008B7F26">
        <w:rPr>
          <w:i/>
          <w:lang w:val="ru-RU"/>
        </w:rPr>
        <w:t>-1</w:t>
      </w:r>
      <w:r w:rsidR="005A35B8" w:rsidRPr="005A35B8">
        <w:rPr>
          <w:lang w:val="ru-RU"/>
        </w:rPr>
        <w:t xml:space="preserve"> </w:t>
      </w:r>
      <w:r w:rsidR="005A35B8">
        <w:rPr>
          <w:lang w:val="ru-RU"/>
        </w:rPr>
        <w:t>нагружены на столько, что могут выполнить (или перевыполнить) план по суммарной паропроизводительности, соответственно, их нужно «разгрузить», -</w:t>
      </w:r>
      <w:r w:rsidRPr="00050C19">
        <w:rPr>
          <w:lang w:val="ru-RU"/>
        </w:rPr>
        <w:t xml:space="preserve"> </w:t>
      </w:r>
      <w:r w:rsidR="005A35B8">
        <w:rPr>
          <w:lang w:val="ru-RU"/>
        </w:rPr>
        <w:t>переходим</w:t>
      </w:r>
      <w:r>
        <w:rPr>
          <w:lang w:val="ru-RU"/>
        </w:rPr>
        <w:t xml:space="preserve"> к </w:t>
      </w:r>
      <w:r w:rsidRPr="005A35B8">
        <w:rPr>
          <w:lang w:val="ru-RU"/>
        </w:rPr>
        <w:t xml:space="preserve">пункту </w:t>
      </w:r>
      <w:r w:rsidR="005A35B8" w:rsidRPr="005A35B8">
        <w:rPr>
          <w:lang w:val="ru-RU"/>
        </w:rPr>
        <w:t>8</w:t>
      </w:r>
      <w:r w:rsidRPr="005A35B8">
        <w:rPr>
          <w:lang w:val="ru-RU"/>
        </w:rPr>
        <w:t>.</w:t>
      </w:r>
    </w:p>
    <w:p w:rsidR="00050C19" w:rsidRPr="003905B1" w:rsidRDefault="003905B1" w:rsidP="004C7088">
      <w:pPr>
        <w:pStyle w:val="a3"/>
        <w:numPr>
          <w:ilvl w:val="0"/>
          <w:numId w:val="21"/>
        </w:numPr>
        <w:ind w:left="0" w:firstLine="851"/>
        <w:jc w:val="both"/>
        <w:rPr>
          <w:lang w:val="ru-RU"/>
        </w:rPr>
      </w:pPr>
      <w:r>
        <w:rPr>
          <w:lang w:val="ru-RU"/>
        </w:rPr>
        <w:t xml:space="preserve">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&gt;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</m:oMath>
      <w:r w:rsidR="009429ED">
        <w:rPr>
          <w:szCs w:val="24"/>
          <w:lang w:val="ru-RU"/>
        </w:rPr>
        <w:t xml:space="preserve">, - это говорит о том, что паровая нагрузка, </w:t>
      </w:r>
      <w:r w:rsidR="0045205B">
        <w:rPr>
          <w:szCs w:val="24"/>
          <w:lang w:val="ru-RU"/>
        </w:rPr>
        <w:t xml:space="preserve">которую должен иметь </w:t>
      </w:r>
      <w:r w:rsidR="0045205B" w:rsidRPr="00F8368E">
        <w:rPr>
          <w:i/>
          <w:szCs w:val="24"/>
        </w:rPr>
        <w:t>n</w:t>
      </w:r>
      <w:r w:rsidR="0045205B" w:rsidRPr="0045205B">
        <w:rPr>
          <w:szCs w:val="24"/>
          <w:lang w:val="ru-RU"/>
        </w:rPr>
        <w:t>-</w:t>
      </w:r>
      <w:r w:rsidR="0045205B">
        <w:rPr>
          <w:szCs w:val="24"/>
          <w:lang w:val="ru-RU"/>
        </w:rPr>
        <w:t xml:space="preserve">ый котел в данной комбинации, чтобы обеспечить выполнения общего плана паропроизводительности очереди котлоагрегатов, </w:t>
      </w:r>
      <w:r w:rsidR="0045205B">
        <w:rPr>
          <w:szCs w:val="24"/>
          <w:lang w:val="ru-RU"/>
        </w:rPr>
        <w:lastRenderedPageBreak/>
        <w:t xml:space="preserve">превышает максимально допустимую паровую нагрузку для </w:t>
      </w:r>
      <w:r w:rsidR="0045205B" w:rsidRPr="00F8368E">
        <w:rPr>
          <w:i/>
          <w:szCs w:val="24"/>
        </w:rPr>
        <w:t>n</w:t>
      </w:r>
      <w:r w:rsidR="0045205B" w:rsidRPr="0045205B">
        <w:rPr>
          <w:szCs w:val="24"/>
          <w:lang w:val="ru-RU"/>
        </w:rPr>
        <w:t>-</w:t>
      </w:r>
      <w:r w:rsidR="0045205B">
        <w:rPr>
          <w:szCs w:val="24"/>
          <w:lang w:val="ru-RU"/>
        </w:rPr>
        <w:t xml:space="preserve">го котлоагрегата. Соответственно, необходимо сильнее нагрузить котлоагрегаты </w:t>
      </w:r>
      <w:r w:rsidR="0045205B" w:rsidRPr="00F8368E">
        <w:rPr>
          <w:i/>
          <w:szCs w:val="24"/>
          <w:lang w:val="ru-RU"/>
        </w:rPr>
        <w:t>1..</w:t>
      </w:r>
      <w:r w:rsidR="0045205B" w:rsidRPr="00F8368E">
        <w:rPr>
          <w:i/>
          <w:szCs w:val="24"/>
        </w:rPr>
        <w:t>n</w:t>
      </w:r>
      <w:r w:rsidR="0045205B" w:rsidRPr="00F8368E">
        <w:rPr>
          <w:i/>
          <w:szCs w:val="24"/>
          <w:lang w:val="ru-RU"/>
        </w:rPr>
        <w:t>-1</w:t>
      </w:r>
      <w:r w:rsidR="0045205B" w:rsidRPr="000C309A">
        <w:rPr>
          <w:szCs w:val="24"/>
          <w:lang w:val="ru-RU"/>
        </w:rPr>
        <w:t xml:space="preserve">. </w:t>
      </w:r>
      <w:r w:rsidR="0045205B">
        <w:rPr>
          <w:szCs w:val="24"/>
          <w:lang w:val="ru-RU"/>
        </w:rPr>
        <w:t xml:space="preserve">Переходим к пункту 6. </w:t>
      </w:r>
      <w:r>
        <w:rPr>
          <w:szCs w:val="24"/>
          <w:lang w:val="ru-RU"/>
        </w:rPr>
        <w:t xml:space="preserve">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 xml:space="preserve">&lt; 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</m:oMath>
      <w:r w:rsidRPr="003905B1">
        <w:rPr>
          <w:szCs w:val="24"/>
          <w:lang w:val="ru-RU"/>
        </w:rPr>
        <w:t>,</w:t>
      </w:r>
      <w:r w:rsidR="000C309A" w:rsidRPr="000C309A">
        <w:rPr>
          <w:szCs w:val="24"/>
          <w:lang w:val="ru-RU"/>
        </w:rPr>
        <w:t xml:space="preserve"> - </w:t>
      </w:r>
      <w:r w:rsidR="000C309A">
        <w:rPr>
          <w:szCs w:val="24"/>
          <w:lang w:val="ru-RU"/>
        </w:rPr>
        <w:t xml:space="preserve">это говорит о том, что паровая нагрузка, «оставшаяся» для </w:t>
      </w:r>
      <w:r w:rsidR="000C309A">
        <w:rPr>
          <w:szCs w:val="24"/>
        </w:rPr>
        <w:t>n</w:t>
      </w:r>
      <w:r w:rsidR="000C309A" w:rsidRPr="000C309A">
        <w:rPr>
          <w:szCs w:val="24"/>
          <w:lang w:val="ru-RU"/>
        </w:rPr>
        <w:t>-</w:t>
      </w:r>
      <w:r w:rsidR="000C309A">
        <w:rPr>
          <w:szCs w:val="24"/>
          <w:lang w:val="ru-RU"/>
        </w:rPr>
        <w:t xml:space="preserve">го котла, меньше минимально допустимой паровой нагрузки для этого котла. Соответственно, необходимо «разгрузить» котлоагрегаты </w:t>
      </w:r>
      <w:r w:rsidR="000C309A" w:rsidRPr="00F8368E">
        <w:rPr>
          <w:i/>
          <w:szCs w:val="24"/>
          <w:lang w:val="ru-RU"/>
        </w:rPr>
        <w:t>1..</w:t>
      </w:r>
      <w:r w:rsidR="000C309A" w:rsidRPr="00F8368E">
        <w:rPr>
          <w:i/>
          <w:szCs w:val="24"/>
        </w:rPr>
        <w:t>n</w:t>
      </w:r>
      <w:r w:rsidR="000C309A" w:rsidRPr="00F8368E">
        <w:rPr>
          <w:i/>
          <w:szCs w:val="24"/>
          <w:lang w:val="ru-RU"/>
        </w:rPr>
        <w:t>-1</w:t>
      </w:r>
      <w:r w:rsidR="000C309A" w:rsidRPr="000C309A">
        <w:rPr>
          <w:szCs w:val="24"/>
          <w:lang w:val="ru-RU"/>
        </w:rPr>
        <w:t xml:space="preserve"> </w:t>
      </w:r>
      <w:r w:rsidR="000C309A">
        <w:rPr>
          <w:szCs w:val="24"/>
          <w:lang w:val="ru-RU"/>
        </w:rPr>
        <w:t xml:space="preserve">и сильнее нагрузить </w:t>
      </w:r>
      <w:r w:rsidR="000C309A" w:rsidRPr="00F8368E">
        <w:rPr>
          <w:i/>
          <w:szCs w:val="24"/>
        </w:rPr>
        <w:t>n</w:t>
      </w:r>
      <w:r w:rsidR="000C309A" w:rsidRPr="000C309A">
        <w:rPr>
          <w:szCs w:val="24"/>
          <w:lang w:val="ru-RU"/>
        </w:rPr>
        <w:t>-</w:t>
      </w:r>
      <w:r w:rsidR="000C309A">
        <w:rPr>
          <w:szCs w:val="24"/>
          <w:lang w:val="ru-RU"/>
        </w:rPr>
        <w:t>ый котлоагрегат. Переходим к шагу 7.</w:t>
      </w:r>
      <w:r w:rsidRPr="003905B1">
        <w:rPr>
          <w:szCs w:val="24"/>
          <w:lang w:val="ru-RU"/>
        </w:rPr>
        <w:t xml:space="preserve"> </w:t>
      </w:r>
    </w:p>
    <w:p w:rsidR="00763C36" w:rsidRPr="00A35A93" w:rsidRDefault="0045205B" w:rsidP="00763C36">
      <w:pPr>
        <w:pStyle w:val="a3"/>
        <w:numPr>
          <w:ilvl w:val="0"/>
          <w:numId w:val="21"/>
        </w:numPr>
        <w:ind w:left="0" w:firstLine="851"/>
        <w:rPr>
          <w:lang w:val="ru-RU"/>
        </w:rPr>
      </w:pPr>
      <w:r>
        <w:rPr>
          <w:szCs w:val="24"/>
          <w:lang w:val="ru-RU"/>
        </w:rPr>
        <w:t>П</w:t>
      </w:r>
      <w:r w:rsidRPr="003905B1">
        <w:rPr>
          <w:lang w:val="ru-RU"/>
        </w:rPr>
        <w:t>ринять</w:t>
      </w:r>
      <w:r w:rsidR="00A35A93">
        <w:rPr>
          <w:lang w:val="ru-RU"/>
        </w:rPr>
        <w:t>:</w:t>
      </w:r>
      <w:r w:rsidRPr="003905B1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P=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-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eastAsia="Times New Roman" w:hAnsi="Cambria Math"/>
            <w:szCs w:val="24"/>
            <w:lang w:val="ru-RU"/>
          </w:rPr>
          <m:t>,</m:t>
        </m:r>
      </m:oMath>
      <w:r w:rsidR="00763C36">
        <w:rPr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  <w:szCs w:val="24"/>
            <w:lang w:val="ru-RU"/>
          </w:rPr>
          <m:t>,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 xml:space="preserve"> =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-1.</m:t>
        </m:r>
      </m:oMath>
    </w:p>
    <w:p w:rsidR="00A35A93" w:rsidRDefault="00D73B11" w:rsidP="0083378D">
      <w:pPr>
        <w:ind w:firstLine="851"/>
      </w:pPr>
      <w:r>
        <w:t xml:space="preserve">До тех пор, пока </w:t>
      </w:r>
      <w:r w:rsidRPr="00D73B11">
        <w:rPr>
          <w:i/>
          <w:lang w:val="en-US"/>
        </w:rPr>
        <w:t>i</w:t>
      </w:r>
      <w:r w:rsidRPr="00D73B11">
        <w:rPr>
          <w:i/>
        </w:rPr>
        <w:t xml:space="preserve"> &gt; 0 </w:t>
      </w:r>
      <w:r>
        <w:t>выполнять:</w:t>
      </w:r>
    </w:p>
    <w:p w:rsidR="00D73B11" w:rsidRDefault="00D73B11" w:rsidP="00A35A93">
      <w:pPr>
        <w:rPr>
          <w:lang w:val="en-US"/>
        </w:rPr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+P;</m:t>
        </m:r>
      </m:oMath>
    </w:p>
    <w:p w:rsidR="008F7CD7" w:rsidRPr="004F1C1B" w:rsidRDefault="008F7CD7" w:rsidP="00A35A93">
      <w:r>
        <w:rPr>
          <w:lang w:val="en-US"/>
        </w:rPr>
        <w:tab/>
      </w:r>
      <w:r>
        <w:t xml:space="preserve">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</w:rPr>
          <m:t xml:space="preserve">: </m:t>
        </m:r>
      </m:oMath>
    </w:p>
    <w:p w:rsidR="008F7CD7" w:rsidRDefault="008F7CD7" w:rsidP="00A35A93">
      <w:pPr>
        <w:rPr>
          <w:lang w:val="en-US"/>
        </w:rPr>
      </w:pPr>
      <w:r w:rsidRPr="004F1C1B">
        <w:tab/>
      </w:r>
      <w:r w:rsidRPr="004F1C1B"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P= 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</w:rPr>
          <m:t>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</w:rPr>
          <m:t>;</m:t>
        </m:r>
      </m:oMath>
    </w:p>
    <w:p w:rsidR="008F7CD7" w:rsidRPr="004F1C1B" w:rsidRDefault="008F7CD7" w:rsidP="00A35A93">
      <w:pPr>
        <w:rPr>
          <w:i/>
        </w:rPr>
      </w:pPr>
      <w:r>
        <w:rPr>
          <w:lang w:val="en-US"/>
        </w:rPr>
        <w:tab/>
      </w:r>
      <w:r>
        <w:t>Иначе</w:t>
      </w:r>
      <w:r w:rsidR="00315961">
        <w:t xml:space="preserve"> завершить цикл по </w:t>
      </w:r>
      <w:r w:rsidR="00315961" w:rsidRPr="00315961">
        <w:rPr>
          <w:i/>
          <w:lang w:val="en-US"/>
        </w:rPr>
        <w:t>i</w:t>
      </w:r>
      <w:r w:rsidR="00315961" w:rsidRPr="00315961">
        <w:rPr>
          <w:i/>
        </w:rPr>
        <w:t>.</w:t>
      </w:r>
    </w:p>
    <w:p w:rsidR="00763C36" w:rsidRPr="00046EA9" w:rsidRDefault="00315961" w:rsidP="00046EA9">
      <w:pPr>
        <w:rPr>
          <w:i/>
          <w:lang w:val="en-US"/>
        </w:rPr>
      </w:pPr>
      <w:r w:rsidRPr="004F1C1B">
        <w:rPr>
          <w:i/>
        </w:rPr>
        <w:tab/>
      </w:r>
      <w:r>
        <w:rPr>
          <w:i/>
          <w:lang w:val="en-US"/>
        </w:rPr>
        <w:t>i = i – 1.</w:t>
      </w:r>
    </w:p>
    <w:p w:rsidR="0083378D" w:rsidRPr="0083378D" w:rsidRDefault="000C309A" w:rsidP="0083378D">
      <w:pPr>
        <w:pStyle w:val="a3"/>
        <w:numPr>
          <w:ilvl w:val="0"/>
          <w:numId w:val="21"/>
        </w:numPr>
        <w:ind w:left="0" w:firstLine="851"/>
        <w:rPr>
          <w:lang w:val="ru-RU"/>
        </w:rPr>
      </w:pPr>
      <w:r>
        <w:rPr>
          <w:szCs w:val="24"/>
          <w:lang w:val="ru-RU"/>
        </w:rPr>
        <w:t xml:space="preserve">Принять </w:t>
      </w:r>
      <m:oMath>
        <m:r>
          <w:rPr>
            <w:rFonts w:ascii="Cambria Math" w:hAnsi="Cambria Math"/>
            <w:lang w:val="ru-RU"/>
          </w:rPr>
          <m:t>P=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eastAsia="Times New Roman" w:hAnsi="Cambria Math"/>
            <w:szCs w:val="24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eastAsia="Times New Roman" w:hAnsi="Cambria Math"/>
            <w:szCs w:val="24"/>
            <w:lang w:val="ru-RU"/>
          </w:rPr>
          <m:t>;</m:t>
        </m:r>
        <m:r>
          <w:rPr>
            <w:rFonts w:ascii="Cambria Math" w:eastAsia="Times New Roman" w:hAnsi="Cambria Math"/>
            <w:szCs w:val="24"/>
          </w:rPr>
          <m:t>i</m:t>
        </m:r>
        <m:r>
          <w:rPr>
            <w:rFonts w:ascii="Cambria Math" w:eastAsia="Times New Roman" w:hAnsi="Cambria Math"/>
            <w:szCs w:val="24"/>
            <w:lang w:val="ru-RU"/>
          </w:rPr>
          <m:t>=</m:t>
        </m:r>
        <m:r>
          <w:rPr>
            <w:rFonts w:ascii="Cambria Math" w:eastAsia="Times New Roman" w:hAnsi="Cambria Math"/>
            <w:szCs w:val="24"/>
          </w:rPr>
          <m:t>n</m:t>
        </m:r>
        <m:r>
          <w:rPr>
            <w:rFonts w:ascii="Cambria Math" w:eastAsia="Times New Roman" w:hAnsi="Cambria Math"/>
            <w:szCs w:val="24"/>
            <w:lang w:val="ru-RU"/>
          </w:rPr>
          <m:t>-1.</m:t>
        </m:r>
      </m:oMath>
    </w:p>
    <w:p w:rsidR="0083378D" w:rsidRDefault="0083378D" w:rsidP="0083378D">
      <w:pPr>
        <w:ind w:firstLine="851"/>
      </w:pPr>
      <w:r>
        <w:t xml:space="preserve">До тех пор, пока </w:t>
      </w:r>
      <w:r w:rsidRPr="00D73B11">
        <w:rPr>
          <w:i/>
          <w:lang w:val="en-US"/>
        </w:rPr>
        <w:t>i</w:t>
      </w:r>
      <w:r w:rsidRPr="00D73B11">
        <w:rPr>
          <w:i/>
        </w:rPr>
        <w:t xml:space="preserve"> &gt; 0 </w:t>
      </w:r>
      <w:r>
        <w:t>выполнять:</w:t>
      </w:r>
    </w:p>
    <w:p w:rsidR="0083378D" w:rsidRDefault="0083378D" w:rsidP="0083378D">
      <w:pPr>
        <w:rPr>
          <w:lang w:val="en-US"/>
        </w:rPr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-P;</m:t>
        </m:r>
      </m:oMath>
    </w:p>
    <w:p w:rsidR="0083378D" w:rsidRPr="0083378D" w:rsidRDefault="0083378D" w:rsidP="0083378D">
      <w:r>
        <w:rPr>
          <w:lang w:val="en-US"/>
        </w:rPr>
        <w:tab/>
      </w:r>
      <w:r>
        <w:t xml:space="preserve">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&lt;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 xml:space="preserve">: </m:t>
        </m:r>
      </m:oMath>
    </w:p>
    <w:p w:rsidR="0083378D" w:rsidRDefault="0083378D" w:rsidP="0083378D">
      <w:pPr>
        <w:rPr>
          <w:lang w:val="en-US"/>
        </w:rPr>
      </w:pPr>
      <w:r w:rsidRPr="0083378D">
        <w:tab/>
      </w:r>
      <w:r w:rsidRPr="0083378D">
        <w:tab/>
      </w:r>
      <m:oMath>
        <m:r>
          <w:rPr>
            <w:rFonts w:ascii="Cambria Math" w:hAnsi="Cambria Math"/>
          </w:rPr>
          <m:t>P=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Ki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>;</m:t>
        </m:r>
      </m:oMath>
    </w:p>
    <w:p w:rsidR="0083378D" w:rsidRPr="0083378D" w:rsidRDefault="0083378D" w:rsidP="0083378D">
      <w:pPr>
        <w:rPr>
          <w:i/>
        </w:rPr>
      </w:pPr>
      <w:r>
        <w:rPr>
          <w:lang w:val="en-US"/>
        </w:rPr>
        <w:tab/>
      </w:r>
      <w:r>
        <w:t xml:space="preserve">Иначе завершить цикл по </w:t>
      </w:r>
      <w:r w:rsidRPr="00315961">
        <w:rPr>
          <w:i/>
          <w:lang w:val="en-US"/>
        </w:rPr>
        <w:t>i</w:t>
      </w:r>
      <w:r w:rsidRPr="00315961">
        <w:rPr>
          <w:i/>
        </w:rPr>
        <w:t>.</w:t>
      </w:r>
    </w:p>
    <w:p w:rsidR="0083378D" w:rsidRDefault="0083378D" w:rsidP="0083378D">
      <w:pPr>
        <w:rPr>
          <w:i/>
        </w:rPr>
      </w:pPr>
      <w:r w:rsidRPr="0083378D">
        <w:rPr>
          <w:i/>
        </w:rPr>
        <w:tab/>
      </w:r>
      <w:r>
        <w:rPr>
          <w:i/>
          <w:lang w:val="en-US"/>
        </w:rPr>
        <w:t>i = i – 1.</w:t>
      </w:r>
    </w:p>
    <w:p w:rsidR="008B7F26" w:rsidRPr="00E479E1" w:rsidRDefault="008B7F26" w:rsidP="00E479E1">
      <w:pPr>
        <w:pStyle w:val="a3"/>
        <w:numPr>
          <w:ilvl w:val="0"/>
          <w:numId w:val="21"/>
        </w:numPr>
        <w:ind w:left="0" w:firstLine="851"/>
        <w:rPr>
          <w:i/>
          <w:lang w:val="ru-RU"/>
        </w:rPr>
      </w:pPr>
      <w:r>
        <w:rPr>
          <w:lang w:val="ru-RU"/>
        </w:rPr>
        <w:t xml:space="preserve">Принять </w:t>
      </w:r>
      <m:oMath>
        <m:r>
          <w:rPr>
            <w:rFonts w:ascii="Cambria Math" w:hAnsi="Cambria Math"/>
            <w:lang w:val="ru-RU"/>
          </w:rPr>
          <m:t>P=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-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ru-RU"/>
              </w:rPr>
              <m:t>0</m:t>
            </m:r>
          </m:sup>
        </m:sSubSup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Kn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eastAsia="Times New Roman" w:hAnsi="Cambria Math"/>
            <w:szCs w:val="24"/>
            <w:lang w:val="ru-RU"/>
          </w:rPr>
          <m:t>;</m:t>
        </m:r>
        <m:r>
          <w:rPr>
            <w:rFonts w:ascii="Cambria Math" w:eastAsia="Times New Roman" w:hAnsi="Cambria Math"/>
            <w:szCs w:val="24"/>
          </w:rPr>
          <m:t>i</m:t>
        </m:r>
        <m:r>
          <w:rPr>
            <w:rFonts w:ascii="Cambria Math" w:eastAsia="Times New Roman" w:hAnsi="Cambria Math"/>
            <w:szCs w:val="24"/>
            <w:lang w:val="ru-RU"/>
          </w:rPr>
          <m:t>=</m:t>
        </m:r>
        <m:r>
          <w:rPr>
            <w:rFonts w:ascii="Cambria Math" w:eastAsia="Times New Roman" w:hAnsi="Cambria Math"/>
            <w:szCs w:val="24"/>
          </w:rPr>
          <m:t>n</m:t>
        </m:r>
        <m:r>
          <w:rPr>
            <w:rFonts w:ascii="Cambria Math" w:eastAsia="Times New Roman" w:hAnsi="Cambria Math"/>
            <w:szCs w:val="24"/>
            <w:lang w:val="ru-RU"/>
          </w:rPr>
          <m:t>-1.</m:t>
        </m:r>
        <m:r>
          <w:rPr>
            <w:rFonts w:ascii="Cambria Math" w:hAnsi="Cambria Math"/>
            <w:lang w:val="ru-RU"/>
          </w:rPr>
          <m:t xml:space="preserve"> </m:t>
        </m:r>
      </m:oMath>
    </w:p>
    <w:p w:rsidR="00E479E1" w:rsidRDefault="00E479E1" w:rsidP="00E479E1">
      <w:pPr>
        <w:ind w:firstLine="851"/>
      </w:pPr>
      <w:r>
        <w:t xml:space="preserve">До тех пор, пока </w:t>
      </w:r>
      <w:r w:rsidRPr="00D73B11">
        <w:rPr>
          <w:i/>
          <w:lang w:val="en-US"/>
        </w:rPr>
        <w:t>i</w:t>
      </w:r>
      <w:r w:rsidRPr="00D73B11">
        <w:rPr>
          <w:i/>
        </w:rPr>
        <w:t xml:space="preserve"> &gt; 0 </w:t>
      </w:r>
      <w:r>
        <w:t>выполнять:</w:t>
      </w:r>
    </w:p>
    <w:p w:rsidR="00E479E1" w:rsidRDefault="00E479E1" w:rsidP="00E479E1">
      <w:pPr>
        <w:rPr>
          <w:lang w:val="en-US"/>
        </w:rPr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/>
          </w:rPr>
          <m:t>P(P&lt;0);</m:t>
        </m:r>
      </m:oMath>
    </w:p>
    <w:p w:rsidR="00E479E1" w:rsidRPr="0083378D" w:rsidRDefault="00E479E1" w:rsidP="00E479E1">
      <w:r>
        <w:rPr>
          <w:lang w:val="en-US"/>
        </w:rPr>
        <w:tab/>
      </w:r>
      <w:r>
        <w:t xml:space="preserve">Если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&lt;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 xml:space="preserve">: </m:t>
        </m:r>
      </m:oMath>
    </w:p>
    <w:p w:rsidR="00E479E1" w:rsidRDefault="00E479E1" w:rsidP="00E479E1">
      <w:pPr>
        <w:rPr>
          <w:lang w:val="en-US"/>
        </w:rPr>
      </w:pPr>
      <w:r w:rsidRPr="0083378D">
        <w:tab/>
      </w:r>
      <w:r w:rsidRPr="0083378D">
        <w:tab/>
      </w:r>
      <m:oMath>
        <m:r>
          <w:rPr>
            <w:rFonts w:ascii="Cambria Math" w:hAnsi="Cambria Math"/>
          </w:rPr>
          <m:t>P=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Ki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>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min</m:t>
            </m:r>
          </m:sup>
        </m:sSubSup>
        <m:r>
          <w:rPr>
            <w:rFonts w:ascii="Cambria Math" w:hAnsi="Cambria Math"/>
          </w:rPr>
          <m:t>;</m:t>
        </m:r>
      </m:oMath>
    </w:p>
    <w:p w:rsidR="00E479E1" w:rsidRPr="0083378D" w:rsidRDefault="00E479E1" w:rsidP="00E479E1">
      <w:pPr>
        <w:rPr>
          <w:i/>
        </w:rPr>
      </w:pPr>
      <w:r>
        <w:rPr>
          <w:lang w:val="en-US"/>
        </w:rPr>
        <w:lastRenderedPageBreak/>
        <w:tab/>
      </w:r>
      <w:r>
        <w:t xml:space="preserve">Иначе завершить цикл по </w:t>
      </w:r>
      <w:r w:rsidRPr="00315961">
        <w:rPr>
          <w:i/>
          <w:lang w:val="en-US"/>
        </w:rPr>
        <w:t>i</w:t>
      </w:r>
      <w:r w:rsidRPr="00315961">
        <w:rPr>
          <w:i/>
        </w:rPr>
        <w:t>.</w:t>
      </w:r>
    </w:p>
    <w:p w:rsidR="00E479E1" w:rsidRDefault="00E479E1" w:rsidP="00E479E1">
      <w:pPr>
        <w:rPr>
          <w:i/>
        </w:rPr>
      </w:pPr>
      <w:r w:rsidRPr="0083378D">
        <w:rPr>
          <w:i/>
        </w:rPr>
        <w:tab/>
      </w:r>
      <w:r>
        <w:rPr>
          <w:i/>
          <w:lang w:val="en-US"/>
        </w:rPr>
        <w:t>i</w:t>
      </w:r>
      <w:r w:rsidRPr="00032CF6">
        <w:rPr>
          <w:i/>
        </w:rPr>
        <w:t xml:space="preserve"> = </w:t>
      </w:r>
      <w:r>
        <w:rPr>
          <w:i/>
          <w:lang w:val="en-US"/>
        </w:rPr>
        <w:t>i</w:t>
      </w:r>
      <w:r w:rsidRPr="00032CF6">
        <w:rPr>
          <w:i/>
        </w:rPr>
        <w:t xml:space="preserve"> – 1.</w:t>
      </w:r>
    </w:p>
    <w:p w:rsidR="00E479E1" w:rsidRDefault="00032CF6" w:rsidP="008B7F26">
      <w:pPr>
        <w:ind w:firstLine="851"/>
      </w:pPr>
      <w:r>
        <w:t xml:space="preserve">Приведем блок-схему алгоритма </w:t>
      </w:r>
      <w:r w:rsidR="00464A76">
        <w:t xml:space="preserve">формирования множества возможных векторных критериев, реализующего предложенный </w:t>
      </w:r>
      <w:commentRangeStart w:id="178"/>
      <w:r w:rsidR="00464A76">
        <w:t xml:space="preserve">в разделе 1 </w:t>
      </w:r>
      <w:commentRangeEnd w:id="178"/>
      <w:r w:rsidR="00464A76">
        <w:rPr>
          <w:rStyle w:val="a8"/>
        </w:rPr>
        <w:commentReference w:id="178"/>
      </w:r>
      <w:r w:rsidR="00464A76">
        <w:t xml:space="preserve">метод, с учетом алгоритма </w:t>
      </w:r>
      <w:r>
        <w:t xml:space="preserve">прямых выборочных процедур с уменьшением интервала поиска, описанного в разделе </w:t>
      </w:r>
      <w:commentRangeStart w:id="179"/>
      <w:r>
        <w:t xml:space="preserve">1.4.1 </w:t>
      </w:r>
      <w:commentRangeEnd w:id="179"/>
      <w:r>
        <w:rPr>
          <w:rStyle w:val="a8"/>
        </w:rPr>
        <w:commentReference w:id="179"/>
      </w:r>
      <w:r w:rsidR="00464A76">
        <w:t xml:space="preserve">, а также его </w:t>
      </w:r>
      <w:r>
        <w:t xml:space="preserve">модификаций, сформулированных в разделе </w:t>
      </w:r>
      <w:commentRangeStart w:id="180"/>
      <w:r>
        <w:t>1.4.2.</w:t>
      </w:r>
      <w:commentRangeEnd w:id="180"/>
      <w:r>
        <w:rPr>
          <w:rStyle w:val="a8"/>
        </w:rPr>
        <w:commentReference w:id="180"/>
      </w:r>
    </w:p>
    <w:p w:rsidR="00032CF6" w:rsidRDefault="00032CF6" w:rsidP="008B7F26">
      <w:pPr>
        <w:ind w:firstLine="851"/>
      </w:pPr>
      <w:r>
        <w:t xml:space="preserve">Блок-схема </w:t>
      </w:r>
      <w:r w:rsidR="00464A76">
        <w:t xml:space="preserve">общего </w:t>
      </w:r>
      <w:r>
        <w:t xml:space="preserve">алгоритма представлена на </w:t>
      </w:r>
      <w:commentRangeStart w:id="181"/>
      <w:r>
        <w:t>рисунк</w:t>
      </w:r>
      <w:r w:rsidR="00F62E4E">
        <w:t>ах</w:t>
      </w:r>
      <w:r>
        <w:t xml:space="preserve"> 1</w:t>
      </w:r>
      <w:r w:rsidR="00F62E4E">
        <w:t>-3</w:t>
      </w:r>
      <w:r>
        <w:t xml:space="preserve"> ниже.</w:t>
      </w:r>
      <w:commentRangeEnd w:id="181"/>
      <w:r>
        <w:rPr>
          <w:rStyle w:val="a8"/>
        </w:rPr>
        <w:commentReference w:id="181"/>
      </w:r>
    </w:p>
    <w:p w:rsidR="00BE3DD4" w:rsidRDefault="00BE3DD4" w:rsidP="008B7F26">
      <w:pPr>
        <w:ind w:firstLine="851"/>
      </w:pPr>
    </w:p>
    <w:p w:rsidR="00464A76" w:rsidRPr="00032CF6" w:rsidRDefault="00F62E4E" w:rsidP="008B7F26">
      <w:pPr>
        <w:ind w:firstLine="851"/>
      </w:pPr>
      <w:r>
        <w:object w:dxaOrig="7221" w:dyaOrig="13257">
          <v:shape id="_x0000_i1027" type="#_x0000_t75" style="width:361.05pt;height:662.85pt" o:ole="">
            <v:imagedata r:id="rId20" o:title=""/>
          </v:shape>
          <o:OLEObject Type="Embed" ProgID="Visio.Drawing.11" ShapeID="_x0000_i1027" DrawAspect="Content" ObjectID="_1461688326" r:id="rId21"/>
        </w:object>
      </w:r>
    </w:p>
    <w:p w:rsidR="0083378D" w:rsidRPr="008B7F26" w:rsidRDefault="00F62E4E" w:rsidP="00F62E4E">
      <w:pPr>
        <w:pStyle w:val="a3"/>
        <w:ind w:left="851"/>
        <w:jc w:val="center"/>
        <w:rPr>
          <w:lang w:val="ru-RU"/>
        </w:rPr>
      </w:pPr>
      <w:commentRangeStart w:id="182"/>
      <w:r>
        <w:rPr>
          <w:lang w:val="ru-RU"/>
        </w:rPr>
        <w:t>Рис.1</w:t>
      </w:r>
      <w:r w:rsidR="00A03567">
        <w:rPr>
          <w:lang w:val="ru-RU"/>
        </w:rPr>
        <w:t>.</w:t>
      </w:r>
      <w:r>
        <w:rPr>
          <w:lang w:val="ru-RU"/>
        </w:rPr>
        <w:t xml:space="preserve"> </w:t>
      </w:r>
      <w:commentRangeEnd w:id="182"/>
      <w:r w:rsidR="00A03567">
        <w:rPr>
          <w:rStyle w:val="a8"/>
          <w:rFonts w:eastAsia="Times New Roman"/>
          <w:lang w:val="ru-RU"/>
        </w:rPr>
        <w:commentReference w:id="182"/>
      </w:r>
      <w:r>
        <w:rPr>
          <w:lang w:val="ru-RU"/>
        </w:rPr>
        <w:t>Общая схема алгоритма формирования множества векторных критериев</w:t>
      </w:r>
    </w:p>
    <w:p w:rsidR="00351823" w:rsidRDefault="002A06B3" w:rsidP="00351823">
      <w:r>
        <w:rPr>
          <w:noProof/>
        </w:rPr>
        <w:lastRenderedPageBreak/>
        <w:pict>
          <v:shape id="_x0000_s1026" type="#_x0000_t75" style="position:absolute;left:0;text-align:left;margin-left:45.95pt;margin-top:-26.35pt;width:334.2pt;height:10in;z-index:-251658240;mso-position-horizontal-relative:text;mso-position-vertical-relative:text">
            <v:imagedata r:id="rId22" o:title=""/>
          </v:shape>
          <o:OLEObject Type="Embed" ProgID="Visio.Drawing.11" ShapeID="_x0000_s1026" DrawAspect="Content" ObjectID="_1461688328" r:id="rId23"/>
        </w:pict>
      </w:r>
    </w:p>
    <w:p w:rsidR="00427C68" w:rsidRDefault="00427C68" w:rsidP="00427C68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Default="00464A76" w:rsidP="00351823">
      <w:pPr>
        <w:ind w:firstLine="0"/>
      </w:pPr>
    </w:p>
    <w:p w:rsidR="00464A76" w:rsidRPr="00F62E4E" w:rsidRDefault="00464A76" w:rsidP="00351823">
      <w:pPr>
        <w:ind w:firstLine="0"/>
      </w:pPr>
    </w:p>
    <w:p w:rsidR="00F62E4E" w:rsidRPr="00F62E4E" w:rsidRDefault="00F62E4E" w:rsidP="00351823">
      <w:pPr>
        <w:ind w:firstLine="0"/>
      </w:pPr>
    </w:p>
    <w:p w:rsidR="00F62E4E" w:rsidRPr="00F62E4E" w:rsidRDefault="00F62E4E" w:rsidP="00351823">
      <w:pPr>
        <w:ind w:firstLine="0"/>
      </w:pPr>
    </w:p>
    <w:p w:rsidR="00F62E4E" w:rsidRPr="00F62E4E" w:rsidRDefault="00F62E4E" w:rsidP="00351823">
      <w:pPr>
        <w:ind w:firstLine="0"/>
      </w:pPr>
    </w:p>
    <w:p w:rsidR="00F62E4E" w:rsidRPr="00F62E4E" w:rsidRDefault="00427C68" w:rsidP="00037F68">
      <w:pPr>
        <w:ind w:firstLine="0"/>
      </w:pPr>
      <w:commentRangeStart w:id="183"/>
      <w:r>
        <w:t xml:space="preserve">Рис. 2. </w:t>
      </w:r>
      <w:commentRangeEnd w:id="183"/>
      <w:r w:rsidR="00A03567">
        <w:rPr>
          <w:rStyle w:val="a8"/>
        </w:rPr>
        <w:commentReference w:id="183"/>
      </w:r>
      <w:r>
        <w:t>Алгоритм «локальной» оптимизации группы котлоагрегатов</w:t>
      </w:r>
    </w:p>
    <w:p w:rsidR="00F62E4E" w:rsidRPr="00F62E4E" w:rsidRDefault="00F62E4E" w:rsidP="00351823">
      <w:pPr>
        <w:ind w:firstLine="0"/>
      </w:pPr>
    </w:p>
    <w:p w:rsidR="00F62E4E" w:rsidRPr="00F62E4E" w:rsidRDefault="003B37B6" w:rsidP="00351823">
      <w:pPr>
        <w:ind w:firstLine="0"/>
      </w:pPr>
      <w:r>
        <w:object w:dxaOrig="10793" w:dyaOrig="13796">
          <v:shape id="_x0000_i1028" type="#_x0000_t75" style="width:467.35pt;height:597.35pt" o:ole="">
            <v:imagedata r:id="rId24" o:title=""/>
          </v:shape>
          <o:OLEObject Type="Embed" ProgID="Visio.Drawing.11" ShapeID="_x0000_i1028" DrawAspect="Content" ObjectID="_1461688327" r:id="rId25"/>
        </w:object>
      </w:r>
    </w:p>
    <w:p w:rsidR="00F62E4E" w:rsidRPr="00F62E4E" w:rsidRDefault="003B37B6" w:rsidP="003B37B6">
      <w:pPr>
        <w:ind w:firstLine="0"/>
        <w:jc w:val="center"/>
      </w:pPr>
      <w:commentRangeStart w:id="184"/>
      <w:r>
        <w:t xml:space="preserve">Рис.3. </w:t>
      </w:r>
      <w:commentRangeEnd w:id="184"/>
      <w:r w:rsidR="00A03567">
        <w:rPr>
          <w:rStyle w:val="a8"/>
        </w:rPr>
        <w:commentReference w:id="184"/>
      </w:r>
      <w:r>
        <w:t>Модификация алгоритма прямых выборочных процедур с уменьшением интервала поиска</w:t>
      </w:r>
    </w:p>
    <w:p w:rsidR="00F62E4E" w:rsidRPr="00F62E4E" w:rsidRDefault="00F62E4E" w:rsidP="00351823">
      <w:pPr>
        <w:ind w:firstLine="0"/>
      </w:pPr>
    </w:p>
    <w:p w:rsidR="00C17C51" w:rsidRDefault="00C17C51" w:rsidP="001E2EAC">
      <w:pPr>
        <w:pStyle w:val="2"/>
        <w:rPr>
          <w:lang w:val="ru-RU"/>
        </w:rPr>
      </w:pPr>
      <w:r>
        <w:lastRenderedPageBreak/>
        <w:t>Структура программного продукта</w:t>
      </w:r>
    </w:p>
    <w:p w:rsidR="00F97665" w:rsidRPr="00F97665" w:rsidRDefault="00F97665" w:rsidP="00F97665">
      <w:pPr>
        <w:pStyle w:val="3"/>
      </w:pPr>
      <w:r>
        <w:t>Схема черного ящика</w:t>
      </w:r>
    </w:p>
    <w:p w:rsidR="00F97665" w:rsidRDefault="00F97665" w:rsidP="00F97665">
      <w:pPr>
        <w:pStyle w:val="3"/>
      </w:pPr>
      <w:r>
        <w:t>Модули программного продукта</w:t>
      </w:r>
    </w:p>
    <w:p w:rsidR="00F97665" w:rsidRPr="00F97665" w:rsidRDefault="00F97665" w:rsidP="00F97665">
      <w:r>
        <w:t xml:space="preserve">Тут привести описание, диаграммы </w:t>
      </w:r>
      <w:r>
        <w:rPr>
          <w:lang w:val="en-US"/>
        </w:rPr>
        <w:t>IDEF</w:t>
      </w:r>
      <w:r w:rsidRPr="00F97665">
        <w:t xml:space="preserve">-0, </w:t>
      </w:r>
      <w:r>
        <w:t>диаграммы классов для каждого из модулей.</w:t>
      </w:r>
    </w:p>
    <w:p w:rsidR="00F97665" w:rsidRDefault="00F9766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F97665"/>
    <w:p w:rsidR="008359B5" w:rsidRDefault="008359B5" w:rsidP="008359B5">
      <w:pPr>
        <w:pStyle w:val="1"/>
      </w:pPr>
      <w:r>
        <w:lastRenderedPageBreak/>
        <w:t>Технологический раздел</w:t>
      </w:r>
    </w:p>
    <w:p w:rsid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Pr="008359B5" w:rsidRDefault="008359B5" w:rsidP="008359B5"/>
    <w:p w:rsidR="008359B5" w:rsidRDefault="008359B5" w:rsidP="008359B5"/>
    <w:p w:rsidR="008359B5" w:rsidRDefault="008359B5" w:rsidP="008359B5">
      <w:pPr>
        <w:tabs>
          <w:tab w:val="left" w:pos="3198"/>
        </w:tabs>
      </w:pPr>
      <w:r>
        <w:tab/>
      </w:r>
    </w:p>
    <w:p w:rsidR="007510AA" w:rsidRDefault="007510AA" w:rsidP="007510AA"/>
    <w:p w:rsidR="007510AA" w:rsidRPr="0054380E" w:rsidRDefault="007510AA" w:rsidP="0054380E">
      <w:pPr>
        <w:pStyle w:val="1"/>
      </w:pPr>
      <w:r w:rsidRPr="0054380E">
        <w:lastRenderedPageBreak/>
        <w:t>Исследовательский раздел</w:t>
      </w:r>
    </w:p>
    <w:p w:rsidR="007510AA" w:rsidRDefault="007510AA" w:rsidP="007510AA">
      <w:pPr>
        <w:ind w:firstLine="567"/>
      </w:pPr>
      <w:r>
        <w:t xml:space="preserve">В данном разделе проводится проверка </w:t>
      </w:r>
      <w:proofErr w:type="gramStart"/>
      <w:r>
        <w:t>адекватности разработанного метода многокритериальной оптимизации режимов работы котельного отделения электростанции</w:t>
      </w:r>
      <w:proofErr w:type="gramEnd"/>
      <w:r>
        <w:t>.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электроэнергии.</w:t>
      </w:r>
    </w:p>
    <w:p w:rsidR="007510AA" w:rsidRPr="00DB2BDB" w:rsidRDefault="007510AA" w:rsidP="007510AA">
      <w:pPr>
        <w:ind w:firstLine="567"/>
        <w:rPr>
          <w:u w:val="single"/>
        </w:rPr>
      </w:pPr>
      <w:r>
        <w:rPr>
          <w:u w:val="single"/>
        </w:rPr>
        <w:t>Решаемые в ходе исследования задачи</w:t>
      </w:r>
      <w:r w:rsidRPr="00DB2BDB">
        <w:rPr>
          <w:u w:val="single"/>
        </w:rPr>
        <w:t>:</w:t>
      </w:r>
    </w:p>
    <w:p w:rsidR="007510AA" w:rsidRDefault="007510AA" w:rsidP="007510AA">
      <w:pPr>
        <w:pStyle w:val="a3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Анализ значений расхода топлива котлоагрегатами при различных паровых нагрузках, полученных в результате разработки и внедрения компанией ЗАО «Крок инкорпорейтед» программного комплекса «</w:t>
      </w:r>
      <w:r>
        <w:t>I</w:t>
      </w:r>
      <w:r w:rsidRPr="00F70376">
        <w:rPr>
          <w:lang w:val="ru-RU"/>
        </w:rPr>
        <w:t>4</w:t>
      </w:r>
      <w:r>
        <w:t>Plan</w:t>
      </w:r>
      <w:r>
        <w:rPr>
          <w:lang w:val="ru-RU"/>
        </w:rPr>
        <w:t>» для определения планового состава оборудования на электростанции ТЭЦ-20 Мосэнерго;</w:t>
      </w:r>
    </w:p>
    <w:p w:rsidR="007510AA" w:rsidRDefault="007510AA" w:rsidP="007510AA">
      <w:pPr>
        <w:pStyle w:val="a3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Сравнение значений расхода топлива котлоагрегатами при тех же значениях паровых нагрузок, полученных с помощью разработанного программного комплекса со значениями «</w:t>
      </w:r>
      <w:r>
        <w:t>I</w:t>
      </w:r>
      <w:r w:rsidRPr="00BE6A1F">
        <w:rPr>
          <w:lang w:val="ru-RU"/>
        </w:rPr>
        <w:t>4</w:t>
      </w:r>
      <w:r>
        <w:t>Plan</w:t>
      </w:r>
      <w:r>
        <w:rPr>
          <w:lang w:val="ru-RU"/>
        </w:rPr>
        <w:t>»;</w:t>
      </w:r>
    </w:p>
    <w:p w:rsidR="007510AA" w:rsidRDefault="007510AA" w:rsidP="007510AA">
      <w:pPr>
        <w:pStyle w:val="a3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Выявление процента расхождения в сравниваемых значениях и его логическое теоретическое объяснение;</w:t>
      </w:r>
    </w:p>
    <w:p w:rsidR="007510AA" w:rsidRDefault="007510AA" w:rsidP="007510AA">
      <w:pPr>
        <w:pStyle w:val="a3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нагрузках;</w:t>
      </w:r>
    </w:p>
    <w:p w:rsidR="007510AA" w:rsidRDefault="007510AA" w:rsidP="007510AA">
      <w:pPr>
        <w:pStyle w:val="a3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Выбор нескольких возможных для рынка электроэнергии ситуаций и проведение расчетов с помощью разработанного программного комплекса для каждой из них</w:t>
      </w:r>
      <w:r w:rsidRPr="00CB0F4B">
        <w:rPr>
          <w:lang w:val="ru-RU"/>
        </w:rPr>
        <w:t>;</w:t>
      </w:r>
    </w:p>
    <w:p w:rsidR="007510AA" w:rsidRPr="000F1725" w:rsidRDefault="007510AA" w:rsidP="007510AA">
      <w:pPr>
        <w:pStyle w:val="a3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Анализ полученных результатов</w:t>
      </w:r>
      <w:r w:rsidRPr="00CB0F4B">
        <w:rPr>
          <w:lang w:val="ru-RU"/>
        </w:rPr>
        <w:t xml:space="preserve"> </w:t>
      </w:r>
      <w:r>
        <w:rPr>
          <w:lang w:val="ru-RU"/>
        </w:rPr>
        <w:t>для выбранных ситуаций и сравнение с имеющимися результатами оптимизации планового состава оборудования на электростанции ТЭЦ-20 Мосэнерго, полученными с помощью «</w:t>
      </w:r>
      <w:r>
        <w:t>I4Plan</w:t>
      </w:r>
      <w:r>
        <w:rPr>
          <w:lang w:val="ru-RU"/>
        </w:rPr>
        <w:t>».</w:t>
      </w:r>
    </w:p>
    <w:p w:rsidR="007510AA" w:rsidRPr="0026171E" w:rsidRDefault="007510AA" w:rsidP="0026171E">
      <w:pPr>
        <w:pStyle w:val="2"/>
      </w:pPr>
      <w:r w:rsidRPr="0026171E">
        <w:lastRenderedPageBreak/>
        <w:t>Проверка адекватности разработанного метода</w:t>
      </w:r>
    </w:p>
    <w:p w:rsidR="007510AA" w:rsidRDefault="007510AA" w:rsidP="007510AA">
      <w:r>
        <w:t>В данном разделе приводятся значения расхода топлива котлоагрегатами при различных паровых нагрузках, полученные с помощью программного комплекса «</w:t>
      </w:r>
      <w:r>
        <w:rPr>
          <w:lang w:val="en-US"/>
        </w:rPr>
        <w:t>I</w:t>
      </w:r>
      <w:r w:rsidRPr="006F510B">
        <w:t>4</w:t>
      </w:r>
      <w:r>
        <w:rPr>
          <w:lang w:val="en-US"/>
        </w:rPr>
        <w:t>Plan</w:t>
      </w:r>
      <w:r>
        <w:t>»</w:t>
      </w:r>
      <w:r w:rsidRPr="006F510B">
        <w:t xml:space="preserve">, </w:t>
      </w:r>
      <w:r>
        <w:t xml:space="preserve">а также значения расхода топлива, полученные с помощью разработанного программного комплекса. Выявляется процент расхождения в сравниваемых значениях. Приводится его логическое теоретическое объяснение. Выполняется проверка адекватности </w:t>
      </w:r>
    </w:p>
    <w:p w:rsidR="007510AA" w:rsidRDefault="007510AA" w:rsidP="007510AA">
      <w:r>
        <w:t xml:space="preserve">В 2012 году в рамках проекта «Инновация </w:t>
      </w:r>
      <w:r w:rsidRPr="00DE25CF">
        <w:t xml:space="preserve">4 </w:t>
      </w:r>
      <w:r>
        <w:rPr>
          <w:lang w:val="en-US"/>
        </w:rPr>
        <w:t>Generation</w:t>
      </w:r>
      <w:r>
        <w:t>»</w:t>
      </w:r>
      <w:r w:rsidRPr="00DE25CF">
        <w:t xml:space="preserve"> </w:t>
      </w:r>
      <w:r>
        <w:t>компанией ЗАО «Крок инкорпорейтед» была разработана и введена в эксплуатацию на ТЭЦ-20 Мосэнерго система моделирования и оптимизации режимов работы электростанции (далее «</w:t>
      </w:r>
      <w:commentRangeStart w:id="185"/>
      <w:r>
        <w:t>СМиОР</w:t>
      </w:r>
      <w:commentRangeEnd w:id="185"/>
      <w:r>
        <w:rPr>
          <w:rStyle w:val="a8"/>
        </w:rPr>
        <w:commentReference w:id="185"/>
      </w:r>
      <w:r>
        <w:t>»),  в состав которой входит бизнес процесс  «</w:t>
      </w:r>
      <w:commentRangeStart w:id="186"/>
      <w:r>
        <w:rPr>
          <w:lang w:val="en-US"/>
        </w:rPr>
        <w:t>I</w:t>
      </w:r>
      <w:r w:rsidRPr="000E3F68">
        <w:t>4</w:t>
      </w:r>
      <w:r>
        <w:rPr>
          <w:lang w:val="en-US"/>
        </w:rPr>
        <w:t>Plan</w:t>
      </w:r>
      <w:commentRangeEnd w:id="186"/>
      <w:r>
        <w:rPr>
          <w:rStyle w:val="a8"/>
        </w:rPr>
        <w:commentReference w:id="186"/>
      </w:r>
      <w:r>
        <w:t>», отвечающий за определение планового состава оборудования и оптимального распределения нагрузок между энергоагрегатами.</w:t>
      </w:r>
    </w:p>
    <w:p w:rsidR="007510AA" w:rsidRDefault="007510AA" w:rsidP="007510AA">
      <w:r>
        <w:t xml:space="preserve">Во время эксплуатации «СМиОР» </w:t>
      </w:r>
      <w:commentRangeStart w:id="187"/>
      <w:r w:rsidRPr="00266FF8">
        <w:t>[</w:t>
      </w:r>
      <w:r>
        <w:t>ссылка</w:t>
      </w:r>
      <w:r w:rsidRPr="00266FF8">
        <w:t>]</w:t>
      </w:r>
      <w:r>
        <w:t xml:space="preserve"> </w:t>
      </w:r>
      <w:commentRangeEnd w:id="187"/>
      <w:r>
        <w:rPr>
          <w:rStyle w:val="a8"/>
        </w:rPr>
        <w:commentReference w:id="187"/>
      </w:r>
      <w:proofErr w:type="gramStart"/>
      <w:r>
        <w:t>был достигнут</w:t>
      </w:r>
      <w:proofErr w:type="gramEnd"/>
      <w:r>
        <w:t xml:space="preserve"> экономический эффект в виде сокращения потребности в топливе на 3.28%</w:t>
      </w:r>
      <w:r w:rsidRPr="00266FF8">
        <w:t xml:space="preserve">, </w:t>
      </w:r>
      <w:r>
        <w:t>из которых: 0.6% - за счет выбора оптимального планового состава оборудования и 0.56% за счет оптимизации распределения топлива между котлоагрегатами, что в масштабах общих финансовых затрат на используемое топливо является крупной экономической выгодой.</w:t>
      </w:r>
    </w:p>
    <w:p w:rsidR="007510AA" w:rsidRDefault="007510AA" w:rsidP="007510AA">
      <w:r>
        <w:t xml:space="preserve">Данные результаты позволяют рассматривать </w:t>
      </w:r>
      <w:proofErr w:type="gramStart"/>
      <w:r>
        <w:t>внедренную</w:t>
      </w:r>
      <w:proofErr w:type="gramEnd"/>
      <w:r>
        <w:t xml:space="preserve"> на ТЭЦ-20 Мосэнерго «СМиОР» применимой к решению подобного рода задач оптимизации.</w:t>
      </w:r>
    </w:p>
    <w:p w:rsidR="007510AA" w:rsidRPr="00EF6C08" w:rsidRDefault="007510AA" w:rsidP="007510AA">
      <w:r>
        <w:t>Приведем зависимости расхода газа для котлов «К</w:t>
      </w:r>
      <w:proofErr w:type="gramStart"/>
      <w:r>
        <w:t>4</w:t>
      </w:r>
      <w:proofErr w:type="gramEnd"/>
      <w:r>
        <w:t xml:space="preserve">» и «К6» очереди «90 </w:t>
      </w:r>
      <w:proofErr w:type="spellStart"/>
      <w:r>
        <w:t>ата</w:t>
      </w:r>
      <w:proofErr w:type="spellEnd"/>
      <w:r>
        <w:t>» ТЭЦ-20 Мосэнерго от паровой нагрузки, полученные с помощью «</w:t>
      </w:r>
      <w:r>
        <w:rPr>
          <w:lang w:val="en-US"/>
        </w:rPr>
        <w:t>I</w:t>
      </w:r>
      <w:r w:rsidRPr="0024471E">
        <w:t>4</w:t>
      </w:r>
      <w:r>
        <w:rPr>
          <w:lang w:val="en-US"/>
        </w:rPr>
        <w:t>Plan</w:t>
      </w:r>
      <w:r>
        <w:t>», а также с помощью разработанного программного комплекса. Сведем эти значения в одну таблицу и проанализируем.</w:t>
      </w:r>
    </w:p>
    <w:p w:rsidR="007510AA" w:rsidRPr="005554D5" w:rsidRDefault="007510AA" w:rsidP="007510AA">
      <w:r>
        <w:lastRenderedPageBreak/>
        <w:t>В таблице</w:t>
      </w:r>
      <w:r w:rsidRPr="00D4146F">
        <w:t xml:space="preserve"> </w:t>
      </w:r>
      <w:r>
        <w:rPr>
          <w:noProof/>
        </w:rPr>
        <w:fldChar w:fldCharType="begin"/>
      </w:r>
      <w:r>
        <w:instrText xml:space="preserve"> REF tbl_b4_gas \h </w:instrText>
      </w:r>
      <w:r>
        <w:rPr>
          <w:noProof/>
        </w:rPr>
      </w:r>
      <w:r>
        <w:rPr>
          <w:noProof/>
        </w:rP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rPr>
          <w:noProof/>
        </w:rPr>
        <w:fldChar w:fldCharType="end"/>
      </w:r>
      <w:r w:rsidRPr="008D4593">
        <w:rPr>
          <w:noProof/>
        </w:rPr>
        <w:t xml:space="preserve"> </w:t>
      </w:r>
      <w:r>
        <w:t>приведены значения расхода газа котлом «К</w:t>
      </w:r>
      <w:proofErr w:type="gramStart"/>
      <w:r>
        <w:t>4</w:t>
      </w:r>
      <w:proofErr w:type="gramEnd"/>
      <w:r>
        <w:t xml:space="preserve">» очереди «90 </w:t>
      </w:r>
      <w:proofErr w:type="spellStart"/>
      <w:r>
        <w:t>ата</w:t>
      </w:r>
      <w:proofErr w:type="spellEnd"/>
      <w:r>
        <w:t>» котельного отделения ТЭЦ-20 Мосэнерго при различных значениях паровой нагрузки на котел, полученные с помощью «</w:t>
      </w:r>
      <w:r>
        <w:rPr>
          <w:lang w:val="en-US"/>
        </w:rPr>
        <w:t>I</w:t>
      </w:r>
      <w:r w:rsidRPr="00A35AEB">
        <w:t>4</w:t>
      </w:r>
      <w:r>
        <w:rPr>
          <w:lang w:val="en-US"/>
        </w:rPr>
        <w:t>Plan</w:t>
      </w:r>
      <w:r>
        <w:t>» значения расхода газа, полученные при тех же нагрузках, вычисленные с помощью разработанного программного комплекса, а также процент расхождения между значениями.</w:t>
      </w:r>
    </w:p>
    <w:p w:rsidR="007510AA" w:rsidRPr="00715FF7" w:rsidRDefault="007510AA" w:rsidP="007510AA">
      <w:pPr>
        <w:pStyle w:val="af"/>
        <w:keepNext/>
      </w:pPr>
      <w:r>
        <w:t xml:space="preserve">Таблица </w:t>
      </w:r>
      <w:bookmarkStart w:id="188" w:name="tbl_b4_gas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1</w:t>
      </w:r>
      <w:r>
        <w:rPr>
          <w:noProof/>
        </w:rPr>
        <w:fldChar w:fldCharType="end"/>
      </w:r>
      <w:bookmarkEnd w:id="188"/>
      <w:r w:rsidRPr="00715FF7">
        <w:t xml:space="preserve"> </w:t>
      </w:r>
      <w:r>
        <w:t>Расход газа котлом «К</w:t>
      </w:r>
      <w:proofErr w:type="gramStart"/>
      <w:r>
        <w:t>4</w:t>
      </w:r>
      <w:proofErr w:type="gramEnd"/>
      <w:r>
        <w:t>» в зависимости от паровой нагрузки</w:t>
      </w:r>
      <w:r w:rsidRPr="00DF5E23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88"/>
        <w:gridCol w:w="2389"/>
        <w:gridCol w:w="2389"/>
        <w:gridCol w:w="2389"/>
      </w:tblGrid>
      <w:tr w:rsidR="007510AA" w:rsidTr="007A37CB">
        <w:trPr>
          <w:trHeight w:val="57"/>
        </w:trPr>
        <w:tc>
          <w:tcPr>
            <w:tcW w:w="2388" w:type="dxa"/>
          </w:tcPr>
          <w:p w:rsidR="007510AA" w:rsidRPr="006F7839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  <w:lang w:val="en-US"/>
              </w:rPr>
            </w:pPr>
            <w:r w:rsidRPr="006F7839">
              <w:rPr>
                <w:b/>
                <w:sz w:val="24"/>
              </w:rPr>
              <w:t xml:space="preserve">Паровая нагрузка, </w:t>
            </w:r>
            <w:r w:rsidRPr="006F7839">
              <w:rPr>
                <w:b/>
                <w:sz w:val="24"/>
                <w:lang w:val="en-US"/>
              </w:rPr>
              <w:t>[</w:t>
            </w:r>
            <w:r w:rsidRPr="006F7839">
              <w:rPr>
                <w:b/>
                <w:sz w:val="24"/>
              </w:rPr>
              <w:t>тонн/час</w:t>
            </w:r>
            <w:r w:rsidRPr="006F7839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2389" w:type="dxa"/>
          </w:tcPr>
          <w:p w:rsidR="007510AA" w:rsidRPr="006F7839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r w:rsidRPr="006F7839">
              <w:rPr>
                <w:b/>
                <w:sz w:val="24"/>
              </w:rPr>
              <w:t>Расход газа («</w:t>
            </w:r>
            <w:r w:rsidRPr="006F7839">
              <w:rPr>
                <w:b/>
                <w:sz w:val="24"/>
                <w:lang w:val="en-US"/>
              </w:rPr>
              <w:t>I</w:t>
            </w:r>
            <w:r w:rsidRPr="006F7839">
              <w:rPr>
                <w:b/>
                <w:sz w:val="24"/>
              </w:rPr>
              <w:t>4</w:t>
            </w:r>
            <w:r w:rsidRPr="006F7839">
              <w:rPr>
                <w:b/>
                <w:sz w:val="24"/>
                <w:lang w:val="en-US"/>
              </w:rPr>
              <w:t>Plan</w:t>
            </w:r>
            <w:r w:rsidRPr="006F7839">
              <w:rPr>
                <w:b/>
                <w:sz w:val="24"/>
              </w:rPr>
              <w:t>»), [тыс</w:t>
            </w:r>
            <w:proofErr w:type="gramStart"/>
            <w:r w:rsidRPr="006F7839">
              <w:rPr>
                <w:b/>
                <w:sz w:val="24"/>
              </w:rPr>
              <w:t>.н</w:t>
            </w:r>
            <w:proofErr w:type="gramEnd"/>
            <w:r w:rsidRPr="006F7839">
              <w:rPr>
                <w:b/>
                <w:sz w:val="24"/>
              </w:rPr>
              <w:t>м</w:t>
            </w:r>
            <w:r w:rsidRPr="006F7839">
              <w:rPr>
                <w:b/>
                <w:sz w:val="24"/>
                <w:vertAlign w:val="superscript"/>
              </w:rPr>
              <w:t>3</w:t>
            </w:r>
            <w:r w:rsidRPr="006F7839">
              <w:rPr>
                <w:b/>
                <w:sz w:val="24"/>
              </w:rPr>
              <w:t>/час]</w:t>
            </w:r>
          </w:p>
        </w:tc>
        <w:tc>
          <w:tcPr>
            <w:tcW w:w="2389" w:type="dxa"/>
          </w:tcPr>
          <w:p w:rsidR="007510AA" w:rsidRPr="006F7839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r w:rsidRPr="006F7839">
              <w:rPr>
                <w:b/>
                <w:sz w:val="24"/>
              </w:rPr>
              <w:t>Расход газа (разработанн</w:t>
            </w:r>
            <w:r>
              <w:rPr>
                <w:b/>
                <w:sz w:val="24"/>
              </w:rPr>
              <w:t>ый программный комплекс</w:t>
            </w:r>
            <w:r w:rsidRPr="006F7839">
              <w:rPr>
                <w:b/>
                <w:sz w:val="24"/>
              </w:rPr>
              <w:t>), [тыс</w:t>
            </w:r>
            <w:proofErr w:type="gramStart"/>
            <w:r w:rsidRPr="006F7839">
              <w:rPr>
                <w:b/>
                <w:sz w:val="24"/>
              </w:rPr>
              <w:t>.н</w:t>
            </w:r>
            <w:proofErr w:type="gramEnd"/>
            <w:r w:rsidRPr="006F7839">
              <w:rPr>
                <w:b/>
                <w:sz w:val="24"/>
              </w:rPr>
              <w:t>м</w:t>
            </w:r>
            <w:r w:rsidRPr="006F7839">
              <w:rPr>
                <w:b/>
                <w:sz w:val="24"/>
                <w:vertAlign w:val="superscript"/>
              </w:rPr>
              <w:t>3</w:t>
            </w:r>
            <w:r w:rsidRPr="006F7839">
              <w:rPr>
                <w:b/>
                <w:sz w:val="24"/>
              </w:rPr>
              <w:t>/час]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  <w:lang w:val="en-US"/>
              </w:rPr>
            </w:pPr>
            <w:r w:rsidRPr="006F7839">
              <w:rPr>
                <w:b/>
                <w:sz w:val="24"/>
              </w:rPr>
              <w:t>Процент расхождения сравниваемых данных</w:t>
            </w:r>
            <w:proofErr w:type="gramStart"/>
            <w:r>
              <w:rPr>
                <w:b/>
                <w:sz w:val="24"/>
                <w:lang w:val="en-US"/>
              </w:rPr>
              <w:t>, [%]</w:t>
            </w:r>
            <w:proofErr w:type="gramEnd"/>
          </w:p>
        </w:tc>
      </w:tr>
      <w:tr w:rsidR="007510AA" w:rsidTr="007A37CB">
        <w:trPr>
          <w:trHeight w:val="57"/>
        </w:trPr>
        <w:tc>
          <w:tcPr>
            <w:tcW w:w="2388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10,42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10,24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1,75</w:t>
            </w:r>
          </w:p>
        </w:tc>
      </w:tr>
      <w:tr w:rsidR="007510AA" w:rsidTr="007A37CB">
        <w:trPr>
          <w:trHeight w:val="57"/>
        </w:trPr>
        <w:tc>
          <w:tcPr>
            <w:tcW w:w="2388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141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11,31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11,1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1,80</w:t>
            </w:r>
          </w:p>
        </w:tc>
      </w:tr>
      <w:tr w:rsidR="007510AA" w:rsidTr="007A37CB">
        <w:trPr>
          <w:trHeight w:val="57"/>
        </w:trPr>
        <w:tc>
          <w:tcPr>
            <w:tcW w:w="2388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183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14,63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14,39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1,66</w:t>
            </w:r>
          </w:p>
        </w:tc>
      </w:tr>
      <w:tr w:rsidR="007510AA" w:rsidTr="007A37CB">
        <w:trPr>
          <w:trHeight w:val="57"/>
        </w:trPr>
        <w:tc>
          <w:tcPr>
            <w:tcW w:w="2388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198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15,83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15,56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1,76</w:t>
            </w:r>
          </w:p>
        </w:tc>
      </w:tr>
      <w:tr w:rsidR="007510AA" w:rsidTr="007A37CB">
        <w:trPr>
          <w:trHeight w:val="57"/>
        </w:trPr>
        <w:tc>
          <w:tcPr>
            <w:tcW w:w="2388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15,99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15,72</w:t>
            </w:r>
          </w:p>
        </w:tc>
        <w:tc>
          <w:tcPr>
            <w:tcW w:w="2389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1,74</w:t>
            </w:r>
          </w:p>
        </w:tc>
      </w:tr>
    </w:tbl>
    <w:p w:rsidR="007510AA" w:rsidRDefault="007510AA" w:rsidP="007510AA"/>
    <w:p w:rsidR="007510AA" w:rsidRDefault="007510AA" w:rsidP="007510AA">
      <w:pPr>
        <w:ind w:firstLine="708"/>
      </w:pPr>
      <w:r>
        <w:t>Как видно из таблицы</w:t>
      </w:r>
      <w:r w:rsidRPr="0050466E">
        <w:t xml:space="preserve"> </w:t>
      </w:r>
      <w:r>
        <w:fldChar w:fldCharType="begin"/>
      </w:r>
      <w:r>
        <w:instrText xml:space="preserve"> REF tbl_b4_gas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fldChar w:fldCharType="end"/>
      </w:r>
      <w:r>
        <w:t>, результаты, полученные с помощью разработанного программного комплекса близки к результатам, полученным с помощью «</w:t>
      </w:r>
      <w:r>
        <w:rPr>
          <w:lang w:val="en-US"/>
        </w:rPr>
        <w:t>I</w:t>
      </w:r>
      <w:r w:rsidRPr="003D6633">
        <w:t>4</w:t>
      </w:r>
      <w:r>
        <w:rPr>
          <w:lang w:val="en-US"/>
        </w:rPr>
        <w:t>Plan</w:t>
      </w:r>
      <w:r>
        <w:t xml:space="preserve">». Средний процент расхождения данных составляет 1.74%. </w:t>
      </w:r>
    </w:p>
    <w:p w:rsidR="007510AA" w:rsidRPr="00260EEE" w:rsidRDefault="007510AA" w:rsidP="007510AA">
      <w:pPr>
        <w:ind w:firstLine="708"/>
      </w:pPr>
      <w:r>
        <w:t xml:space="preserve">На рисунке </w:t>
      </w:r>
      <w:r>
        <w:rPr>
          <w:noProof/>
        </w:rPr>
        <w:fldChar w:fldCharType="begin"/>
      </w:r>
      <w:r>
        <w:instrText xml:space="preserve"> REF pic_b4_gas \h </w:instrText>
      </w:r>
      <w:r>
        <w:rPr>
          <w:noProof/>
        </w:rPr>
      </w:r>
      <w:r>
        <w:rPr>
          <w:noProof/>
        </w:rP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rPr>
          <w:noProof/>
        </w:rPr>
        <w:fldChar w:fldCharType="end"/>
      </w:r>
      <w:r w:rsidRPr="00366A98">
        <w:t xml:space="preserve"> </w:t>
      </w:r>
      <w:r>
        <w:t>представлены графики зависимостей расхода газа котлом «К</w:t>
      </w:r>
      <w:proofErr w:type="gramStart"/>
      <w:r>
        <w:t>4</w:t>
      </w:r>
      <w:proofErr w:type="gramEnd"/>
      <w:r>
        <w:t>» от паровой нагрузки для значений, полученных с помощью «</w:t>
      </w:r>
      <w:r>
        <w:rPr>
          <w:lang w:val="en-US"/>
        </w:rPr>
        <w:t>I</w:t>
      </w:r>
      <w:r w:rsidRPr="004213F3">
        <w:t>4</w:t>
      </w:r>
      <w:r>
        <w:rPr>
          <w:lang w:val="en-US"/>
        </w:rPr>
        <w:t>Plan</w:t>
      </w:r>
      <w:r>
        <w:t>», а также с помощью разработанного программного комплекса.</w:t>
      </w:r>
    </w:p>
    <w:p w:rsidR="007510AA" w:rsidRDefault="007510AA" w:rsidP="007510AA">
      <w:pPr>
        <w:ind w:firstLine="708"/>
        <w:rPr>
          <w:noProof/>
          <w:lang w:eastAsia="ru-RU"/>
        </w:rPr>
      </w:pPr>
      <w:r w:rsidRPr="00803D5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</w:p>
    <w:p w:rsidR="007510AA" w:rsidRDefault="007510AA" w:rsidP="007510AA">
      <w:pPr>
        <w:ind w:firstLine="708"/>
        <w:rPr>
          <w:noProof/>
          <w:lang w:eastAsia="ru-RU"/>
        </w:rPr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0DE339" wp14:editId="73D2B1A9">
                <wp:simplePos x="0" y="0"/>
                <wp:positionH relativeFrom="column">
                  <wp:posOffset>47625</wp:posOffset>
                </wp:positionH>
                <wp:positionV relativeFrom="paragraph">
                  <wp:posOffset>3540760</wp:posOffset>
                </wp:positionV>
                <wp:extent cx="5937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10AA" w:rsidRPr="00F16FE5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bookmarkStart w:id="189" w:name="pic_b4_gas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89"/>
                            <w:r>
                              <w:t xml:space="preserve"> Зависимости расхода газа котлом «К</w:t>
                            </w:r>
                            <w:proofErr w:type="gramStart"/>
                            <w:r>
                              <w:t>4</w:t>
                            </w:r>
                            <w:proofErr w:type="gramEnd"/>
                            <w:r>
                              <w:t>» от паровой нагрузки.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3.75pt;margin-top:278.8pt;width:467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" stroked="f">
                <v:textbox style="mso-fit-shape-to-text:t" inset="0,0,0,0">
                  <w:txbxContent>
                    <w:p w:rsidR="007510AA" w:rsidRPr="00F16FE5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bookmarkStart w:id="190" w:name="pic_b4_gas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90"/>
                      <w:r>
                        <w:t xml:space="preserve"> Зависимости расхода газа котлом «К</w:t>
                      </w:r>
                      <w:proofErr w:type="gramStart"/>
                      <w:r>
                        <w:t>4</w:t>
                      </w:r>
                      <w:proofErr w:type="gramEnd"/>
                      <w:r>
                        <w:t>» от паровой нагрузки.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4F683D2" wp14:editId="302C10FE">
            <wp:simplePos x="0" y="0"/>
            <wp:positionH relativeFrom="column">
              <wp:posOffset>47625</wp:posOffset>
            </wp:positionH>
            <wp:positionV relativeFrom="paragraph">
              <wp:posOffset>-292735</wp:posOffset>
            </wp:positionV>
            <wp:extent cx="5937250" cy="3776345"/>
            <wp:effectExtent l="0" t="0" r="25400" b="14605"/>
            <wp:wrapTight wrapText="bothSides">
              <wp:wrapPolygon edited="0">
                <wp:start x="0" y="0"/>
                <wp:lineTo x="0" y="21575"/>
                <wp:lineTo x="21623" y="21575"/>
                <wp:lineTo x="21623" y="0"/>
                <wp:lineTo x="0" y="0"/>
              </wp:wrapPolygon>
            </wp:wrapTight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Как видно по рисунку </w:t>
      </w:r>
      <w:r>
        <w:fldChar w:fldCharType="begin"/>
      </w:r>
      <w:r>
        <w:instrText xml:space="preserve"> REF pic_b4_gas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fldChar w:fldCharType="end"/>
      </w:r>
      <w:r>
        <w:t>, различия в значениях расхода топлива котлом для «</w:t>
      </w:r>
      <w:r>
        <w:rPr>
          <w:lang w:val="en-US"/>
        </w:rPr>
        <w:t>I</w:t>
      </w:r>
      <w:r w:rsidRPr="004213F3">
        <w:t>4</w:t>
      </w:r>
      <w:r>
        <w:rPr>
          <w:lang w:val="en-US"/>
        </w:rPr>
        <w:t>Plan</w:t>
      </w:r>
      <w:r>
        <w:t xml:space="preserve">» и для разработанного программного комплекса во всем диапазоне рассматриваемой паровой нагрузки примерно одинаковы, что соответствует данным таблицы </w:t>
      </w:r>
      <w:r>
        <w:fldChar w:fldCharType="begin"/>
      </w:r>
      <w:r>
        <w:instrText xml:space="preserve"> REF tbl_b4_gas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fldChar w:fldCharType="end"/>
      </w:r>
      <w:r>
        <w:t xml:space="preserve"> и позволяет судить о высокой степени схожести в зависимостях.</w:t>
      </w:r>
    </w:p>
    <w:p w:rsidR="007510AA" w:rsidRDefault="007510AA" w:rsidP="007510AA">
      <w:pPr>
        <w:ind w:firstLine="708"/>
      </w:pPr>
      <w:r>
        <w:t>Проанализируем значения расхода газа для котла «К</w:t>
      </w:r>
      <w:proofErr w:type="gramStart"/>
      <w:r>
        <w:t>6</w:t>
      </w:r>
      <w:proofErr w:type="gramEnd"/>
      <w:r>
        <w:t xml:space="preserve">» очереди «90 </w:t>
      </w:r>
      <w:proofErr w:type="spellStart"/>
      <w:r>
        <w:t>ата</w:t>
      </w:r>
      <w:proofErr w:type="spellEnd"/>
      <w:r>
        <w:t>» котельного отделение ТЭЦ-20 Мосэнерго. В таблице</w:t>
      </w:r>
      <w:r w:rsidRPr="006B1899">
        <w:t xml:space="preserve"> </w:t>
      </w:r>
      <w:r>
        <w:rPr>
          <w:noProof/>
        </w:rPr>
        <w:fldChar w:fldCharType="begin"/>
      </w:r>
      <w:r>
        <w:instrText xml:space="preserve"> REF tbl_b6_gas \h </w:instrText>
      </w:r>
      <w:r>
        <w:rPr>
          <w:noProof/>
        </w:rPr>
      </w:r>
      <w:r>
        <w:rPr>
          <w:noProof/>
        </w:rP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2</w:t>
      </w:r>
      <w:r>
        <w:rPr>
          <w:noProof/>
        </w:rPr>
        <w:fldChar w:fldCharType="end"/>
      </w:r>
      <w:r w:rsidRPr="003A464B">
        <w:t xml:space="preserve"> </w:t>
      </w:r>
      <w:r>
        <w:t>приведены значения расхода газа котлом «К</w:t>
      </w:r>
      <w:proofErr w:type="gramStart"/>
      <w:r>
        <w:t>6</w:t>
      </w:r>
      <w:proofErr w:type="gramEnd"/>
      <w:r>
        <w:t>» при различных значениях паровой нагрузки на котел</w:t>
      </w:r>
      <w:r w:rsidRPr="00C45B9E">
        <w:t xml:space="preserve">, </w:t>
      </w:r>
      <w:r>
        <w:t>полученные с помощью «</w:t>
      </w:r>
      <w:r>
        <w:rPr>
          <w:lang w:val="en-US"/>
        </w:rPr>
        <w:t>I</w:t>
      </w:r>
      <w:r w:rsidRPr="009C2EED">
        <w:t>4</w:t>
      </w:r>
      <w:r>
        <w:rPr>
          <w:lang w:val="en-US"/>
        </w:rPr>
        <w:t>Plan</w:t>
      </w:r>
      <w:r>
        <w:t>», значения расхода газа, полученные при тех же нагрузках, вычисленные с помощью разработанного программного комплекса, а также процент расхождения между значениями.</w:t>
      </w:r>
    </w:p>
    <w:p w:rsidR="007510AA" w:rsidRPr="006B1899" w:rsidRDefault="007510AA" w:rsidP="007510AA">
      <w:pPr>
        <w:pStyle w:val="af"/>
        <w:keepNext/>
      </w:pPr>
      <w:r>
        <w:t xml:space="preserve">Таблица </w:t>
      </w:r>
      <w:bookmarkStart w:id="191" w:name="tbl_b6_gas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2</w:t>
      </w:r>
      <w:r>
        <w:rPr>
          <w:noProof/>
        </w:rPr>
        <w:fldChar w:fldCharType="end"/>
      </w:r>
      <w:bookmarkEnd w:id="191"/>
      <w:r w:rsidRPr="006B1899">
        <w:t xml:space="preserve"> </w:t>
      </w:r>
      <w:r>
        <w:t>Расход газа котлом «К</w:t>
      </w:r>
      <w:proofErr w:type="gramStart"/>
      <w:r w:rsidRPr="00810496">
        <w:t>6</w:t>
      </w:r>
      <w:proofErr w:type="gramEnd"/>
      <w:r>
        <w:t>» в зависимости от паровой нагрузки</w:t>
      </w:r>
      <w:r w:rsidRPr="00617A4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3261"/>
        <w:gridCol w:w="2217"/>
      </w:tblGrid>
      <w:tr w:rsidR="007510AA" w:rsidTr="0004442D">
        <w:trPr>
          <w:trHeight w:val="57"/>
        </w:trPr>
        <w:tc>
          <w:tcPr>
            <w:tcW w:w="1951" w:type="dxa"/>
          </w:tcPr>
          <w:p w:rsidR="007510AA" w:rsidRPr="006F7839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  <w:lang w:val="en-US"/>
              </w:rPr>
            </w:pPr>
            <w:r w:rsidRPr="006F7839">
              <w:rPr>
                <w:b/>
                <w:sz w:val="24"/>
              </w:rPr>
              <w:t xml:space="preserve">Паровая нагрузка, </w:t>
            </w:r>
            <w:r w:rsidRPr="006F7839">
              <w:rPr>
                <w:b/>
                <w:sz w:val="24"/>
                <w:lang w:val="en-US"/>
              </w:rPr>
              <w:t>[</w:t>
            </w:r>
            <w:r w:rsidRPr="006F7839">
              <w:rPr>
                <w:b/>
                <w:sz w:val="24"/>
              </w:rPr>
              <w:t>тонн/час</w:t>
            </w:r>
            <w:r w:rsidRPr="006F7839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2126" w:type="dxa"/>
          </w:tcPr>
          <w:p w:rsidR="007510AA" w:rsidRPr="006F7839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r w:rsidRPr="006F7839">
              <w:rPr>
                <w:b/>
                <w:sz w:val="24"/>
              </w:rPr>
              <w:t>Расход газа («</w:t>
            </w:r>
            <w:r w:rsidRPr="006F7839">
              <w:rPr>
                <w:b/>
                <w:sz w:val="24"/>
                <w:lang w:val="en-US"/>
              </w:rPr>
              <w:t>I</w:t>
            </w:r>
            <w:r w:rsidRPr="006F7839">
              <w:rPr>
                <w:b/>
                <w:sz w:val="24"/>
              </w:rPr>
              <w:t>4</w:t>
            </w:r>
            <w:r w:rsidRPr="006F7839">
              <w:rPr>
                <w:b/>
                <w:sz w:val="24"/>
                <w:lang w:val="en-US"/>
              </w:rPr>
              <w:t>Plan</w:t>
            </w:r>
            <w:r w:rsidRPr="006F7839">
              <w:rPr>
                <w:b/>
                <w:sz w:val="24"/>
              </w:rPr>
              <w:t>»), [тыс</w:t>
            </w:r>
            <w:proofErr w:type="gramStart"/>
            <w:r w:rsidRPr="006F7839">
              <w:rPr>
                <w:b/>
                <w:sz w:val="24"/>
              </w:rPr>
              <w:t>.н</w:t>
            </w:r>
            <w:proofErr w:type="gramEnd"/>
            <w:r w:rsidRPr="006F7839">
              <w:rPr>
                <w:b/>
                <w:sz w:val="24"/>
              </w:rPr>
              <w:t>м</w:t>
            </w:r>
            <w:r w:rsidRPr="006F7839">
              <w:rPr>
                <w:b/>
                <w:sz w:val="24"/>
                <w:vertAlign w:val="superscript"/>
              </w:rPr>
              <w:t>3</w:t>
            </w:r>
            <w:r w:rsidRPr="006F7839">
              <w:rPr>
                <w:b/>
                <w:sz w:val="24"/>
              </w:rPr>
              <w:t>/час]</w:t>
            </w:r>
          </w:p>
        </w:tc>
        <w:tc>
          <w:tcPr>
            <w:tcW w:w="3261" w:type="dxa"/>
          </w:tcPr>
          <w:p w:rsidR="007510AA" w:rsidRPr="006F7839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r w:rsidRPr="006F7839">
              <w:rPr>
                <w:b/>
                <w:sz w:val="24"/>
              </w:rPr>
              <w:t>Расход газа (</w:t>
            </w:r>
            <w:r>
              <w:rPr>
                <w:b/>
                <w:sz w:val="24"/>
              </w:rPr>
              <w:t>разработанный программный комплекс</w:t>
            </w:r>
            <w:r w:rsidRPr="006F7839">
              <w:rPr>
                <w:b/>
                <w:sz w:val="24"/>
              </w:rPr>
              <w:t>), [тыс</w:t>
            </w:r>
            <w:proofErr w:type="gramStart"/>
            <w:r w:rsidRPr="006F7839">
              <w:rPr>
                <w:b/>
                <w:sz w:val="24"/>
              </w:rPr>
              <w:t>.н</w:t>
            </w:r>
            <w:proofErr w:type="gramEnd"/>
            <w:r w:rsidRPr="006F7839">
              <w:rPr>
                <w:b/>
                <w:sz w:val="24"/>
              </w:rPr>
              <w:t>м</w:t>
            </w:r>
            <w:r w:rsidRPr="006F7839">
              <w:rPr>
                <w:b/>
                <w:sz w:val="24"/>
                <w:vertAlign w:val="superscript"/>
              </w:rPr>
              <w:t>3</w:t>
            </w:r>
            <w:r w:rsidRPr="006F7839">
              <w:rPr>
                <w:b/>
                <w:sz w:val="24"/>
              </w:rPr>
              <w:t>/час]</w:t>
            </w:r>
          </w:p>
        </w:tc>
        <w:tc>
          <w:tcPr>
            <w:tcW w:w="2217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left"/>
              <w:rPr>
                <w:b/>
                <w:sz w:val="24"/>
                <w:lang w:val="en-US"/>
              </w:rPr>
            </w:pPr>
            <w:r w:rsidRPr="006F7839">
              <w:rPr>
                <w:b/>
                <w:sz w:val="24"/>
              </w:rPr>
              <w:t>Процент расхождения сравниваемых данных</w:t>
            </w:r>
            <w:proofErr w:type="gramStart"/>
            <w:r>
              <w:rPr>
                <w:b/>
                <w:sz w:val="24"/>
                <w:lang w:val="en-US"/>
              </w:rPr>
              <w:t>, [%]</w:t>
            </w:r>
            <w:proofErr w:type="gramEnd"/>
          </w:p>
        </w:tc>
      </w:tr>
      <w:tr w:rsidR="007510AA" w:rsidTr="0004442D">
        <w:trPr>
          <w:trHeight w:val="57"/>
        </w:trPr>
        <w:tc>
          <w:tcPr>
            <w:tcW w:w="195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2126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10,41</w:t>
            </w:r>
          </w:p>
        </w:tc>
        <w:tc>
          <w:tcPr>
            <w:tcW w:w="326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10,24</w:t>
            </w:r>
          </w:p>
        </w:tc>
        <w:tc>
          <w:tcPr>
            <w:tcW w:w="2217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1,70</w:t>
            </w:r>
          </w:p>
        </w:tc>
      </w:tr>
      <w:tr w:rsidR="007510AA" w:rsidTr="0004442D">
        <w:trPr>
          <w:trHeight w:val="57"/>
        </w:trPr>
        <w:tc>
          <w:tcPr>
            <w:tcW w:w="195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140</w:t>
            </w:r>
          </w:p>
        </w:tc>
        <w:tc>
          <w:tcPr>
            <w:tcW w:w="2126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11,21</w:t>
            </w:r>
          </w:p>
        </w:tc>
        <w:tc>
          <w:tcPr>
            <w:tcW w:w="326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11,03</w:t>
            </w:r>
          </w:p>
        </w:tc>
        <w:tc>
          <w:tcPr>
            <w:tcW w:w="2217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1,57</w:t>
            </w:r>
          </w:p>
        </w:tc>
      </w:tr>
      <w:tr w:rsidR="007510AA" w:rsidTr="0004442D">
        <w:trPr>
          <w:trHeight w:val="57"/>
        </w:trPr>
        <w:tc>
          <w:tcPr>
            <w:tcW w:w="195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189</w:t>
            </w:r>
          </w:p>
        </w:tc>
        <w:tc>
          <w:tcPr>
            <w:tcW w:w="2126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</w:p>
        </w:tc>
        <w:tc>
          <w:tcPr>
            <w:tcW w:w="326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14,84</w:t>
            </w:r>
          </w:p>
        </w:tc>
        <w:tc>
          <w:tcPr>
            <w:tcW w:w="2217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1,74</w:t>
            </w:r>
          </w:p>
        </w:tc>
      </w:tr>
      <w:tr w:rsidR="007510AA" w:rsidTr="0004442D">
        <w:trPr>
          <w:trHeight w:val="57"/>
        </w:trPr>
        <w:tc>
          <w:tcPr>
            <w:tcW w:w="195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219</w:t>
            </w:r>
          </w:p>
        </w:tc>
        <w:tc>
          <w:tcPr>
            <w:tcW w:w="2126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17,5</w:t>
            </w:r>
          </w:p>
        </w:tc>
        <w:tc>
          <w:tcPr>
            <w:tcW w:w="326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2217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1,74</w:t>
            </w:r>
          </w:p>
        </w:tc>
      </w:tr>
    </w:tbl>
    <w:p w:rsidR="007510AA" w:rsidRPr="003646D9" w:rsidRDefault="007510AA" w:rsidP="007510AA">
      <w:pPr>
        <w:ind w:firstLine="0"/>
      </w:pPr>
    </w:p>
    <w:p w:rsidR="007510AA" w:rsidRDefault="007510AA" w:rsidP="007510AA">
      <w:r>
        <w:t>Как видно из таблицы</w:t>
      </w:r>
      <w:r w:rsidRPr="00663E82">
        <w:t xml:space="preserve"> </w:t>
      </w:r>
      <w:r>
        <w:rPr>
          <w:noProof/>
        </w:rPr>
        <w:fldChar w:fldCharType="begin"/>
      </w:r>
      <w:r>
        <w:instrText xml:space="preserve"> REF tbl_b6_gas \h </w:instrText>
      </w:r>
      <w:r>
        <w:rPr>
          <w:noProof/>
        </w:rPr>
      </w:r>
      <w:r>
        <w:rPr>
          <w:noProof/>
        </w:rP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2</w:t>
      </w:r>
      <w:r>
        <w:rPr>
          <w:noProof/>
        </w:rPr>
        <w:fldChar w:fldCharType="end"/>
      </w:r>
      <w:r>
        <w:t>, результаты, полученные с помощью разработанного программного комплекса близки к результатам, полученным с помощью программного комплекса «</w:t>
      </w:r>
      <w:r>
        <w:rPr>
          <w:lang w:val="en-US"/>
        </w:rPr>
        <w:t>I</w:t>
      </w:r>
      <w:r w:rsidRPr="003D6633">
        <w:t>4</w:t>
      </w:r>
      <w:r>
        <w:rPr>
          <w:lang w:val="en-US"/>
        </w:rPr>
        <w:t>Plan</w:t>
      </w:r>
      <w:r>
        <w:t>». Средний процент расхождения данных составляет 1.</w:t>
      </w:r>
      <w:r w:rsidRPr="00827D20">
        <w:t>69</w:t>
      </w:r>
      <w:r>
        <w:t xml:space="preserve">%. На рисунке </w:t>
      </w:r>
      <w:r>
        <w:rPr>
          <w:noProof/>
        </w:rPr>
        <w:fldChar w:fldCharType="begin"/>
      </w:r>
      <w:r>
        <w:instrText xml:space="preserve"> REF pic_b6_gas \h </w:instrText>
      </w:r>
      <w:r>
        <w:rPr>
          <w:noProof/>
        </w:rPr>
      </w:r>
      <w:r>
        <w:rPr>
          <w:noProof/>
        </w:rP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2</w:t>
      </w:r>
      <w:r>
        <w:rPr>
          <w:noProof/>
        </w:rPr>
        <w:fldChar w:fldCharType="end"/>
      </w:r>
      <w:r w:rsidRPr="00366A98">
        <w:t xml:space="preserve"> </w:t>
      </w:r>
      <w:r>
        <w:t>представлены графики зависимостей расхода газа котлом «К</w:t>
      </w:r>
      <w:proofErr w:type="gramStart"/>
      <w:r w:rsidRPr="00827D20">
        <w:t>6</w:t>
      </w:r>
      <w:proofErr w:type="gramEnd"/>
      <w:r>
        <w:t>» от паровой нагрузки на котел.</w:t>
      </w:r>
    </w:p>
    <w:p w:rsidR="007510AA" w:rsidRDefault="007510AA" w:rsidP="007510AA"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B12486A" wp14:editId="4770E399">
            <wp:simplePos x="0" y="0"/>
            <wp:positionH relativeFrom="column">
              <wp:posOffset>-11356</wp:posOffset>
            </wp:positionH>
            <wp:positionV relativeFrom="paragraph">
              <wp:posOffset>79523</wp:posOffset>
            </wp:positionV>
            <wp:extent cx="5937663" cy="3384468"/>
            <wp:effectExtent l="0" t="0" r="25400" b="26035"/>
            <wp:wrapNone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AA" w:rsidRDefault="007510AA" w:rsidP="007510AA"/>
    <w:p w:rsidR="007510AA" w:rsidRPr="002F4190" w:rsidRDefault="007510AA" w:rsidP="007510AA">
      <w:pPr>
        <w:ind w:firstLine="0"/>
      </w:pPr>
    </w:p>
    <w:p w:rsidR="007510AA" w:rsidRDefault="007510AA" w:rsidP="007510AA">
      <w:pPr>
        <w:keepNext/>
        <w:ind w:firstLine="0"/>
      </w:pPr>
    </w:p>
    <w:p w:rsidR="007510AA" w:rsidRDefault="007510AA" w:rsidP="007510AA"/>
    <w:p w:rsidR="007510AA" w:rsidRDefault="007510AA" w:rsidP="007510AA"/>
    <w:p w:rsidR="007510AA" w:rsidRDefault="007510AA" w:rsidP="007510AA"/>
    <w:p w:rsidR="007510AA" w:rsidRDefault="007510AA" w:rsidP="007510AA"/>
    <w:p w:rsidR="007510AA" w:rsidRDefault="007510AA" w:rsidP="007510AA"/>
    <w:p w:rsidR="007510AA" w:rsidRDefault="00394F0F" w:rsidP="00394F0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7FACF" wp14:editId="045DA7D3">
                <wp:simplePos x="0" y="0"/>
                <wp:positionH relativeFrom="column">
                  <wp:posOffset>-13863</wp:posOffset>
                </wp:positionH>
                <wp:positionV relativeFrom="paragraph">
                  <wp:posOffset>112041</wp:posOffset>
                </wp:positionV>
                <wp:extent cx="5937250" cy="635"/>
                <wp:effectExtent l="0" t="0" r="6350" b="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94F0F" w:rsidRPr="00BB3E2F" w:rsidRDefault="00394F0F" w:rsidP="00394F0F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bookmarkStart w:id="192" w:name="pic_b6_gas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92"/>
                            <w:r>
                              <w:t xml:space="preserve"> Зависимости расхода газа котлом «К</w:t>
                            </w:r>
                            <w:proofErr w:type="gramStart"/>
                            <w:r>
                              <w:t>6</w:t>
                            </w:r>
                            <w:proofErr w:type="gramEnd"/>
                            <w:r>
                              <w:t>» от паровой нагрузки.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27" type="#_x0000_t202" style="position:absolute;left:0;text-align:left;margin-left:-1.1pt;margin-top:8.8pt;width:467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" stroked="f">
                <v:textbox style="mso-fit-shape-to-text:t" inset="0,0,0,0">
                  <w:txbxContent>
                    <w:p w:rsidR="00394F0F" w:rsidRPr="00BB3E2F" w:rsidRDefault="00394F0F" w:rsidP="00394F0F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bookmarkStart w:id="193" w:name="pic_b6_gas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93"/>
                      <w:r>
                        <w:t xml:space="preserve"> Зависимости расхода газа котлом «К</w:t>
                      </w:r>
                      <w:proofErr w:type="gramStart"/>
                      <w:r>
                        <w:t>6</w:t>
                      </w:r>
                      <w:proofErr w:type="gramEnd"/>
                      <w:r>
                        <w:t>» от паровой нагрузки.</w:t>
                      </w:r>
                    </w:p>
                  </w:txbxContent>
                </v:textbox>
              </v:shape>
            </w:pict>
          </mc:Fallback>
        </mc:AlternateContent>
      </w:r>
    </w:p>
    <w:p w:rsidR="007510AA" w:rsidRPr="0054736B" w:rsidRDefault="007510AA" w:rsidP="007510AA"/>
    <w:p w:rsidR="007510AA" w:rsidRPr="00A97CA2" w:rsidRDefault="007510AA" w:rsidP="007510AA">
      <w:pPr>
        <w:rPr>
          <w:u w:val="single"/>
        </w:rPr>
      </w:pPr>
      <w:r w:rsidRPr="00A97CA2">
        <w:rPr>
          <w:u w:val="single"/>
        </w:rPr>
        <w:t>Сравнительный анализ полученных зависимостей</w:t>
      </w:r>
    </w:p>
    <w:p w:rsidR="007510AA" w:rsidRDefault="007510AA" w:rsidP="007510AA">
      <w:r>
        <w:t>Проведем сравнительный анализ значений расхода газа для котлов «К</w:t>
      </w:r>
      <w:proofErr w:type="gramStart"/>
      <w:r>
        <w:t>4</w:t>
      </w:r>
      <w:proofErr w:type="gramEnd"/>
      <w:r>
        <w:t>» и «К6», полученных с помощью расчетов в «</w:t>
      </w:r>
      <w:r>
        <w:rPr>
          <w:lang w:val="en-US"/>
        </w:rPr>
        <w:t>I</w:t>
      </w:r>
      <w:r w:rsidRPr="001255C7">
        <w:t>4</w:t>
      </w:r>
      <w:r>
        <w:rPr>
          <w:lang w:val="en-US"/>
        </w:rPr>
        <w:t>Plan</w:t>
      </w:r>
      <w:r>
        <w:t xml:space="preserve">» и разработанного программного комплекса. Эти значения представлены в таблицах </w:t>
      </w:r>
      <w:r>
        <w:fldChar w:fldCharType="begin"/>
      </w:r>
      <w:r>
        <w:instrText xml:space="preserve"> REF tbl_b4_gas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tbl_b6_gas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2</w:t>
      </w:r>
      <w:r>
        <w:fldChar w:fldCharType="end"/>
      </w:r>
      <w:r>
        <w:t>.</w:t>
      </w:r>
    </w:p>
    <w:p w:rsidR="007510AA" w:rsidRDefault="007510AA" w:rsidP="007510AA"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54721FDF" wp14:editId="393DA0BA">
            <wp:simplePos x="0" y="0"/>
            <wp:positionH relativeFrom="column">
              <wp:posOffset>-59055</wp:posOffset>
            </wp:positionH>
            <wp:positionV relativeFrom="paragraph">
              <wp:posOffset>1001395</wp:posOffset>
            </wp:positionV>
            <wp:extent cx="6028690" cy="3691890"/>
            <wp:effectExtent l="0" t="0" r="0" b="3810"/>
            <wp:wrapTight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ight>
            <wp:docPr id="16" name="Рисунок 16" descr="C:\Users\ArKuzmin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Kuzmin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Основная задача сравнительного анализа – это сравнение средних генеральных совокупностей </w:t>
      </w:r>
      <w:r w:rsidRPr="005832A9">
        <w:t>[</w:t>
      </w:r>
      <w:commentRangeStart w:id="194"/>
      <w:r>
        <w:t>ссылка</w:t>
      </w:r>
      <w:commentRangeEnd w:id="194"/>
      <w:r>
        <w:rPr>
          <w:rStyle w:val="a8"/>
        </w:rPr>
        <w:commentReference w:id="194"/>
      </w:r>
      <w:r w:rsidRPr="005832A9">
        <w:t>]</w:t>
      </w:r>
      <w:r>
        <w:t>. На рисунке</w:t>
      </w:r>
      <w:r w:rsidRPr="003F5C1A">
        <w:t xml:space="preserve"> </w:t>
      </w:r>
      <w:r>
        <w:rPr>
          <w:lang w:val="en-US"/>
        </w:rPr>
        <w:fldChar w:fldCharType="begin"/>
      </w:r>
      <w:r w:rsidRPr="003F5C1A">
        <w:instrText xml:space="preserve"> </w:instrText>
      </w:r>
      <w:r>
        <w:rPr>
          <w:lang w:val="en-US"/>
        </w:rPr>
        <w:instrText>REF</w:instrText>
      </w:r>
      <w:r w:rsidRPr="003F5C1A">
        <w:instrText xml:space="preserve"> </w:instrText>
      </w:r>
      <w:r>
        <w:rPr>
          <w:lang w:val="en-US"/>
        </w:rPr>
        <w:instrText>pic</w:instrText>
      </w:r>
      <w:r w:rsidRPr="003F5C1A">
        <w:instrText>_</w:instrText>
      </w:r>
      <w:r>
        <w:rPr>
          <w:lang w:val="en-US"/>
        </w:rPr>
        <w:instrText>stat</w:instrText>
      </w:r>
      <w:r w:rsidRPr="003F5C1A">
        <w:instrText>_</w:instrText>
      </w:r>
      <w:r>
        <w:rPr>
          <w:lang w:val="en-US"/>
        </w:rPr>
        <w:instrText>sch</w:instrText>
      </w:r>
      <w:r w:rsidRPr="003F5C1A">
        <w:instrText xml:space="preserve"> \</w:instrText>
      </w:r>
      <w:r>
        <w:rPr>
          <w:lang w:val="en-US"/>
        </w:rPr>
        <w:instrText>h</w:instrText>
      </w:r>
      <w:r w:rsidRPr="003F5C1A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3</w:t>
      </w:r>
      <w:r>
        <w:rPr>
          <w:lang w:val="en-US"/>
        </w:rPr>
        <w:fldChar w:fldCharType="end"/>
      </w:r>
      <w:r>
        <w:t xml:space="preserve"> представлена схема проверки гипотез при сравнении средних:</w:t>
      </w:r>
    </w:p>
    <w:p w:rsidR="007510AA" w:rsidRDefault="00394F0F" w:rsidP="007510A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B03E1D" wp14:editId="2B4BCD48">
                <wp:simplePos x="0" y="0"/>
                <wp:positionH relativeFrom="column">
                  <wp:posOffset>-331470</wp:posOffset>
                </wp:positionH>
                <wp:positionV relativeFrom="paragraph">
                  <wp:posOffset>3697605</wp:posOffset>
                </wp:positionV>
                <wp:extent cx="6028690" cy="635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00" y="19862"/>
                    <wp:lineTo x="21500" y="0"/>
                    <wp:lineTo x="0" y="0"/>
                  </wp:wrapPolygon>
                </wp:wrapTight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94F0F" w:rsidRPr="00993C9C" w:rsidRDefault="00394F0F" w:rsidP="00394F0F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bookmarkStart w:id="195" w:name="pic_stat_sch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95"/>
                            <w:r>
                              <w:t xml:space="preserve"> Сравнение средних: схема проверки гипотез.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8" o:spid="_x0000_s1028" type="#_x0000_t202" style="position:absolute;left:0;text-align:left;margin-left:-26.1pt;margin-top:291.15pt;width:474.7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" stroked="f">
                <v:textbox style="mso-fit-shape-to-text:t" inset="0,0,0,0">
                  <w:txbxContent>
                    <w:p w:rsidR="00394F0F" w:rsidRPr="00993C9C" w:rsidRDefault="00394F0F" w:rsidP="00394F0F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bookmarkStart w:id="196" w:name="pic_stat_sch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96"/>
                      <w:r>
                        <w:t xml:space="preserve"> Сравнение средних: схема проверки гипотез.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510AA">
        <w:t>Рассчитанные наборы значений являются независимыми выборками, так как эксперименты проводились отдельно в  «</w:t>
      </w:r>
      <w:r w:rsidR="007510AA">
        <w:rPr>
          <w:lang w:val="en-US"/>
        </w:rPr>
        <w:t>I</w:t>
      </w:r>
      <w:r w:rsidR="007510AA" w:rsidRPr="00C411D7">
        <w:t>4</w:t>
      </w:r>
      <w:r w:rsidR="007510AA">
        <w:rPr>
          <w:lang w:val="en-US"/>
        </w:rPr>
        <w:t>Plan</w:t>
      </w:r>
      <w:r w:rsidR="007510AA">
        <w:t>» и с помощью разработанного программного комплекса.</w:t>
      </w:r>
    </w:p>
    <w:p w:rsidR="007510AA" w:rsidRDefault="007510AA" w:rsidP="007510AA">
      <w:r>
        <w:t>Распределения значений расхода газа имеют некоторый неизвестный характер (общий случай).</w:t>
      </w:r>
    </w:p>
    <w:p w:rsidR="007510AA" w:rsidRDefault="007510AA" w:rsidP="007510AA">
      <w:r>
        <w:t xml:space="preserve">Исходя из приведенных выше соображений, с помощью схемы, приведенной на рисунке </w:t>
      </w:r>
      <w:r>
        <w:fldChar w:fldCharType="begin"/>
      </w:r>
      <w:r>
        <w:instrText xml:space="preserve"> REF pic_stat_sch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3</w:t>
      </w:r>
      <w:r>
        <w:fldChar w:fldCharType="end"/>
      </w:r>
      <w:r>
        <w:t xml:space="preserve">, выберем для сравнительного анализа выборок значений расхода газа непараметрический тест, а именно </w:t>
      </w:r>
      <w:r>
        <w:rPr>
          <w:lang w:val="en-US"/>
        </w:rPr>
        <w:t>U</w:t>
      </w:r>
      <w:r w:rsidRPr="004B084C">
        <w:t>-</w:t>
      </w:r>
      <w:r>
        <w:t xml:space="preserve">тест Манна-Уитни. </w:t>
      </w:r>
    </w:p>
    <w:p w:rsidR="007510AA" w:rsidRDefault="007510AA" w:rsidP="007510AA">
      <w:r>
        <w:lastRenderedPageBreak/>
        <w:t xml:space="preserve">Непараметрические тесты предназначены преимущественно для проверки статистических гипотез методами, не связанными с видом распределения совокупности. В частности, применение этих методов не требует предположения о нормальности распределения, которое необходимо для правомерного использования одномерного дисперсионного анализа, </w:t>
      </w:r>
      <w:r>
        <w:rPr>
          <w:lang w:val="en-US"/>
        </w:rPr>
        <w:t>t</w:t>
      </w:r>
      <w:r w:rsidRPr="003D5C24">
        <w:t>-</w:t>
      </w:r>
      <w:r>
        <w:t>теста, при определении значимости корреляций и т.д.</w:t>
      </w:r>
    </w:p>
    <w:p w:rsidR="007510AA" w:rsidRDefault="007510AA" w:rsidP="007510AA">
      <w:r>
        <w:t>Сравнительный анализ выборок с помощью непараметрических тестов основан  на использовании среднего ранга</w:t>
      </w:r>
      <w:proofErr w:type="gramStart"/>
      <w:r>
        <w:t>.</w:t>
      </w:r>
      <w:proofErr w:type="gramEnd"/>
      <w:r>
        <w:t xml:space="preserve"> [</w:t>
      </w:r>
      <w:commentRangeStart w:id="197"/>
      <w:proofErr w:type="gramStart"/>
      <w:r>
        <w:t>с</w:t>
      </w:r>
      <w:proofErr w:type="gramEnd"/>
      <w:r>
        <w:t>сылка</w:t>
      </w:r>
      <w:commentRangeEnd w:id="197"/>
      <w:r>
        <w:rPr>
          <w:rStyle w:val="a8"/>
        </w:rPr>
        <w:commentReference w:id="197"/>
      </w:r>
      <w:r w:rsidRPr="0018701A">
        <w:t>]</w:t>
      </w:r>
    </w:p>
    <w:p w:rsidR="007510AA" w:rsidRPr="009C3216" w:rsidRDefault="007510AA" w:rsidP="007510AA">
      <w:pPr>
        <w:rPr>
          <w:u w:val="single"/>
        </w:rPr>
      </w:pPr>
      <w:proofErr w:type="gramStart"/>
      <w:r w:rsidRPr="009C3216">
        <w:rPr>
          <w:u w:val="single"/>
          <w:lang w:val="en-US"/>
        </w:rPr>
        <w:t>U</w:t>
      </w:r>
      <w:r w:rsidRPr="009C3216">
        <w:rPr>
          <w:u w:val="single"/>
        </w:rPr>
        <w:t>-критерий Манна–Уитни.</w:t>
      </w:r>
      <w:proofErr w:type="gramEnd"/>
    </w:p>
    <w:p w:rsidR="007510AA" w:rsidRPr="009C3216" w:rsidRDefault="007510AA" w:rsidP="007510AA">
      <w:r>
        <w:t xml:space="preserve">Приведем описание </w:t>
      </w:r>
      <w:r>
        <w:rPr>
          <w:lang w:val="en-US"/>
        </w:rPr>
        <w:t>U</w:t>
      </w:r>
      <w:r w:rsidRPr="009C3216">
        <w:t>-</w:t>
      </w:r>
      <w:r>
        <w:t>критерия Манна-Уитни и алгоритма его расчета.</w:t>
      </w:r>
    </w:p>
    <w:p w:rsidR="007510AA" w:rsidRDefault="007510AA" w:rsidP="007510AA">
      <w:proofErr w:type="gramStart"/>
      <w:r>
        <w:rPr>
          <w:lang w:val="en-US"/>
        </w:rPr>
        <w:t>U</w:t>
      </w:r>
      <w:r w:rsidRPr="004B039C">
        <w:t>-</w:t>
      </w:r>
      <w:r>
        <w:t>критерий Манна–Уитни – это статистический критерий, используемый для оценки различий между двумя независимыми выборками по уровню какого-либо признака, измеренного количественно.</w:t>
      </w:r>
      <w:proofErr w:type="gramEnd"/>
      <w:r>
        <w:t xml:space="preserve"> Он позволяет вычислять различия в значении параметра между малыми выборками.</w:t>
      </w:r>
    </w:p>
    <w:p w:rsidR="007510AA" w:rsidRDefault="007510AA" w:rsidP="007510AA">
      <w:r>
        <w:t>Для возможности применения данного критерия выборки должны удовлетворять следующим ограничениям:</w:t>
      </w:r>
    </w:p>
    <w:p w:rsidR="007510AA" w:rsidRDefault="007510AA" w:rsidP="007510AA">
      <w:pPr>
        <w:pStyle w:val="a3"/>
        <w:numPr>
          <w:ilvl w:val="0"/>
          <w:numId w:val="27"/>
        </w:numPr>
        <w:jc w:val="both"/>
        <w:rPr>
          <w:lang w:val="ru-RU"/>
        </w:rPr>
      </w:pPr>
      <w:r w:rsidRPr="003971C6">
        <w:rPr>
          <w:lang w:val="ru-RU"/>
        </w:rPr>
        <w:t xml:space="preserve"> В каждой из выборок должно быть не менее 3 значений признака. Допускается, чтобы в одной выборке было два значения, н</w:t>
      </w:r>
      <w:r>
        <w:rPr>
          <w:lang w:val="ru-RU"/>
        </w:rPr>
        <w:t>о во второй тогда не менее пяти;</w:t>
      </w:r>
    </w:p>
    <w:p w:rsidR="007510AA" w:rsidRPr="003971C6" w:rsidRDefault="007510AA" w:rsidP="007510AA">
      <w:pPr>
        <w:pStyle w:val="a3"/>
        <w:numPr>
          <w:ilvl w:val="0"/>
          <w:numId w:val="27"/>
        </w:numPr>
        <w:jc w:val="both"/>
        <w:rPr>
          <w:lang w:val="ru-RU"/>
        </w:rPr>
      </w:pPr>
      <w:r w:rsidRPr="003971C6">
        <w:rPr>
          <w:lang w:val="ru-RU"/>
        </w:rPr>
        <w:t>В выборочных данных не должно быть совпадающих значений (все числа — разные) или таких совпадений должно быть очень мало.</w:t>
      </w:r>
    </w:p>
    <w:p w:rsidR="007510AA" w:rsidRDefault="007510AA" w:rsidP="007510AA">
      <w:r>
        <w:t xml:space="preserve">По таблицам значений </w:t>
      </w:r>
      <w:r>
        <w:fldChar w:fldCharType="begin"/>
      </w:r>
      <w:r>
        <w:instrText xml:space="preserve"> REF tbl_b4_gas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tbl_b6_gas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2</w:t>
      </w:r>
      <w:r>
        <w:fldChar w:fldCharType="end"/>
      </w:r>
      <w:r>
        <w:t xml:space="preserve"> видно, что исследуемые выборки удовлетворяют перечисленным выше ограничениям.</w:t>
      </w:r>
    </w:p>
    <w:p w:rsidR="007510AA" w:rsidRDefault="007510AA" w:rsidP="007510AA">
      <w:r>
        <w:t xml:space="preserve">Для применения </w:t>
      </w:r>
      <w:r>
        <w:rPr>
          <w:lang w:val="en-US"/>
        </w:rPr>
        <w:t>U</w:t>
      </w:r>
      <w:r w:rsidRPr="004B039C">
        <w:t>-</w:t>
      </w:r>
      <w:r>
        <w:t>критерий Манна–Уитни необходимо выполнить следующие действия:</w:t>
      </w:r>
    </w:p>
    <w:p w:rsidR="007510AA" w:rsidRDefault="007510AA" w:rsidP="007510AA">
      <w:pPr>
        <w:pStyle w:val="a3"/>
        <w:numPr>
          <w:ilvl w:val="0"/>
          <w:numId w:val="28"/>
        </w:numPr>
        <w:jc w:val="both"/>
        <w:rPr>
          <w:lang w:val="ru-RU"/>
        </w:rPr>
      </w:pPr>
      <w:r w:rsidRPr="00885A12">
        <w:rPr>
          <w:lang w:val="ru-RU"/>
        </w:rPr>
        <w:t xml:space="preserve">Составить единый ранжированный ряд из обеих сопоставляемых выборок, расставив их элементы по степени нарастания признака и приписав меньшему значению меньший ранг. </w:t>
      </w:r>
      <w:r w:rsidRPr="0030772A">
        <w:rPr>
          <w:lang w:val="ru-RU"/>
        </w:rPr>
        <w:t>Общее количество рангов получится равным: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N=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30772A">
        <w:rPr>
          <w:lang w:val="ru-RU"/>
        </w:rPr>
        <w:t xml:space="preserve">.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- количество </w:t>
      </w:r>
      <w:r>
        <w:rPr>
          <w:lang w:val="ru-RU"/>
        </w:rPr>
        <w:lastRenderedPageBreak/>
        <w:t xml:space="preserve">элементов в первой выборке,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>
        <w:rPr>
          <w:lang w:val="ru-RU"/>
        </w:rPr>
        <w:t xml:space="preserve"> – количество элементов во второй выборке.</w:t>
      </w:r>
    </w:p>
    <w:p w:rsidR="007510AA" w:rsidRPr="002B306D" w:rsidRDefault="007510AA" w:rsidP="007510AA">
      <w:pPr>
        <w:pStyle w:val="a3"/>
        <w:numPr>
          <w:ilvl w:val="0"/>
          <w:numId w:val="28"/>
        </w:numPr>
        <w:jc w:val="both"/>
        <w:rPr>
          <w:lang w:val="ru-RU"/>
        </w:rPr>
      </w:pPr>
      <w:r w:rsidRPr="00C3441E">
        <w:rPr>
          <w:lang w:val="ru-RU"/>
        </w:rPr>
        <w:t>Разделить единый ран</w:t>
      </w:r>
      <w:r>
        <w:rPr>
          <w:lang w:val="ru-RU"/>
        </w:rPr>
        <w:t>жированный ряд на два, состоящих</w:t>
      </w:r>
      <w:r w:rsidRPr="00C3441E">
        <w:rPr>
          <w:lang w:val="ru-RU"/>
        </w:rPr>
        <w:t xml:space="preserve"> соответственно из единиц первой и второй выборок. Подсчитать отдельно сумму рангов, пришедшихся на долю элементов первой выборки, и отдельно — на долю элеме</w:t>
      </w:r>
      <w:r>
        <w:rPr>
          <w:lang w:val="ru-RU"/>
        </w:rPr>
        <w:t>нтов второй выборки. Определить</w:t>
      </w:r>
      <w:r w:rsidRPr="002B306D">
        <w:rPr>
          <w:lang w:val="ru-RU"/>
        </w:rPr>
        <w:t xml:space="preserve"> </w:t>
      </w:r>
      <w:proofErr w:type="gramStart"/>
      <w:r w:rsidRPr="00C3441E">
        <w:rPr>
          <w:lang w:val="ru-RU"/>
        </w:rPr>
        <w:t>б</w:t>
      </w:r>
      <w:r w:rsidRPr="002B306D">
        <w:rPr>
          <w:b/>
          <w:lang w:val="ru-RU"/>
        </w:rPr>
        <w:t>о</w:t>
      </w:r>
      <w:r w:rsidRPr="00C3441E">
        <w:rPr>
          <w:lang w:val="ru-RU"/>
        </w:rPr>
        <w:t>льшую</w:t>
      </w:r>
      <w:proofErr w:type="gramEnd"/>
      <w:r w:rsidRPr="00C3441E">
        <w:rPr>
          <w:lang w:val="ru-RU"/>
        </w:rPr>
        <w:t xml:space="preserve"> из двух ранговых сумм (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x</m:t>
            </m:r>
          </m:sub>
        </m:sSub>
      </m:oMath>
      <w:r w:rsidRPr="00C3441E">
        <w:rPr>
          <w:lang w:val="ru-RU"/>
        </w:rPr>
        <w:t xml:space="preserve">), соответствующую выборке с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x</m:t>
            </m:r>
          </m:sub>
        </m:sSub>
      </m:oMath>
      <w:r w:rsidRPr="002B306D">
        <w:rPr>
          <w:lang w:val="ru-RU"/>
        </w:rPr>
        <w:t xml:space="preserve"> </w:t>
      </w:r>
      <w:r w:rsidRPr="00C3441E">
        <w:rPr>
          <w:lang w:val="ru-RU"/>
        </w:rPr>
        <w:t>элементами.</w:t>
      </w:r>
    </w:p>
    <w:p w:rsidR="007510AA" w:rsidRDefault="007510AA" w:rsidP="007510AA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rPr>
          <w:lang w:val="ru-RU"/>
        </w:rPr>
        <w:t xml:space="preserve">Определить значение </w:t>
      </w:r>
      <w:r>
        <w:t>U</w:t>
      </w:r>
      <w:r w:rsidRPr="004B039C">
        <w:rPr>
          <w:lang w:val="ru-RU"/>
        </w:rPr>
        <w:t>-</w:t>
      </w:r>
      <w:r w:rsidRPr="002B306D">
        <w:rPr>
          <w:lang w:val="ru-RU"/>
        </w:rPr>
        <w:t>критерий Манна–Уитни</w:t>
      </w:r>
      <w:r>
        <w:rPr>
          <w:lang w:val="ru-RU"/>
        </w:rPr>
        <w:t xml:space="preserve"> по формуле:</w:t>
      </w:r>
    </w:p>
    <w:p w:rsidR="007510AA" w:rsidRPr="008F0642" w:rsidRDefault="007510AA" w:rsidP="007510AA">
      <w:pPr>
        <w:pStyle w:val="a3"/>
        <w:ind w:left="1080"/>
        <w:jc w:val="both"/>
      </w:pPr>
      <m:oMathPara>
        <m:oMath>
          <m:r>
            <w:rPr>
              <w:rFonts w:ascii="Cambria Math" w:hAnsi="Cambria Math"/>
              <w:lang w:val="ru-RU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7510AA" w:rsidRDefault="007510AA" w:rsidP="007510AA">
      <w:pPr>
        <w:pStyle w:val="a3"/>
        <w:numPr>
          <w:ilvl w:val="0"/>
          <w:numId w:val="28"/>
        </w:numPr>
        <w:jc w:val="both"/>
        <w:rPr>
          <w:lang w:val="ru-RU"/>
        </w:rPr>
      </w:pPr>
      <w:r w:rsidRPr="008F0642">
        <w:rPr>
          <w:lang w:val="ru-RU"/>
        </w:rPr>
        <w:t xml:space="preserve">По таблице для избранного уровня статистической значимости определить критическое значение критерия для данных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8F0642">
        <w:rPr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8F0642">
        <w:rPr>
          <w:lang w:val="ru-RU"/>
        </w:rPr>
        <w:t xml:space="preserve">. Если полученное значение </w:t>
      </w:r>
      <w:r w:rsidRPr="008F0642">
        <w:t>U</w:t>
      </w:r>
      <w:r w:rsidRPr="008F0642">
        <w:rPr>
          <w:lang w:val="ru-RU"/>
        </w:rPr>
        <w:t xml:space="preserve"> меньше табличного или равно ему, то признается наличие существенного различия между уровнем признака в рассматриваемых выборках (принимается альтернативная гипотеза). Если же полученное значение </w:t>
      </w:r>
      <w:r w:rsidRPr="008F0642">
        <w:t>U</w:t>
      </w:r>
      <w:r w:rsidRPr="008F0642">
        <w:rPr>
          <w:lang w:val="ru-RU"/>
        </w:rPr>
        <w:t xml:space="preserve"> больше табличного, принимается нулевая гипотеза</w:t>
      </w:r>
      <w:r>
        <w:rPr>
          <w:lang w:val="ru-RU"/>
        </w:rPr>
        <w:t xml:space="preserve"> </w:t>
      </w:r>
      <w:r>
        <w:t>H</w:t>
      </w:r>
      <w:r w:rsidRPr="00F16B63">
        <w:rPr>
          <w:lang w:val="ru-RU"/>
        </w:rPr>
        <w:t>0</w:t>
      </w:r>
      <w:r>
        <w:rPr>
          <w:lang w:val="ru-RU"/>
        </w:rPr>
        <w:t xml:space="preserve"> </w:t>
      </w:r>
      <w:r w:rsidRPr="00F16B63">
        <w:rPr>
          <w:lang w:val="ru-RU"/>
        </w:rPr>
        <w:t>(</w:t>
      </w:r>
      <w:r>
        <w:rPr>
          <w:lang w:val="ru-RU"/>
        </w:rPr>
        <w:t xml:space="preserve">Уровень признака в группе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F16B63">
        <w:rPr>
          <w:lang w:val="ru-RU"/>
        </w:rPr>
        <w:t xml:space="preserve"> </w:t>
      </w:r>
      <w:r>
        <w:rPr>
          <w:lang w:val="ru-RU"/>
        </w:rPr>
        <w:t xml:space="preserve">не ниже уровня признака в группе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F16B63">
        <w:rPr>
          <w:lang w:val="ru-RU"/>
        </w:rPr>
        <w:t>)</w:t>
      </w:r>
      <w:r w:rsidRPr="008F0642">
        <w:rPr>
          <w:lang w:val="ru-RU"/>
        </w:rPr>
        <w:t xml:space="preserve">. </w:t>
      </w:r>
      <w:r w:rsidRPr="00F16B63">
        <w:rPr>
          <w:lang w:val="ru-RU"/>
        </w:rPr>
        <w:t xml:space="preserve">Достоверность различий тем выше, чем меньше значение </w:t>
      </w:r>
      <w:r w:rsidRPr="008F0642">
        <w:t>U</w:t>
      </w:r>
      <w:r w:rsidRPr="00F16B63">
        <w:rPr>
          <w:lang w:val="ru-RU"/>
        </w:rPr>
        <w:t>.</w:t>
      </w:r>
    </w:p>
    <w:p w:rsidR="007510AA" w:rsidRDefault="007510AA" w:rsidP="007510AA">
      <w:pPr>
        <w:ind w:left="720" w:firstLine="0"/>
      </w:pPr>
    </w:p>
    <w:p w:rsidR="007510AA" w:rsidRPr="00335299" w:rsidRDefault="007510AA" w:rsidP="007510AA">
      <w:pPr>
        <w:ind w:left="720" w:firstLine="0"/>
        <w:rPr>
          <w:u w:val="single"/>
        </w:rPr>
      </w:pPr>
      <w:r w:rsidRPr="00335299">
        <w:rPr>
          <w:u w:val="single"/>
        </w:rPr>
        <w:t xml:space="preserve">Расчет </w:t>
      </w:r>
      <w:r w:rsidRPr="00335299">
        <w:rPr>
          <w:u w:val="single"/>
          <w:lang w:val="en-US"/>
        </w:rPr>
        <w:t>U</w:t>
      </w:r>
      <w:r w:rsidRPr="00335299">
        <w:rPr>
          <w:u w:val="single"/>
        </w:rPr>
        <w:t>-критерий Манна–Уитни для расходов топлива котлом «К</w:t>
      </w:r>
      <w:proofErr w:type="gramStart"/>
      <w:r w:rsidRPr="00335299">
        <w:rPr>
          <w:u w:val="single"/>
        </w:rPr>
        <w:t>4</w:t>
      </w:r>
      <w:proofErr w:type="gramEnd"/>
      <w:r w:rsidRPr="00335299">
        <w:rPr>
          <w:u w:val="single"/>
        </w:rPr>
        <w:t>».</w:t>
      </w:r>
    </w:p>
    <w:p w:rsidR="007510AA" w:rsidRPr="003F3CB2" w:rsidRDefault="007510AA" w:rsidP="007510AA">
      <w:r>
        <w:t xml:space="preserve">Проведем расчет </w:t>
      </w:r>
      <w:r>
        <w:rPr>
          <w:lang w:val="en-US"/>
        </w:rPr>
        <w:t>U</w:t>
      </w:r>
      <w:r w:rsidRPr="004B039C">
        <w:t>-</w:t>
      </w:r>
      <w:r>
        <w:t>критерий Манна–Уитни для расходов топлива котлом «К</w:t>
      </w:r>
      <w:proofErr w:type="gramStart"/>
      <w:r>
        <w:t>4</w:t>
      </w:r>
      <w:proofErr w:type="gramEnd"/>
      <w:r>
        <w:t xml:space="preserve">» по данным, приведенным в таблице </w:t>
      </w:r>
      <w:r>
        <w:fldChar w:fldCharType="begin"/>
      </w:r>
      <w:r>
        <w:instrText xml:space="preserve"> REF tbl_b4_gas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1</w:t>
      </w:r>
      <w:r>
        <w:fldChar w:fldCharType="end"/>
      </w:r>
      <w:r>
        <w:t>.</w:t>
      </w:r>
    </w:p>
    <w:p w:rsidR="007510AA" w:rsidRDefault="007510AA" w:rsidP="007510AA">
      <w:r>
        <w:t>В таблице</w:t>
      </w:r>
      <w:r w:rsidRPr="006507D7">
        <w:t xml:space="preserve"> </w:t>
      </w:r>
      <w:r>
        <w:fldChar w:fldCharType="begin"/>
      </w:r>
      <w:r>
        <w:instrText xml:space="preserve"> REF tbl_u_b4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3</w:t>
      </w:r>
      <w:r>
        <w:fldChar w:fldCharType="end"/>
      </w:r>
      <w:r>
        <w:t xml:space="preserve"> приведены ранжированные значения расходов топлива котлом «К</w:t>
      </w:r>
      <w:proofErr w:type="gramStart"/>
      <w:r>
        <w:t>4</w:t>
      </w:r>
      <w:proofErr w:type="gramEnd"/>
      <w:r>
        <w:t>» для результатов «</w:t>
      </w:r>
      <w:r>
        <w:rPr>
          <w:lang w:val="en-US"/>
        </w:rPr>
        <w:t>I</w:t>
      </w:r>
      <w:r w:rsidRPr="002227B5">
        <w:t>4</w:t>
      </w:r>
      <w:r>
        <w:rPr>
          <w:lang w:val="en-US"/>
        </w:rPr>
        <w:t>Plan</w:t>
      </w:r>
      <w:r>
        <w:t>» и результатов, полученных с помощью разработанной математической модели.</w:t>
      </w:r>
    </w:p>
    <w:p w:rsidR="007510AA" w:rsidRDefault="007510AA" w:rsidP="007510AA">
      <w:pPr>
        <w:pStyle w:val="af"/>
        <w:keepNext/>
      </w:pPr>
      <w:r>
        <w:t xml:space="preserve">Таблица </w:t>
      </w:r>
      <w:bookmarkStart w:id="198" w:name="tbl_u_b4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3</w:t>
      </w:r>
      <w:r>
        <w:rPr>
          <w:noProof/>
        </w:rPr>
        <w:fldChar w:fldCharType="end"/>
      </w:r>
      <w:bookmarkEnd w:id="198"/>
      <w:r>
        <w:t xml:space="preserve"> Ранжированные выборок расхода топлива котлом «К</w:t>
      </w:r>
      <w:proofErr w:type="gramStart"/>
      <w:r>
        <w:t>4</w:t>
      </w:r>
      <w:proofErr w:type="gramEnd"/>
      <w: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1827"/>
        <w:gridCol w:w="1875"/>
        <w:gridCol w:w="2001"/>
        <w:gridCol w:w="1923"/>
      </w:tblGrid>
      <w:tr w:rsidR="007510AA" w:rsidTr="00C850B1">
        <w:trPr>
          <w:jc w:val="center"/>
        </w:trPr>
        <w:tc>
          <w:tcPr>
            <w:tcW w:w="1951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>№</w:t>
            </w:r>
          </w:p>
        </w:tc>
        <w:tc>
          <w:tcPr>
            <w:tcW w:w="1828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>Расход газа («</w:t>
            </w:r>
            <w:r w:rsidRPr="00042065">
              <w:rPr>
                <w:b/>
                <w:sz w:val="24"/>
                <w:lang w:val="en-US"/>
              </w:rPr>
              <w:t>I</w:t>
            </w:r>
            <w:r w:rsidRPr="00042065">
              <w:rPr>
                <w:b/>
                <w:sz w:val="24"/>
              </w:rPr>
              <w:t>4</w:t>
            </w:r>
            <w:r w:rsidRPr="00042065">
              <w:rPr>
                <w:b/>
                <w:sz w:val="24"/>
                <w:lang w:val="en-US"/>
              </w:rPr>
              <w:t>Plan</w:t>
            </w:r>
            <w:r w:rsidRPr="00042065">
              <w:rPr>
                <w:b/>
                <w:sz w:val="24"/>
              </w:rPr>
              <w:t>»), [тыс</w:t>
            </w:r>
            <w:proofErr w:type="gramStart"/>
            <w:r w:rsidRPr="00042065">
              <w:rPr>
                <w:b/>
                <w:sz w:val="24"/>
              </w:rPr>
              <w:t>.н</w:t>
            </w:r>
            <w:proofErr w:type="gramEnd"/>
            <w:r w:rsidRPr="00042065">
              <w:rPr>
                <w:b/>
                <w:sz w:val="24"/>
              </w:rPr>
              <w:t>м</w:t>
            </w:r>
            <w:r w:rsidRPr="00042065">
              <w:rPr>
                <w:b/>
                <w:sz w:val="24"/>
                <w:vertAlign w:val="superscript"/>
              </w:rPr>
              <w:t>3</w:t>
            </w:r>
            <w:r w:rsidRPr="00042065">
              <w:rPr>
                <w:b/>
                <w:sz w:val="24"/>
              </w:rPr>
              <w:t>/час]</w:t>
            </w:r>
          </w:p>
        </w:tc>
        <w:tc>
          <w:tcPr>
            <w:tcW w:w="1880" w:type="dxa"/>
          </w:tcPr>
          <w:p w:rsidR="007510AA" w:rsidRPr="000063EF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 xml:space="preserve">Ранг </w:t>
            </w:r>
            <w:r>
              <w:rPr>
                <w:b/>
                <w:sz w:val="24"/>
              </w:rPr>
              <w:t>«</w:t>
            </w:r>
            <w:r w:rsidRPr="00042065">
              <w:rPr>
                <w:b/>
                <w:sz w:val="24"/>
                <w:lang w:val="en-US"/>
              </w:rPr>
              <w:t>I4Plan</w:t>
            </w:r>
            <w:r>
              <w:rPr>
                <w:b/>
                <w:sz w:val="24"/>
              </w:rPr>
              <w:t>»</w:t>
            </w:r>
          </w:p>
        </w:tc>
        <w:tc>
          <w:tcPr>
            <w:tcW w:w="2001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6F7839">
              <w:rPr>
                <w:b/>
                <w:sz w:val="24"/>
              </w:rPr>
              <w:t>Расход газа (</w:t>
            </w:r>
            <w:r>
              <w:rPr>
                <w:b/>
                <w:sz w:val="24"/>
              </w:rPr>
              <w:t>разработанный программный продукт</w:t>
            </w:r>
            <w:r w:rsidRPr="006F7839">
              <w:rPr>
                <w:b/>
                <w:sz w:val="24"/>
              </w:rPr>
              <w:t>), [тыс</w:t>
            </w:r>
            <w:proofErr w:type="gramStart"/>
            <w:r w:rsidRPr="006F7839">
              <w:rPr>
                <w:b/>
                <w:sz w:val="24"/>
              </w:rPr>
              <w:t>.н</w:t>
            </w:r>
            <w:proofErr w:type="gramEnd"/>
            <w:r w:rsidRPr="006F7839">
              <w:rPr>
                <w:b/>
                <w:sz w:val="24"/>
              </w:rPr>
              <w:t>м</w:t>
            </w:r>
            <w:r w:rsidRPr="006F7839">
              <w:rPr>
                <w:b/>
                <w:sz w:val="24"/>
                <w:vertAlign w:val="superscript"/>
              </w:rPr>
              <w:t>3</w:t>
            </w:r>
            <w:r w:rsidRPr="006F7839">
              <w:rPr>
                <w:b/>
                <w:sz w:val="24"/>
              </w:rPr>
              <w:t>/час]</w:t>
            </w:r>
          </w:p>
        </w:tc>
        <w:tc>
          <w:tcPr>
            <w:tcW w:w="1911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 xml:space="preserve">Ранг </w:t>
            </w:r>
            <w:r>
              <w:rPr>
                <w:b/>
                <w:sz w:val="24"/>
              </w:rPr>
              <w:t>значений разработанного программного продукта</w:t>
            </w:r>
          </w:p>
        </w:tc>
      </w:tr>
      <w:tr w:rsidR="007510AA" w:rsidTr="00C850B1">
        <w:trPr>
          <w:jc w:val="center"/>
        </w:trPr>
        <w:tc>
          <w:tcPr>
            <w:tcW w:w="195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</w:tcPr>
          <w:p w:rsidR="007510AA" w:rsidRPr="00042065" w:rsidRDefault="007510AA" w:rsidP="00FC4B90">
            <w:pPr>
              <w:spacing w:line="240" w:lineRule="auto"/>
              <w:ind w:firstLine="0"/>
              <w:jc w:val="center"/>
            </w:pPr>
            <w:r w:rsidRPr="00042065">
              <w:t>10,42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10,24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7510AA" w:rsidTr="00C850B1">
        <w:trPr>
          <w:jc w:val="center"/>
        </w:trPr>
        <w:tc>
          <w:tcPr>
            <w:tcW w:w="195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828" w:type="dxa"/>
          </w:tcPr>
          <w:p w:rsidR="007510AA" w:rsidRPr="00042065" w:rsidRDefault="007510AA" w:rsidP="00FC4B90">
            <w:pPr>
              <w:spacing w:line="240" w:lineRule="auto"/>
              <w:ind w:firstLine="0"/>
              <w:jc w:val="center"/>
            </w:pPr>
            <w:r w:rsidRPr="00042065">
              <w:t>11,31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11,1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</w:tr>
      <w:tr w:rsidR="007510AA" w:rsidTr="00C850B1">
        <w:trPr>
          <w:jc w:val="center"/>
        </w:trPr>
        <w:tc>
          <w:tcPr>
            <w:tcW w:w="195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1828" w:type="dxa"/>
          </w:tcPr>
          <w:p w:rsidR="007510AA" w:rsidRPr="00042065" w:rsidRDefault="007510AA" w:rsidP="00FC4B90">
            <w:pPr>
              <w:spacing w:line="240" w:lineRule="auto"/>
              <w:ind w:firstLine="0"/>
              <w:jc w:val="center"/>
            </w:pPr>
            <w:r w:rsidRPr="00042065">
              <w:t>14,63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14,39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</w:tr>
      <w:tr w:rsidR="007510AA" w:rsidTr="00C850B1">
        <w:trPr>
          <w:jc w:val="center"/>
        </w:trPr>
        <w:tc>
          <w:tcPr>
            <w:tcW w:w="195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828" w:type="dxa"/>
          </w:tcPr>
          <w:p w:rsidR="007510AA" w:rsidRPr="00042065" w:rsidRDefault="007510AA" w:rsidP="00FC4B90">
            <w:pPr>
              <w:spacing w:line="240" w:lineRule="auto"/>
              <w:ind w:firstLine="0"/>
              <w:jc w:val="center"/>
            </w:pPr>
            <w:r w:rsidRPr="00042065">
              <w:t>15,83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15,56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</w:tr>
      <w:tr w:rsidR="007510AA" w:rsidTr="00C850B1">
        <w:trPr>
          <w:jc w:val="center"/>
        </w:trPr>
        <w:tc>
          <w:tcPr>
            <w:tcW w:w="195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828" w:type="dxa"/>
          </w:tcPr>
          <w:p w:rsidR="007510AA" w:rsidRPr="00042065" w:rsidRDefault="007510AA" w:rsidP="00FC4B90">
            <w:pPr>
              <w:spacing w:line="240" w:lineRule="auto"/>
              <w:ind w:firstLine="0"/>
              <w:jc w:val="center"/>
            </w:pPr>
            <w:r w:rsidRPr="00042065">
              <w:t>15,99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15,72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</w:tr>
      <w:tr w:rsidR="007510AA" w:rsidTr="00C850B1">
        <w:trPr>
          <w:jc w:val="center"/>
        </w:trPr>
        <w:tc>
          <w:tcPr>
            <w:tcW w:w="195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Сумма рангов</w:t>
            </w:r>
          </w:p>
        </w:tc>
        <w:tc>
          <w:tcPr>
            <w:tcW w:w="1828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</w:p>
        </w:tc>
        <w:tc>
          <w:tcPr>
            <w:tcW w:w="1880" w:type="dxa"/>
          </w:tcPr>
          <w:p w:rsidR="007510AA" w:rsidRPr="00E20D92" w:rsidRDefault="007510AA" w:rsidP="00FC4B90">
            <w:pPr>
              <w:spacing w:line="240" w:lineRule="auto"/>
              <w:ind w:firstLine="0"/>
              <w:jc w:val="center"/>
              <w:rPr>
                <w:b/>
              </w:rPr>
            </w:pPr>
            <w:r w:rsidRPr="00E20D92">
              <w:rPr>
                <w:b/>
              </w:rPr>
              <w:t>31</w:t>
            </w:r>
          </w:p>
        </w:tc>
        <w:tc>
          <w:tcPr>
            <w:tcW w:w="200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</w:p>
        </w:tc>
        <w:tc>
          <w:tcPr>
            <w:tcW w:w="1911" w:type="dxa"/>
          </w:tcPr>
          <w:p w:rsidR="007510AA" w:rsidRPr="00E20D92" w:rsidRDefault="007510AA" w:rsidP="00FC4B90">
            <w:pPr>
              <w:spacing w:line="240" w:lineRule="auto"/>
              <w:ind w:firstLine="0"/>
              <w:jc w:val="center"/>
              <w:rPr>
                <w:b/>
              </w:rPr>
            </w:pPr>
            <w:r w:rsidRPr="00E20D92">
              <w:rPr>
                <w:b/>
              </w:rPr>
              <w:t>24</w:t>
            </w:r>
          </w:p>
        </w:tc>
      </w:tr>
    </w:tbl>
    <w:p w:rsidR="007510AA" w:rsidRDefault="007510AA" w:rsidP="007510AA">
      <w:pPr>
        <w:tabs>
          <w:tab w:val="left" w:pos="1758"/>
        </w:tabs>
      </w:pPr>
    </w:p>
    <w:p w:rsidR="007510AA" w:rsidRDefault="007510AA" w:rsidP="007510AA">
      <w:pPr>
        <w:tabs>
          <w:tab w:val="left" w:pos="1758"/>
        </w:tabs>
      </w:pPr>
      <w:r>
        <w:t xml:space="preserve">В соответствии с шагом 4 описанного выше алгоритма, выбираем </w:t>
      </w:r>
      <w:proofErr w:type="gramStart"/>
      <w:r>
        <w:t>б</w:t>
      </w:r>
      <w:r w:rsidRPr="009A7C0C">
        <w:rPr>
          <w:b/>
        </w:rPr>
        <w:t>о</w:t>
      </w:r>
      <w:r>
        <w:t>льшую</w:t>
      </w:r>
      <w:proofErr w:type="gramEnd"/>
      <w:r>
        <w:t xml:space="preserve"> из двух ранговых сумм: </w:t>
      </w:r>
      <w:r w:rsidRPr="00FA53C1">
        <w:tab/>
      </w:r>
      <m:oMath>
        <m:sSub>
          <m:sSubPr>
            <m:ctrlPr>
              <w:rPr>
                <w:rFonts w:ascii="Cambria Math" w:eastAsia="Calibri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szCs w:val="22"/>
        </w:rPr>
        <w:t xml:space="preserve"> = 31. Тогда </w:t>
      </w:r>
      <m:oMath>
        <m:r>
          <w:rPr>
            <w:rFonts w:ascii="Cambria Math" w:hAnsi="Cambria Math"/>
          </w:rPr>
          <m:t>U=9</m:t>
        </m:r>
      </m:oMath>
      <w:r>
        <w:t>.</w:t>
      </w:r>
    </w:p>
    <w:p w:rsidR="007510AA" w:rsidRPr="004A5733" w:rsidRDefault="007510AA" w:rsidP="007510AA">
      <w:pPr>
        <w:tabs>
          <w:tab w:val="left" w:pos="1758"/>
        </w:tabs>
      </w:pPr>
      <w:r>
        <w:t xml:space="preserve">Выберем уровень статистической значимости </w:t>
      </w:r>
      <w:proofErr w:type="gramStart"/>
      <w:r>
        <w:t>равным</w:t>
      </w:r>
      <w:proofErr w:type="gramEnd"/>
      <w:r>
        <w:t xml:space="preserve"> 5%: </w:t>
      </w:r>
      <w:r>
        <w:rPr>
          <w:lang w:val="en-US"/>
        </w:rPr>
        <w:t>p</w:t>
      </w:r>
      <w:r w:rsidRPr="004A5733">
        <w:t xml:space="preserve"> = 0.05;</w:t>
      </w:r>
    </w:p>
    <w:p w:rsidR="007510AA" w:rsidRPr="004A5733" w:rsidRDefault="007510AA" w:rsidP="007510AA">
      <w:pPr>
        <w:tabs>
          <w:tab w:val="left" w:pos="1758"/>
        </w:tabs>
      </w:pPr>
      <w:r>
        <w:t xml:space="preserve">Тогда по таблице критических значений </w:t>
      </w:r>
      <w:r>
        <w:rPr>
          <w:lang w:val="en-US"/>
        </w:rPr>
        <w:t>U</w:t>
      </w:r>
      <w:r w:rsidRPr="004B039C">
        <w:t>-</w:t>
      </w:r>
      <w:r>
        <w:t xml:space="preserve">критерия Манна–Уитни </w:t>
      </w:r>
      <w:r w:rsidRPr="004A5733">
        <w:t>[</w:t>
      </w:r>
      <w:commentRangeStart w:id="199"/>
      <w:r>
        <w:t>ссылка</w:t>
      </w:r>
      <w:commentRangeEnd w:id="199"/>
      <w:r>
        <w:rPr>
          <w:rStyle w:val="a8"/>
        </w:rPr>
        <w:commentReference w:id="199"/>
      </w:r>
      <w:r w:rsidRPr="004A5733">
        <w:t>]</w:t>
      </w:r>
      <w:r>
        <w:t xml:space="preserve"> определяем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w:proofErr w:type="gramStart"/>
            <m:r>
              <w:rPr>
                <w:rFonts w:ascii="Cambria Math" w:hAnsi="Cambria Math"/>
              </w:rPr>
              <m:t>кр</m:t>
            </m:r>
            <w:proofErr w:type="gramEnd"/>
          </m:sub>
        </m:sSub>
        <m:r>
          <w:rPr>
            <w:rFonts w:ascii="Cambria Math" w:hAnsi="Cambria Math"/>
          </w:rPr>
          <m:t>=5.</m:t>
        </m:r>
      </m:oMath>
    </w:p>
    <w:p w:rsidR="007510AA" w:rsidRDefault="007510AA" w:rsidP="007510AA">
      <w:pPr>
        <w:pStyle w:val="af"/>
        <w:keepNext/>
        <w:rPr>
          <w:b/>
          <w:bCs w:val="0"/>
          <w:szCs w:val="24"/>
        </w:rPr>
      </w:pPr>
      <w:r w:rsidRPr="00345AA4">
        <w:rPr>
          <w:b/>
        </w:rPr>
        <w:t xml:space="preserve">Получаем </w:t>
      </w:r>
      <m:oMath>
        <m:sSub>
          <m:sSubPr>
            <m:ctrlPr>
              <w:rPr>
                <w:rFonts w:ascii="Cambria Math" w:hAnsi="Cambria Math"/>
                <w:b/>
                <w:bCs w:val="0"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bi"/>
              </m:rPr>
              <w:rPr>
                <w:rFonts w:ascii="Cambria Math" w:hAnsi="Cambria Math"/>
              </w:rPr>
              <m:t>&gt;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w:proofErr w:type="gramStart"/>
            <m:r>
              <m:rPr>
                <m:sty m:val="bi"/>
              </m:rPr>
              <w:rPr>
                <w:rFonts w:ascii="Cambria Math" w:hAnsi="Cambria Math"/>
              </w:rPr>
              <m:t>кр</m:t>
            </m:r>
            <w:proofErr w:type="gramEnd"/>
          </m:sub>
        </m:sSub>
      </m:oMath>
      <w:r>
        <w:rPr>
          <w:b/>
          <w:bCs w:val="0"/>
          <w:szCs w:val="24"/>
        </w:rPr>
        <w:t>,- это означает, что</w:t>
      </w:r>
      <w:r w:rsidRPr="00345AA4">
        <w:rPr>
          <w:b/>
          <w:bCs w:val="0"/>
          <w:szCs w:val="24"/>
        </w:rPr>
        <w:t xml:space="preserve"> на данном уровне значимости гипотеза </w:t>
      </w:r>
      <w:r w:rsidRPr="00345AA4">
        <w:rPr>
          <w:b/>
          <w:bCs w:val="0"/>
          <w:szCs w:val="24"/>
          <w:lang w:val="en-US"/>
        </w:rPr>
        <w:t>H</w:t>
      </w:r>
      <w:r w:rsidRPr="00345AA4">
        <w:rPr>
          <w:b/>
          <w:bCs w:val="0"/>
          <w:szCs w:val="24"/>
        </w:rPr>
        <w:t>0 принимается.</w:t>
      </w:r>
    </w:p>
    <w:p w:rsidR="007510AA" w:rsidRDefault="007510AA" w:rsidP="007510AA"/>
    <w:p w:rsidR="007510AA" w:rsidRPr="00335299" w:rsidRDefault="007510AA" w:rsidP="007510AA">
      <w:pPr>
        <w:ind w:left="720" w:firstLine="0"/>
        <w:rPr>
          <w:u w:val="single"/>
        </w:rPr>
      </w:pPr>
      <w:r w:rsidRPr="00335299">
        <w:rPr>
          <w:u w:val="single"/>
        </w:rPr>
        <w:t xml:space="preserve">Расчет </w:t>
      </w:r>
      <w:r w:rsidRPr="00335299">
        <w:rPr>
          <w:u w:val="single"/>
          <w:lang w:val="en-US"/>
        </w:rPr>
        <w:t>U</w:t>
      </w:r>
      <w:r w:rsidRPr="00335299">
        <w:rPr>
          <w:u w:val="single"/>
        </w:rPr>
        <w:t>-критерий Манна–Уитни для расходов топлива котлом «К</w:t>
      </w:r>
      <w:proofErr w:type="gramStart"/>
      <w:r>
        <w:rPr>
          <w:u w:val="single"/>
        </w:rPr>
        <w:t>6</w:t>
      </w:r>
      <w:proofErr w:type="gramEnd"/>
      <w:r w:rsidRPr="00335299">
        <w:rPr>
          <w:u w:val="single"/>
        </w:rPr>
        <w:t>».</w:t>
      </w:r>
    </w:p>
    <w:p w:rsidR="007510AA" w:rsidRPr="003F3CB2" w:rsidRDefault="007510AA" w:rsidP="007510AA">
      <w:r>
        <w:t xml:space="preserve">Проведем расчет </w:t>
      </w:r>
      <w:r>
        <w:rPr>
          <w:lang w:val="en-US"/>
        </w:rPr>
        <w:t>U</w:t>
      </w:r>
      <w:r w:rsidRPr="004B039C">
        <w:t>-</w:t>
      </w:r>
      <w:r>
        <w:t>критерий Манна–Уитни для расходов топлива котлом «К</w:t>
      </w:r>
      <w:proofErr w:type="gramStart"/>
      <w:r>
        <w:t>6</w:t>
      </w:r>
      <w:proofErr w:type="gramEnd"/>
      <w:r>
        <w:t xml:space="preserve">» по данным, приведенным в таблице </w:t>
      </w:r>
      <w:r>
        <w:fldChar w:fldCharType="begin"/>
      </w:r>
      <w:r>
        <w:instrText xml:space="preserve"> REF tbl_b6_gas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2</w:t>
      </w:r>
      <w:r>
        <w:fldChar w:fldCharType="end"/>
      </w:r>
      <w:r>
        <w:t>.</w:t>
      </w:r>
    </w:p>
    <w:p w:rsidR="007510AA" w:rsidRDefault="007510AA" w:rsidP="007510AA">
      <w:r>
        <w:t>В таблице</w:t>
      </w:r>
      <w:r w:rsidRPr="006507D7">
        <w:t xml:space="preserve"> </w:t>
      </w:r>
      <w:r>
        <w:fldChar w:fldCharType="begin"/>
      </w:r>
      <w:r>
        <w:instrText xml:space="preserve"> REF tbl_u_b6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4</w:t>
      </w:r>
      <w:r>
        <w:fldChar w:fldCharType="end"/>
      </w:r>
      <w:r>
        <w:t xml:space="preserve"> приведены ранжированные значения расходов топлива котлом «К</w:t>
      </w:r>
      <w:proofErr w:type="gramStart"/>
      <w:r>
        <w:t>6</w:t>
      </w:r>
      <w:proofErr w:type="gramEnd"/>
      <w:r>
        <w:t>» для результатов «</w:t>
      </w:r>
      <w:r>
        <w:rPr>
          <w:lang w:val="en-US"/>
        </w:rPr>
        <w:t>I</w:t>
      </w:r>
      <w:r w:rsidRPr="002227B5">
        <w:t>4</w:t>
      </w:r>
      <w:r>
        <w:rPr>
          <w:lang w:val="en-US"/>
        </w:rPr>
        <w:t>Plan</w:t>
      </w:r>
      <w:r>
        <w:t>» и результатов, полученных с помощью разработанной математической модели.</w:t>
      </w:r>
    </w:p>
    <w:p w:rsidR="007510AA" w:rsidRDefault="007510AA" w:rsidP="007510AA">
      <w:pPr>
        <w:pStyle w:val="af"/>
        <w:keepNext/>
      </w:pPr>
      <w:r>
        <w:t xml:space="preserve">Таблица </w:t>
      </w:r>
      <w:bookmarkStart w:id="200" w:name="tbl_u_b6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4</w:t>
      </w:r>
      <w:r>
        <w:rPr>
          <w:noProof/>
        </w:rPr>
        <w:fldChar w:fldCharType="end"/>
      </w:r>
      <w:bookmarkEnd w:id="200"/>
      <w:r w:rsidRPr="00345AA4">
        <w:t xml:space="preserve"> </w:t>
      </w:r>
      <w:r>
        <w:t>Ранжированные выборок расхода топлива котлом «К</w:t>
      </w:r>
      <w:proofErr w:type="gramStart"/>
      <w:r>
        <w:t>6</w:t>
      </w:r>
      <w:proofErr w:type="gramEnd"/>
      <w: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71"/>
        <w:gridCol w:w="1901"/>
        <w:gridCol w:w="1875"/>
        <w:gridCol w:w="2001"/>
        <w:gridCol w:w="1923"/>
      </w:tblGrid>
      <w:tr w:rsidR="007510AA" w:rsidTr="007A37CB">
        <w:trPr>
          <w:jc w:val="center"/>
        </w:trPr>
        <w:tc>
          <w:tcPr>
            <w:tcW w:w="1876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>№</w:t>
            </w:r>
          </w:p>
        </w:tc>
        <w:tc>
          <w:tcPr>
            <w:tcW w:w="1903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>Расход газа («</w:t>
            </w:r>
            <w:r w:rsidRPr="00042065">
              <w:rPr>
                <w:b/>
                <w:sz w:val="24"/>
                <w:lang w:val="en-US"/>
              </w:rPr>
              <w:t>I</w:t>
            </w:r>
            <w:r w:rsidRPr="00042065">
              <w:rPr>
                <w:b/>
                <w:sz w:val="24"/>
              </w:rPr>
              <w:t>4</w:t>
            </w:r>
            <w:r w:rsidRPr="00042065">
              <w:rPr>
                <w:b/>
                <w:sz w:val="24"/>
                <w:lang w:val="en-US"/>
              </w:rPr>
              <w:t>Plan</w:t>
            </w:r>
            <w:r w:rsidRPr="00042065">
              <w:rPr>
                <w:b/>
                <w:sz w:val="24"/>
              </w:rPr>
              <w:t>»), [тыс</w:t>
            </w:r>
            <w:proofErr w:type="gramStart"/>
            <w:r w:rsidRPr="00042065">
              <w:rPr>
                <w:b/>
                <w:sz w:val="24"/>
              </w:rPr>
              <w:t>.н</w:t>
            </w:r>
            <w:proofErr w:type="gramEnd"/>
            <w:r w:rsidRPr="00042065">
              <w:rPr>
                <w:b/>
                <w:sz w:val="24"/>
              </w:rPr>
              <w:t>м</w:t>
            </w:r>
            <w:r w:rsidRPr="00042065">
              <w:rPr>
                <w:b/>
                <w:sz w:val="24"/>
                <w:vertAlign w:val="superscript"/>
              </w:rPr>
              <w:t>3</w:t>
            </w:r>
            <w:r w:rsidRPr="00042065">
              <w:rPr>
                <w:b/>
                <w:sz w:val="24"/>
              </w:rPr>
              <w:t>/час]</w:t>
            </w:r>
          </w:p>
        </w:tc>
        <w:tc>
          <w:tcPr>
            <w:tcW w:w="1880" w:type="dxa"/>
          </w:tcPr>
          <w:p w:rsidR="007510AA" w:rsidRPr="000063EF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 xml:space="preserve">Ранг </w:t>
            </w:r>
            <w:r>
              <w:rPr>
                <w:b/>
                <w:sz w:val="24"/>
              </w:rPr>
              <w:t>«</w:t>
            </w:r>
            <w:r w:rsidRPr="00042065">
              <w:rPr>
                <w:b/>
                <w:sz w:val="24"/>
                <w:lang w:val="en-US"/>
              </w:rPr>
              <w:t>I4Plan</w:t>
            </w:r>
            <w:r>
              <w:rPr>
                <w:b/>
                <w:sz w:val="24"/>
              </w:rPr>
              <w:t>»</w:t>
            </w:r>
          </w:p>
        </w:tc>
        <w:tc>
          <w:tcPr>
            <w:tcW w:w="2001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6F7839">
              <w:rPr>
                <w:b/>
                <w:sz w:val="24"/>
              </w:rPr>
              <w:t>Расход газа (</w:t>
            </w:r>
            <w:r>
              <w:rPr>
                <w:b/>
                <w:sz w:val="24"/>
              </w:rPr>
              <w:t>разработанный программный продукт</w:t>
            </w:r>
            <w:r w:rsidRPr="006F7839">
              <w:rPr>
                <w:b/>
                <w:sz w:val="24"/>
              </w:rPr>
              <w:t>), [тыс</w:t>
            </w:r>
            <w:proofErr w:type="gramStart"/>
            <w:r w:rsidRPr="006F7839">
              <w:rPr>
                <w:b/>
                <w:sz w:val="24"/>
              </w:rPr>
              <w:t>.н</w:t>
            </w:r>
            <w:proofErr w:type="gramEnd"/>
            <w:r w:rsidRPr="006F7839">
              <w:rPr>
                <w:b/>
                <w:sz w:val="24"/>
              </w:rPr>
              <w:t>м</w:t>
            </w:r>
            <w:r w:rsidRPr="006F7839">
              <w:rPr>
                <w:b/>
                <w:sz w:val="24"/>
                <w:vertAlign w:val="superscript"/>
              </w:rPr>
              <w:t>3</w:t>
            </w:r>
            <w:r w:rsidRPr="006F7839">
              <w:rPr>
                <w:b/>
                <w:sz w:val="24"/>
              </w:rPr>
              <w:t>/час]</w:t>
            </w:r>
          </w:p>
        </w:tc>
        <w:tc>
          <w:tcPr>
            <w:tcW w:w="1911" w:type="dxa"/>
          </w:tcPr>
          <w:p w:rsidR="007510AA" w:rsidRPr="0004206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042065">
              <w:rPr>
                <w:b/>
                <w:sz w:val="24"/>
              </w:rPr>
              <w:t xml:space="preserve">Ранг </w:t>
            </w:r>
            <w:r>
              <w:rPr>
                <w:b/>
                <w:sz w:val="24"/>
              </w:rPr>
              <w:t>значений разработанного программного продукта</w:t>
            </w:r>
          </w:p>
        </w:tc>
      </w:tr>
      <w:tr w:rsidR="007510AA" w:rsidTr="007A37CB">
        <w:trPr>
          <w:jc w:val="center"/>
        </w:trPr>
        <w:tc>
          <w:tcPr>
            <w:tcW w:w="1876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903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10,41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10,24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7510AA" w:rsidTr="007A37CB">
        <w:trPr>
          <w:jc w:val="center"/>
        </w:trPr>
        <w:tc>
          <w:tcPr>
            <w:tcW w:w="1876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903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11,21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11,03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</w:tr>
      <w:tr w:rsidR="007510AA" w:rsidTr="007A37CB">
        <w:trPr>
          <w:jc w:val="center"/>
        </w:trPr>
        <w:tc>
          <w:tcPr>
            <w:tcW w:w="1876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903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14,84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</w:tr>
      <w:tr w:rsidR="007510AA" w:rsidTr="007A37CB">
        <w:trPr>
          <w:jc w:val="center"/>
        </w:trPr>
        <w:tc>
          <w:tcPr>
            <w:tcW w:w="1876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903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17,5</w:t>
            </w:r>
          </w:p>
        </w:tc>
        <w:tc>
          <w:tcPr>
            <w:tcW w:w="1880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001" w:type="dxa"/>
          </w:tcPr>
          <w:p w:rsidR="007510AA" w:rsidRPr="00D14643" w:rsidRDefault="007510AA" w:rsidP="00FC4B9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91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</w:tr>
      <w:tr w:rsidR="007510AA" w:rsidTr="007A37CB">
        <w:trPr>
          <w:jc w:val="center"/>
        </w:trPr>
        <w:tc>
          <w:tcPr>
            <w:tcW w:w="1876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  <w:r>
              <w:t>Сумма рангов</w:t>
            </w:r>
          </w:p>
        </w:tc>
        <w:tc>
          <w:tcPr>
            <w:tcW w:w="1903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</w:p>
        </w:tc>
        <w:tc>
          <w:tcPr>
            <w:tcW w:w="1880" w:type="dxa"/>
          </w:tcPr>
          <w:p w:rsidR="007510AA" w:rsidRPr="00E20D92" w:rsidRDefault="007510AA" w:rsidP="00FC4B9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2001" w:type="dxa"/>
          </w:tcPr>
          <w:p w:rsidR="007510AA" w:rsidRDefault="007510AA" w:rsidP="00FC4B90">
            <w:pPr>
              <w:spacing w:line="240" w:lineRule="auto"/>
              <w:ind w:firstLine="0"/>
              <w:jc w:val="center"/>
            </w:pPr>
          </w:p>
        </w:tc>
        <w:tc>
          <w:tcPr>
            <w:tcW w:w="1911" w:type="dxa"/>
          </w:tcPr>
          <w:p w:rsidR="007510AA" w:rsidRPr="00E20D92" w:rsidRDefault="007510AA" w:rsidP="00FC4B9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</w:tr>
    </w:tbl>
    <w:p w:rsidR="007510AA" w:rsidRPr="00FA53C1" w:rsidRDefault="007510AA" w:rsidP="007510AA"/>
    <w:p w:rsidR="007510AA" w:rsidRDefault="007510AA" w:rsidP="007510AA">
      <w:pPr>
        <w:tabs>
          <w:tab w:val="left" w:pos="1758"/>
        </w:tabs>
      </w:pPr>
      <w:r>
        <w:t xml:space="preserve">В соответствии с шагом 4 описанного выше алгоритма, выбираем </w:t>
      </w:r>
      <w:proofErr w:type="gramStart"/>
      <w:r>
        <w:t>б</w:t>
      </w:r>
      <w:r w:rsidRPr="009A7C0C">
        <w:rPr>
          <w:b/>
        </w:rPr>
        <w:t>о</w:t>
      </w:r>
      <w:r>
        <w:t>льшую</w:t>
      </w:r>
      <w:proofErr w:type="gramEnd"/>
      <w:r>
        <w:t xml:space="preserve"> из двух ранговых сумм: </w:t>
      </w:r>
      <w:r w:rsidRPr="00FA53C1">
        <w:tab/>
      </w:r>
      <m:oMath>
        <m:sSub>
          <m:sSubPr>
            <m:ctrlPr>
              <w:rPr>
                <w:rFonts w:ascii="Cambria Math" w:eastAsia="Calibri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szCs w:val="22"/>
        </w:rPr>
        <w:t xml:space="preserve"> = 20. Тогда </w:t>
      </w:r>
      <m:oMath>
        <m:r>
          <w:rPr>
            <w:rFonts w:ascii="Cambria Math" w:hAnsi="Cambria Math"/>
          </w:rPr>
          <m:t>U=6</m:t>
        </m:r>
      </m:oMath>
      <w:r>
        <w:t>.</w:t>
      </w:r>
    </w:p>
    <w:p w:rsidR="007510AA" w:rsidRPr="004A5733" w:rsidRDefault="007510AA" w:rsidP="007510AA">
      <w:pPr>
        <w:tabs>
          <w:tab w:val="left" w:pos="1758"/>
        </w:tabs>
      </w:pPr>
      <w:r>
        <w:t xml:space="preserve">Выберем уровень статистической значимости </w:t>
      </w:r>
      <w:proofErr w:type="gramStart"/>
      <w:r>
        <w:t>равным</w:t>
      </w:r>
      <w:proofErr w:type="gramEnd"/>
      <w:r>
        <w:t xml:space="preserve"> 5%: </w:t>
      </w:r>
      <w:r>
        <w:rPr>
          <w:lang w:val="en-US"/>
        </w:rPr>
        <w:t>p</w:t>
      </w:r>
      <w:r w:rsidRPr="004A5733">
        <w:t xml:space="preserve"> = 0.05;</w:t>
      </w:r>
    </w:p>
    <w:p w:rsidR="007510AA" w:rsidRPr="004A5733" w:rsidRDefault="007510AA" w:rsidP="007510AA">
      <w:pPr>
        <w:tabs>
          <w:tab w:val="left" w:pos="1758"/>
        </w:tabs>
      </w:pPr>
      <w:r>
        <w:t xml:space="preserve">Тогда по таблице критических значений </w:t>
      </w:r>
      <w:r>
        <w:rPr>
          <w:lang w:val="en-US"/>
        </w:rPr>
        <w:t>U</w:t>
      </w:r>
      <w:r w:rsidRPr="004B039C">
        <w:t>-</w:t>
      </w:r>
      <w:r>
        <w:t xml:space="preserve">критерия Манна–Уитни </w:t>
      </w:r>
      <w:r w:rsidRPr="004A5733">
        <w:t>[</w:t>
      </w:r>
      <w:commentRangeStart w:id="201"/>
      <w:r>
        <w:t>ссылка</w:t>
      </w:r>
      <w:commentRangeEnd w:id="201"/>
      <w:r>
        <w:rPr>
          <w:rStyle w:val="a8"/>
        </w:rPr>
        <w:commentReference w:id="201"/>
      </w:r>
      <w:r w:rsidRPr="004A5733">
        <w:t>]</w:t>
      </w:r>
      <w:r>
        <w:t xml:space="preserve"> получаем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w:proofErr w:type="gramStart"/>
            <m:r>
              <w:rPr>
                <w:rFonts w:ascii="Cambria Math" w:hAnsi="Cambria Math"/>
              </w:rPr>
              <m:t>кр</m:t>
            </m:r>
            <w:proofErr w:type="gramEnd"/>
          </m:sub>
        </m:sSub>
        <m:r>
          <w:rPr>
            <w:rFonts w:ascii="Cambria Math" w:hAnsi="Cambria Math"/>
          </w:rPr>
          <m:t>=3.</m:t>
        </m:r>
      </m:oMath>
    </w:p>
    <w:p w:rsidR="007510AA" w:rsidRDefault="007510AA" w:rsidP="007510AA">
      <w:pPr>
        <w:pStyle w:val="af"/>
        <w:keepNext/>
        <w:rPr>
          <w:b/>
          <w:bCs w:val="0"/>
          <w:szCs w:val="24"/>
        </w:rPr>
      </w:pPr>
      <w:r w:rsidRPr="00345AA4">
        <w:rPr>
          <w:b/>
        </w:rPr>
        <w:t xml:space="preserve">Получаем </w:t>
      </w:r>
      <m:oMath>
        <m:sSub>
          <m:sSubPr>
            <m:ctrlPr>
              <w:rPr>
                <w:rFonts w:ascii="Cambria Math" w:hAnsi="Cambria Math"/>
                <w:b/>
                <w:bCs w:val="0"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bi"/>
              </m:rPr>
              <w:rPr>
                <w:rFonts w:ascii="Cambria Math" w:hAnsi="Cambria Math"/>
              </w:rPr>
              <m:t>&gt;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w:proofErr w:type="gramStart"/>
            <m:r>
              <m:rPr>
                <m:sty m:val="bi"/>
              </m:rPr>
              <w:rPr>
                <w:rFonts w:ascii="Cambria Math" w:hAnsi="Cambria Math"/>
              </w:rPr>
              <m:t>кр</m:t>
            </m:r>
            <w:proofErr w:type="gramEnd"/>
          </m:sub>
        </m:sSub>
      </m:oMath>
      <w:r w:rsidRPr="00345AA4">
        <w:rPr>
          <w:b/>
          <w:bCs w:val="0"/>
          <w:szCs w:val="24"/>
        </w:rPr>
        <w:t>,</w:t>
      </w:r>
      <w:r>
        <w:rPr>
          <w:b/>
          <w:bCs w:val="0"/>
          <w:szCs w:val="24"/>
        </w:rPr>
        <w:t>- это</w:t>
      </w:r>
      <w:r w:rsidRPr="00345AA4">
        <w:rPr>
          <w:b/>
          <w:bCs w:val="0"/>
          <w:szCs w:val="24"/>
        </w:rPr>
        <w:t xml:space="preserve"> </w:t>
      </w:r>
      <w:r>
        <w:rPr>
          <w:b/>
          <w:bCs w:val="0"/>
          <w:szCs w:val="24"/>
        </w:rPr>
        <w:t>означает, что</w:t>
      </w:r>
      <w:r w:rsidRPr="00345AA4">
        <w:rPr>
          <w:b/>
          <w:bCs w:val="0"/>
          <w:szCs w:val="24"/>
        </w:rPr>
        <w:t xml:space="preserve"> на данном уровне значимости гипотеза </w:t>
      </w:r>
      <w:r w:rsidRPr="00345AA4">
        <w:rPr>
          <w:b/>
          <w:bCs w:val="0"/>
          <w:szCs w:val="24"/>
          <w:lang w:val="en-US"/>
        </w:rPr>
        <w:t>H</w:t>
      </w:r>
      <w:r w:rsidRPr="00345AA4">
        <w:rPr>
          <w:b/>
          <w:bCs w:val="0"/>
          <w:szCs w:val="24"/>
        </w:rPr>
        <w:t>0 принимается.</w:t>
      </w:r>
    </w:p>
    <w:p w:rsidR="007510AA" w:rsidRDefault="007510AA" w:rsidP="007510AA"/>
    <w:p w:rsidR="007510AA" w:rsidRPr="00CE5D9D" w:rsidRDefault="007510AA" w:rsidP="007510AA">
      <w:pPr>
        <w:rPr>
          <w:u w:val="single"/>
        </w:rPr>
      </w:pPr>
      <w:r w:rsidRPr="00CE5D9D">
        <w:rPr>
          <w:u w:val="single"/>
        </w:rPr>
        <w:t>Выводы по сравнительному анализу выборок.</w:t>
      </w:r>
    </w:p>
    <w:p w:rsidR="007510AA" w:rsidRPr="00BC47F4" w:rsidRDefault="007510AA" w:rsidP="007510AA">
      <w:r>
        <w:t>Проведенные выше расчеты позволяют говорить о том, что различия в значениях расхода газа котлами «К</w:t>
      </w:r>
      <w:proofErr w:type="gramStart"/>
      <w:r>
        <w:t>4</w:t>
      </w:r>
      <w:proofErr w:type="gramEnd"/>
      <w:r>
        <w:t>» и «К6» полученных с помощью «</w:t>
      </w:r>
      <w:r>
        <w:rPr>
          <w:lang w:val="en-US"/>
        </w:rPr>
        <w:t>I</w:t>
      </w:r>
      <w:r w:rsidRPr="004722DC">
        <w:t>4</w:t>
      </w:r>
      <w:r>
        <w:rPr>
          <w:lang w:val="en-US"/>
        </w:rPr>
        <w:t>Plan</w:t>
      </w:r>
      <w:r>
        <w:t>» и с помощью разработанного программного комплекса являются незначительными, и считать разработанный метод применимым к решению поставленной задачи.</w:t>
      </w:r>
    </w:p>
    <w:p w:rsidR="007510AA" w:rsidRDefault="007510AA" w:rsidP="007510AA">
      <w:r>
        <w:t>Небольшой процент отклонения данных возникает из-за различия в реализациях математических моделей расхода топлива котлоагрегатами. В частности, при реализации математической модели в «</w:t>
      </w:r>
      <w:r>
        <w:rPr>
          <w:lang w:val="en-US"/>
        </w:rPr>
        <w:t>I</w:t>
      </w:r>
      <w:r w:rsidRPr="004722DC">
        <w:t>4</w:t>
      </w:r>
      <w:r>
        <w:rPr>
          <w:lang w:val="en-US"/>
        </w:rPr>
        <w:t>Plan</w:t>
      </w:r>
      <w:r>
        <w:t>» не учитывались регрессионные зависимости от паровой нагрузки на котел следующих параметров:</w:t>
      </w:r>
    </w:p>
    <w:p w:rsidR="007510AA" w:rsidRDefault="007510AA" w:rsidP="007510AA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Потери тепла с уходящими газами (</w:t>
      </w:r>
      <w:r w:rsidRPr="00A605AA">
        <w:rPr>
          <w:i/>
          <w:sz w:val="24"/>
        </w:rPr>
        <w:t>q</w:t>
      </w:r>
      <w:r w:rsidRPr="00A605AA">
        <w:rPr>
          <w:i/>
          <w:sz w:val="24"/>
          <w:lang w:val="ru-RU"/>
        </w:rPr>
        <w:t>2</w:t>
      </w:r>
      <w:r w:rsidRPr="00A605AA">
        <w:rPr>
          <w:lang w:val="ru-RU"/>
        </w:rPr>
        <w:t>)</w:t>
      </w:r>
      <w:r>
        <w:rPr>
          <w:lang w:val="ru-RU"/>
        </w:rPr>
        <w:t>;</w:t>
      </w:r>
    </w:p>
    <w:p w:rsidR="007510AA" w:rsidRDefault="007510AA" w:rsidP="007510AA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Потери тепла в окружающую среду за счет конвекции и излучения (</w:t>
      </w:r>
      <w:r w:rsidRPr="00A605AA">
        <w:rPr>
          <w:i/>
          <w:sz w:val="24"/>
        </w:rPr>
        <w:t>q</w:t>
      </w:r>
      <w:r w:rsidRPr="00A605AA">
        <w:rPr>
          <w:i/>
          <w:sz w:val="24"/>
          <w:lang w:val="ru-RU"/>
        </w:rPr>
        <w:t>5</w:t>
      </w:r>
      <w:r>
        <w:rPr>
          <w:lang w:val="ru-RU"/>
        </w:rPr>
        <w:t>);</w:t>
      </w:r>
    </w:p>
    <w:p w:rsidR="007510AA" w:rsidRDefault="007510AA" w:rsidP="007510AA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Температура уходящих газов</w:t>
      </w:r>
      <w:r w:rsidRPr="00A605AA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w:proofErr w:type="gramStart"/>
            <m:r>
              <w:rPr>
                <w:rFonts w:ascii="Cambria Math" w:hAnsi="Cambria Math"/>
                <w:sz w:val="24"/>
                <w:lang w:val="ru-RU"/>
              </w:rPr>
              <m:t>ух</m:t>
            </m:r>
            <w:proofErr w:type="gramEnd"/>
          </m:sub>
        </m:sSub>
      </m:oMath>
      <w:r w:rsidRPr="00A605AA">
        <w:rPr>
          <w:lang w:val="ru-RU"/>
        </w:rPr>
        <w:t>)</w:t>
      </w:r>
      <w:r>
        <w:rPr>
          <w:lang w:val="ru-RU"/>
        </w:rPr>
        <w:t>;</w:t>
      </w:r>
    </w:p>
    <w:p w:rsidR="007510AA" w:rsidRDefault="007510AA" w:rsidP="007510AA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Коэффициент избытка воздуха в уходящих газах</w:t>
      </w:r>
      <w:r w:rsidRPr="00A605AA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w:proofErr w:type="gramStart"/>
            <m:r>
              <w:rPr>
                <w:rFonts w:ascii="Cambria Math" w:hAnsi="Cambria Math"/>
                <w:sz w:val="24"/>
                <w:lang w:val="ru-RU"/>
              </w:rPr>
              <m:t>ух</m:t>
            </m:r>
            <w:proofErr w:type="gramEnd"/>
          </m:sub>
        </m:sSub>
      </m:oMath>
      <w:r w:rsidRPr="00A605AA">
        <w:rPr>
          <w:lang w:val="ru-RU"/>
        </w:rPr>
        <w:t>)</w:t>
      </w:r>
      <w:r>
        <w:rPr>
          <w:lang w:val="ru-RU"/>
        </w:rPr>
        <w:t>;</w:t>
      </w:r>
    </w:p>
    <w:p w:rsidR="007510AA" w:rsidRPr="00BC47F4" w:rsidRDefault="007510AA" w:rsidP="007510AA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Коэффициент избытка воздуха в режимном сечении</w:t>
      </w:r>
      <w:proofErr w:type="gramStart"/>
      <w:r w:rsidRPr="00A605AA">
        <w:rPr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pc</m:t>
            </m:r>
          </m:sub>
        </m:sSub>
      </m:oMath>
      <w:r w:rsidRPr="00A605AA">
        <w:rPr>
          <w:lang w:val="ru-RU"/>
        </w:rPr>
        <w:t>)</w:t>
      </w:r>
      <w:r>
        <w:rPr>
          <w:lang w:val="ru-RU"/>
        </w:rPr>
        <w:t>.</w:t>
      </w:r>
      <w:proofErr w:type="gramEnd"/>
    </w:p>
    <w:p w:rsidR="007510AA" w:rsidRPr="00010B0F" w:rsidRDefault="007510AA" w:rsidP="007510AA"/>
    <w:p w:rsidR="007510AA" w:rsidRPr="007A6DBF" w:rsidRDefault="007510AA" w:rsidP="007510AA">
      <w:pPr>
        <w:rPr>
          <w:u w:val="single"/>
        </w:rPr>
      </w:pPr>
      <w:r w:rsidRPr="007A6DBF">
        <w:rPr>
          <w:u w:val="single"/>
        </w:rPr>
        <w:t>Эксперименты для возможных ситуаций на рынке электроэнергии.</w:t>
      </w:r>
    </w:p>
    <w:p w:rsidR="007510AA" w:rsidRDefault="007510AA" w:rsidP="007510AA">
      <w:r>
        <w:lastRenderedPageBreak/>
        <w:t>Рассмотрим  несколько ситуаций, возникновение которых возможно на рынке электроэнергии:</w:t>
      </w:r>
    </w:p>
    <w:p w:rsidR="007510AA" w:rsidRDefault="007510AA" w:rsidP="007510AA">
      <w:pPr>
        <w:pStyle w:val="a3"/>
        <w:numPr>
          <w:ilvl w:val="0"/>
          <w:numId w:val="30"/>
        </w:numPr>
        <w:jc w:val="both"/>
        <w:rPr>
          <w:lang w:val="ru-RU"/>
        </w:rPr>
      </w:pPr>
      <w:proofErr w:type="gramStart"/>
      <w:r>
        <w:rPr>
          <w:lang w:val="ru-RU"/>
        </w:rPr>
        <w:t>Задана паропроизводительность, которую должна обеспечивать очередь котлоагрегатов котельного отделения электростанции.</w:t>
      </w:r>
      <w:proofErr w:type="gramEnd"/>
      <w:r>
        <w:rPr>
          <w:lang w:val="ru-RU"/>
        </w:rPr>
        <w:t xml:space="preserve"> Для работы котлов необходимо закупать как газ, так и мазут. Цены на топливо известны. </w:t>
      </w:r>
      <w:proofErr w:type="gramStart"/>
      <w:r>
        <w:rPr>
          <w:lang w:val="ru-RU"/>
        </w:rPr>
        <w:t>Необходимо определить оптимальный плановый состав оборудования, а также распределить нагрузку между котлоагрегатами для обеспечения заданной суммарной паропроизводительности.</w:t>
      </w:r>
      <w:proofErr w:type="gramEnd"/>
      <w:r>
        <w:rPr>
          <w:lang w:val="ru-RU"/>
        </w:rPr>
        <w:t xml:space="preserve"> В ходе оптимизации приоритет отдается критериям расхода топлива и финансовым затратам на топливо. Назовем данную ситуацию «Обычная»;</w:t>
      </w:r>
    </w:p>
    <w:p w:rsidR="007510AA" w:rsidRPr="00261AC1" w:rsidRDefault="007510AA" w:rsidP="007510AA">
      <w:pPr>
        <w:pStyle w:val="a3"/>
        <w:numPr>
          <w:ilvl w:val="0"/>
          <w:numId w:val="30"/>
        </w:numPr>
        <w:jc w:val="both"/>
        <w:rPr>
          <w:lang w:val="ru-RU"/>
        </w:rPr>
      </w:pPr>
      <w:proofErr w:type="gramStart"/>
      <w:r w:rsidRPr="00261AC1">
        <w:rPr>
          <w:lang w:val="ru-RU"/>
        </w:rPr>
        <w:t>Задана</w:t>
      </w:r>
      <w:proofErr w:type="gramEnd"/>
      <w:r w:rsidRPr="00261AC1">
        <w:rPr>
          <w:lang w:val="ru-RU"/>
        </w:rPr>
        <w:t xml:space="preserve"> паропроизводительность, которую должно обеспечивать котельное отделение электростанции. В распоряжении имеется достаточное количество одного из видов топлива. Для работы котельного отделения необходимо либо закупать другой вид топлива, либо использовать </w:t>
      </w:r>
      <w:proofErr w:type="gramStart"/>
      <w:r w:rsidRPr="00261AC1">
        <w:rPr>
          <w:lang w:val="ru-RU"/>
        </w:rPr>
        <w:t>имеющееся</w:t>
      </w:r>
      <w:proofErr w:type="gramEnd"/>
      <w:r w:rsidRPr="00261AC1">
        <w:rPr>
          <w:lang w:val="ru-RU"/>
        </w:rPr>
        <w:t>.</w:t>
      </w:r>
      <w:r>
        <w:rPr>
          <w:lang w:val="ru-RU"/>
        </w:rPr>
        <w:t xml:space="preserve"> </w:t>
      </w:r>
      <w:r w:rsidRPr="00261AC1">
        <w:rPr>
          <w:lang w:val="ru-RU"/>
        </w:rPr>
        <w:t>Цены на топливо известны. Эксперт, работающий с системой, задает приоритет использования некоторого вида топлива с помощью коэффициентов относительной важности критериев</w:t>
      </w:r>
      <w:r>
        <w:rPr>
          <w:lang w:val="ru-RU"/>
        </w:rPr>
        <w:t xml:space="preserve"> оптимизации</w:t>
      </w:r>
      <w:r w:rsidRPr="00261AC1">
        <w:rPr>
          <w:lang w:val="ru-RU"/>
        </w:rPr>
        <w:t>.</w:t>
      </w:r>
      <w:r>
        <w:rPr>
          <w:lang w:val="ru-RU"/>
        </w:rPr>
        <w:t xml:space="preserve"> </w:t>
      </w:r>
      <w:proofErr w:type="gramStart"/>
      <w:r w:rsidRPr="00261AC1">
        <w:rPr>
          <w:lang w:val="ru-RU"/>
        </w:rPr>
        <w:t>Необходимо определить оптимальный плановый состав оборудования, а также распределить нагрузку между котлоагрегатами для обеспечения заданной суммарной паропроизводительности.</w:t>
      </w:r>
      <w:proofErr w:type="gramEnd"/>
      <w:r w:rsidRPr="00261AC1">
        <w:rPr>
          <w:lang w:val="ru-RU"/>
        </w:rPr>
        <w:t xml:space="preserve"> Назовем данную ситуацию «Приоритет </w:t>
      </w:r>
      <w:r>
        <w:rPr>
          <w:lang w:val="ru-RU"/>
        </w:rPr>
        <w:t>одного вида топлива</w:t>
      </w:r>
      <w:r w:rsidRPr="00261AC1">
        <w:rPr>
          <w:lang w:val="ru-RU"/>
        </w:rPr>
        <w:t>»;</w:t>
      </w:r>
    </w:p>
    <w:p w:rsidR="007510AA" w:rsidRDefault="007510AA" w:rsidP="007510AA">
      <w:r w:rsidRPr="00CE2F2B">
        <w:t>Приведем результаты расчетов для каждой из рассмотренных выше ситуаций.</w:t>
      </w:r>
    </w:p>
    <w:p w:rsidR="007510AA" w:rsidRDefault="007510AA" w:rsidP="007510AA">
      <w:r>
        <w:t>В таблице</w:t>
      </w:r>
      <w:r w:rsidRPr="00493A52">
        <w:t xml:space="preserve"> </w:t>
      </w:r>
      <w:r>
        <w:fldChar w:fldCharType="begin"/>
      </w:r>
      <w:r>
        <w:instrText xml:space="preserve"> REF tbl_po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5</w:t>
      </w:r>
      <w:r>
        <w:fldChar w:fldCharType="end"/>
      </w:r>
      <w:r>
        <w:t xml:space="preserve"> приведено описание аппаратного и программного обеспечения, использовавшегося во время проведения экспериментов.</w:t>
      </w:r>
    </w:p>
    <w:p w:rsidR="007510AA" w:rsidRDefault="007510AA" w:rsidP="007510AA">
      <w:pPr>
        <w:pStyle w:val="af"/>
        <w:keepNext/>
      </w:pPr>
      <w:r>
        <w:t xml:space="preserve">Таблица </w:t>
      </w:r>
      <w:bookmarkStart w:id="202" w:name="tbl_po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5</w:t>
      </w:r>
      <w:r>
        <w:rPr>
          <w:noProof/>
        </w:rPr>
        <w:fldChar w:fldCharType="end"/>
      </w:r>
      <w:bookmarkEnd w:id="202"/>
      <w:r>
        <w:t xml:space="preserve"> Аппаратное и программное обеспечение при проведении эксперимента.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510AA" w:rsidTr="00493A52">
        <w:tc>
          <w:tcPr>
            <w:tcW w:w="4785" w:type="dxa"/>
          </w:tcPr>
          <w:p w:rsidR="007510AA" w:rsidRPr="009F4C28" w:rsidRDefault="007510AA" w:rsidP="00FC4B90">
            <w:pPr>
              <w:spacing w:line="240" w:lineRule="auto"/>
              <w:ind w:firstLine="0"/>
              <w:rPr>
                <w:b/>
              </w:rPr>
            </w:pPr>
            <w:r w:rsidRPr="009F4C28">
              <w:rPr>
                <w:b/>
              </w:rPr>
              <w:t>Компонент</w:t>
            </w:r>
          </w:p>
        </w:tc>
        <w:tc>
          <w:tcPr>
            <w:tcW w:w="4786" w:type="dxa"/>
          </w:tcPr>
          <w:p w:rsidR="007510AA" w:rsidRPr="009F4C28" w:rsidRDefault="007510AA" w:rsidP="00FC4B90">
            <w:pPr>
              <w:spacing w:line="240" w:lineRule="auto"/>
              <w:ind w:firstLine="0"/>
              <w:rPr>
                <w:b/>
              </w:rPr>
            </w:pPr>
            <w:r w:rsidRPr="009F4C28">
              <w:rPr>
                <w:b/>
              </w:rPr>
              <w:t>Значение</w:t>
            </w:r>
          </w:p>
        </w:tc>
      </w:tr>
      <w:tr w:rsidR="007510AA" w:rsidTr="00493A52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Процессор</w:t>
            </w:r>
          </w:p>
        </w:tc>
        <w:tc>
          <w:tcPr>
            <w:tcW w:w="4786" w:type="dxa"/>
          </w:tcPr>
          <w:p w:rsidR="007510AA" w:rsidRPr="00FE396D" w:rsidRDefault="007510AA" w:rsidP="00FC4B9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Intel Core i5, 2.3Ghz</w:t>
            </w:r>
          </w:p>
        </w:tc>
      </w:tr>
      <w:tr w:rsidR="007510AA" w:rsidTr="00493A52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Оперативная память</w:t>
            </w:r>
          </w:p>
        </w:tc>
        <w:tc>
          <w:tcPr>
            <w:tcW w:w="4786" w:type="dxa"/>
          </w:tcPr>
          <w:p w:rsidR="007510AA" w:rsidRPr="00FE396D" w:rsidRDefault="007510AA" w:rsidP="00FC4B90">
            <w:pPr>
              <w:spacing w:line="240" w:lineRule="auto"/>
              <w:ind w:firstLine="0"/>
            </w:pPr>
            <w:r>
              <w:rPr>
                <w:lang w:val="en-US"/>
              </w:rPr>
              <w:t>8192</w:t>
            </w:r>
            <w:r>
              <w:t xml:space="preserve"> Мб</w:t>
            </w:r>
          </w:p>
        </w:tc>
      </w:tr>
      <w:tr w:rsidR="007510AA" w:rsidTr="00493A52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Жесткий диск</w:t>
            </w:r>
          </w:p>
        </w:tc>
        <w:tc>
          <w:tcPr>
            <w:tcW w:w="4786" w:type="dxa"/>
          </w:tcPr>
          <w:p w:rsidR="007510AA" w:rsidRPr="00FE396D" w:rsidRDefault="007510AA" w:rsidP="00FC4B90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500 </w:t>
            </w:r>
            <w:r>
              <w:rPr>
                <w:lang w:val="en-US"/>
              </w:rPr>
              <w:t>Gb</w:t>
            </w:r>
          </w:p>
        </w:tc>
      </w:tr>
      <w:tr w:rsidR="007510AA" w:rsidTr="00493A52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Видео система</w:t>
            </w:r>
          </w:p>
        </w:tc>
        <w:tc>
          <w:tcPr>
            <w:tcW w:w="4786" w:type="dxa"/>
          </w:tcPr>
          <w:p w:rsidR="007510AA" w:rsidRPr="00FE396D" w:rsidRDefault="007510AA" w:rsidP="00FC4B9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NVIDIA GeForce GT 520M</w:t>
            </w:r>
          </w:p>
        </w:tc>
      </w:tr>
      <w:tr w:rsidR="007510AA" w:rsidTr="00493A52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lastRenderedPageBreak/>
              <w:t>Операционная система</w:t>
            </w:r>
          </w:p>
        </w:tc>
        <w:tc>
          <w:tcPr>
            <w:tcW w:w="4786" w:type="dxa"/>
          </w:tcPr>
          <w:p w:rsidR="007510AA" w:rsidRPr="00FE396D" w:rsidRDefault="007510AA" w:rsidP="00FC4B9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Windows 7 Professional, SP1</w:t>
            </w:r>
          </w:p>
        </w:tc>
      </w:tr>
    </w:tbl>
    <w:p w:rsidR="007510AA" w:rsidRDefault="007510AA" w:rsidP="007510AA">
      <w:pPr>
        <w:rPr>
          <w:b/>
        </w:rPr>
      </w:pPr>
    </w:p>
    <w:p w:rsidR="007510AA" w:rsidRDefault="007510AA" w:rsidP="007510AA">
      <w:pPr>
        <w:rPr>
          <w:b/>
        </w:rPr>
      </w:pPr>
      <w:r w:rsidRPr="00E63904">
        <w:rPr>
          <w:b/>
        </w:rPr>
        <w:t>Ситуация «Обычная»</w:t>
      </w:r>
      <w:r>
        <w:rPr>
          <w:b/>
        </w:rPr>
        <w:t>:</w:t>
      </w:r>
    </w:p>
    <w:p w:rsidR="007510AA" w:rsidRPr="008A46FA" w:rsidRDefault="007510AA" w:rsidP="007510AA">
      <w:r>
        <w:t>В таблице</w:t>
      </w:r>
      <w:r w:rsidRPr="008A46FA">
        <w:t xml:space="preserve"> </w:t>
      </w:r>
      <w:r>
        <w:fldChar w:fldCharType="begin"/>
      </w:r>
      <w:r>
        <w:instrText xml:space="preserve"> REF tbl_common_params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6</w:t>
      </w:r>
      <w:r w:rsidR="0026171E">
        <w:t xml:space="preserve"> </w:t>
      </w:r>
      <w:r>
        <w:fldChar w:fldCharType="end"/>
      </w:r>
      <w:r>
        <w:t xml:space="preserve"> описаны значения параметров, использовавшиеся при расчетах ситуации «Обычная». Значения </w:t>
      </w:r>
      <w:proofErr w:type="gramStart"/>
      <w:r>
        <w:t>всех параметров, описываемых тут и далее являются</w:t>
      </w:r>
      <w:proofErr w:type="gramEnd"/>
      <w:r>
        <w:t xml:space="preserve"> реальными данными, используемыми при расчетах в «</w:t>
      </w:r>
      <w:r>
        <w:rPr>
          <w:lang w:val="en-US"/>
        </w:rPr>
        <w:t>I</w:t>
      </w:r>
      <w:r w:rsidRPr="00AC6BB7">
        <w:t>4</w:t>
      </w:r>
      <w:r>
        <w:rPr>
          <w:lang w:val="en-US"/>
        </w:rPr>
        <w:t>Plan</w:t>
      </w:r>
      <w:r>
        <w:t>»</w:t>
      </w:r>
      <w:r w:rsidRPr="008A46FA">
        <w:t>.</w:t>
      </w:r>
    </w:p>
    <w:p w:rsidR="007510AA" w:rsidRDefault="007510AA" w:rsidP="007510AA">
      <w:pPr>
        <w:pStyle w:val="af"/>
        <w:keepNext/>
      </w:pPr>
      <w:r>
        <w:t xml:space="preserve">Таблица </w:t>
      </w:r>
      <w:bookmarkStart w:id="203" w:name="tbl_common_params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bookmarkEnd w:id="203"/>
      <w:r>
        <w:t>Значение параметров для ситуации «Обычная».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510AA" w:rsidTr="00AC6BB7">
        <w:tc>
          <w:tcPr>
            <w:tcW w:w="4785" w:type="dxa"/>
          </w:tcPr>
          <w:p w:rsidR="007510AA" w:rsidRPr="008A46FA" w:rsidRDefault="007510AA" w:rsidP="00FC4B90">
            <w:pPr>
              <w:spacing w:line="240" w:lineRule="auto"/>
              <w:ind w:firstLine="0"/>
              <w:rPr>
                <w:b/>
              </w:rPr>
            </w:pPr>
            <w:r w:rsidRPr="008A46FA">
              <w:rPr>
                <w:b/>
              </w:rPr>
              <w:t>Параметр</w:t>
            </w:r>
          </w:p>
        </w:tc>
        <w:tc>
          <w:tcPr>
            <w:tcW w:w="4786" w:type="dxa"/>
          </w:tcPr>
          <w:p w:rsidR="007510AA" w:rsidRPr="008A46FA" w:rsidRDefault="007510AA" w:rsidP="00FC4B90">
            <w:pPr>
              <w:spacing w:line="240" w:lineRule="auto"/>
              <w:ind w:firstLine="0"/>
              <w:rPr>
                <w:b/>
              </w:rPr>
            </w:pPr>
            <w:r w:rsidRPr="008A46FA">
              <w:rPr>
                <w:b/>
              </w:rPr>
              <w:t>Значение</w:t>
            </w:r>
          </w:p>
        </w:tc>
      </w:tr>
      <w:tr w:rsidR="007510AA" w:rsidTr="00AC6BB7">
        <w:tc>
          <w:tcPr>
            <w:tcW w:w="4785" w:type="dxa"/>
          </w:tcPr>
          <w:p w:rsidR="007510AA" w:rsidRPr="008A46FA" w:rsidRDefault="007510AA" w:rsidP="00FC4B90">
            <w:pPr>
              <w:spacing w:line="240" w:lineRule="auto"/>
              <w:ind w:firstLine="0"/>
            </w:pPr>
            <w:proofErr w:type="gramStart"/>
            <w:r>
              <w:t>Общая</w:t>
            </w:r>
            <w:proofErr w:type="gramEnd"/>
            <w:r>
              <w:t xml:space="preserve"> паропроизводительность очереди котлоагрегатов</w:t>
            </w:r>
          </w:p>
        </w:tc>
        <w:tc>
          <w:tcPr>
            <w:tcW w:w="4786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638 тонн/час</w:t>
            </w:r>
          </w:p>
        </w:tc>
      </w:tr>
      <w:tr w:rsidR="007510AA" w:rsidTr="00AC6BB7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Цена на газ</w:t>
            </w:r>
          </w:p>
        </w:tc>
        <w:tc>
          <w:tcPr>
            <w:tcW w:w="4786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3482 руб./тыс</w:t>
            </w:r>
            <w:proofErr w:type="gramStart"/>
            <w:r>
              <w:t>.н</w:t>
            </w:r>
            <w:proofErr w:type="gramEnd"/>
            <w:r>
              <w:t>м</w:t>
            </w:r>
            <w:r w:rsidRPr="008A46FA">
              <w:rPr>
                <w:vertAlign w:val="superscript"/>
              </w:rPr>
              <w:t>3</w:t>
            </w:r>
          </w:p>
        </w:tc>
      </w:tr>
      <w:tr w:rsidR="007510AA" w:rsidTr="00AC6BB7">
        <w:tc>
          <w:tcPr>
            <w:tcW w:w="4785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Цена на мазут</w:t>
            </w:r>
          </w:p>
        </w:tc>
        <w:tc>
          <w:tcPr>
            <w:tcW w:w="4786" w:type="dxa"/>
          </w:tcPr>
          <w:p w:rsidR="007510AA" w:rsidRPr="001A2EFC" w:rsidRDefault="007510AA" w:rsidP="00FC4B90">
            <w:pPr>
              <w:spacing w:line="240" w:lineRule="auto"/>
              <w:ind w:firstLine="0"/>
              <w:rPr>
                <w:lang w:val="en-US"/>
              </w:rPr>
            </w:pPr>
            <w:r>
              <w:t>6500 руб./</w:t>
            </w:r>
            <w:proofErr w:type="gramStart"/>
            <w:r>
              <w:t>т</w:t>
            </w:r>
            <w:proofErr w:type="gramEnd"/>
            <w:r>
              <w:rPr>
                <w:lang w:val="en-US"/>
              </w:rPr>
              <w:t>.</w:t>
            </w:r>
          </w:p>
        </w:tc>
      </w:tr>
    </w:tbl>
    <w:p w:rsidR="007510AA" w:rsidRDefault="007510AA" w:rsidP="007510AA">
      <w:pPr>
        <w:ind w:firstLine="708"/>
      </w:pPr>
    </w:p>
    <w:p w:rsidR="007510AA" w:rsidRDefault="007510AA" w:rsidP="007510AA"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426ABA6C" wp14:editId="137EA1F8">
            <wp:simplePos x="0" y="0"/>
            <wp:positionH relativeFrom="column">
              <wp:posOffset>-10795</wp:posOffset>
            </wp:positionH>
            <wp:positionV relativeFrom="paragraph">
              <wp:posOffset>1013460</wp:posOffset>
            </wp:positionV>
            <wp:extent cx="5940425" cy="2458085"/>
            <wp:effectExtent l="0" t="0" r="3175" b="0"/>
            <wp:wrapTight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ight>
            <wp:docPr id="21" name="Рисунок 21" descr="C:\Users\ArKuzmin\Desktop\common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Kuzmin\Desktop\common_r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AA" w:rsidRDefault="007510AA" w:rsidP="007510A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5D408" wp14:editId="1063EEE2">
                <wp:simplePos x="0" y="0"/>
                <wp:positionH relativeFrom="column">
                  <wp:posOffset>12065</wp:posOffset>
                </wp:positionH>
                <wp:positionV relativeFrom="paragraph">
                  <wp:posOffset>4430395</wp:posOffset>
                </wp:positionV>
                <wp:extent cx="59137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10AA" w:rsidRPr="00637F2E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Зависимость значения критерия расхода газа от коэффициента относительной важности расхода газа по отношению к другим критериям.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" o:spid="_x0000_s1029" type="#_x0000_t202" style="position:absolute;left:0;text-align:left;margin-left:.95pt;margin-top:348.85pt;width:465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" stroked="f">
                <v:textbox style="mso-fit-shape-to-text:t" inset="0,0,0,0">
                  <w:txbxContent>
                    <w:p w:rsidR="007510AA" w:rsidRPr="00637F2E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Зависимость значения критерия расхода газа от коэффициента относительной важности расхода газа по отношению к другим критериям.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510AA" w:rsidRDefault="007510AA" w:rsidP="007510AA">
      <w:pPr>
        <w:ind w:firstLine="708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8E15AE3" wp14:editId="5868AC8D">
                <wp:simplePos x="0" y="0"/>
                <wp:positionH relativeFrom="column">
                  <wp:posOffset>-14605</wp:posOffset>
                </wp:positionH>
                <wp:positionV relativeFrom="paragraph">
                  <wp:posOffset>-142438</wp:posOffset>
                </wp:positionV>
                <wp:extent cx="5940425" cy="635"/>
                <wp:effectExtent l="0" t="0" r="3175" b="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10AA" w:rsidRPr="004A2EE2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bookmarkStart w:id="204" w:name="pic_common_res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04"/>
                            <w:r>
                              <w:t xml:space="preserve"> Результаты оптимизации для ситуации «Обычная».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2" o:spid="_x0000_s1030" type="#_x0000_t202" style="position:absolute;left:0;text-align:left;margin-left:-1.15pt;margin-top:-11.2pt;width:467.7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" stroked="f">
                <v:textbox style="mso-fit-shape-to-text:t" inset="0,0,0,0">
                  <w:txbxContent>
                    <w:p w:rsidR="007510AA" w:rsidRPr="004A2EE2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bookmarkStart w:id="205" w:name="pic_common_res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05"/>
                      <w:r>
                        <w:t xml:space="preserve"> Результаты оптимизации для ситуации «Обычная».</w:t>
                      </w:r>
                    </w:p>
                  </w:txbxContent>
                </v:textbox>
              </v:shape>
            </w:pict>
          </mc:Fallback>
        </mc:AlternateContent>
      </w:r>
      <w:r>
        <w:t>На рисунке</w:t>
      </w:r>
      <w:r w:rsidRPr="00691B79">
        <w:t xml:space="preserve"> </w:t>
      </w:r>
      <w:r>
        <w:fldChar w:fldCharType="begin"/>
      </w:r>
      <w:r>
        <w:instrText xml:space="preserve"> REF pic_common_res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4</w:t>
      </w:r>
      <w:r>
        <w:fldChar w:fldCharType="end"/>
      </w:r>
      <w:r>
        <w:t xml:space="preserve"> представлены результаты оптимизации для ситуации «Обычная», полученные с помощью разработанного программного комплекса.</w:t>
      </w:r>
    </w:p>
    <w:p w:rsidR="007510AA" w:rsidRDefault="007510AA" w:rsidP="007510AA">
      <w:pPr>
        <w:ind w:firstLine="0"/>
      </w:pPr>
      <w:r>
        <w:tab/>
      </w:r>
    </w:p>
    <w:p w:rsidR="007510AA" w:rsidRDefault="007510AA" w:rsidP="007510AA">
      <w:pPr>
        <w:ind w:firstLine="708"/>
      </w:pPr>
      <w:r>
        <w:t xml:space="preserve"> Как видно из рисунка </w:t>
      </w:r>
      <w:r>
        <w:fldChar w:fldCharType="begin"/>
      </w:r>
      <w:r>
        <w:instrText xml:space="preserve"> REF pic_common_res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4</w:t>
      </w:r>
      <w:r>
        <w:fldChar w:fldCharType="end"/>
      </w:r>
      <w:r>
        <w:t>, оптимальный плановый состав оборудования для ситуации «Обычная» предполагает распределение общей нагрузки только между котлами «К</w:t>
      </w:r>
      <w:proofErr w:type="gramStart"/>
      <w:r>
        <w:t>4</w:t>
      </w:r>
      <w:proofErr w:type="gramEnd"/>
      <w:r>
        <w:t>», «К5» и «К6». При этом котлы «К</w:t>
      </w:r>
      <w:proofErr w:type="gramStart"/>
      <w:r>
        <w:t>1</w:t>
      </w:r>
      <w:proofErr w:type="gramEnd"/>
      <w:r>
        <w:t>», «К2» и «К3» должны быть выключены. Нагрузка между котлами распределяется почти равномерно, в районе 90% от максимально допустимой паровой нагрузки.</w:t>
      </w:r>
    </w:p>
    <w:p w:rsidR="007510AA" w:rsidRPr="000F0FDB" w:rsidRDefault="007510AA" w:rsidP="007510AA">
      <w:r>
        <w:t>Результаты расчетов «</w:t>
      </w:r>
      <w:r>
        <w:rPr>
          <w:lang w:val="en-US"/>
        </w:rPr>
        <w:t>I</w:t>
      </w:r>
      <w:r w:rsidRPr="00247933">
        <w:t>4</w:t>
      </w:r>
      <w:r>
        <w:rPr>
          <w:lang w:val="en-US"/>
        </w:rPr>
        <w:t>Plan</w:t>
      </w:r>
      <w:r>
        <w:t xml:space="preserve">» с теми же значениями параметров представлены в таблице </w:t>
      </w:r>
      <w:r>
        <w:fldChar w:fldCharType="begin"/>
      </w:r>
      <w:r>
        <w:instrText xml:space="preserve"> REF tbl_common_i4_res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7</w:t>
      </w:r>
      <w:r>
        <w:fldChar w:fldCharType="end"/>
      </w:r>
      <w:r w:rsidRPr="000F0FDB">
        <w:t>.</w:t>
      </w:r>
    </w:p>
    <w:p w:rsidR="007510AA" w:rsidRPr="00247933" w:rsidRDefault="007510AA" w:rsidP="007510AA">
      <w:pPr>
        <w:pStyle w:val="af"/>
        <w:keepNext/>
      </w:pPr>
      <w:r>
        <w:t xml:space="preserve">Таблица </w:t>
      </w:r>
      <w:bookmarkStart w:id="206" w:name="tbl_common_i4_res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7</w:t>
      </w:r>
      <w:r>
        <w:rPr>
          <w:noProof/>
        </w:rPr>
        <w:fldChar w:fldCharType="end"/>
      </w:r>
      <w:bookmarkEnd w:id="206"/>
      <w:r>
        <w:t xml:space="preserve"> Результаты расчетов «</w:t>
      </w:r>
      <w:r>
        <w:rPr>
          <w:lang w:val="en-US"/>
        </w:rPr>
        <w:t>I</w:t>
      </w:r>
      <w:r w:rsidRPr="00247933">
        <w:t>4</w:t>
      </w:r>
      <w:r>
        <w:rPr>
          <w:lang w:val="en-US"/>
        </w:rPr>
        <w:t>Plan</w:t>
      </w:r>
      <w:r>
        <w:t>» для ситуации «Обычная».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510AA" w:rsidTr="00247933">
        <w:tc>
          <w:tcPr>
            <w:tcW w:w="3190" w:type="dxa"/>
          </w:tcPr>
          <w:p w:rsidR="007510AA" w:rsidRPr="00555D0E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555D0E">
              <w:rPr>
                <w:b/>
                <w:sz w:val="24"/>
              </w:rPr>
              <w:t>Котлоагрегат</w:t>
            </w:r>
          </w:p>
        </w:tc>
        <w:tc>
          <w:tcPr>
            <w:tcW w:w="3190" w:type="dxa"/>
          </w:tcPr>
          <w:p w:rsidR="007510AA" w:rsidRPr="00555D0E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555D0E">
              <w:rPr>
                <w:b/>
                <w:sz w:val="24"/>
              </w:rPr>
              <w:t>Состояние</w:t>
            </w:r>
          </w:p>
        </w:tc>
        <w:tc>
          <w:tcPr>
            <w:tcW w:w="3191" w:type="dxa"/>
          </w:tcPr>
          <w:p w:rsidR="007510AA" w:rsidRPr="00555D0E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555D0E">
              <w:rPr>
                <w:b/>
                <w:sz w:val="24"/>
              </w:rPr>
              <w:t xml:space="preserve">Паровая нагрузка, </w:t>
            </w:r>
            <w:r w:rsidRPr="00555D0E">
              <w:rPr>
                <w:b/>
                <w:sz w:val="24"/>
                <w:lang w:val="en-US"/>
              </w:rPr>
              <w:t>[</w:t>
            </w:r>
            <w:r w:rsidRPr="00555D0E">
              <w:rPr>
                <w:b/>
                <w:sz w:val="24"/>
              </w:rPr>
              <w:t>тонн/час</w:t>
            </w:r>
            <w:r w:rsidRPr="00555D0E">
              <w:rPr>
                <w:b/>
                <w:sz w:val="24"/>
                <w:lang w:val="en-US"/>
              </w:rPr>
              <w:t>]</w:t>
            </w:r>
          </w:p>
        </w:tc>
      </w:tr>
      <w:tr w:rsidR="007510AA" w:rsidTr="00247933">
        <w:tc>
          <w:tcPr>
            <w:tcW w:w="3190" w:type="dxa"/>
          </w:tcPr>
          <w:p w:rsidR="007510AA" w:rsidRPr="008271F7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3191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</w:tr>
      <w:tr w:rsidR="007510AA" w:rsidTr="00247933"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3191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</w:tr>
      <w:tr w:rsidR="007510AA" w:rsidTr="00247933"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К3</w:t>
            </w:r>
          </w:p>
        </w:tc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3191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</w:tr>
      <w:tr w:rsidR="007510AA" w:rsidTr="00247933"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4</w:t>
            </w:r>
            <w:proofErr w:type="gramEnd"/>
          </w:p>
        </w:tc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Работает на газе</w:t>
            </w:r>
          </w:p>
        </w:tc>
        <w:tc>
          <w:tcPr>
            <w:tcW w:w="3191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220</w:t>
            </w:r>
          </w:p>
        </w:tc>
      </w:tr>
      <w:tr w:rsidR="007510AA" w:rsidTr="00247933">
        <w:tc>
          <w:tcPr>
            <w:tcW w:w="3190" w:type="dxa"/>
          </w:tcPr>
          <w:p w:rsidR="007510AA" w:rsidRDefault="007510AA" w:rsidP="00FC4B90">
            <w:pPr>
              <w:tabs>
                <w:tab w:val="left" w:pos="921"/>
              </w:tabs>
              <w:spacing w:line="240" w:lineRule="auto"/>
              <w:ind w:firstLine="0"/>
            </w:pPr>
            <w:r>
              <w:t>К5</w:t>
            </w:r>
          </w:p>
        </w:tc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Работает на газе</w:t>
            </w:r>
          </w:p>
        </w:tc>
        <w:tc>
          <w:tcPr>
            <w:tcW w:w="3191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219</w:t>
            </w:r>
          </w:p>
        </w:tc>
      </w:tr>
      <w:tr w:rsidR="007510AA" w:rsidTr="00247933"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6</w:t>
            </w:r>
            <w:proofErr w:type="gramEnd"/>
          </w:p>
        </w:tc>
        <w:tc>
          <w:tcPr>
            <w:tcW w:w="319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Работает на газе</w:t>
            </w:r>
          </w:p>
        </w:tc>
        <w:tc>
          <w:tcPr>
            <w:tcW w:w="3191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219</w:t>
            </w:r>
          </w:p>
        </w:tc>
      </w:tr>
    </w:tbl>
    <w:p w:rsidR="007510AA" w:rsidRDefault="007510AA" w:rsidP="007510AA">
      <w:pPr>
        <w:ind w:firstLine="0"/>
      </w:pPr>
      <w:r>
        <w:tab/>
      </w:r>
    </w:p>
    <w:p w:rsidR="007510AA" w:rsidRDefault="007510AA" w:rsidP="007510AA">
      <w:pPr>
        <w:ind w:firstLine="0"/>
      </w:pPr>
      <w:r>
        <w:tab/>
        <w:t xml:space="preserve">По таблице </w:t>
      </w:r>
      <w:r>
        <w:fldChar w:fldCharType="begin"/>
      </w:r>
      <w:r>
        <w:instrText xml:space="preserve"> REF tbl_common_i4_res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7</w:t>
      </w:r>
      <w:r>
        <w:fldChar w:fldCharType="end"/>
      </w:r>
      <w:r>
        <w:t xml:space="preserve"> видно, что, аналогично результатам полученным с помощью разработанного программного комплекса, в рабочем состоянии находятся только котлы «К</w:t>
      </w:r>
      <w:proofErr w:type="gramStart"/>
      <w:r>
        <w:t>4</w:t>
      </w:r>
      <w:proofErr w:type="gramEnd"/>
      <w:r>
        <w:t>», «К5» и «К6», причем все они также работают на газе. Однако</w:t>
      </w:r>
      <w:proofErr w:type="gramStart"/>
      <w:r>
        <w:t>,</w:t>
      </w:r>
      <w:proofErr w:type="gramEnd"/>
      <w:r>
        <w:t xml:space="preserve"> распределение паровых нагрузок между котлами отличается.</w:t>
      </w:r>
    </w:p>
    <w:p w:rsidR="007510AA" w:rsidRPr="00010B0F" w:rsidRDefault="007510AA" w:rsidP="007510AA">
      <w:pPr>
        <w:ind w:firstLine="0"/>
      </w:pPr>
      <w:r>
        <w:lastRenderedPageBreak/>
        <w:tab/>
        <w:t xml:space="preserve">Выполним расчет для очереди котлоагрегатов с помощью разработанного программного комплекса при паровых нагрузках котлов, взятых из таблицы </w:t>
      </w:r>
      <w:r>
        <w:fldChar w:fldCharType="begin"/>
      </w:r>
      <w:r>
        <w:instrText xml:space="preserve"> REF tbl_common_i4_res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7</w:t>
      </w:r>
      <w:r>
        <w:fldChar w:fldCharType="end"/>
      </w:r>
      <w:r>
        <w:t xml:space="preserve">. И проведем сравнение значений критериев оптимизации, полученных при паровых нагрузках котлов, вычисленных для ситуации «Обычная» с помощью разработанного программного комплекса (рисунок </w:t>
      </w:r>
      <w:r>
        <w:fldChar w:fldCharType="begin"/>
      </w:r>
      <w:r>
        <w:instrText xml:space="preserve"> REF pic_common_res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4</w:t>
      </w:r>
      <w:r>
        <w:fldChar w:fldCharType="end"/>
      </w:r>
      <w:r>
        <w:t>) и паровых нагрузках, вычисленных с помощью «</w:t>
      </w:r>
      <w:r>
        <w:rPr>
          <w:lang w:val="en-US"/>
        </w:rPr>
        <w:t>I</w:t>
      </w:r>
      <w:r w:rsidRPr="0033464C">
        <w:t>4</w:t>
      </w:r>
      <w:r>
        <w:rPr>
          <w:lang w:val="en-US"/>
        </w:rPr>
        <w:t>Plan</w:t>
      </w:r>
      <w:r>
        <w:t xml:space="preserve">» (таблица </w:t>
      </w:r>
      <w:r>
        <w:fldChar w:fldCharType="begin"/>
      </w:r>
      <w:r>
        <w:instrText xml:space="preserve"> REF tbl_common_i4_res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7</w:t>
      </w:r>
      <w:r>
        <w:fldChar w:fldCharType="end"/>
      </w:r>
      <w:r>
        <w:t xml:space="preserve">). Результаты представлены в таблице </w:t>
      </w:r>
      <w:r>
        <w:fldChar w:fldCharType="begin"/>
      </w:r>
      <w:r>
        <w:instrText xml:space="preserve"> REF tbl_common_comp_res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8</w:t>
      </w:r>
      <w:r>
        <w:fldChar w:fldCharType="end"/>
      </w:r>
      <w:r w:rsidRPr="00010B0F">
        <w:t>.</w:t>
      </w:r>
    </w:p>
    <w:p w:rsidR="007510AA" w:rsidRPr="00145C2C" w:rsidRDefault="007510AA" w:rsidP="007510AA">
      <w:pPr>
        <w:pStyle w:val="af"/>
        <w:keepNext/>
      </w:pPr>
      <w:r>
        <w:t xml:space="preserve">Таблица </w:t>
      </w:r>
      <w:bookmarkStart w:id="207" w:name="tbl_common_comp_res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8</w:t>
      </w:r>
      <w:r>
        <w:rPr>
          <w:noProof/>
        </w:rPr>
        <w:fldChar w:fldCharType="end"/>
      </w:r>
      <w:bookmarkEnd w:id="207"/>
      <w:r w:rsidRPr="00280493">
        <w:t xml:space="preserve"> </w:t>
      </w:r>
      <w:r>
        <w:t>Сравнение значений критериев оптимизации при различных паровых нагрузках.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0"/>
        <w:gridCol w:w="1534"/>
        <w:gridCol w:w="1697"/>
        <w:gridCol w:w="2417"/>
        <w:gridCol w:w="1663"/>
      </w:tblGrid>
      <w:tr w:rsidR="007510AA" w:rsidTr="007A37CB">
        <w:tc>
          <w:tcPr>
            <w:tcW w:w="2260" w:type="dxa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3231" w:type="dxa"/>
            <w:gridSpan w:val="2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BB5B3C">
              <w:rPr>
                <w:b/>
                <w:sz w:val="24"/>
              </w:rPr>
              <w:t>Режим работы («</w:t>
            </w:r>
            <w:r w:rsidRPr="00BB5B3C">
              <w:rPr>
                <w:b/>
                <w:sz w:val="24"/>
                <w:lang w:val="en-US"/>
              </w:rPr>
              <w:t>I4Plan</w:t>
            </w:r>
            <w:r w:rsidRPr="00BB5B3C">
              <w:rPr>
                <w:b/>
                <w:sz w:val="24"/>
              </w:rPr>
              <w:t>»)</w:t>
            </w:r>
          </w:p>
        </w:tc>
        <w:tc>
          <w:tcPr>
            <w:tcW w:w="4080" w:type="dxa"/>
            <w:gridSpan w:val="2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BB5B3C">
              <w:rPr>
                <w:b/>
                <w:sz w:val="24"/>
              </w:rPr>
              <w:t>Режим работы (</w:t>
            </w:r>
            <w:proofErr w:type="gramStart"/>
            <w:r w:rsidRPr="00BB5B3C">
              <w:rPr>
                <w:b/>
                <w:sz w:val="24"/>
              </w:rPr>
              <w:t>разработанное</w:t>
            </w:r>
            <w:proofErr w:type="gramEnd"/>
            <w:r w:rsidRPr="00BB5B3C">
              <w:rPr>
                <w:b/>
                <w:sz w:val="24"/>
              </w:rPr>
              <w:t xml:space="preserve"> ПО)</w:t>
            </w:r>
          </w:p>
        </w:tc>
      </w:tr>
      <w:tr w:rsidR="007510AA" w:rsidTr="007A37CB">
        <w:tc>
          <w:tcPr>
            <w:tcW w:w="2260" w:type="dxa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BB5B3C">
              <w:rPr>
                <w:b/>
                <w:sz w:val="24"/>
              </w:rPr>
              <w:t>Котлоагрегат</w:t>
            </w:r>
          </w:p>
        </w:tc>
        <w:tc>
          <w:tcPr>
            <w:tcW w:w="1534" w:type="dxa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BB5B3C">
              <w:rPr>
                <w:b/>
                <w:sz w:val="24"/>
              </w:rPr>
              <w:t>Состояние</w:t>
            </w:r>
          </w:p>
        </w:tc>
        <w:tc>
          <w:tcPr>
            <w:tcW w:w="1697" w:type="dxa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BB5B3C">
              <w:rPr>
                <w:b/>
                <w:sz w:val="24"/>
              </w:rPr>
              <w:t xml:space="preserve">Паровая нагрузка, </w:t>
            </w:r>
            <w:r w:rsidRPr="00BB5B3C">
              <w:rPr>
                <w:b/>
                <w:sz w:val="24"/>
                <w:lang w:val="en-US"/>
              </w:rPr>
              <w:t>[</w:t>
            </w:r>
            <w:r w:rsidRPr="00BB5B3C">
              <w:rPr>
                <w:b/>
                <w:sz w:val="24"/>
              </w:rPr>
              <w:t>тонн/час</w:t>
            </w:r>
            <w:r w:rsidRPr="00BB5B3C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2417" w:type="dxa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BB5B3C">
              <w:rPr>
                <w:b/>
                <w:sz w:val="24"/>
              </w:rPr>
              <w:t>Состояние</w:t>
            </w:r>
          </w:p>
        </w:tc>
        <w:tc>
          <w:tcPr>
            <w:tcW w:w="1663" w:type="dxa"/>
          </w:tcPr>
          <w:p w:rsidR="007510AA" w:rsidRPr="00BB5B3C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BB5B3C">
              <w:rPr>
                <w:b/>
                <w:sz w:val="24"/>
              </w:rPr>
              <w:t xml:space="preserve">Паровая нагрузка, </w:t>
            </w:r>
            <w:r w:rsidRPr="00BB5B3C">
              <w:rPr>
                <w:b/>
                <w:sz w:val="24"/>
                <w:lang w:val="en-US"/>
              </w:rPr>
              <w:t>[</w:t>
            </w:r>
            <w:r w:rsidRPr="00BB5B3C">
              <w:rPr>
                <w:b/>
                <w:sz w:val="24"/>
              </w:rPr>
              <w:t>тонн/час</w:t>
            </w:r>
            <w:r w:rsidRPr="00BB5B3C">
              <w:rPr>
                <w:b/>
                <w:sz w:val="24"/>
                <w:lang w:val="en-US"/>
              </w:rPr>
              <w:t>]</w:t>
            </w:r>
          </w:p>
        </w:tc>
      </w:tr>
      <w:tr w:rsidR="007510AA" w:rsidTr="007A37CB">
        <w:tc>
          <w:tcPr>
            <w:tcW w:w="226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1</w:t>
            </w:r>
            <w:proofErr w:type="gramEnd"/>
          </w:p>
        </w:tc>
        <w:tc>
          <w:tcPr>
            <w:tcW w:w="1534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169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  <w:tc>
          <w:tcPr>
            <w:tcW w:w="241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1663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</w:tr>
      <w:tr w:rsidR="007510AA" w:rsidTr="007A37CB">
        <w:tc>
          <w:tcPr>
            <w:tcW w:w="226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2</w:t>
            </w:r>
            <w:proofErr w:type="gramEnd"/>
          </w:p>
        </w:tc>
        <w:tc>
          <w:tcPr>
            <w:tcW w:w="1534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169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  <w:tc>
          <w:tcPr>
            <w:tcW w:w="241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1663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</w:tr>
      <w:tr w:rsidR="007510AA" w:rsidTr="007A37CB">
        <w:tc>
          <w:tcPr>
            <w:tcW w:w="226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К3</w:t>
            </w:r>
          </w:p>
        </w:tc>
        <w:tc>
          <w:tcPr>
            <w:tcW w:w="1534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169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  <w:tc>
          <w:tcPr>
            <w:tcW w:w="241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Выкл.</w:t>
            </w:r>
          </w:p>
        </w:tc>
        <w:tc>
          <w:tcPr>
            <w:tcW w:w="1663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0</w:t>
            </w:r>
          </w:p>
        </w:tc>
      </w:tr>
      <w:tr w:rsidR="007510AA" w:rsidTr="007A37CB">
        <w:tc>
          <w:tcPr>
            <w:tcW w:w="226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4</w:t>
            </w:r>
            <w:proofErr w:type="gramEnd"/>
          </w:p>
        </w:tc>
        <w:tc>
          <w:tcPr>
            <w:tcW w:w="1534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Газ</w:t>
            </w:r>
          </w:p>
        </w:tc>
        <w:tc>
          <w:tcPr>
            <w:tcW w:w="169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220</w:t>
            </w:r>
          </w:p>
        </w:tc>
        <w:tc>
          <w:tcPr>
            <w:tcW w:w="241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Газ</w:t>
            </w:r>
          </w:p>
        </w:tc>
        <w:tc>
          <w:tcPr>
            <w:tcW w:w="1663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218</w:t>
            </w:r>
          </w:p>
        </w:tc>
      </w:tr>
      <w:tr w:rsidR="007510AA" w:rsidTr="007A37CB">
        <w:tc>
          <w:tcPr>
            <w:tcW w:w="226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К5</w:t>
            </w:r>
          </w:p>
        </w:tc>
        <w:tc>
          <w:tcPr>
            <w:tcW w:w="1534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Газ</w:t>
            </w:r>
          </w:p>
        </w:tc>
        <w:tc>
          <w:tcPr>
            <w:tcW w:w="169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219</w:t>
            </w:r>
          </w:p>
        </w:tc>
        <w:tc>
          <w:tcPr>
            <w:tcW w:w="241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Газ</w:t>
            </w:r>
          </w:p>
        </w:tc>
        <w:tc>
          <w:tcPr>
            <w:tcW w:w="1663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209</w:t>
            </w:r>
          </w:p>
        </w:tc>
      </w:tr>
      <w:tr w:rsidR="007510AA" w:rsidTr="007A37CB">
        <w:tc>
          <w:tcPr>
            <w:tcW w:w="2260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К</w:t>
            </w:r>
            <w:proofErr w:type="gramStart"/>
            <w:r>
              <w:t>6</w:t>
            </w:r>
            <w:proofErr w:type="gramEnd"/>
          </w:p>
        </w:tc>
        <w:tc>
          <w:tcPr>
            <w:tcW w:w="1534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Газ</w:t>
            </w:r>
          </w:p>
        </w:tc>
        <w:tc>
          <w:tcPr>
            <w:tcW w:w="169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219</w:t>
            </w:r>
          </w:p>
        </w:tc>
        <w:tc>
          <w:tcPr>
            <w:tcW w:w="2417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Газ</w:t>
            </w:r>
          </w:p>
        </w:tc>
        <w:tc>
          <w:tcPr>
            <w:tcW w:w="1663" w:type="dxa"/>
          </w:tcPr>
          <w:p w:rsidR="007510AA" w:rsidRDefault="007510AA" w:rsidP="00FC4B90">
            <w:pPr>
              <w:spacing w:line="240" w:lineRule="auto"/>
              <w:ind w:firstLine="0"/>
            </w:pPr>
            <w:r>
              <w:t>211</w:t>
            </w:r>
          </w:p>
        </w:tc>
      </w:tr>
      <w:tr w:rsidR="007510AA" w:rsidTr="00951309">
        <w:tc>
          <w:tcPr>
            <w:tcW w:w="2260" w:type="dxa"/>
          </w:tcPr>
          <w:p w:rsidR="007510AA" w:rsidRPr="00401BBF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401BBF">
              <w:rPr>
                <w:b/>
                <w:sz w:val="24"/>
              </w:rPr>
              <w:t>Расход газа, [тыс</w:t>
            </w:r>
            <w:proofErr w:type="gramStart"/>
            <w:r w:rsidRPr="00401BBF">
              <w:rPr>
                <w:b/>
                <w:sz w:val="24"/>
              </w:rPr>
              <w:t>.н</w:t>
            </w:r>
            <w:proofErr w:type="gramEnd"/>
            <w:r w:rsidRPr="00401BBF">
              <w:rPr>
                <w:b/>
                <w:sz w:val="24"/>
              </w:rPr>
              <w:t>м</w:t>
            </w:r>
            <w:r w:rsidRPr="00401BBF">
              <w:rPr>
                <w:b/>
                <w:sz w:val="24"/>
                <w:vertAlign w:val="superscript"/>
              </w:rPr>
              <w:t>3</w:t>
            </w:r>
            <w:r w:rsidRPr="00401BBF">
              <w:rPr>
                <w:b/>
                <w:sz w:val="24"/>
              </w:rPr>
              <w:t>/час]</w:t>
            </w:r>
          </w:p>
        </w:tc>
        <w:tc>
          <w:tcPr>
            <w:tcW w:w="3231" w:type="dxa"/>
            <w:gridSpan w:val="2"/>
          </w:tcPr>
          <w:p w:rsidR="007510AA" w:rsidRPr="00BA75E1" w:rsidRDefault="007510AA" w:rsidP="00FC4B9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50,051</w:t>
            </w:r>
          </w:p>
        </w:tc>
        <w:tc>
          <w:tcPr>
            <w:tcW w:w="4080" w:type="dxa"/>
            <w:gridSpan w:val="2"/>
          </w:tcPr>
          <w:p w:rsidR="007510AA" w:rsidRPr="007C735B" w:rsidRDefault="007510AA" w:rsidP="00FC4B90">
            <w:pPr>
              <w:spacing w:line="240" w:lineRule="auto"/>
              <w:ind w:firstLine="0"/>
              <w:jc w:val="left"/>
              <w:rPr>
                <w:b/>
                <w:lang w:val="en-US"/>
              </w:rPr>
            </w:pPr>
            <w:r w:rsidRPr="007C735B">
              <w:rPr>
                <w:b/>
                <w:lang w:val="en-US"/>
              </w:rPr>
              <w:t>50,043</w:t>
            </w:r>
          </w:p>
        </w:tc>
      </w:tr>
      <w:tr w:rsidR="007510AA" w:rsidTr="00951309">
        <w:tc>
          <w:tcPr>
            <w:tcW w:w="2260" w:type="dxa"/>
          </w:tcPr>
          <w:p w:rsidR="007510AA" w:rsidRPr="00401BBF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401BBF">
              <w:rPr>
                <w:b/>
                <w:sz w:val="24"/>
              </w:rPr>
              <w:t xml:space="preserve">Расход мазута, </w:t>
            </w:r>
            <w:r w:rsidRPr="00401BBF">
              <w:rPr>
                <w:b/>
                <w:sz w:val="24"/>
                <w:lang w:val="en-US"/>
              </w:rPr>
              <w:t>[</w:t>
            </w:r>
            <w:r w:rsidRPr="00401BBF">
              <w:rPr>
                <w:b/>
                <w:sz w:val="24"/>
              </w:rPr>
              <w:t>тонн/час</w:t>
            </w:r>
            <w:r w:rsidRPr="00401BBF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3231" w:type="dxa"/>
            <w:gridSpan w:val="2"/>
          </w:tcPr>
          <w:p w:rsidR="007510AA" w:rsidRPr="00BA75E1" w:rsidRDefault="007510AA" w:rsidP="00FC4B9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080" w:type="dxa"/>
            <w:gridSpan w:val="2"/>
          </w:tcPr>
          <w:p w:rsidR="007510AA" w:rsidRPr="00513B77" w:rsidRDefault="007510AA" w:rsidP="00FC4B9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510AA" w:rsidTr="00951309">
        <w:tc>
          <w:tcPr>
            <w:tcW w:w="2260" w:type="dxa"/>
          </w:tcPr>
          <w:p w:rsidR="007510AA" w:rsidRPr="00401BBF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401BBF">
              <w:rPr>
                <w:b/>
                <w:sz w:val="24"/>
              </w:rPr>
              <w:t>Финансовые затраты на топливо, [руб./час]</w:t>
            </w:r>
          </w:p>
        </w:tc>
        <w:tc>
          <w:tcPr>
            <w:tcW w:w="3231" w:type="dxa"/>
            <w:gridSpan w:val="2"/>
          </w:tcPr>
          <w:p w:rsidR="007510AA" w:rsidRPr="00BA75E1" w:rsidRDefault="007510AA" w:rsidP="00FC4B9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174278,</w:t>
            </w:r>
            <w:r w:rsidRPr="00BA75E1">
              <w:rPr>
                <w:lang w:val="en-US"/>
              </w:rPr>
              <w:t>66</w:t>
            </w:r>
          </w:p>
        </w:tc>
        <w:tc>
          <w:tcPr>
            <w:tcW w:w="4080" w:type="dxa"/>
            <w:gridSpan w:val="2"/>
          </w:tcPr>
          <w:p w:rsidR="007510AA" w:rsidRPr="007C735B" w:rsidRDefault="007510AA" w:rsidP="00FC4B90">
            <w:pPr>
              <w:spacing w:line="240" w:lineRule="auto"/>
              <w:ind w:firstLine="0"/>
              <w:jc w:val="left"/>
              <w:rPr>
                <w:b/>
                <w:lang w:val="en-US"/>
              </w:rPr>
            </w:pPr>
            <w:r w:rsidRPr="007C735B">
              <w:rPr>
                <w:b/>
                <w:lang w:val="en-US"/>
              </w:rPr>
              <w:t>174249,73</w:t>
            </w:r>
          </w:p>
        </w:tc>
      </w:tr>
      <w:tr w:rsidR="007510AA" w:rsidTr="00951309">
        <w:tc>
          <w:tcPr>
            <w:tcW w:w="2260" w:type="dxa"/>
          </w:tcPr>
          <w:p w:rsidR="007510AA" w:rsidRPr="00401BBF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401BBF">
              <w:rPr>
                <w:b/>
                <w:sz w:val="24"/>
              </w:rPr>
              <w:t>КПД группы котлоагрегатов</w:t>
            </w:r>
            <w:proofErr w:type="gramStart"/>
            <w:r w:rsidRPr="00401BBF">
              <w:rPr>
                <w:b/>
                <w:sz w:val="24"/>
              </w:rPr>
              <w:t xml:space="preserve">, </w:t>
            </w:r>
            <w:r w:rsidRPr="00401BBF">
              <w:rPr>
                <w:b/>
                <w:sz w:val="24"/>
                <w:lang w:val="en-US"/>
              </w:rPr>
              <w:t>[%]</w:t>
            </w:r>
            <w:proofErr w:type="gramEnd"/>
          </w:p>
        </w:tc>
        <w:tc>
          <w:tcPr>
            <w:tcW w:w="3231" w:type="dxa"/>
            <w:gridSpan w:val="2"/>
          </w:tcPr>
          <w:p w:rsidR="007510AA" w:rsidRDefault="007510AA" w:rsidP="00FC4B90">
            <w:pPr>
              <w:spacing w:line="240" w:lineRule="auto"/>
              <w:ind w:firstLine="0"/>
              <w:jc w:val="left"/>
            </w:pPr>
            <w:r>
              <w:t>93</w:t>
            </w:r>
            <w:r>
              <w:rPr>
                <w:lang w:val="en-US"/>
              </w:rPr>
              <w:t>,</w:t>
            </w:r>
            <w:r w:rsidRPr="00C57ED8">
              <w:t>78</w:t>
            </w:r>
          </w:p>
        </w:tc>
        <w:tc>
          <w:tcPr>
            <w:tcW w:w="4080" w:type="dxa"/>
            <w:gridSpan w:val="2"/>
          </w:tcPr>
          <w:p w:rsidR="007510AA" w:rsidRPr="007C735B" w:rsidRDefault="007510AA" w:rsidP="00FC4B90">
            <w:pPr>
              <w:spacing w:line="240" w:lineRule="auto"/>
              <w:ind w:firstLine="0"/>
              <w:jc w:val="left"/>
              <w:rPr>
                <w:b/>
                <w:lang w:val="en-US"/>
              </w:rPr>
            </w:pPr>
            <w:r w:rsidRPr="007C735B">
              <w:rPr>
                <w:b/>
                <w:lang w:val="en-US"/>
              </w:rPr>
              <w:t>93,803</w:t>
            </w:r>
          </w:p>
        </w:tc>
      </w:tr>
    </w:tbl>
    <w:p w:rsidR="007510AA" w:rsidRDefault="007510AA" w:rsidP="007510AA">
      <w:pPr>
        <w:ind w:firstLine="0"/>
        <w:rPr>
          <w:lang w:val="en-US"/>
        </w:rPr>
      </w:pPr>
    </w:p>
    <w:p w:rsidR="007510AA" w:rsidRDefault="007510AA" w:rsidP="007510AA">
      <w:pPr>
        <w:ind w:firstLine="0"/>
      </w:pPr>
      <w:r w:rsidRPr="00010B0F">
        <w:lastRenderedPageBreak/>
        <w:tab/>
      </w:r>
      <w:r>
        <w:t xml:space="preserve">Как видно из таблицы </w:t>
      </w:r>
      <w:r>
        <w:fldChar w:fldCharType="begin"/>
      </w:r>
      <w:r>
        <w:instrText xml:space="preserve"> REF tbl_common_comp_res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8</w:t>
      </w:r>
      <w:r>
        <w:fldChar w:fldCharType="end"/>
      </w:r>
      <w:r>
        <w:t>, при распределении нагрузок, полученных в результате расчетов, проведенных для ситуации «Обычная» с помощью разработанного программного комплекса, значения всех критериев оптимизации получились лучше, чем при паровых нагрузках, полученных в результате расчетов с помощью «</w:t>
      </w:r>
      <w:r>
        <w:rPr>
          <w:lang w:val="en-US"/>
        </w:rPr>
        <w:t>I</w:t>
      </w:r>
      <w:r w:rsidRPr="005316CF">
        <w:t>4</w:t>
      </w:r>
      <w:r>
        <w:rPr>
          <w:lang w:val="en-US"/>
        </w:rPr>
        <w:t>Plan</w:t>
      </w:r>
      <w:r>
        <w:t xml:space="preserve">». А именно получаем меньшие значения критериев расхода топлива и финансовых затрат, а также более высокое значение КПД очереди котлоагрегатов. Это позволяет говорить о том, что решение поставленной задачи с помощью разработанного программного продукта является </w:t>
      </w:r>
      <w:proofErr w:type="gramStart"/>
      <w:r>
        <w:t>более оптимальным</w:t>
      </w:r>
      <w:proofErr w:type="gramEnd"/>
      <w:r>
        <w:t xml:space="preserve"> по сравнению с решением, полученным в «</w:t>
      </w:r>
      <w:r>
        <w:rPr>
          <w:lang w:val="en-US"/>
        </w:rPr>
        <w:t>I</w:t>
      </w:r>
      <w:r w:rsidRPr="005316CF">
        <w:t>4</w:t>
      </w:r>
      <w:r>
        <w:rPr>
          <w:lang w:val="en-US"/>
        </w:rPr>
        <w:t>Plan</w:t>
      </w:r>
      <w:r>
        <w:t>».</w:t>
      </w:r>
    </w:p>
    <w:p w:rsidR="007510AA" w:rsidRPr="00D05ADC" w:rsidRDefault="007510AA" w:rsidP="007510AA">
      <w:pPr>
        <w:ind w:firstLine="0"/>
      </w:pPr>
    </w:p>
    <w:p w:rsidR="007510AA" w:rsidRDefault="007510AA" w:rsidP="007510AA">
      <w:pPr>
        <w:rPr>
          <w:b/>
        </w:rPr>
      </w:pPr>
      <w:r w:rsidRPr="00E63904">
        <w:rPr>
          <w:b/>
        </w:rPr>
        <w:t>Ситуация «</w:t>
      </w:r>
      <w:r>
        <w:rPr>
          <w:b/>
        </w:rPr>
        <w:t>Приоритет одного вида топлива</w:t>
      </w:r>
      <w:r w:rsidRPr="00E63904">
        <w:rPr>
          <w:b/>
        </w:rPr>
        <w:t>»</w:t>
      </w:r>
      <w:r>
        <w:rPr>
          <w:b/>
        </w:rPr>
        <w:t>:</w:t>
      </w:r>
    </w:p>
    <w:p w:rsidR="007510AA" w:rsidRDefault="007510AA" w:rsidP="007510AA">
      <w:pPr>
        <w:ind w:firstLine="708"/>
      </w:pPr>
      <w:r>
        <w:t xml:space="preserve">Значения параметров, использующихся в ситуации «Приоритет одного вида топлива» совпадают со значениями, описанными в таблице </w:t>
      </w:r>
      <w:r>
        <w:fldChar w:fldCharType="begin"/>
      </w:r>
      <w:r>
        <w:instrText xml:space="preserve"> REF tbl_common_params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6</w:t>
      </w:r>
      <w:r w:rsidR="0026171E">
        <w:t xml:space="preserve"> </w:t>
      </w:r>
      <w:r>
        <w:fldChar w:fldCharType="end"/>
      </w:r>
    </w:p>
    <w:p w:rsidR="007510AA" w:rsidRDefault="007510AA" w:rsidP="007510AA">
      <w:pPr>
        <w:ind w:firstLine="708"/>
      </w:pPr>
      <w:r>
        <w:t xml:space="preserve">При расчетах для данной ситуации будем считать более приоритетным критерий расхода газа по сравнению с другими критериями оптимизации (предполагается, что в распоряжении имеется достаточное количество мазута) и использовать коэффициенты относительной важности критериев. Составим зависимости расходов газа и мазута очередью котлоагрегатов, финансовых затрат на используемое топливо, а также КПД очереди котлоагрегатов от коэффициентов относительной важности расхода газа по отношению к остальным критериям. Результаты приведены в таблице </w:t>
      </w:r>
      <w:r>
        <w:fldChar w:fldCharType="begin"/>
      </w:r>
      <w:r>
        <w:instrText xml:space="preserve"> REF tbl_gas_koeffs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9</w:t>
      </w:r>
      <w:r>
        <w:fldChar w:fldCharType="end"/>
      </w:r>
      <w:r>
        <w:t>.</w:t>
      </w:r>
    </w:p>
    <w:p w:rsidR="007510AA" w:rsidRDefault="007510AA" w:rsidP="007510AA">
      <w:pPr>
        <w:ind w:firstLine="708"/>
      </w:pPr>
      <w:r>
        <w:t>Коэффициенты относительной важности будем менять в пределах от 10% до 90% с шагом равным 10%.</w:t>
      </w:r>
    </w:p>
    <w:p w:rsidR="007510AA" w:rsidRDefault="007510AA" w:rsidP="007510AA">
      <w:pPr>
        <w:pStyle w:val="af"/>
        <w:keepNext/>
      </w:pPr>
      <w:r>
        <w:t xml:space="preserve">Таблица </w:t>
      </w:r>
      <w:bookmarkStart w:id="208" w:name="tbl_gas_koeffs"/>
      <w:r>
        <w:fldChar w:fldCharType="begin"/>
      </w:r>
      <w:r>
        <w:instrText xml:space="preserve"> STYLEREF 1 \s </w:instrText>
      </w:r>
      <w:r>
        <w:fldChar w:fldCharType="separate"/>
      </w:r>
      <w:r w:rsidR="0026171E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26171E">
        <w:rPr>
          <w:noProof/>
        </w:rPr>
        <w:t>9</w:t>
      </w:r>
      <w:r>
        <w:rPr>
          <w:noProof/>
        </w:rPr>
        <w:fldChar w:fldCharType="end"/>
      </w:r>
      <w:bookmarkEnd w:id="208"/>
      <w:r>
        <w:t xml:space="preserve"> Зависимости значений критериев оптимизации  от коэффициентов относительной важности.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58"/>
        <w:gridCol w:w="1813"/>
        <w:gridCol w:w="698"/>
        <w:gridCol w:w="708"/>
        <w:gridCol w:w="709"/>
        <w:gridCol w:w="709"/>
        <w:gridCol w:w="709"/>
        <w:gridCol w:w="708"/>
        <w:gridCol w:w="993"/>
        <w:gridCol w:w="850"/>
        <w:gridCol w:w="816"/>
      </w:tblGrid>
      <w:tr w:rsidR="007510AA" w:rsidTr="009A5CC5">
        <w:trPr>
          <w:trHeight w:val="979"/>
        </w:trPr>
        <w:tc>
          <w:tcPr>
            <w:tcW w:w="858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Котел</w:t>
            </w: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>Коэффициент относительной важности</w:t>
            </w:r>
            <w:proofErr w:type="gramStart"/>
            <w:r w:rsidRPr="009F3D05">
              <w:rPr>
                <w:b/>
                <w:sz w:val="24"/>
              </w:rPr>
              <w:t xml:space="preserve">, </w:t>
            </w:r>
            <w:r w:rsidRPr="009F3D05">
              <w:rPr>
                <w:b/>
                <w:sz w:val="24"/>
                <w:lang w:val="en-US"/>
              </w:rPr>
              <w:t>[%]</w:t>
            </w:r>
            <w:proofErr w:type="gramEnd"/>
          </w:p>
        </w:tc>
        <w:tc>
          <w:tcPr>
            <w:tcW w:w="698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10</w:t>
            </w:r>
          </w:p>
        </w:tc>
        <w:tc>
          <w:tcPr>
            <w:tcW w:w="708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20</w:t>
            </w:r>
          </w:p>
        </w:tc>
        <w:tc>
          <w:tcPr>
            <w:tcW w:w="709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30</w:t>
            </w:r>
          </w:p>
        </w:tc>
        <w:tc>
          <w:tcPr>
            <w:tcW w:w="709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40</w:t>
            </w:r>
          </w:p>
        </w:tc>
        <w:tc>
          <w:tcPr>
            <w:tcW w:w="709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50</w:t>
            </w:r>
          </w:p>
        </w:tc>
        <w:tc>
          <w:tcPr>
            <w:tcW w:w="708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60</w:t>
            </w:r>
          </w:p>
        </w:tc>
        <w:tc>
          <w:tcPr>
            <w:tcW w:w="99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70</w:t>
            </w:r>
          </w:p>
        </w:tc>
        <w:tc>
          <w:tcPr>
            <w:tcW w:w="850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80</w:t>
            </w:r>
          </w:p>
        </w:tc>
        <w:tc>
          <w:tcPr>
            <w:tcW w:w="816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  <w:lang w:val="en-US"/>
              </w:rPr>
              <w:t>90</w:t>
            </w:r>
          </w:p>
        </w:tc>
      </w:tr>
      <w:tr w:rsidR="007510AA" w:rsidTr="009A5CC5">
        <w:tc>
          <w:tcPr>
            <w:tcW w:w="858" w:type="dxa"/>
            <w:vMerge w:val="restart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lastRenderedPageBreak/>
              <w:t>К</w:t>
            </w:r>
            <w:proofErr w:type="gramStart"/>
            <w:r w:rsidRPr="009F3D05">
              <w:rPr>
                <w:b/>
                <w:sz w:val="24"/>
              </w:rPr>
              <w:t>1</w:t>
            </w:r>
            <w:proofErr w:type="gramEnd"/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Состояние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Г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</w:tr>
      <w:tr w:rsidR="007510AA" w:rsidTr="009A5CC5">
        <w:tc>
          <w:tcPr>
            <w:tcW w:w="858" w:type="dxa"/>
            <w:vMerge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 xml:space="preserve">Нагрузка,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170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95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150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128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128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98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123</w:t>
            </w:r>
          </w:p>
        </w:tc>
      </w:tr>
      <w:tr w:rsidR="007510AA" w:rsidTr="009A5CC5">
        <w:tc>
          <w:tcPr>
            <w:tcW w:w="858" w:type="dxa"/>
            <w:vMerge w:val="restart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К</w:t>
            </w:r>
            <w:proofErr w:type="gramStart"/>
            <w:r w:rsidRPr="009F3D05">
              <w:rPr>
                <w:b/>
                <w:sz w:val="24"/>
              </w:rPr>
              <w:t>2</w:t>
            </w:r>
            <w:proofErr w:type="gramEnd"/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Состояние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М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</w:tr>
      <w:tr w:rsidR="007510AA" w:rsidTr="009A5CC5">
        <w:tc>
          <w:tcPr>
            <w:tcW w:w="858" w:type="dxa"/>
            <w:vMerge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 xml:space="preserve">Нагрузка,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169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117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149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98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105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119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115</w:t>
            </w:r>
          </w:p>
        </w:tc>
      </w:tr>
      <w:tr w:rsidR="007510AA" w:rsidTr="009A5CC5">
        <w:tc>
          <w:tcPr>
            <w:tcW w:w="858" w:type="dxa"/>
            <w:vMerge w:val="restart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К3</w:t>
            </w: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Состояние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М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</w:tr>
      <w:tr w:rsidR="007510AA" w:rsidTr="009A5CC5">
        <w:tc>
          <w:tcPr>
            <w:tcW w:w="858" w:type="dxa"/>
            <w:vMerge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 xml:space="preserve">Нагрузка,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160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99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120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170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94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</w:tr>
      <w:tr w:rsidR="007510AA" w:rsidTr="009A5CC5">
        <w:tc>
          <w:tcPr>
            <w:tcW w:w="858" w:type="dxa"/>
            <w:vMerge w:val="restart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К</w:t>
            </w:r>
            <w:proofErr w:type="gramStart"/>
            <w:r w:rsidRPr="009F3D05">
              <w:rPr>
                <w:b/>
                <w:sz w:val="24"/>
              </w:rPr>
              <w:t>4</w:t>
            </w:r>
            <w:proofErr w:type="gramEnd"/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Состояние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М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</w:tr>
      <w:tr w:rsidR="007510AA" w:rsidTr="009A5CC5">
        <w:tc>
          <w:tcPr>
            <w:tcW w:w="858" w:type="dxa"/>
            <w:vMerge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 xml:space="preserve">Нагрузка,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143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131</w:t>
            </w:r>
          </w:p>
        </w:tc>
      </w:tr>
      <w:tr w:rsidR="007510AA" w:rsidTr="009A5CC5">
        <w:tc>
          <w:tcPr>
            <w:tcW w:w="858" w:type="dxa"/>
            <w:vMerge w:val="restart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К5</w:t>
            </w: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Состояние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</w:tr>
      <w:tr w:rsidR="007510AA" w:rsidTr="009A5CC5">
        <w:tc>
          <w:tcPr>
            <w:tcW w:w="858" w:type="dxa"/>
            <w:vMerge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 xml:space="preserve">Нагрузка,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161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163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169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190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182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172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138</w:t>
            </w:r>
          </w:p>
        </w:tc>
      </w:tr>
      <w:tr w:rsidR="007510AA" w:rsidTr="009A5CC5">
        <w:tc>
          <w:tcPr>
            <w:tcW w:w="858" w:type="dxa"/>
            <w:vMerge w:val="restart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К</w:t>
            </w:r>
            <w:proofErr w:type="gramStart"/>
            <w:r w:rsidRPr="009F3D05">
              <w:rPr>
                <w:b/>
                <w:sz w:val="24"/>
              </w:rPr>
              <w:t>6</w:t>
            </w:r>
            <w:proofErr w:type="gramEnd"/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  <w:r w:rsidRPr="009F3D05">
              <w:rPr>
                <w:b/>
                <w:sz w:val="24"/>
              </w:rPr>
              <w:t>Состояние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Г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-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М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М</w:t>
            </w:r>
          </w:p>
        </w:tc>
      </w:tr>
      <w:tr w:rsidR="007510AA" w:rsidTr="009A5CC5">
        <w:tc>
          <w:tcPr>
            <w:tcW w:w="858" w:type="dxa"/>
            <w:vMerge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</w:rPr>
            </w:pPr>
          </w:p>
        </w:tc>
        <w:tc>
          <w:tcPr>
            <w:tcW w:w="1813" w:type="dxa"/>
          </w:tcPr>
          <w:p w:rsidR="007510AA" w:rsidRPr="009F3D05" w:rsidRDefault="007510AA" w:rsidP="00FC4B90">
            <w:pPr>
              <w:spacing w:line="240" w:lineRule="auto"/>
              <w:ind w:firstLine="0"/>
              <w:rPr>
                <w:b/>
                <w:sz w:val="24"/>
                <w:lang w:val="en-US"/>
              </w:rPr>
            </w:pPr>
            <w:r w:rsidRPr="009F3D05">
              <w:rPr>
                <w:b/>
                <w:sz w:val="24"/>
              </w:rPr>
              <w:t xml:space="preserve">Нагрузка,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139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131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0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132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131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131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131</w:t>
            </w:r>
          </w:p>
        </w:tc>
      </w:tr>
      <w:tr w:rsidR="007510AA" w:rsidTr="009A5CC5">
        <w:tc>
          <w:tcPr>
            <w:tcW w:w="2671" w:type="dxa"/>
            <w:gridSpan w:val="2"/>
          </w:tcPr>
          <w:p w:rsidR="007510AA" w:rsidRDefault="007510AA" w:rsidP="00FC4B90">
            <w:pPr>
              <w:spacing w:line="240" w:lineRule="auto"/>
              <w:ind w:firstLine="0"/>
            </w:pPr>
            <w:r w:rsidRPr="009F3D05">
              <w:rPr>
                <w:b/>
                <w:sz w:val="24"/>
              </w:rPr>
              <w:t>Расход газа, [тыс</w:t>
            </w:r>
            <w:proofErr w:type="gramStart"/>
            <w:r w:rsidRPr="009F3D05">
              <w:rPr>
                <w:b/>
                <w:sz w:val="24"/>
              </w:rPr>
              <w:t>.н</w:t>
            </w:r>
            <w:proofErr w:type="gramEnd"/>
            <w:r w:rsidRPr="009F3D05">
              <w:rPr>
                <w:b/>
                <w:sz w:val="24"/>
              </w:rPr>
              <w:t>м3/час]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39,29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37,6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37,45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36,9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14,84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14,3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11,9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11,25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10,8</w:t>
            </w:r>
          </w:p>
        </w:tc>
      </w:tr>
      <w:tr w:rsidR="007510AA" w:rsidTr="009A5CC5">
        <w:tc>
          <w:tcPr>
            <w:tcW w:w="2671" w:type="dxa"/>
            <w:gridSpan w:val="2"/>
          </w:tcPr>
          <w:p w:rsidR="007510AA" w:rsidRDefault="007510AA" w:rsidP="00FC4B90">
            <w:pPr>
              <w:spacing w:line="240" w:lineRule="auto"/>
              <w:ind w:firstLine="0"/>
            </w:pPr>
            <w:r w:rsidRPr="009F3D05">
              <w:rPr>
                <w:b/>
                <w:sz w:val="24"/>
              </w:rPr>
              <w:t xml:space="preserve">Расход мазута, </w:t>
            </w:r>
            <w:r w:rsidRPr="009F3D05">
              <w:rPr>
                <w:b/>
                <w:sz w:val="24"/>
                <w:lang w:val="en-US"/>
              </w:rPr>
              <w:t>[</w:t>
            </w:r>
            <w:r w:rsidRPr="009F3D05">
              <w:rPr>
                <w:b/>
                <w:sz w:val="24"/>
              </w:rPr>
              <w:t>тонн/час</w:t>
            </w:r>
            <w:r w:rsidRPr="009F3D05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9,25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10,75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10,88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11,23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29,9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30,5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32,6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33,06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33,4</w:t>
            </w:r>
          </w:p>
        </w:tc>
      </w:tr>
      <w:tr w:rsidR="007510AA" w:rsidTr="009A5CC5">
        <w:tc>
          <w:tcPr>
            <w:tcW w:w="2671" w:type="dxa"/>
            <w:gridSpan w:val="2"/>
          </w:tcPr>
          <w:p w:rsidR="007510AA" w:rsidRDefault="007510AA" w:rsidP="00FC4B90">
            <w:pPr>
              <w:spacing w:line="240" w:lineRule="auto"/>
              <w:ind w:firstLine="0"/>
            </w:pPr>
            <w:r w:rsidRPr="009F3D05">
              <w:rPr>
                <w:b/>
                <w:sz w:val="24"/>
              </w:rPr>
              <w:t>Финансовые затраты на топливо, [</w:t>
            </w:r>
            <w:proofErr w:type="spellStart"/>
            <w:r>
              <w:rPr>
                <w:b/>
                <w:sz w:val="24"/>
              </w:rPr>
              <w:t>тыс</w:t>
            </w:r>
            <w:proofErr w:type="gramStart"/>
            <w:r>
              <w:rPr>
                <w:b/>
                <w:sz w:val="24"/>
              </w:rPr>
              <w:t>.</w:t>
            </w:r>
            <w:r w:rsidRPr="009F3D05">
              <w:rPr>
                <w:b/>
                <w:sz w:val="24"/>
              </w:rPr>
              <w:t>р</w:t>
            </w:r>
            <w:proofErr w:type="gramEnd"/>
            <w:r w:rsidRPr="009F3D05">
              <w:rPr>
                <w:b/>
                <w:sz w:val="24"/>
              </w:rPr>
              <w:t>уб</w:t>
            </w:r>
            <w:proofErr w:type="spellEnd"/>
            <w:r w:rsidRPr="009F3D05">
              <w:rPr>
                <w:b/>
                <w:sz w:val="24"/>
              </w:rPr>
              <w:t>./час]</w:t>
            </w:r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196,9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200,9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201,1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201,5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246,7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247,8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253,23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254,1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254,6</w:t>
            </w:r>
          </w:p>
        </w:tc>
      </w:tr>
      <w:tr w:rsidR="007510AA" w:rsidTr="009A5CC5">
        <w:tc>
          <w:tcPr>
            <w:tcW w:w="2671" w:type="dxa"/>
            <w:gridSpan w:val="2"/>
          </w:tcPr>
          <w:p w:rsidR="007510AA" w:rsidRDefault="007510AA" w:rsidP="00FC4B90">
            <w:pPr>
              <w:spacing w:line="240" w:lineRule="auto"/>
              <w:ind w:firstLine="0"/>
            </w:pPr>
            <w:r w:rsidRPr="009F3D05">
              <w:rPr>
                <w:b/>
                <w:sz w:val="24"/>
              </w:rPr>
              <w:t>КПД очереди котлоагрегатов</w:t>
            </w:r>
            <w:proofErr w:type="gramStart"/>
            <w:r w:rsidRPr="009F3D05">
              <w:rPr>
                <w:b/>
                <w:sz w:val="24"/>
              </w:rPr>
              <w:t xml:space="preserve">, </w:t>
            </w:r>
            <w:r w:rsidRPr="006048BC">
              <w:rPr>
                <w:b/>
                <w:sz w:val="24"/>
              </w:rPr>
              <w:t>[%]</w:t>
            </w:r>
            <w:proofErr w:type="gramEnd"/>
          </w:p>
        </w:tc>
        <w:tc>
          <w:tcPr>
            <w:tcW w:w="69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93,1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92,7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92,8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92,1</w:t>
            </w:r>
          </w:p>
        </w:tc>
        <w:tc>
          <w:tcPr>
            <w:tcW w:w="709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</w:t>
            </w:r>
          </w:p>
        </w:tc>
        <w:tc>
          <w:tcPr>
            <w:tcW w:w="708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</w:t>
            </w:r>
          </w:p>
        </w:tc>
        <w:tc>
          <w:tcPr>
            <w:tcW w:w="993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91,7</w:t>
            </w:r>
          </w:p>
        </w:tc>
        <w:tc>
          <w:tcPr>
            <w:tcW w:w="850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91,8</w:t>
            </w:r>
          </w:p>
        </w:tc>
        <w:tc>
          <w:tcPr>
            <w:tcW w:w="816" w:type="dxa"/>
          </w:tcPr>
          <w:p w:rsidR="007510AA" w:rsidRPr="009A5CC5" w:rsidRDefault="007510AA" w:rsidP="00FC4B90">
            <w:pPr>
              <w:spacing w:line="240" w:lineRule="auto"/>
              <w:ind w:firstLine="0"/>
              <w:rPr>
                <w:sz w:val="20"/>
              </w:rPr>
            </w:pPr>
            <w:r w:rsidRPr="009A5CC5">
              <w:rPr>
                <w:sz w:val="20"/>
              </w:rPr>
              <w:t>92</w:t>
            </w:r>
          </w:p>
        </w:tc>
      </w:tr>
    </w:tbl>
    <w:p w:rsidR="007510AA" w:rsidRDefault="007510AA" w:rsidP="007510AA">
      <w:pPr>
        <w:ind w:firstLine="708"/>
      </w:pPr>
    </w:p>
    <w:p w:rsidR="007510AA" w:rsidRPr="00260CB3" w:rsidRDefault="007510AA" w:rsidP="007510AA">
      <w:pPr>
        <w:ind w:firstLine="708"/>
      </w:pPr>
      <w:r>
        <w:t>Построим графики зависимостей значений критериев оптимизации от коэффициентов  относительной важности расхода газа по сравнению с другими критериями.</w:t>
      </w:r>
      <w:r w:rsidRPr="00260CB3">
        <w:t xml:space="preserve"> </w:t>
      </w:r>
    </w:p>
    <w:p w:rsidR="007510AA" w:rsidRDefault="007510AA" w:rsidP="007510AA"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7A9F4B6E" wp14:editId="4C1DA954">
            <wp:simplePos x="0" y="0"/>
            <wp:positionH relativeFrom="column">
              <wp:posOffset>12065</wp:posOffset>
            </wp:positionH>
            <wp:positionV relativeFrom="paragraph">
              <wp:posOffset>1072515</wp:posOffset>
            </wp:positionV>
            <wp:extent cx="5913755" cy="3300730"/>
            <wp:effectExtent l="0" t="0" r="10795" b="13970"/>
            <wp:wrapTight wrapText="bothSides">
              <wp:wrapPolygon edited="0">
                <wp:start x="0" y="0"/>
                <wp:lineTo x="0" y="21567"/>
                <wp:lineTo x="21570" y="21567"/>
                <wp:lineTo x="21570" y="0"/>
                <wp:lineTo x="0" y="0"/>
              </wp:wrapPolygon>
            </wp:wrapTight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AA" w:rsidRPr="00927676" w:rsidRDefault="007510AA" w:rsidP="007510AA">
      <w:pPr>
        <w:ind w:firstLine="708"/>
      </w:pPr>
      <w:r>
        <w:t xml:space="preserve">На рисунке </w:t>
      </w:r>
      <w:r>
        <w:fldChar w:fldCharType="begin"/>
      </w:r>
      <w:r>
        <w:instrText xml:space="preserve"> REF pic_koeff_gas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5</w:t>
      </w:r>
      <w:r>
        <w:fldChar w:fldCharType="end"/>
      </w:r>
      <w:r>
        <w:t xml:space="preserve"> представлена зависимость значения критерия расхода газа от коэффициента относительной важности газа по отношению к другим критериям.</w:t>
      </w:r>
    </w:p>
    <w:p w:rsidR="007510AA" w:rsidRPr="00030623" w:rsidRDefault="0026171E" w:rsidP="007510AA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30C7066C" wp14:editId="5E4E3280">
            <wp:simplePos x="0" y="0"/>
            <wp:positionH relativeFrom="column">
              <wp:posOffset>93345</wp:posOffset>
            </wp:positionH>
            <wp:positionV relativeFrom="paragraph">
              <wp:posOffset>1525270</wp:posOffset>
            </wp:positionV>
            <wp:extent cx="5782945" cy="3300730"/>
            <wp:effectExtent l="0" t="0" r="27305" b="13970"/>
            <wp:wrapNone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0AA">
        <w:t xml:space="preserve">Как видно из рисунка </w:t>
      </w:r>
      <w:r w:rsidR="007510AA">
        <w:fldChar w:fldCharType="begin"/>
      </w:r>
      <w:r w:rsidR="007510AA">
        <w:instrText xml:space="preserve"> REF pic_koeff_gas \h </w:instrText>
      </w:r>
      <w:r w:rsidR="007510AA">
        <w:fldChar w:fldCharType="separate"/>
      </w:r>
      <w:r>
        <w:rPr>
          <w:noProof/>
        </w:rPr>
        <w:t>5</w:t>
      </w:r>
      <w:r>
        <w:t>.</w:t>
      </w:r>
      <w:r>
        <w:rPr>
          <w:noProof/>
        </w:rPr>
        <w:t>5</w:t>
      </w:r>
      <w:r w:rsidR="007510AA">
        <w:fldChar w:fldCharType="end"/>
      </w:r>
      <w:r w:rsidR="007510AA">
        <w:t>, при значении коэффициента относительной важности на интервалах от 10% до 40% и от 50% до 90% идет постепенное уменьшение расхода газа. Резкая смена режимов работы котлоагрегатов происходит при значениях коэффициента относительной важности, лежащих в интервале от 40% до 50%.</w:t>
      </w:r>
    </w:p>
    <w:p w:rsidR="007510AA" w:rsidRDefault="007510AA" w:rsidP="007510AA"/>
    <w:p w:rsidR="007510AA" w:rsidRDefault="007510AA" w:rsidP="007510A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A1BA3C" wp14:editId="54724AD7">
                <wp:simplePos x="0" y="0"/>
                <wp:positionH relativeFrom="column">
                  <wp:posOffset>0</wp:posOffset>
                </wp:positionH>
                <wp:positionV relativeFrom="paragraph">
                  <wp:posOffset>3423920</wp:posOffset>
                </wp:positionV>
                <wp:extent cx="5878195" cy="712470"/>
                <wp:effectExtent l="0" t="0" r="8255" b="0"/>
                <wp:wrapTight wrapText="bothSides">
                  <wp:wrapPolygon edited="0">
                    <wp:start x="0" y="0"/>
                    <wp:lineTo x="0" y="20791"/>
                    <wp:lineTo x="21560" y="20791"/>
                    <wp:lineTo x="21560" y="0"/>
                    <wp:lineTo x="0" y="0"/>
                  </wp:wrapPolygon>
                </wp:wrapTight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712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10AA" w:rsidRPr="003F6E3A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81193">
                              <w:t xml:space="preserve"> </w:t>
                            </w:r>
                            <w:r>
                              <w:t>Зависимость финансовых затрат на топливо от коэффициента относительной важности расхода газа по отношению к другим критериям.</w:t>
                            </w:r>
                          </w:p>
                          <w:p w:rsidR="007510AA" w:rsidRPr="007C4AAC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31" type="#_x0000_t202" style="position:absolute;left:0;text-align:left;margin-left:0;margin-top:269.6pt;width:462.85pt;height:56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" stroked="f">
                <v:textbox inset="0,0,0,0">
                  <w:txbxContent>
                    <w:p w:rsidR="007510AA" w:rsidRPr="003F6E3A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381193">
                        <w:t xml:space="preserve"> </w:t>
                      </w:r>
                      <w:r>
                        <w:t>Зависимость финансовых затрат на топливо от коэффициента относительной важности расхода газа по отношению к другим критериям.</w:t>
                      </w:r>
                    </w:p>
                    <w:p w:rsidR="007510AA" w:rsidRPr="007C4AAC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510AA" w:rsidRDefault="007510AA" w:rsidP="007510AA">
      <w:pPr>
        <w:ind w:firstLine="708"/>
      </w:pPr>
      <w:r>
        <w:t>На рисунке</w:t>
      </w:r>
      <w:r w:rsidRPr="00EA5F2D">
        <w:t xml:space="preserve"> </w:t>
      </w:r>
      <w:r>
        <w:fldChar w:fldCharType="begin"/>
      </w:r>
      <w:r>
        <w:instrText xml:space="preserve"> REF pic_koeff_maz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6</w:t>
      </w:r>
      <w:r>
        <w:fldChar w:fldCharType="end"/>
      </w:r>
      <w:r>
        <w:t xml:space="preserve"> представлена зависимость значения критерия расхода мазута от коэффициента относительной важности газа по отношению к другим критериям.</w:t>
      </w: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</w:p>
    <w:p w:rsidR="007510AA" w:rsidRDefault="007510AA" w:rsidP="007510AA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4CD811C" wp14:editId="1ADEF9A6">
                <wp:simplePos x="0" y="0"/>
                <wp:positionH relativeFrom="column">
                  <wp:posOffset>107315</wp:posOffset>
                </wp:positionH>
                <wp:positionV relativeFrom="paragraph">
                  <wp:posOffset>-111125</wp:posOffset>
                </wp:positionV>
                <wp:extent cx="5782945" cy="635"/>
                <wp:effectExtent l="0" t="0" r="8255" b="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10AA" w:rsidRPr="003F6E3A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E57AAB">
                              <w:t xml:space="preserve"> </w:t>
                            </w:r>
                            <w:r>
                              <w:t>Зависимость значения критерия расхода мазута от коэффициента относительной важности расхода газа по отношению к другим критериям.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8" o:spid="_x0000_s1032" type="#_x0000_t202" style="position:absolute;left:0;text-align:left;margin-left:8.45pt;margin-top:-8.75pt;width:455.3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" stroked="f">
                <v:textbox style="mso-fit-shape-to-text:t" inset="0,0,0,0">
                  <w:txbxContent>
                    <w:p w:rsidR="007510AA" w:rsidRPr="003F6E3A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E57AAB">
                        <w:t xml:space="preserve"> </w:t>
                      </w:r>
                      <w:r>
                        <w:t>Зависимость значения критерия расхода мазута от коэффициента относительной важности расхода газа по отношению к другим критериям.</w:t>
                      </w:r>
                    </w:p>
                  </w:txbxContent>
                </v:textbox>
              </v:shape>
            </w:pict>
          </mc:Fallback>
        </mc:AlternateContent>
      </w:r>
    </w:p>
    <w:p w:rsidR="007510AA" w:rsidRDefault="007510AA" w:rsidP="007510AA">
      <w:pPr>
        <w:ind w:firstLine="708"/>
      </w:pPr>
    </w:p>
    <w:p w:rsidR="007510AA" w:rsidRPr="001D494B" w:rsidRDefault="007510AA" w:rsidP="007510AA">
      <w:pPr>
        <w:ind w:firstLine="708"/>
      </w:pPr>
      <w:r>
        <w:t>Как видно из рисунка</w:t>
      </w:r>
      <w:r w:rsidRPr="001D494B">
        <w:t xml:space="preserve"> </w:t>
      </w:r>
      <w:r>
        <w:fldChar w:fldCharType="begin"/>
      </w:r>
      <w:r>
        <w:instrText xml:space="preserve"> REF pic_koeff_maz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6</w:t>
      </w:r>
      <w:r>
        <w:fldChar w:fldCharType="end"/>
      </w:r>
      <w:r>
        <w:t xml:space="preserve">, при значении коэффициента относительной важности на интервалах от 10% до 40% и от 50% до 90% идет постепенное уменьшение расхода мазута. Резкая смена режимов работы котлоагрегатов происходит при значениях коэффициента относительной важности, лежащих в интервале от 40% до 50%, аналогично рисунку </w:t>
      </w:r>
      <w:r>
        <w:fldChar w:fldCharType="begin"/>
      </w:r>
      <w:r>
        <w:instrText xml:space="preserve"> REF pic_koeff_gas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5</w:t>
      </w:r>
      <w:r>
        <w:fldChar w:fldCharType="end"/>
      </w:r>
      <w:r>
        <w:t>.</w:t>
      </w:r>
    </w:p>
    <w:p w:rsidR="007510AA" w:rsidRDefault="007510AA" w:rsidP="007510AA">
      <w:pPr>
        <w:ind w:firstLine="708"/>
      </w:pPr>
      <w:r>
        <w:t>На рисунке</w:t>
      </w:r>
      <w:r w:rsidRPr="006A0C92">
        <w:t xml:space="preserve"> </w:t>
      </w:r>
      <w:r>
        <w:fldChar w:fldCharType="begin"/>
      </w:r>
      <w:r>
        <w:instrText xml:space="preserve"> REF pic_koeff_mon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7</w:t>
      </w:r>
      <w:r>
        <w:fldChar w:fldCharType="end"/>
      </w:r>
      <w:r w:rsidRPr="00EA5F2D">
        <w:t xml:space="preserve"> </w:t>
      </w:r>
      <w:r>
        <w:t xml:space="preserve"> представлена зависимость значения критерий финансовых затрат на топливо от коэффициента относительной важности газа по отношению к другим критериям.  </w:t>
      </w:r>
    </w:p>
    <w:p w:rsidR="007510AA" w:rsidRDefault="007510AA" w:rsidP="007510AA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4AD64FE7" wp14:editId="1AC42C0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878195" cy="3360420"/>
            <wp:effectExtent l="0" t="0" r="27305" b="11430"/>
            <wp:wrapTight wrapText="bothSides">
              <wp:wrapPolygon edited="0">
                <wp:start x="0" y="0"/>
                <wp:lineTo x="0" y="21551"/>
                <wp:lineTo x="21630" y="21551"/>
                <wp:lineTo x="21630" y="0"/>
                <wp:lineTo x="0" y="0"/>
              </wp:wrapPolygon>
            </wp:wrapTight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AA" w:rsidRDefault="007510AA" w:rsidP="007510A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47404" wp14:editId="26E397D2">
                <wp:simplePos x="0" y="0"/>
                <wp:positionH relativeFrom="column">
                  <wp:posOffset>35560</wp:posOffset>
                </wp:positionH>
                <wp:positionV relativeFrom="paragraph">
                  <wp:posOffset>3780155</wp:posOffset>
                </wp:positionV>
                <wp:extent cx="5854065" cy="700405"/>
                <wp:effectExtent l="0" t="0" r="0" b="4445"/>
                <wp:wrapTight wrapText="bothSides">
                  <wp:wrapPolygon edited="0">
                    <wp:start x="0" y="0"/>
                    <wp:lineTo x="0" y="21150"/>
                    <wp:lineTo x="21509" y="21150"/>
                    <wp:lineTo x="21509" y="0"/>
                    <wp:lineTo x="0" y="0"/>
                  </wp:wrapPolygon>
                </wp:wrapTight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065" cy="700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10AA" w:rsidRPr="003F6E3A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22597C">
                              <w:t xml:space="preserve"> </w:t>
                            </w:r>
                            <w:r>
                              <w:t>Зависимость значения критерия КПД очереди котлоагрегатов от коэффициента относительной важности расхода газа по отношению к другим критериям.</w:t>
                            </w:r>
                          </w:p>
                          <w:p w:rsidR="007510AA" w:rsidRPr="00C762D3" w:rsidRDefault="007510AA" w:rsidP="007510AA">
                            <w:pPr>
                              <w:pStyle w:val="af"/>
                              <w:rPr>
                                <w:noProof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33" type="#_x0000_t202" style="position:absolute;left:0;text-align:left;margin-left:2.8pt;margin-top:297.65pt;width:460.95pt;height:55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" stroked="f">
                <v:textbox inset="0,0,0,0">
                  <w:txbxContent>
                    <w:p w:rsidR="007510AA" w:rsidRPr="003F6E3A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22597C">
                        <w:t xml:space="preserve"> </w:t>
                      </w:r>
                      <w:r>
                        <w:t>Зависимость значения критерия КПД очереди котлоагрегатов от коэффициента относительной важности расхода газа по отношению к другим критериям.</w:t>
                      </w:r>
                    </w:p>
                    <w:p w:rsidR="007510AA" w:rsidRPr="00C762D3" w:rsidRDefault="007510AA" w:rsidP="007510AA">
                      <w:pPr>
                        <w:pStyle w:val="af"/>
                        <w:rPr>
                          <w:noProof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510AA" w:rsidRPr="00FA66AD" w:rsidRDefault="007510AA" w:rsidP="007510AA">
      <w:pPr>
        <w:ind w:firstLine="708"/>
      </w:pPr>
      <w:r>
        <w:t xml:space="preserve">Как видно по рисунку </w:t>
      </w:r>
      <w:r>
        <w:fldChar w:fldCharType="begin"/>
      </w:r>
      <w:r>
        <w:instrText xml:space="preserve"> REF pic_koeff_mon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7</w:t>
      </w:r>
      <w:r>
        <w:fldChar w:fldCharType="end"/>
      </w:r>
      <w:r>
        <w:t xml:space="preserve">, при значении коэффициента относительной важности на интервалах от 10% до 40% и от 50% до 90% идет постепенное увеличение финансовых затрат на топливо. </w:t>
      </w:r>
      <w:proofErr w:type="gramStart"/>
      <w:r>
        <w:t xml:space="preserve">Резкое увеличение финансовых затрат на топливо происходит при значениях коэффициента относительной важности, лежащих в интервале от 40% до 50%. Это связано с тем,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мазут, который значительно дороже газа, и все меньше используют газ. </w:t>
      </w:r>
      <w:proofErr w:type="gramEnd"/>
    </w:p>
    <w:p w:rsidR="007510AA" w:rsidRDefault="007510AA" w:rsidP="007510AA">
      <w:pPr>
        <w:ind w:firstLine="708"/>
      </w:pPr>
      <w:r>
        <w:lastRenderedPageBreak/>
        <w:t>На рисунке</w:t>
      </w:r>
      <w:r w:rsidRPr="006A0C92">
        <w:t xml:space="preserve"> </w:t>
      </w:r>
      <w:r>
        <w:t xml:space="preserve"> </w:t>
      </w:r>
      <w:r>
        <w:fldChar w:fldCharType="begin"/>
      </w:r>
      <w:r>
        <w:instrText xml:space="preserve"> REF pic_koeff_kpd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8</w:t>
      </w:r>
      <w:r>
        <w:fldChar w:fldCharType="end"/>
      </w:r>
      <w:r w:rsidRPr="0086241B">
        <w:t xml:space="preserve"> </w:t>
      </w:r>
      <w:r>
        <w:t xml:space="preserve">представлена зависимость значения критерия КПД очереди котлоагрегатов от коэффициента относительной важности газа по отношению к другим критериям.  </w:t>
      </w:r>
    </w:p>
    <w:p w:rsidR="007510AA" w:rsidRDefault="007510AA" w:rsidP="007510AA">
      <w:pPr>
        <w:ind w:firstLine="708"/>
      </w:pPr>
      <w:r>
        <w:t xml:space="preserve">Как видно по рисунку </w:t>
      </w:r>
      <w:r>
        <w:fldChar w:fldCharType="begin"/>
      </w:r>
      <w:r>
        <w:instrText xml:space="preserve"> REF pic_koeff_kpd \h </w:instrText>
      </w:r>
      <w:r>
        <w:fldChar w:fldCharType="separate"/>
      </w:r>
      <w:r w:rsidR="0026171E">
        <w:rPr>
          <w:noProof/>
        </w:rPr>
        <w:t>5</w:t>
      </w:r>
      <w:r w:rsidR="0026171E">
        <w:t>.</w:t>
      </w:r>
      <w:r w:rsidR="0026171E">
        <w:rPr>
          <w:noProof/>
        </w:rPr>
        <w:t>8</w:t>
      </w:r>
      <w:r>
        <w:fldChar w:fldCharType="end"/>
      </w:r>
      <w:r>
        <w:t xml:space="preserve">, в целом, при увеличении </w:t>
      </w:r>
      <w:proofErr w:type="gramStart"/>
      <w:r>
        <w:t>значения коэффициента относительной важности критерия расхода газа</w:t>
      </w:r>
      <w:proofErr w:type="gramEnd"/>
      <w:r>
        <w:t xml:space="preserve"> по отношению к другим критериям, происходит снижение КПД очереди котлоагрегатов. Это связано с тем, что по мере увеличения значения коэффициента относительной важности котлоагрегаты все больше используют мазут, и все меньше газ. КПД котлоагрегата, работающего на мазуте меньше КПД этого же котлоагрегата, работающего на газе при одинаковой паровой нагрузке, что подтверждается режимными картами котло</w:t>
      </w:r>
      <w:proofErr w:type="gramStart"/>
      <w:r>
        <w:t>в</w:t>
      </w:r>
      <w:commentRangeStart w:id="209"/>
      <w:r w:rsidRPr="0086241B">
        <w:t>[</w:t>
      </w:r>
      <w:proofErr w:type="gramEnd"/>
      <w:r>
        <w:t>ссылка</w:t>
      </w:r>
      <w:r w:rsidRPr="0086241B">
        <w:t>]</w:t>
      </w:r>
      <w:r>
        <w:t>.</w:t>
      </w:r>
      <w:commentRangeEnd w:id="209"/>
      <w:r>
        <w:rPr>
          <w:rStyle w:val="a8"/>
        </w:rPr>
        <w:commentReference w:id="209"/>
      </w:r>
    </w:p>
    <w:p w:rsidR="007510AA" w:rsidRDefault="007510AA" w:rsidP="007510AA">
      <w:pPr>
        <w:ind w:firstLine="708"/>
      </w:pPr>
    </w:p>
    <w:p w:rsidR="007510AA" w:rsidRPr="000C6A81" w:rsidRDefault="007510AA" w:rsidP="007510AA">
      <w:pPr>
        <w:ind w:firstLine="708"/>
        <w:rPr>
          <w:u w:val="single"/>
        </w:rPr>
      </w:pPr>
      <w:commentRangeStart w:id="210"/>
      <w:r w:rsidRPr="00147E70">
        <w:rPr>
          <w:u w:val="single"/>
        </w:rPr>
        <w:t>Общие выводы по проведенному исследованию</w:t>
      </w:r>
      <w:commentRangeEnd w:id="210"/>
      <w:r>
        <w:rPr>
          <w:rStyle w:val="a8"/>
        </w:rPr>
        <w:commentReference w:id="210"/>
      </w:r>
    </w:p>
    <w:p w:rsidR="007510AA" w:rsidRDefault="007510AA" w:rsidP="007510AA">
      <w:pPr>
        <w:ind w:firstLine="708"/>
      </w:pPr>
      <w:r>
        <w:t>В результате исследования было сделано:</w:t>
      </w:r>
    </w:p>
    <w:p w:rsidR="007510AA" w:rsidRDefault="007510AA" w:rsidP="007510AA">
      <w:pPr>
        <w:pStyle w:val="a3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>Выявлен процент расхождения между значениями расхода газа котлоагрегатами «К</w:t>
      </w:r>
      <w:proofErr w:type="gramStart"/>
      <w:r>
        <w:rPr>
          <w:lang w:val="ru-RU"/>
        </w:rPr>
        <w:t>4</w:t>
      </w:r>
      <w:proofErr w:type="gramEnd"/>
      <w:r>
        <w:rPr>
          <w:lang w:val="ru-RU"/>
        </w:rPr>
        <w:t xml:space="preserve">» и «К6» очереди «90 </w:t>
      </w:r>
      <w:proofErr w:type="spellStart"/>
      <w:r>
        <w:rPr>
          <w:lang w:val="ru-RU"/>
        </w:rPr>
        <w:t>ата</w:t>
      </w:r>
      <w:proofErr w:type="spellEnd"/>
      <w:r>
        <w:rPr>
          <w:lang w:val="ru-RU"/>
        </w:rPr>
        <w:t>» котельного отделения ТЭЦ-20 Мосэнерго, полученными с помощью «</w:t>
      </w:r>
      <w:r>
        <w:t>I</w:t>
      </w:r>
      <w:r w:rsidRPr="00C94AB1">
        <w:rPr>
          <w:lang w:val="ru-RU"/>
        </w:rPr>
        <w:t>4</w:t>
      </w:r>
      <w:r>
        <w:t>Plan</w:t>
      </w:r>
      <w:r>
        <w:rPr>
          <w:lang w:val="ru-RU"/>
        </w:rPr>
        <w:t>», а также с помощью разработанного программного комплекса. Приведено его логическое теоретическое обоснование.</w:t>
      </w:r>
    </w:p>
    <w:p w:rsidR="007510AA" w:rsidRDefault="007510AA" w:rsidP="007510AA">
      <w:pPr>
        <w:pStyle w:val="a3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>Выполнена проверка адекватности разработанного метода, а именно проведено статистическое сравнение двух выборок значений для котлов «К</w:t>
      </w:r>
      <w:proofErr w:type="gramStart"/>
      <w:r>
        <w:rPr>
          <w:lang w:val="ru-RU"/>
        </w:rPr>
        <w:t>4</w:t>
      </w:r>
      <w:proofErr w:type="gramEnd"/>
      <w:r>
        <w:rPr>
          <w:lang w:val="ru-RU"/>
        </w:rPr>
        <w:t xml:space="preserve">» и «К6» с помощью </w:t>
      </w:r>
      <w:r>
        <w:t>U</w:t>
      </w:r>
      <w:r w:rsidRPr="00C94AB1">
        <w:rPr>
          <w:lang w:val="ru-RU"/>
        </w:rPr>
        <w:t>-критерия Манна-Уитни</w:t>
      </w:r>
      <w:r>
        <w:rPr>
          <w:lang w:val="ru-RU"/>
        </w:rPr>
        <w:t>, которое показало, что значения, полученные с помощью разработанного программного комплекса не менее значимы, чем значения, полученные с помощью «</w:t>
      </w:r>
      <w:r>
        <w:t>I4Plan</w:t>
      </w:r>
      <w:r>
        <w:rPr>
          <w:lang w:val="ru-RU"/>
        </w:rPr>
        <w:t>».</w:t>
      </w:r>
    </w:p>
    <w:p w:rsidR="007510AA" w:rsidRDefault="007510AA" w:rsidP="007510AA">
      <w:pPr>
        <w:pStyle w:val="a3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>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– «Обычная» и «Приоритет одного вида топлива».</w:t>
      </w:r>
    </w:p>
    <w:p w:rsidR="007510AA" w:rsidRDefault="007510AA" w:rsidP="007510AA">
      <w:pPr>
        <w:pStyle w:val="a3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>Для ситуации «Обычная» проведено сравнение полученных результатов с результатами, полученными с помощью «</w:t>
      </w:r>
      <w:r>
        <w:t>I4Plan</w:t>
      </w:r>
      <w:r>
        <w:rPr>
          <w:lang w:val="ru-RU"/>
        </w:rPr>
        <w:t>».</w:t>
      </w:r>
    </w:p>
    <w:p w:rsidR="007510AA" w:rsidRDefault="007510AA" w:rsidP="007510AA">
      <w:pPr>
        <w:pStyle w:val="a3"/>
        <w:numPr>
          <w:ilvl w:val="0"/>
          <w:numId w:val="33"/>
        </w:numPr>
        <w:jc w:val="both"/>
        <w:rPr>
          <w:lang w:val="ru-RU"/>
        </w:rPr>
      </w:pPr>
      <w:proofErr w:type="gramStart"/>
      <w:r>
        <w:rPr>
          <w:lang w:val="ru-RU"/>
        </w:rPr>
        <w:t xml:space="preserve">Для ситуации «Приоритет одного вида топлива» рассмотрен случай с приоритетом критерия расхода газа при различных значений </w:t>
      </w:r>
      <w:r>
        <w:rPr>
          <w:lang w:val="ru-RU"/>
        </w:rPr>
        <w:lastRenderedPageBreak/>
        <w:t>коэффициента относительной важности этого критерия по отношению к другим критериям оптимизации, расположенных в пределах от 10% до 90% с шагом в 10%.</w:t>
      </w:r>
      <w:proofErr w:type="gramEnd"/>
    </w:p>
    <w:p w:rsidR="007510AA" w:rsidRPr="00C94AB1" w:rsidRDefault="007510AA" w:rsidP="007510AA">
      <w:pPr>
        <w:pStyle w:val="a3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>Приведены графики зависимостей значений критериев оптимизации от рассмотренного коэффициента относительной важности, а также логическое теоретическое объяснение этих зависимостей.</w:t>
      </w:r>
    </w:p>
    <w:p w:rsidR="007510AA" w:rsidRDefault="007510AA" w:rsidP="007510AA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FD2F593" wp14:editId="5B240C0D">
            <wp:simplePos x="0" y="0"/>
            <wp:positionH relativeFrom="column">
              <wp:posOffset>35560</wp:posOffset>
            </wp:positionH>
            <wp:positionV relativeFrom="paragraph">
              <wp:posOffset>3810</wp:posOffset>
            </wp:positionV>
            <wp:extent cx="5854065" cy="3716655"/>
            <wp:effectExtent l="0" t="0" r="13335" b="17145"/>
            <wp:wrapTight wrapText="bothSides">
              <wp:wrapPolygon edited="0">
                <wp:start x="0" y="0"/>
                <wp:lineTo x="0" y="21589"/>
                <wp:lineTo x="21579" y="21589"/>
                <wp:lineTo x="21579" y="0"/>
                <wp:lineTo x="0" y="0"/>
              </wp:wrapPolygon>
            </wp:wrapTight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59B5" w:rsidRPr="008359B5" w:rsidRDefault="008359B5" w:rsidP="008359B5">
      <w:pPr>
        <w:tabs>
          <w:tab w:val="left" w:pos="3198"/>
        </w:tabs>
      </w:pPr>
      <w:bookmarkStart w:id="211" w:name="_GoBack"/>
      <w:bookmarkEnd w:id="211"/>
    </w:p>
    <w:sectPr w:rsidR="008359B5" w:rsidRPr="008359B5" w:rsidSect="00037F68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rKuzmin" w:date="2014-04-04T10:28:00Z" w:initials="A">
    <w:p w:rsidR="00393E6F" w:rsidRDefault="00393E6F">
      <w:pPr>
        <w:pStyle w:val="a9"/>
      </w:pPr>
      <w:r>
        <w:rPr>
          <w:rStyle w:val="a8"/>
        </w:rPr>
        <w:annotationRef/>
      </w:r>
      <w:r>
        <w:t>Где то нужно написать, что эта работа связана именно с ТЭЦ 20</w:t>
      </w:r>
    </w:p>
  </w:comment>
  <w:comment w:id="1" w:author="ArKuzmin" w:date="2014-04-04T10:29:00Z" w:initials="A">
    <w:p w:rsidR="00393E6F" w:rsidRDefault="00393E6F" w:rsidP="00584EBD">
      <w:pPr>
        <w:pStyle w:val="a9"/>
      </w:pPr>
      <w:r>
        <w:rPr>
          <w:rStyle w:val="a8"/>
        </w:rPr>
        <w:annotationRef/>
      </w:r>
      <w:r>
        <w:t>Где то нужно написать, что эта работа связана именно с ТЭЦ 20</w:t>
      </w:r>
    </w:p>
  </w:comment>
  <w:comment w:id="2" w:author="ArKuzmin" w:date="2014-04-02T23:32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3" w:author="ArKuzmin" w:date="2014-04-04T10:17:00Z" w:initials="A">
    <w:p w:rsidR="00393E6F" w:rsidRDefault="00393E6F">
      <w:pPr>
        <w:pStyle w:val="a9"/>
      </w:pPr>
      <w:r>
        <w:rPr>
          <w:rStyle w:val="a8"/>
        </w:rPr>
        <w:annotationRef/>
      </w:r>
      <w:proofErr w:type="gramStart"/>
      <w:r>
        <w:t>Подумать</w:t>
      </w:r>
      <w:proofErr w:type="gramEnd"/>
      <w:r>
        <w:t xml:space="preserve"> как сделать лучше</w:t>
      </w:r>
    </w:p>
  </w:comment>
  <w:comment w:id="4" w:author="Kuzmin Artem" w:date="2014-04-02T23:39:00Z" w:initials="KA">
    <w:p w:rsidR="00393E6F" w:rsidRPr="0013168B" w:rsidRDefault="00393E6F" w:rsidP="00D114E0">
      <w:pPr>
        <w:pStyle w:val="a9"/>
      </w:pPr>
      <w:r>
        <w:rPr>
          <w:rStyle w:val="a8"/>
        </w:rPr>
        <w:annotationRef/>
      </w:r>
      <w:r>
        <w:t>Ссылка на источник</w:t>
      </w:r>
    </w:p>
  </w:comment>
  <w:comment w:id="5" w:author="Kuzmin Artem" w:date="2014-04-02T23:39:00Z" w:initials="KA">
    <w:p w:rsidR="00393E6F" w:rsidRDefault="00393E6F" w:rsidP="00D114E0">
      <w:pPr>
        <w:pStyle w:val="a9"/>
      </w:pPr>
      <w:r>
        <w:rPr>
          <w:rStyle w:val="a8"/>
        </w:rPr>
        <w:annotationRef/>
      </w:r>
      <w:r>
        <w:t>Номер таблицы</w:t>
      </w:r>
    </w:p>
  </w:comment>
  <w:comment w:id="6" w:author="Kuzmin Artem" w:date="2014-04-02T23:39:00Z" w:initials="KA">
    <w:p w:rsidR="00393E6F" w:rsidRDefault="00393E6F" w:rsidP="00D114E0">
      <w:pPr>
        <w:pStyle w:val="a9"/>
      </w:pPr>
      <w:r>
        <w:rPr>
          <w:rStyle w:val="a8"/>
        </w:rPr>
        <w:annotationRef/>
      </w:r>
      <w:r>
        <w:t>Ссылки на источник</w:t>
      </w:r>
    </w:p>
  </w:comment>
  <w:comment w:id="7" w:author="Kuzmin Artem" w:date="2014-04-02T23:39:00Z" w:initials="KA">
    <w:p w:rsidR="00393E6F" w:rsidRDefault="00393E6F" w:rsidP="00D114E0">
      <w:pPr>
        <w:pStyle w:val="a9"/>
      </w:pPr>
      <w:r>
        <w:rPr>
          <w:rStyle w:val="a8"/>
        </w:rPr>
        <w:annotationRef/>
      </w:r>
      <w:r>
        <w:t>Должна быть расшифровка всяких аббревиатур</w:t>
      </w:r>
    </w:p>
  </w:comment>
  <w:comment w:id="8" w:author="Kuzmin Artem" w:date="2014-04-02T23:39:00Z" w:initials="KA">
    <w:p w:rsidR="00393E6F" w:rsidRDefault="00393E6F" w:rsidP="00D114E0">
      <w:pPr>
        <w:pStyle w:val="a9"/>
      </w:pPr>
      <w:r>
        <w:rPr>
          <w:rStyle w:val="a8"/>
        </w:rPr>
        <w:annotationRef/>
      </w:r>
      <w:r>
        <w:t>Ссылки на источник</w:t>
      </w:r>
    </w:p>
  </w:comment>
  <w:comment w:id="9" w:author="Kuzmin Artem" w:date="2014-04-02T23:39:00Z" w:initials="KA">
    <w:p w:rsidR="00393E6F" w:rsidRDefault="00393E6F" w:rsidP="00D114E0">
      <w:pPr>
        <w:pStyle w:val="a9"/>
      </w:pPr>
      <w:r>
        <w:rPr>
          <w:rStyle w:val="a8"/>
        </w:rPr>
        <w:annotationRef/>
      </w:r>
      <w:r>
        <w:t>Ссылки на источник</w:t>
      </w:r>
    </w:p>
  </w:comment>
  <w:comment w:id="10" w:author="Kuzmin Artem" w:date="2014-04-04T10:34:00Z" w:initials="KA">
    <w:p w:rsidR="00393E6F" w:rsidRDefault="00393E6F" w:rsidP="00A4055C">
      <w:pPr>
        <w:pStyle w:val="a9"/>
      </w:pPr>
      <w:r>
        <w:rPr>
          <w:rStyle w:val="a8"/>
        </w:rPr>
        <w:annotationRef/>
      </w:r>
      <w:r>
        <w:t>Номер таблицы</w:t>
      </w:r>
    </w:p>
  </w:comment>
  <w:comment w:id="11" w:author="Kuzmin Artem" w:date="2014-04-04T10:34:00Z" w:initials="KA">
    <w:p w:rsidR="00393E6F" w:rsidRDefault="00393E6F" w:rsidP="00A4055C">
      <w:pPr>
        <w:pStyle w:val="a9"/>
      </w:pPr>
      <w:r>
        <w:rPr>
          <w:rStyle w:val="a8"/>
        </w:rPr>
        <w:annotationRef/>
      </w:r>
      <w:r>
        <w:t>Ссылка на литературу</w:t>
      </w:r>
    </w:p>
  </w:comment>
  <w:comment w:id="13" w:author="Kuzmin Artem" w:date="2014-04-04T10:42:00Z" w:initials="KA">
    <w:p w:rsidR="00393E6F" w:rsidRDefault="00393E6F" w:rsidP="007325D9">
      <w:pPr>
        <w:pStyle w:val="a9"/>
      </w:pPr>
      <w:r>
        <w:rPr>
          <w:rStyle w:val="a8"/>
        </w:rPr>
        <w:annotationRef/>
      </w:r>
    </w:p>
  </w:comment>
  <w:comment w:id="14" w:author="Kuzmin Artem" w:date="2014-04-04T10:42:00Z" w:initials="KA">
    <w:p w:rsidR="00393E6F" w:rsidRDefault="00393E6F" w:rsidP="007325D9">
      <w:pPr>
        <w:pStyle w:val="a9"/>
      </w:pPr>
      <w:r>
        <w:rPr>
          <w:rStyle w:val="a8"/>
        </w:rPr>
        <w:annotationRef/>
      </w:r>
    </w:p>
  </w:comment>
  <w:comment w:id="15" w:author="Kuzmin Artem" w:date="2014-04-04T10:42:00Z" w:initials="KA">
    <w:p w:rsidR="00393E6F" w:rsidRDefault="00393E6F" w:rsidP="007325D9">
      <w:pPr>
        <w:pStyle w:val="a9"/>
      </w:pPr>
      <w:r>
        <w:rPr>
          <w:rStyle w:val="a8"/>
        </w:rPr>
        <w:annotationRef/>
      </w:r>
    </w:p>
  </w:comment>
  <w:comment w:id="16" w:author="ArKuzmin" w:date="2014-04-04T12:19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" w:author="ArKuzmin" w:date="2014-04-04T12:25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" w:author="ArKuzmin" w:date="2014-04-04T12:3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9" w:author="ArKuzmin" w:date="2014-04-07T22:09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20" w:author="ArKuzmin" w:date="2014-04-04T11:20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21" w:author="ArKuzmin" w:date="2014-04-04T11:20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22" w:author="ArKuzmin" w:date="2014-04-04T11:20:00Z" w:initials="A">
    <w:p w:rsidR="00393E6F" w:rsidRDefault="00393E6F" w:rsidP="004855D0">
      <w:pPr>
        <w:pStyle w:val="a9"/>
      </w:pPr>
      <w:r>
        <w:rPr>
          <w:rStyle w:val="a8"/>
        </w:rPr>
        <w:annotationRef/>
      </w:r>
    </w:p>
  </w:comment>
  <w:comment w:id="23" w:author="ArKuzmin" w:date="2014-04-04T11:21:00Z" w:initials="A">
    <w:p w:rsidR="00393E6F" w:rsidRDefault="00393E6F" w:rsidP="004855D0">
      <w:pPr>
        <w:pStyle w:val="a9"/>
      </w:pPr>
      <w:r>
        <w:rPr>
          <w:rStyle w:val="a8"/>
        </w:rPr>
        <w:annotationRef/>
      </w:r>
    </w:p>
  </w:comment>
  <w:comment w:id="24" w:author="ArKuzmin" w:date="2014-04-04T11:31:00Z" w:initials="A">
    <w:p w:rsidR="00393E6F" w:rsidRDefault="00393E6F" w:rsidP="000A0D2C">
      <w:pPr>
        <w:pStyle w:val="a9"/>
      </w:pPr>
      <w:r>
        <w:rPr>
          <w:rStyle w:val="a8"/>
        </w:rPr>
        <w:annotationRef/>
      </w:r>
    </w:p>
  </w:comment>
  <w:comment w:id="25" w:author="ArKuzmin" w:date="2014-04-04T11:31:00Z" w:initials="A">
    <w:p w:rsidR="00393E6F" w:rsidRDefault="00393E6F" w:rsidP="000A0D2C">
      <w:pPr>
        <w:pStyle w:val="a9"/>
      </w:pPr>
      <w:r>
        <w:rPr>
          <w:rStyle w:val="a8"/>
        </w:rPr>
        <w:annotationRef/>
      </w:r>
    </w:p>
  </w:comment>
  <w:comment w:id="26" w:author="ArKuzmin" w:date="2014-04-04T11:31:00Z" w:initials="A">
    <w:p w:rsidR="00393E6F" w:rsidRDefault="00393E6F" w:rsidP="000A0D2C">
      <w:pPr>
        <w:pStyle w:val="a9"/>
      </w:pPr>
      <w:r>
        <w:rPr>
          <w:rStyle w:val="a8"/>
        </w:rPr>
        <w:annotationRef/>
      </w:r>
    </w:p>
  </w:comment>
  <w:comment w:id="27" w:author="ArKuzmin" w:date="2014-04-04T11:31:00Z" w:initials="A">
    <w:p w:rsidR="00393E6F" w:rsidRDefault="00393E6F" w:rsidP="000A0D2C">
      <w:pPr>
        <w:pStyle w:val="a9"/>
      </w:pPr>
      <w:r>
        <w:rPr>
          <w:rStyle w:val="a8"/>
        </w:rPr>
        <w:annotationRef/>
      </w:r>
    </w:p>
  </w:comment>
  <w:comment w:id="28" w:author="ArKuzmin" w:date="2014-04-04T11:39:00Z" w:initials="A">
    <w:p w:rsidR="00393E6F" w:rsidRDefault="00393E6F" w:rsidP="0095099D">
      <w:pPr>
        <w:pStyle w:val="a9"/>
      </w:pPr>
      <w:r>
        <w:rPr>
          <w:rStyle w:val="a8"/>
        </w:rPr>
        <w:annotationRef/>
      </w:r>
    </w:p>
  </w:comment>
  <w:comment w:id="29" w:author="ArKuzmin" w:date="2014-04-04T11:39:00Z" w:initials="A">
    <w:p w:rsidR="00393E6F" w:rsidRDefault="00393E6F" w:rsidP="0095099D">
      <w:pPr>
        <w:pStyle w:val="a9"/>
      </w:pPr>
      <w:r>
        <w:rPr>
          <w:rStyle w:val="a8"/>
        </w:rPr>
        <w:annotationRef/>
      </w:r>
    </w:p>
  </w:comment>
  <w:comment w:id="30" w:author="ArKuzmin" w:date="2014-04-04T11:39:00Z" w:initials="A">
    <w:p w:rsidR="00393E6F" w:rsidRDefault="00393E6F" w:rsidP="0095099D">
      <w:pPr>
        <w:pStyle w:val="a9"/>
      </w:pPr>
      <w:r>
        <w:rPr>
          <w:rStyle w:val="a8"/>
        </w:rPr>
        <w:annotationRef/>
      </w:r>
    </w:p>
  </w:comment>
  <w:comment w:id="31" w:author="ArKuzmin" w:date="2014-04-04T11:39:00Z" w:initials="A">
    <w:p w:rsidR="00393E6F" w:rsidRDefault="00393E6F" w:rsidP="0095099D">
      <w:pPr>
        <w:pStyle w:val="a9"/>
      </w:pPr>
      <w:r>
        <w:rPr>
          <w:rStyle w:val="a8"/>
        </w:rPr>
        <w:annotationRef/>
      </w:r>
    </w:p>
  </w:comment>
  <w:comment w:id="32" w:author="ArKuzmin" w:date="2014-04-04T11:49:00Z" w:initials="A">
    <w:p w:rsidR="00393E6F" w:rsidRDefault="00393E6F" w:rsidP="004B2541">
      <w:pPr>
        <w:pStyle w:val="a9"/>
      </w:pPr>
      <w:r>
        <w:rPr>
          <w:rStyle w:val="a8"/>
        </w:rPr>
        <w:annotationRef/>
      </w:r>
    </w:p>
  </w:comment>
  <w:comment w:id="33" w:author="ArKuzmin" w:date="2014-04-04T11:49:00Z" w:initials="A">
    <w:p w:rsidR="00393E6F" w:rsidRDefault="00393E6F" w:rsidP="004B2541">
      <w:pPr>
        <w:pStyle w:val="a9"/>
      </w:pPr>
      <w:r>
        <w:rPr>
          <w:rStyle w:val="a8"/>
        </w:rPr>
        <w:annotationRef/>
      </w:r>
    </w:p>
  </w:comment>
  <w:comment w:id="34" w:author="ArKuzmin" w:date="2014-04-04T11:49:00Z" w:initials="A">
    <w:p w:rsidR="00393E6F" w:rsidRDefault="00393E6F" w:rsidP="004B2541">
      <w:pPr>
        <w:pStyle w:val="a9"/>
      </w:pPr>
      <w:r>
        <w:rPr>
          <w:rStyle w:val="a8"/>
        </w:rPr>
        <w:annotationRef/>
      </w:r>
    </w:p>
  </w:comment>
  <w:comment w:id="35" w:author="ArKuzmin" w:date="2014-04-04T11:49:00Z" w:initials="A">
    <w:p w:rsidR="00393E6F" w:rsidRDefault="00393E6F" w:rsidP="004B2541">
      <w:pPr>
        <w:pStyle w:val="a9"/>
      </w:pPr>
      <w:r>
        <w:rPr>
          <w:rStyle w:val="a8"/>
        </w:rPr>
        <w:annotationRef/>
      </w:r>
    </w:p>
  </w:comment>
  <w:comment w:id="36" w:author="ArKuzmin" w:date="2014-04-04T12:02:00Z" w:initials="A">
    <w:p w:rsidR="00393E6F" w:rsidRDefault="00393E6F" w:rsidP="00B32B77">
      <w:pPr>
        <w:pStyle w:val="a9"/>
      </w:pPr>
      <w:r>
        <w:rPr>
          <w:rStyle w:val="a8"/>
        </w:rPr>
        <w:annotationRef/>
      </w:r>
    </w:p>
  </w:comment>
  <w:comment w:id="37" w:author="ArKuzmin" w:date="2014-04-04T12:02:00Z" w:initials="A">
    <w:p w:rsidR="00393E6F" w:rsidRDefault="00393E6F" w:rsidP="00B32B77">
      <w:pPr>
        <w:pStyle w:val="a9"/>
      </w:pPr>
      <w:r>
        <w:rPr>
          <w:rStyle w:val="a8"/>
        </w:rPr>
        <w:annotationRef/>
      </w:r>
    </w:p>
  </w:comment>
  <w:comment w:id="38" w:author="ArKuzmin" w:date="2014-04-04T12:02:00Z" w:initials="A">
    <w:p w:rsidR="00393E6F" w:rsidRDefault="00393E6F" w:rsidP="00B32B77">
      <w:pPr>
        <w:pStyle w:val="a9"/>
      </w:pPr>
      <w:r>
        <w:rPr>
          <w:rStyle w:val="a8"/>
        </w:rPr>
        <w:annotationRef/>
      </w:r>
    </w:p>
  </w:comment>
  <w:comment w:id="39" w:author="ArKuzmin" w:date="2014-04-04T12:02:00Z" w:initials="A">
    <w:p w:rsidR="00393E6F" w:rsidRDefault="00393E6F" w:rsidP="00B32B77">
      <w:pPr>
        <w:pStyle w:val="a9"/>
      </w:pPr>
      <w:r>
        <w:rPr>
          <w:rStyle w:val="a8"/>
        </w:rPr>
        <w:annotationRef/>
      </w:r>
    </w:p>
  </w:comment>
  <w:comment w:id="40" w:author="ArKuzmin" w:date="2014-04-04T12:09:00Z" w:initials="A">
    <w:p w:rsidR="00393E6F" w:rsidRDefault="00393E6F" w:rsidP="006679CD">
      <w:pPr>
        <w:pStyle w:val="a9"/>
      </w:pPr>
      <w:r>
        <w:rPr>
          <w:rStyle w:val="a8"/>
        </w:rPr>
        <w:annotationRef/>
      </w:r>
    </w:p>
  </w:comment>
  <w:comment w:id="41" w:author="ArKuzmin" w:date="2014-04-04T12:09:00Z" w:initials="A">
    <w:p w:rsidR="00393E6F" w:rsidRDefault="00393E6F" w:rsidP="006679CD">
      <w:pPr>
        <w:pStyle w:val="a9"/>
      </w:pPr>
      <w:r>
        <w:rPr>
          <w:rStyle w:val="a8"/>
        </w:rPr>
        <w:annotationRef/>
      </w:r>
    </w:p>
  </w:comment>
  <w:comment w:id="42" w:author="ArKuzmin" w:date="2014-04-04T12:09:00Z" w:initials="A">
    <w:p w:rsidR="00393E6F" w:rsidRDefault="00393E6F" w:rsidP="006679CD">
      <w:pPr>
        <w:pStyle w:val="a9"/>
      </w:pPr>
      <w:r>
        <w:rPr>
          <w:rStyle w:val="a8"/>
        </w:rPr>
        <w:annotationRef/>
      </w:r>
    </w:p>
  </w:comment>
  <w:comment w:id="43" w:author="ArKuzmin" w:date="2014-04-04T12:09:00Z" w:initials="A">
    <w:p w:rsidR="00393E6F" w:rsidRDefault="00393E6F" w:rsidP="006679CD">
      <w:pPr>
        <w:pStyle w:val="a9"/>
      </w:pPr>
      <w:r>
        <w:rPr>
          <w:rStyle w:val="a8"/>
        </w:rPr>
        <w:annotationRef/>
      </w:r>
    </w:p>
  </w:comment>
  <w:comment w:id="44" w:author="ArKuzmin" w:date="2014-04-06T15:4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45" w:author="ArKuzmin" w:date="2014-04-06T15:4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46" w:author="ArKuzmin" w:date="2014-04-06T15:4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47" w:author="ArKuzmin" w:date="2014-04-06T15:4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48" w:author="ArKuzmin" w:date="2014-04-06T15:41:00Z" w:initials="A">
    <w:p w:rsidR="00393E6F" w:rsidRPr="00227080" w:rsidRDefault="00393E6F">
      <w:pPr>
        <w:pStyle w:val="a9"/>
      </w:pPr>
      <w:r>
        <w:rPr>
          <w:rStyle w:val="a8"/>
        </w:rPr>
        <w:annotationRef/>
      </w:r>
      <w:r>
        <w:t>Номер формул</w:t>
      </w:r>
    </w:p>
  </w:comment>
  <w:comment w:id="49" w:author="ArKuzmin" w:date="2014-04-06T15:5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50" w:author="ArKuzmin" w:date="2014-04-06T15:5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51" w:author="ArKuzmin" w:date="2014-04-06T15:5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52" w:author="ArKuzmin" w:date="2014-04-06T16:36:00Z" w:initials="A">
    <w:p w:rsidR="00393E6F" w:rsidRDefault="00393E6F">
      <w:pPr>
        <w:pStyle w:val="a9"/>
      </w:pPr>
      <w:r>
        <w:rPr>
          <w:rStyle w:val="a8"/>
        </w:rPr>
        <w:annotationRef/>
      </w:r>
      <w:r>
        <w:t>номер</w:t>
      </w:r>
    </w:p>
  </w:comment>
  <w:comment w:id="53" w:author="ArKuzmin" w:date="2014-04-06T16:36:00Z" w:initials="A">
    <w:p w:rsidR="00393E6F" w:rsidRDefault="00393E6F">
      <w:pPr>
        <w:pStyle w:val="a9"/>
      </w:pPr>
      <w:r>
        <w:rPr>
          <w:rStyle w:val="a8"/>
        </w:rPr>
        <w:annotationRef/>
      </w:r>
      <w:r>
        <w:t>номер</w:t>
      </w:r>
    </w:p>
  </w:comment>
  <w:comment w:id="54" w:author="ArKuzmin" w:date="2014-04-06T16:36:00Z" w:initials="A">
    <w:p w:rsidR="00393E6F" w:rsidRDefault="00393E6F">
      <w:pPr>
        <w:pStyle w:val="a9"/>
      </w:pPr>
      <w:r>
        <w:rPr>
          <w:rStyle w:val="a8"/>
        </w:rPr>
        <w:annotationRef/>
      </w:r>
      <w:r>
        <w:t>номер</w:t>
      </w:r>
    </w:p>
  </w:comment>
  <w:comment w:id="55" w:author="ArKuzmin" w:date="2014-04-06T16:36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56" w:author="ArKuzmin" w:date="2014-04-06T16:36:00Z" w:initials="A">
    <w:p w:rsidR="00393E6F" w:rsidRDefault="00393E6F">
      <w:pPr>
        <w:pStyle w:val="a9"/>
      </w:pPr>
      <w:r>
        <w:rPr>
          <w:rStyle w:val="a8"/>
        </w:rPr>
        <w:annotationRef/>
      </w:r>
      <w:r>
        <w:t>номер</w:t>
      </w:r>
    </w:p>
  </w:comment>
  <w:comment w:id="57" w:author="ArKuzmin" w:date="2014-04-06T16:36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58" w:author="ArKuzmin" w:date="2014-04-06T18:53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59" w:author="ArKuzmin" w:date="2014-04-06T18:54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60" w:author="ArKuzmin" w:date="2014-04-06T18:56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61" w:author="ArKuzmin" w:date="2014-04-06T18:59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62" w:author="ArKuzmin" w:date="2014-04-06T19:00:00Z" w:initials="A">
    <w:p w:rsidR="00393E6F" w:rsidRDefault="00393E6F" w:rsidP="00E106D9">
      <w:pPr>
        <w:pStyle w:val="a9"/>
      </w:pPr>
      <w:r>
        <w:rPr>
          <w:rStyle w:val="a8"/>
        </w:rPr>
        <w:annotationRef/>
      </w:r>
    </w:p>
  </w:comment>
  <w:comment w:id="63" w:author="ArKuzmin" w:date="2014-04-06T19:00:00Z" w:initials="A">
    <w:p w:rsidR="00393E6F" w:rsidRDefault="00393E6F" w:rsidP="00E106D9">
      <w:pPr>
        <w:pStyle w:val="a9"/>
      </w:pPr>
      <w:r>
        <w:rPr>
          <w:rStyle w:val="a8"/>
        </w:rPr>
        <w:annotationRef/>
      </w:r>
    </w:p>
  </w:comment>
  <w:comment w:id="64" w:author="ArKuzmin" w:date="2014-04-06T19:01:00Z" w:initials="A">
    <w:p w:rsidR="00393E6F" w:rsidRDefault="00393E6F" w:rsidP="005F4259">
      <w:pPr>
        <w:pStyle w:val="a9"/>
      </w:pPr>
      <w:r>
        <w:rPr>
          <w:rStyle w:val="a8"/>
        </w:rPr>
        <w:annotationRef/>
      </w:r>
    </w:p>
  </w:comment>
  <w:comment w:id="65" w:author="ArKuzmin" w:date="2014-04-06T19:02:00Z" w:initials="A">
    <w:p w:rsidR="00393E6F" w:rsidRDefault="00393E6F" w:rsidP="008A2131">
      <w:pPr>
        <w:pStyle w:val="a9"/>
      </w:pPr>
      <w:r>
        <w:rPr>
          <w:rStyle w:val="a8"/>
        </w:rPr>
        <w:annotationRef/>
      </w:r>
    </w:p>
  </w:comment>
  <w:comment w:id="66" w:author="ArKuzmin" w:date="2014-04-11T22:27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67" w:author="ArKuzmin" w:date="2014-04-11T22:44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68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69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0" w:author="ArKuzmin" w:date="2014-04-11T23:10:00Z" w:initials="A">
    <w:p w:rsidR="00393E6F" w:rsidRDefault="00393E6F">
      <w:pPr>
        <w:pStyle w:val="a9"/>
      </w:pPr>
      <w:r>
        <w:rPr>
          <w:rStyle w:val="a8"/>
        </w:rPr>
        <w:annotationRef/>
      </w:r>
      <w:r>
        <w:rPr>
          <w:rStyle w:val="a8"/>
        </w:rPr>
        <w:t>Привести формулу</w:t>
      </w:r>
    </w:p>
  </w:comment>
  <w:comment w:id="71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2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3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4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5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6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7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8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79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0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1" w:author="Kuzmin Artem" w:date="2014-04-12T13:1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2" w:author="Kuzmin Artem" w:date="2014-04-12T13:1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3" w:author="Kuzmin Artem" w:date="2014-04-12T13:1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4" w:author="Kuzmin Artem" w:date="2014-04-12T13:1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5" w:author="Kuzmin Artem" w:date="2014-04-12T13:1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6" w:author="Kuzmin Artem" w:date="2014-04-12T13:1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7" w:author="Kuzmin Artem" w:date="2014-04-12T13:20:00Z" w:initials="KA">
    <w:p w:rsidR="00393E6F" w:rsidRDefault="00393E6F">
      <w:pPr>
        <w:pStyle w:val="a9"/>
      </w:pPr>
      <w:r>
        <w:rPr>
          <w:rStyle w:val="a8"/>
        </w:rPr>
        <w:annotationRef/>
      </w:r>
      <w:r>
        <w:t xml:space="preserve">Тут пока </w:t>
      </w:r>
      <w:proofErr w:type="spellStart"/>
      <w:r>
        <w:t>хз</w:t>
      </w:r>
      <w:proofErr w:type="spellEnd"/>
      <w:r>
        <w:t xml:space="preserve">, что писать, надо подумать, </w:t>
      </w:r>
      <w:proofErr w:type="gramStart"/>
      <w:r>
        <w:t>может вообще не нужен</w:t>
      </w:r>
      <w:proofErr w:type="gramEnd"/>
      <w:r>
        <w:t xml:space="preserve"> этот пункт</w:t>
      </w:r>
    </w:p>
  </w:comment>
  <w:comment w:id="88" w:author="Kuzmin Artem" w:date="2014-04-12T13:2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89" w:author="Kuzmin Artem" w:date="2014-04-12T13:2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0" w:author="Kuzmin Artem" w:date="2014-04-12T13:2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1" w:author="Kuzmin Artem" w:date="2014-04-12T13:5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2" w:author="Kuzmin Artem" w:date="2014-04-12T13:5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3" w:author="Kuzmin Artem" w:date="2014-04-12T13:5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4" w:author="Kuzmin Artem" w:date="2014-04-12T13:4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5" w:author="Kuzmin Artem" w:date="2014-04-12T13:4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6" w:author="Kuzmin Artem" w:date="2014-04-12T13:5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7" w:author="Kuzmin Artem" w:date="2014-04-12T13:5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8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99" w:author="Kuzmin Artem" w:date="2014-04-12T13:48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0" w:author="Kuzmin Artem" w:date="2014-04-12T13:48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1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2" w:author="Kuzmin Artem" w:date="2014-04-12T13:49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3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4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5" w:author="Kuzmin Artem" w:date="2014-04-12T13:50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6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7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8" w:author="Kuzmin Artem" w:date="2014-04-12T13:5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09" w:author="Kuzmin Artem" w:date="2014-04-12T13:57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0" w:author="Kuzmin Artem" w:date="2014-04-12T13:57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1" w:author="Kuzmin Artem" w:date="2014-04-12T13:59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2" w:author="Kuzmin Artem" w:date="2014-04-12T13:59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3" w:author="Kuzmin Artem" w:date="2014-04-12T13:59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4" w:author="Kuzmin Artem" w:date="2014-04-12T14:01:00Z" w:initials="KA">
    <w:p w:rsidR="00393E6F" w:rsidRDefault="00393E6F">
      <w:pPr>
        <w:pStyle w:val="a9"/>
      </w:pPr>
      <w:r>
        <w:rPr>
          <w:rStyle w:val="a8"/>
        </w:rPr>
        <w:annotationRef/>
      </w:r>
      <w:proofErr w:type="gramStart"/>
      <w:r>
        <w:t>Указать в каком пункте сказано</w:t>
      </w:r>
      <w:proofErr w:type="gramEnd"/>
      <w:r>
        <w:t>, что минимизируем, а что максимизируем</w:t>
      </w:r>
    </w:p>
  </w:comment>
  <w:comment w:id="115" w:author="Kuzmin Artem" w:date="2014-04-12T17:36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6" w:author="Kuzmin Artem" w:date="2014-04-12T14:25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7" w:author="Kuzmin Artem" w:date="2014-04-12T14:26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8" w:author="Kuzmin Artem" w:date="2014-04-12T14:31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19" w:author="Kuzmin Artem" w:date="2014-04-12T14:31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0" w:author="Kuzmin Artem" w:date="2014-04-12T14:31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1" w:author="Kuzmin Artem" w:date="2014-04-12T14:3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2" w:author="Kuzmin Artem" w:date="2014-04-12T14:3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3" w:author="Kuzmin Artem" w:date="2014-04-12T14:3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4" w:author="Kuzmin Artem" w:date="2014-04-12T14:33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5" w:author="Kuzmin Artem" w:date="2014-04-12T14:36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6" w:author="Kuzmin Artem" w:date="2014-04-12T14:37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7" w:author="Kuzmin Artem" w:date="2014-04-12T14:37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8" w:author="Kuzmin Artem" w:date="2014-04-12T14:37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29" w:author="ArKuzmin" w:date="2014-04-13T12:4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30" w:author="ArKuzmin" w:date="2014-04-13T12:4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31" w:author="ArKuzmin" w:date="2014-04-13T12:5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32" w:author="ArKuzmin" w:date="2014-04-13T15:09:00Z" w:initials="A">
    <w:p w:rsidR="000854CA" w:rsidRDefault="000854CA">
      <w:pPr>
        <w:pStyle w:val="a9"/>
      </w:pPr>
      <w:r>
        <w:rPr>
          <w:rStyle w:val="a8"/>
        </w:rPr>
        <w:annotationRef/>
      </w:r>
    </w:p>
  </w:comment>
  <w:comment w:id="133" w:author="ArKuzmin" w:date="2014-04-13T13:36:00Z" w:initials="A">
    <w:p w:rsidR="00B5166D" w:rsidRDefault="00B5166D">
      <w:pPr>
        <w:pStyle w:val="a9"/>
      </w:pPr>
      <w:r>
        <w:rPr>
          <w:rStyle w:val="a8"/>
        </w:rPr>
        <w:annotationRef/>
      </w:r>
    </w:p>
  </w:comment>
  <w:comment w:id="134" w:author="ArKuzmin" w:date="2014-04-13T15:13:00Z" w:initials="A">
    <w:p w:rsidR="00343371" w:rsidRDefault="00343371">
      <w:pPr>
        <w:pStyle w:val="a9"/>
      </w:pPr>
      <w:r>
        <w:rPr>
          <w:rStyle w:val="a8"/>
        </w:rPr>
        <w:annotationRef/>
      </w:r>
    </w:p>
  </w:comment>
  <w:comment w:id="135" w:author="ArKuzmin" w:date="2014-04-13T15:13:00Z" w:initials="A">
    <w:p w:rsidR="00343371" w:rsidRDefault="00343371">
      <w:pPr>
        <w:pStyle w:val="a9"/>
      </w:pPr>
      <w:r>
        <w:rPr>
          <w:rStyle w:val="a8"/>
        </w:rPr>
        <w:annotationRef/>
      </w:r>
    </w:p>
  </w:comment>
  <w:comment w:id="136" w:author="Kuzmin Artem" w:date="2014-04-12T14:40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37" w:author="Kuzmin Artem" w:date="2014-04-12T14:40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38" w:author="Kuzmin Artem" w:date="2014-04-12T14:41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39" w:author="ArKuzmin" w:date="2014-04-13T15:44:00Z" w:initials="A">
    <w:p w:rsidR="008A3524" w:rsidRDefault="008A3524">
      <w:pPr>
        <w:pStyle w:val="a9"/>
      </w:pPr>
      <w:r>
        <w:rPr>
          <w:rStyle w:val="a8"/>
        </w:rPr>
        <w:annotationRef/>
      </w:r>
    </w:p>
  </w:comment>
  <w:comment w:id="140" w:author="Kuzmin Artem" w:date="2014-04-12T14:41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41" w:author="Kuzmin Artem" w:date="2014-04-12T14:4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42" w:author="ArKuzmin" w:date="2014-04-13T15:25:00Z" w:initials="A">
    <w:p w:rsidR="00887E8B" w:rsidRDefault="00887E8B">
      <w:pPr>
        <w:pStyle w:val="a9"/>
      </w:pPr>
      <w:r>
        <w:rPr>
          <w:rStyle w:val="a8"/>
        </w:rPr>
        <w:annotationRef/>
      </w:r>
    </w:p>
  </w:comment>
  <w:comment w:id="143" w:author="ArKuzmin" w:date="2014-04-13T15:25:00Z" w:initials="A">
    <w:p w:rsidR="008213EF" w:rsidRDefault="008213EF">
      <w:pPr>
        <w:pStyle w:val="a9"/>
      </w:pPr>
      <w:r>
        <w:rPr>
          <w:rStyle w:val="a8"/>
        </w:rPr>
        <w:annotationRef/>
      </w:r>
    </w:p>
  </w:comment>
  <w:comment w:id="144" w:author="ArKuzmin" w:date="2014-04-13T15:30:00Z" w:initials="A">
    <w:p w:rsidR="009670C8" w:rsidRDefault="009670C8">
      <w:pPr>
        <w:pStyle w:val="a9"/>
      </w:pPr>
      <w:r>
        <w:rPr>
          <w:rStyle w:val="a8"/>
        </w:rPr>
        <w:annotationRef/>
      </w:r>
    </w:p>
  </w:comment>
  <w:comment w:id="145" w:author="ArKuzmin" w:date="2014-04-13T15:46:00Z" w:initials="A">
    <w:p w:rsidR="00E50219" w:rsidRDefault="00E50219">
      <w:pPr>
        <w:pStyle w:val="a9"/>
      </w:pPr>
      <w:r>
        <w:rPr>
          <w:rStyle w:val="a8"/>
        </w:rPr>
        <w:annotationRef/>
      </w:r>
    </w:p>
  </w:comment>
  <w:comment w:id="146" w:author="ArKuzmin" w:date="2014-04-13T15:59:00Z" w:initials="A">
    <w:p w:rsidR="0052364A" w:rsidRDefault="0052364A">
      <w:pPr>
        <w:pStyle w:val="a9"/>
      </w:pPr>
      <w:r>
        <w:rPr>
          <w:rStyle w:val="a8"/>
        </w:rPr>
        <w:annotationRef/>
      </w:r>
    </w:p>
  </w:comment>
  <w:comment w:id="147" w:author="ArKuzmin" w:date="2014-04-13T16:04:00Z" w:initials="A">
    <w:p w:rsidR="00D4426E" w:rsidRDefault="00D4426E">
      <w:pPr>
        <w:pStyle w:val="a9"/>
      </w:pPr>
      <w:r>
        <w:rPr>
          <w:rStyle w:val="a8"/>
        </w:rPr>
        <w:annotationRef/>
      </w:r>
    </w:p>
  </w:comment>
  <w:comment w:id="148" w:author="ArKuzmin" w:date="2014-04-13T16:04:00Z" w:initials="A">
    <w:p w:rsidR="00F92032" w:rsidRDefault="00F92032">
      <w:pPr>
        <w:pStyle w:val="a9"/>
      </w:pPr>
      <w:r>
        <w:rPr>
          <w:rStyle w:val="a8"/>
        </w:rPr>
        <w:annotationRef/>
      </w:r>
    </w:p>
  </w:comment>
  <w:comment w:id="149" w:author="ArKuzmin" w:date="2014-04-13T16:06:00Z" w:initials="A">
    <w:p w:rsidR="00481EF5" w:rsidRDefault="00481EF5">
      <w:pPr>
        <w:pStyle w:val="a9"/>
      </w:pPr>
      <w:r>
        <w:rPr>
          <w:rStyle w:val="a8"/>
        </w:rPr>
        <w:annotationRef/>
      </w:r>
    </w:p>
  </w:comment>
  <w:comment w:id="150" w:author="ArKuzmin" w:date="2014-04-13T20:49:00Z" w:initials="A">
    <w:p w:rsidR="00C32DAC" w:rsidRDefault="00C32DAC">
      <w:pPr>
        <w:pStyle w:val="a9"/>
      </w:pPr>
      <w:r>
        <w:rPr>
          <w:rStyle w:val="a8"/>
        </w:rPr>
        <w:annotationRef/>
      </w:r>
    </w:p>
  </w:comment>
  <w:comment w:id="151" w:author="ArKuzmin" w:date="2014-04-13T20:55:00Z" w:initials="A">
    <w:p w:rsidR="00BC35E2" w:rsidRDefault="00BC35E2">
      <w:pPr>
        <w:pStyle w:val="a9"/>
      </w:pPr>
      <w:r>
        <w:rPr>
          <w:rStyle w:val="a8"/>
        </w:rPr>
        <w:annotationRef/>
      </w:r>
    </w:p>
  </w:comment>
  <w:comment w:id="152" w:author="ArKuzmin" w:date="2014-04-13T20:56:00Z" w:initials="A">
    <w:p w:rsidR="00CF0F26" w:rsidRDefault="00CF0F26">
      <w:pPr>
        <w:pStyle w:val="a9"/>
      </w:pPr>
      <w:r>
        <w:rPr>
          <w:rStyle w:val="a8"/>
        </w:rPr>
        <w:annotationRef/>
      </w:r>
    </w:p>
  </w:comment>
  <w:comment w:id="153" w:author="Kuzmin Artem" w:date="2014-04-12T14:4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54" w:author="Kuzmin Artem" w:date="2014-04-12T14:4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55" w:author="Kuzmin Artem" w:date="2014-04-12T14:44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56" w:author="Kuzmin Artem" w:date="2014-04-12T14:45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57" w:author="Kuzmin Artem" w:date="2014-04-12T14:45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58" w:author="Kuzmin Artem" w:date="2014-04-12T14:47:00Z" w:initials="KA">
    <w:p w:rsidR="00393E6F" w:rsidRDefault="00393E6F">
      <w:pPr>
        <w:pStyle w:val="a9"/>
      </w:pPr>
      <w:r>
        <w:rPr>
          <w:rStyle w:val="a8"/>
        </w:rPr>
        <w:annotationRef/>
      </w:r>
      <w:r>
        <w:t>Написать, почему именно квадратичную</w:t>
      </w:r>
    </w:p>
  </w:comment>
  <w:comment w:id="159" w:author="Kuzmin Artem" w:date="2014-04-12T14:47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0" w:author="Kuzmin Artem" w:date="2014-04-12T14:49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1" w:author="ArKuzmin" w:date="2014-04-07T22:14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2" w:author="ArKuzmin" w:date="2014-04-07T22:20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3" w:author="ArKuzmin" w:date="2014-04-07T22:3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4" w:author="ArKuzmin" w:date="2014-04-07T22:3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5" w:author="ArKuzmin" w:date="2014-04-07T22:43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6" w:author="ArKuzmin" w:date="2014-04-07T22:45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7" w:author="ArKuzmin" w:date="2014-04-07T22:53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8" w:author="ArKuzmin" w:date="2014-04-07T22:53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69" w:author="ArKuzmin" w:date="2014-04-07T22:53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0" w:author="ArKuzmin" w:date="2014-04-08T20:54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1" w:author="ArKuzmin" w:date="2014-04-08T20:56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2" w:author="ArKuzmin" w:date="2014-04-08T21:20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3" w:author="ArKuzmin" w:date="2014-04-08T21:20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4" w:author="ArKuzmin" w:date="2014-04-08T21:21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5" w:author="ArKuzmin" w:date="2014-04-08T21:28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6" w:author="ArKuzmin" w:date="2014-04-08T21:40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7" w:author="ArKuzmin" w:date="2014-04-08T21:45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8" w:author="Kuzmin Artem" w:date="2014-04-12T15:32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79" w:author="Kuzmin Artem" w:date="2014-04-12T15:28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0" w:author="Kuzmin Artem" w:date="2014-04-12T15:28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1" w:author="Kuzmin Artem" w:date="2014-04-12T15:29:00Z" w:initials="K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2" w:author="ArKuzmin" w:date="2014-04-13T11:29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3" w:author="ArKuzmin" w:date="2014-04-13T11:29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4" w:author="ArKuzmin" w:date="2014-04-13T11:29:00Z" w:initials="A">
    <w:p w:rsidR="00393E6F" w:rsidRDefault="00393E6F">
      <w:pPr>
        <w:pStyle w:val="a9"/>
      </w:pPr>
      <w:r>
        <w:rPr>
          <w:rStyle w:val="a8"/>
        </w:rPr>
        <w:annotationRef/>
      </w:r>
    </w:p>
  </w:comment>
  <w:comment w:id="185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  <w:r>
        <w:t>глоссарий</w:t>
      </w:r>
    </w:p>
  </w:comment>
  <w:comment w:id="186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  <w:r>
        <w:t>глоссарий</w:t>
      </w:r>
    </w:p>
  </w:comment>
  <w:comment w:id="187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  <w:r>
        <w:t>на результаты</w:t>
      </w:r>
    </w:p>
  </w:comment>
  <w:comment w:id="194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</w:p>
  </w:comment>
  <w:comment w:id="197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</w:p>
  </w:comment>
  <w:comment w:id="199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</w:p>
  </w:comment>
  <w:comment w:id="201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</w:p>
  </w:comment>
  <w:comment w:id="209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</w:p>
  </w:comment>
  <w:comment w:id="210" w:author="ArKuzmin" w:date="2014-05-15T19:40:00Z" w:initials="A">
    <w:p w:rsidR="007510AA" w:rsidRDefault="007510AA" w:rsidP="007510AA">
      <w:pPr>
        <w:pStyle w:val="a9"/>
      </w:pPr>
      <w:r>
        <w:rPr>
          <w:rStyle w:val="a8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06B3" w:rsidRDefault="002A06B3" w:rsidP="0056527F">
      <w:r>
        <w:separator/>
      </w:r>
    </w:p>
  </w:endnote>
  <w:endnote w:type="continuationSeparator" w:id="0">
    <w:p w:rsidR="002A06B3" w:rsidRDefault="002A06B3" w:rsidP="00565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3717888"/>
      <w:docPartObj>
        <w:docPartGallery w:val="Page Numbers (Bottom of Page)"/>
        <w:docPartUnique/>
      </w:docPartObj>
    </w:sdtPr>
    <w:sdtEndPr/>
    <w:sdtContent>
      <w:p w:rsidR="00393E6F" w:rsidRDefault="00393E6F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171E">
          <w:rPr>
            <w:noProof/>
          </w:rPr>
          <w:t>83</w:t>
        </w:r>
        <w:r>
          <w:fldChar w:fldCharType="end"/>
        </w:r>
      </w:p>
    </w:sdtContent>
  </w:sdt>
  <w:p w:rsidR="00393E6F" w:rsidRDefault="00393E6F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06B3" w:rsidRDefault="002A06B3" w:rsidP="0056527F">
      <w:r>
        <w:separator/>
      </w:r>
    </w:p>
  </w:footnote>
  <w:footnote w:type="continuationSeparator" w:id="0">
    <w:p w:rsidR="002A06B3" w:rsidRDefault="002A06B3" w:rsidP="005652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B0B56"/>
    <w:multiLevelType w:val="hybridMultilevel"/>
    <w:tmpl w:val="A8DE0154"/>
    <w:lvl w:ilvl="0" w:tplc="E4DA1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DB6180"/>
    <w:multiLevelType w:val="hybridMultilevel"/>
    <w:tmpl w:val="F4145210"/>
    <w:lvl w:ilvl="0" w:tplc="528082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DF5920"/>
    <w:multiLevelType w:val="hybridMultilevel"/>
    <w:tmpl w:val="2CD8B4FA"/>
    <w:lvl w:ilvl="0" w:tplc="41ACD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D02EDB"/>
    <w:multiLevelType w:val="hybridMultilevel"/>
    <w:tmpl w:val="85B62C4A"/>
    <w:lvl w:ilvl="0" w:tplc="F42CD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EB75C0"/>
    <w:multiLevelType w:val="hybridMultilevel"/>
    <w:tmpl w:val="04628730"/>
    <w:lvl w:ilvl="0" w:tplc="1A98823E">
      <w:numFmt w:val="bullet"/>
      <w:lvlText w:val="-"/>
      <w:lvlJc w:val="left"/>
      <w:pPr>
        <w:ind w:left="17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5">
    <w:nsid w:val="1E47357D"/>
    <w:multiLevelType w:val="hybridMultilevel"/>
    <w:tmpl w:val="76EE06B6"/>
    <w:lvl w:ilvl="0" w:tplc="2C38AB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F037942"/>
    <w:multiLevelType w:val="hybridMultilevel"/>
    <w:tmpl w:val="90EC5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C50AB1"/>
    <w:multiLevelType w:val="hybridMultilevel"/>
    <w:tmpl w:val="FCE8D45A"/>
    <w:lvl w:ilvl="0" w:tplc="19BCB90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77907A4"/>
    <w:multiLevelType w:val="hybridMultilevel"/>
    <w:tmpl w:val="97FC240C"/>
    <w:lvl w:ilvl="0" w:tplc="40126A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111698"/>
    <w:multiLevelType w:val="hybridMultilevel"/>
    <w:tmpl w:val="EB98A592"/>
    <w:lvl w:ilvl="0" w:tplc="E03AD066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D30C9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6D54CF0"/>
    <w:multiLevelType w:val="hybridMultilevel"/>
    <w:tmpl w:val="968295EE"/>
    <w:lvl w:ilvl="0" w:tplc="88CC5D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371A2677"/>
    <w:multiLevelType w:val="hybridMultilevel"/>
    <w:tmpl w:val="D876A730"/>
    <w:lvl w:ilvl="0" w:tplc="33DE4E4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184596"/>
    <w:multiLevelType w:val="hybridMultilevel"/>
    <w:tmpl w:val="DE32A158"/>
    <w:lvl w:ilvl="0" w:tplc="46EC4F6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43A2E56"/>
    <w:multiLevelType w:val="hybridMultilevel"/>
    <w:tmpl w:val="499683E8"/>
    <w:lvl w:ilvl="0" w:tplc="CC24261C">
      <w:numFmt w:val="bullet"/>
      <w:lvlText w:val="-"/>
      <w:lvlJc w:val="left"/>
      <w:pPr>
        <w:ind w:left="1770" w:hanging="360"/>
      </w:pPr>
      <w:rPr>
        <w:rFonts w:ascii="Times New Roman" w:eastAsia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5">
    <w:nsid w:val="4D381861"/>
    <w:multiLevelType w:val="multilevel"/>
    <w:tmpl w:val="C986B220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E555FE7"/>
    <w:multiLevelType w:val="hybridMultilevel"/>
    <w:tmpl w:val="FD8433B4"/>
    <w:lvl w:ilvl="0" w:tplc="8D380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F2E6D78"/>
    <w:multiLevelType w:val="hybridMultilevel"/>
    <w:tmpl w:val="4CBC56E6"/>
    <w:lvl w:ilvl="0" w:tplc="D026C2A8">
      <w:start w:val="1"/>
      <w:numFmt w:val="decimal"/>
      <w:pStyle w:val="NrList"/>
      <w:lvlText w:val="%1)"/>
      <w:lvlJc w:val="left"/>
      <w:pPr>
        <w:ind w:left="360" w:hanging="360"/>
      </w:pPr>
    </w:lvl>
    <w:lvl w:ilvl="1" w:tplc="3F700A50">
      <w:start w:val="1"/>
      <w:numFmt w:val="lowerLetter"/>
      <w:pStyle w:val="NrList2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F8A1EF8"/>
    <w:multiLevelType w:val="hybridMultilevel"/>
    <w:tmpl w:val="9530DA24"/>
    <w:lvl w:ilvl="0" w:tplc="8FAEA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04E75FB"/>
    <w:multiLevelType w:val="multilevel"/>
    <w:tmpl w:val="CB529BE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6247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>
    <w:nsid w:val="521363E6"/>
    <w:multiLevelType w:val="hybridMultilevel"/>
    <w:tmpl w:val="8406406E"/>
    <w:lvl w:ilvl="0" w:tplc="69381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A2635AB"/>
    <w:multiLevelType w:val="hybridMultilevel"/>
    <w:tmpl w:val="64707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B00CF2"/>
    <w:multiLevelType w:val="hybridMultilevel"/>
    <w:tmpl w:val="913C33DC"/>
    <w:lvl w:ilvl="0" w:tplc="DDE6548E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D3C0A95"/>
    <w:multiLevelType w:val="hybridMultilevel"/>
    <w:tmpl w:val="23EEB962"/>
    <w:lvl w:ilvl="0" w:tplc="4B1E0C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5D6B2C95"/>
    <w:multiLevelType w:val="hybridMultilevel"/>
    <w:tmpl w:val="64707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B120B1"/>
    <w:multiLevelType w:val="hybridMultilevel"/>
    <w:tmpl w:val="D4705A24"/>
    <w:lvl w:ilvl="0" w:tplc="129C7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AC85A02"/>
    <w:multiLevelType w:val="multilevel"/>
    <w:tmpl w:val="F18E650C"/>
    <w:lvl w:ilvl="0">
      <w:start w:val="1"/>
      <w:numFmt w:val="decimal"/>
      <w:suff w:val="space"/>
      <w:lvlText w:val="%1"/>
      <w:lvlJc w:val="left"/>
      <w:pPr>
        <w:ind w:left="720" w:firstLine="0"/>
      </w:pPr>
      <w:rPr>
        <w:rFonts w:hint="default"/>
        <w:b/>
        <w:i w:val="0"/>
        <w:color w:val="auto"/>
        <w:sz w:val="32"/>
        <w:szCs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0" w:firstLine="720"/>
      </w:pPr>
      <w:rPr>
        <w:rFonts w:hint="default"/>
        <w:b/>
        <w:i w:val="0"/>
        <w:color w:val="auto"/>
        <w:sz w:val="28"/>
        <w:szCs w:val="28"/>
        <w:u w:val="none"/>
      </w:rPr>
    </w:lvl>
    <w:lvl w:ilvl="2">
      <w:start w:val="1"/>
      <w:numFmt w:val="decimal"/>
      <w:suff w:val="space"/>
      <w:lvlText w:val="%1.%2.%3"/>
      <w:lvlJc w:val="left"/>
      <w:pPr>
        <w:ind w:left="131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-294" w:firstLine="720"/>
      </w:pPr>
      <w:rPr>
        <w:rFonts w:hint="default"/>
        <w:b/>
        <w:i w:val="0"/>
        <w:color w:val="auto"/>
        <w:sz w:val="28"/>
        <w:szCs w:val="28"/>
        <w:u w:val="none"/>
      </w:rPr>
    </w:lvl>
    <w:lvl w:ilvl="4">
      <w:start w:val="1"/>
      <w:numFmt w:val="decimal"/>
      <w:suff w:val="space"/>
      <w:lvlText w:val="%1.%2.%3.%4.%5"/>
      <w:lvlJc w:val="left"/>
      <w:pPr>
        <w:ind w:left="0" w:firstLine="720"/>
      </w:pPr>
      <w:rPr>
        <w:rFonts w:hint="default"/>
        <w:b w:val="0"/>
        <w:i w:val="0"/>
        <w:color w:val="auto"/>
        <w:sz w:val="24"/>
        <w:szCs w:val="24"/>
        <w:u w:val="none"/>
      </w:rPr>
    </w:lvl>
    <w:lvl w:ilvl="5">
      <w:start w:val="1"/>
      <w:numFmt w:val="decimal"/>
      <w:suff w:val="space"/>
      <w:lvlText w:val="%1.%2.%3.%4.%5.%6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6">
      <w:start w:val="1"/>
      <w:numFmt w:val="decimal"/>
      <w:suff w:val="space"/>
      <w:lvlText w:val="%1.%2.%3.%4.%5.%6.%7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</w:abstractNum>
  <w:abstractNum w:abstractNumId="27">
    <w:nsid w:val="6EA91267"/>
    <w:multiLevelType w:val="hybridMultilevel"/>
    <w:tmpl w:val="061481E8"/>
    <w:lvl w:ilvl="0" w:tplc="35823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2950246"/>
    <w:multiLevelType w:val="hybridMultilevel"/>
    <w:tmpl w:val="3DFEC4A0"/>
    <w:lvl w:ilvl="0" w:tplc="779066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32C2227"/>
    <w:multiLevelType w:val="hybridMultilevel"/>
    <w:tmpl w:val="E0FA921E"/>
    <w:lvl w:ilvl="0" w:tplc="900E04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74663046"/>
    <w:multiLevelType w:val="hybridMultilevel"/>
    <w:tmpl w:val="6B0AB57C"/>
    <w:lvl w:ilvl="0" w:tplc="27BE0EA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277D9A"/>
    <w:multiLevelType w:val="hybridMultilevel"/>
    <w:tmpl w:val="4AD8CA08"/>
    <w:lvl w:ilvl="0" w:tplc="301AD4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7B52EAC"/>
    <w:multiLevelType w:val="hybridMultilevel"/>
    <w:tmpl w:val="74404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0"/>
  </w:num>
  <w:num w:numId="3">
    <w:abstractNumId w:val="31"/>
  </w:num>
  <w:num w:numId="4">
    <w:abstractNumId w:val="7"/>
  </w:num>
  <w:num w:numId="5">
    <w:abstractNumId w:val="10"/>
  </w:num>
  <w:num w:numId="6">
    <w:abstractNumId w:val="6"/>
  </w:num>
  <w:num w:numId="7">
    <w:abstractNumId w:val="21"/>
  </w:num>
  <w:num w:numId="8">
    <w:abstractNumId w:val="24"/>
  </w:num>
  <w:num w:numId="9">
    <w:abstractNumId w:val="15"/>
  </w:num>
  <w:num w:numId="10">
    <w:abstractNumId w:val="9"/>
  </w:num>
  <w:num w:numId="11">
    <w:abstractNumId w:val="30"/>
  </w:num>
  <w:num w:numId="12">
    <w:abstractNumId w:val="19"/>
  </w:num>
  <w:num w:numId="13">
    <w:abstractNumId w:val="12"/>
  </w:num>
  <w:num w:numId="14">
    <w:abstractNumId w:val="32"/>
  </w:num>
  <w:num w:numId="15">
    <w:abstractNumId w:val="27"/>
  </w:num>
  <w:num w:numId="16">
    <w:abstractNumId w:val="14"/>
  </w:num>
  <w:num w:numId="17">
    <w:abstractNumId w:val="4"/>
  </w:num>
  <w:num w:numId="18">
    <w:abstractNumId w:val="28"/>
  </w:num>
  <w:num w:numId="19">
    <w:abstractNumId w:val="8"/>
  </w:num>
  <w:num w:numId="20">
    <w:abstractNumId w:val="23"/>
  </w:num>
  <w:num w:numId="21">
    <w:abstractNumId w:val="22"/>
  </w:num>
  <w:num w:numId="22">
    <w:abstractNumId w:val="2"/>
  </w:num>
  <w:num w:numId="23">
    <w:abstractNumId w:val="17"/>
  </w:num>
  <w:num w:numId="24">
    <w:abstractNumId w:val="25"/>
  </w:num>
  <w:num w:numId="25">
    <w:abstractNumId w:val="18"/>
  </w:num>
  <w:num w:numId="26">
    <w:abstractNumId w:val="5"/>
  </w:num>
  <w:num w:numId="27">
    <w:abstractNumId w:val="16"/>
  </w:num>
  <w:num w:numId="28">
    <w:abstractNumId w:val="13"/>
  </w:num>
  <w:num w:numId="29">
    <w:abstractNumId w:val="3"/>
  </w:num>
  <w:num w:numId="30">
    <w:abstractNumId w:val="0"/>
  </w:num>
  <w:num w:numId="31">
    <w:abstractNumId w:val="29"/>
  </w:num>
  <w:num w:numId="32">
    <w:abstractNumId w:val="1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9F8"/>
    <w:rsid w:val="00001CCC"/>
    <w:rsid w:val="00005721"/>
    <w:rsid w:val="00005D17"/>
    <w:rsid w:val="00006F73"/>
    <w:rsid w:val="000176CC"/>
    <w:rsid w:val="00023039"/>
    <w:rsid w:val="00032CF6"/>
    <w:rsid w:val="00034D79"/>
    <w:rsid w:val="00037F68"/>
    <w:rsid w:val="00043BCA"/>
    <w:rsid w:val="0004631C"/>
    <w:rsid w:val="00046EA9"/>
    <w:rsid w:val="00050C19"/>
    <w:rsid w:val="00051BDA"/>
    <w:rsid w:val="000665B6"/>
    <w:rsid w:val="0007010F"/>
    <w:rsid w:val="00070BE5"/>
    <w:rsid w:val="00070D08"/>
    <w:rsid w:val="00072DF8"/>
    <w:rsid w:val="000806AD"/>
    <w:rsid w:val="00083C6C"/>
    <w:rsid w:val="000854CA"/>
    <w:rsid w:val="00096D3A"/>
    <w:rsid w:val="000A0AC2"/>
    <w:rsid w:val="000A0D2C"/>
    <w:rsid w:val="000A47C1"/>
    <w:rsid w:val="000A6E3F"/>
    <w:rsid w:val="000A7E75"/>
    <w:rsid w:val="000B0932"/>
    <w:rsid w:val="000B3016"/>
    <w:rsid w:val="000B74B1"/>
    <w:rsid w:val="000C2913"/>
    <w:rsid w:val="000C309A"/>
    <w:rsid w:val="000D0074"/>
    <w:rsid w:val="000D7BC1"/>
    <w:rsid w:val="000E00FA"/>
    <w:rsid w:val="000E15A4"/>
    <w:rsid w:val="000E1F99"/>
    <w:rsid w:val="000E3CD9"/>
    <w:rsid w:val="000F04B6"/>
    <w:rsid w:val="000F2992"/>
    <w:rsid w:val="000F3B03"/>
    <w:rsid w:val="00100289"/>
    <w:rsid w:val="00100A9C"/>
    <w:rsid w:val="00101C81"/>
    <w:rsid w:val="0010330D"/>
    <w:rsid w:val="00105B1E"/>
    <w:rsid w:val="00110FB8"/>
    <w:rsid w:val="0011444E"/>
    <w:rsid w:val="00116A19"/>
    <w:rsid w:val="00117C3D"/>
    <w:rsid w:val="00122803"/>
    <w:rsid w:val="001245E1"/>
    <w:rsid w:val="00130B58"/>
    <w:rsid w:val="00133DD3"/>
    <w:rsid w:val="00144FBB"/>
    <w:rsid w:val="001457B0"/>
    <w:rsid w:val="00146220"/>
    <w:rsid w:val="001516F8"/>
    <w:rsid w:val="00151ADA"/>
    <w:rsid w:val="001577AB"/>
    <w:rsid w:val="0016212D"/>
    <w:rsid w:val="00182CB5"/>
    <w:rsid w:val="00183167"/>
    <w:rsid w:val="00194860"/>
    <w:rsid w:val="00195CD9"/>
    <w:rsid w:val="001B1727"/>
    <w:rsid w:val="001B344C"/>
    <w:rsid w:val="001B562C"/>
    <w:rsid w:val="001B65F1"/>
    <w:rsid w:val="001C1EC5"/>
    <w:rsid w:val="001E2EAC"/>
    <w:rsid w:val="001F7A5B"/>
    <w:rsid w:val="0020162B"/>
    <w:rsid w:val="00202F41"/>
    <w:rsid w:val="002036A6"/>
    <w:rsid w:val="002054CB"/>
    <w:rsid w:val="0021621E"/>
    <w:rsid w:val="00216B0D"/>
    <w:rsid w:val="00224300"/>
    <w:rsid w:val="00227080"/>
    <w:rsid w:val="00227C6B"/>
    <w:rsid w:val="002459DF"/>
    <w:rsid w:val="00247632"/>
    <w:rsid w:val="0026171E"/>
    <w:rsid w:val="002702A6"/>
    <w:rsid w:val="002762A4"/>
    <w:rsid w:val="002814AB"/>
    <w:rsid w:val="00284201"/>
    <w:rsid w:val="0028625D"/>
    <w:rsid w:val="00290612"/>
    <w:rsid w:val="00293498"/>
    <w:rsid w:val="002A06B3"/>
    <w:rsid w:val="002A1DCB"/>
    <w:rsid w:val="002A26E4"/>
    <w:rsid w:val="002A2CC5"/>
    <w:rsid w:val="002A497D"/>
    <w:rsid w:val="002C243C"/>
    <w:rsid w:val="002C604F"/>
    <w:rsid w:val="002D1F53"/>
    <w:rsid w:val="002D3364"/>
    <w:rsid w:val="002D4ED4"/>
    <w:rsid w:val="002D79BA"/>
    <w:rsid w:val="002E1C3E"/>
    <w:rsid w:val="002F6395"/>
    <w:rsid w:val="00301EE8"/>
    <w:rsid w:val="00303DC5"/>
    <w:rsid w:val="003064F9"/>
    <w:rsid w:val="00312E2E"/>
    <w:rsid w:val="003134FE"/>
    <w:rsid w:val="00315961"/>
    <w:rsid w:val="0032113E"/>
    <w:rsid w:val="00327216"/>
    <w:rsid w:val="00330BF6"/>
    <w:rsid w:val="003337EC"/>
    <w:rsid w:val="00334228"/>
    <w:rsid w:val="00342019"/>
    <w:rsid w:val="00343371"/>
    <w:rsid w:val="00345BA0"/>
    <w:rsid w:val="00345FAF"/>
    <w:rsid w:val="00351823"/>
    <w:rsid w:val="003747C1"/>
    <w:rsid w:val="00377AA4"/>
    <w:rsid w:val="00383EC4"/>
    <w:rsid w:val="003905B1"/>
    <w:rsid w:val="00393E6F"/>
    <w:rsid w:val="00394F0F"/>
    <w:rsid w:val="00396B76"/>
    <w:rsid w:val="003B0127"/>
    <w:rsid w:val="003B37B6"/>
    <w:rsid w:val="003B3B6E"/>
    <w:rsid w:val="003B7FDD"/>
    <w:rsid w:val="003C0776"/>
    <w:rsid w:val="003C13DB"/>
    <w:rsid w:val="003C3ADE"/>
    <w:rsid w:val="003C5858"/>
    <w:rsid w:val="003D098F"/>
    <w:rsid w:val="003D2CF3"/>
    <w:rsid w:val="003D6B64"/>
    <w:rsid w:val="003E6005"/>
    <w:rsid w:val="003F222E"/>
    <w:rsid w:val="00423903"/>
    <w:rsid w:val="00427C68"/>
    <w:rsid w:val="004341F0"/>
    <w:rsid w:val="00435C11"/>
    <w:rsid w:val="004369F4"/>
    <w:rsid w:val="00445BFB"/>
    <w:rsid w:val="0045205B"/>
    <w:rsid w:val="00454986"/>
    <w:rsid w:val="00464A76"/>
    <w:rsid w:val="00471214"/>
    <w:rsid w:val="00481EF5"/>
    <w:rsid w:val="004855D0"/>
    <w:rsid w:val="004869D1"/>
    <w:rsid w:val="00486F7C"/>
    <w:rsid w:val="00491FA5"/>
    <w:rsid w:val="004A36B0"/>
    <w:rsid w:val="004A5515"/>
    <w:rsid w:val="004B2541"/>
    <w:rsid w:val="004B4CF9"/>
    <w:rsid w:val="004B70A3"/>
    <w:rsid w:val="004C0A20"/>
    <w:rsid w:val="004C7088"/>
    <w:rsid w:val="004D16A3"/>
    <w:rsid w:val="004D5C0A"/>
    <w:rsid w:val="004F13E1"/>
    <w:rsid w:val="004F1C1B"/>
    <w:rsid w:val="005019A7"/>
    <w:rsid w:val="00513EBE"/>
    <w:rsid w:val="00515CFA"/>
    <w:rsid w:val="0052364A"/>
    <w:rsid w:val="00532BCA"/>
    <w:rsid w:val="00534003"/>
    <w:rsid w:val="005371EC"/>
    <w:rsid w:val="005379F7"/>
    <w:rsid w:val="00543564"/>
    <w:rsid w:val="0054380E"/>
    <w:rsid w:val="005513EC"/>
    <w:rsid w:val="005528EC"/>
    <w:rsid w:val="0056527F"/>
    <w:rsid w:val="00567417"/>
    <w:rsid w:val="00574994"/>
    <w:rsid w:val="00580EB3"/>
    <w:rsid w:val="00582C05"/>
    <w:rsid w:val="00584EBD"/>
    <w:rsid w:val="005A0DCE"/>
    <w:rsid w:val="005A131F"/>
    <w:rsid w:val="005A35B8"/>
    <w:rsid w:val="005A4147"/>
    <w:rsid w:val="005A6CA0"/>
    <w:rsid w:val="005A6D52"/>
    <w:rsid w:val="005B0312"/>
    <w:rsid w:val="005C2FA4"/>
    <w:rsid w:val="005C4806"/>
    <w:rsid w:val="005D40EC"/>
    <w:rsid w:val="005D411B"/>
    <w:rsid w:val="005D554F"/>
    <w:rsid w:val="005E0D7B"/>
    <w:rsid w:val="005E717E"/>
    <w:rsid w:val="005F0886"/>
    <w:rsid w:val="005F09BA"/>
    <w:rsid w:val="005F4259"/>
    <w:rsid w:val="0060030C"/>
    <w:rsid w:val="006020F0"/>
    <w:rsid w:val="0060573A"/>
    <w:rsid w:val="0060639A"/>
    <w:rsid w:val="00606466"/>
    <w:rsid w:val="0061459D"/>
    <w:rsid w:val="00617831"/>
    <w:rsid w:val="00621C18"/>
    <w:rsid w:val="00640E12"/>
    <w:rsid w:val="00646FF5"/>
    <w:rsid w:val="0066200E"/>
    <w:rsid w:val="0066488E"/>
    <w:rsid w:val="00665C58"/>
    <w:rsid w:val="006679CD"/>
    <w:rsid w:val="006714D8"/>
    <w:rsid w:val="006872BE"/>
    <w:rsid w:val="00693ED3"/>
    <w:rsid w:val="006940D8"/>
    <w:rsid w:val="0069497E"/>
    <w:rsid w:val="006A285E"/>
    <w:rsid w:val="006A5F4C"/>
    <w:rsid w:val="006A6B41"/>
    <w:rsid w:val="006A6C58"/>
    <w:rsid w:val="006B6236"/>
    <w:rsid w:val="006B641E"/>
    <w:rsid w:val="006B76D5"/>
    <w:rsid w:val="006C57FA"/>
    <w:rsid w:val="006D14A1"/>
    <w:rsid w:val="006E3FEB"/>
    <w:rsid w:val="006E42BF"/>
    <w:rsid w:val="006F1325"/>
    <w:rsid w:val="006F6214"/>
    <w:rsid w:val="006F7C48"/>
    <w:rsid w:val="00710160"/>
    <w:rsid w:val="00714C96"/>
    <w:rsid w:val="007325D9"/>
    <w:rsid w:val="007474FB"/>
    <w:rsid w:val="007510AA"/>
    <w:rsid w:val="007523F2"/>
    <w:rsid w:val="00756F30"/>
    <w:rsid w:val="007570A7"/>
    <w:rsid w:val="007606B3"/>
    <w:rsid w:val="00763C36"/>
    <w:rsid w:val="007669FC"/>
    <w:rsid w:val="0077384C"/>
    <w:rsid w:val="00780BCC"/>
    <w:rsid w:val="00781C37"/>
    <w:rsid w:val="00783DE8"/>
    <w:rsid w:val="007840D4"/>
    <w:rsid w:val="0079503F"/>
    <w:rsid w:val="007A2B9D"/>
    <w:rsid w:val="007A590C"/>
    <w:rsid w:val="007A5EDC"/>
    <w:rsid w:val="007C3993"/>
    <w:rsid w:val="007C6C75"/>
    <w:rsid w:val="007D39F8"/>
    <w:rsid w:val="007D3B60"/>
    <w:rsid w:val="007D711F"/>
    <w:rsid w:val="007E0507"/>
    <w:rsid w:val="007E4A97"/>
    <w:rsid w:val="008005A6"/>
    <w:rsid w:val="008015CA"/>
    <w:rsid w:val="008213EF"/>
    <w:rsid w:val="00821EF9"/>
    <w:rsid w:val="0082264C"/>
    <w:rsid w:val="00822EC2"/>
    <w:rsid w:val="0083378D"/>
    <w:rsid w:val="00833EE8"/>
    <w:rsid w:val="008359B5"/>
    <w:rsid w:val="0084046A"/>
    <w:rsid w:val="00855679"/>
    <w:rsid w:val="008758B4"/>
    <w:rsid w:val="008821C8"/>
    <w:rsid w:val="00887E8B"/>
    <w:rsid w:val="008922A1"/>
    <w:rsid w:val="00893FE7"/>
    <w:rsid w:val="00894149"/>
    <w:rsid w:val="008A15E7"/>
    <w:rsid w:val="008A2131"/>
    <w:rsid w:val="008A2CD9"/>
    <w:rsid w:val="008A3524"/>
    <w:rsid w:val="008B303F"/>
    <w:rsid w:val="008B3464"/>
    <w:rsid w:val="008B7F26"/>
    <w:rsid w:val="008C31FA"/>
    <w:rsid w:val="008C7629"/>
    <w:rsid w:val="008D0AB6"/>
    <w:rsid w:val="008D2A1C"/>
    <w:rsid w:val="008D3FCB"/>
    <w:rsid w:val="008D5197"/>
    <w:rsid w:val="008D7749"/>
    <w:rsid w:val="008E0D36"/>
    <w:rsid w:val="008F2CCE"/>
    <w:rsid w:val="008F69C3"/>
    <w:rsid w:val="008F7CD7"/>
    <w:rsid w:val="008F7DA1"/>
    <w:rsid w:val="00901294"/>
    <w:rsid w:val="00901640"/>
    <w:rsid w:val="0090244B"/>
    <w:rsid w:val="00903797"/>
    <w:rsid w:val="00907791"/>
    <w:rsid w:val="00907F0E"/>
    <w:rsid w:val="0091049F"/>
    <w:rsid w:val="00911429"/>
    <w:rsid w:val="00914C4D"/>
    <w:rsid w:val="00915442"/>
    <w:rsid w:val="009161AF"/>
    <w:rsid w:val="00916AEE"/>
    <w:rsid w:val="00924313"/>
    <w:rsid w:val="0092493C"/>
    <w:rsid w:val="009330D8"/>
    <w:rsid w:val="00940761"/>
    <w:rsid w:val="009429ED"/>
    <w:rsid w:val="00943077"/>
    <w:rsid w:val="0095099D"/>
    <w:rsid w:val="00952918"/>
    <w:rsid w:val="00963120"/>
    <w:rsid w:val="009670C8"/>
    <w:rsid w:val="00967E68"/>
    <w:rsid w:val="00970163"/>
    <w:rsid w:val="00971C8E"/>
    <w:rsid w:val="00973819"/>
    <w:rsid w:val="00974D43"/>
    <w:rsid w:val="0099173F"/>
    <w:rsid w:val="009A6EA4"/>
    <w:rsid w:val="009B558C"/>
    <w:rsid w:val="009D359F"/>
    <w:rsid w:val="009D4BEB"/>
    <w:rsid w:val="009D54EB"/>
    <w:rsid w:val="009E3B39"/>
    <w:rsid w:val="009E6C12"/>
    <w:rsid w:val="009F25D3"/>
    <w:rsid w:val="009F5CDB"/>
    <w:rsid w:val="00A01BA7"/>
    <w:rsid w:val="00A033FA"/>
    <w:rsid w:val="00A03567"/>
    <w:rsid w:val="00A05E8F"/>
    <w:rsid w:val="00A13CC0"/>
    <w:rsid w:val="00A26211"/>
    <w:rsid w:val="00A35A93"/>
    <w:rsid w:val="00A35A97"/>
    <w:rsid w:val="00A4055C"/>
    <w:rsid w:val="00A43D7A"/>
    <w:rsid w:val="00A43E4F"/>
    <w:rsid w:val="00A536D3"/>
    <w:rsid w:val="00A53D7E"/>
    <w:rsid w:val="00A560E1"/>
    <w:rsid w:val="00A57F46"/>
    <w:rsid w:val="00A66F7A"/>
    <w:rsid w:val="00A73738"/>
    <w:rsid w:val="00A7768E"/>
    <w:rsid w:val="00A85664"/>
    <w:rsid w:val="00A919F0"/>
    <w:rsid w:val="00A94B83"/>
    <w:rsid w:val="00AA3ADE"/>
    <w:rsid w:val="00AB7989"/>
    <w:rsid w:val="00AC26DE"/>
    <w:rsid w:val="00AD2A3B"/>
    <w:rsid w:val="00AD3265"/>
    <w:rsid w:val="00AD3EEB"/>
    <w:rsid w:val="00AD5185"/>
    <w:rsid w:val="00AD57C6"/>
    <w:rsid w:val="00AE023E"/>
    <w:rsid w:val="00AE2A40"/>
    <w:rsid w:val="00AF19AA"/>
    <w:rsid w:val="00AF6AF0"/>
    <w:rsid w:val="00B019AD"/>
    <w:rsid w:val="00B03F0F"/>
    <w:rsid w:val="00B05897"/>
    <w:rsid w:val="00B10CEF"/>
    <w:rsid w:val="00B12CF4"/>
    <w:rsid w:val="00B17D3E"/>
    <w:rsid w:val="00B201C2"/>
    <w:rsid w:val="00B2616B"/>
    <w:rsid w:val="00B27E90"/>
    <w:rsid w:val="00B306CC"/>
    <w:rsid w:val="00B32B77"/>
    <w:rsid w:val="00B33FAF"/>
    <w:rsid w:val="00B43B42"/>
    <w:rsid w:val="00B5166D"/>
    <w:rsid w:val="00B5445F"/>
    <w:rsid w:val="00B57AD2"/>
    <w:rsid w:val="00B62823"/>
    <w:rsid w:val="00B67FD4"/>
    <w:rsid w:val="00B706E7"/>
    <w:rsid w:val="00B72833"/>
    <w:rsid w:val="00B73DEF"/>
    <w:rsid w:val="00B922C9"/>
    <w:rsid w:val="00BB2F2D"/>
    <w:rsid w:val="00BC2195"/>
    <w:rsid w:val="00BC35E2"/>
    <w:rsid w:val="00BC6E98"/>
    <w:rsid w:val="00BD3A89"/>
    <w:rsid w:val="00BD601D"/>
    <w:rsid w:val="00BE3DD4"/>
    <w:rsid w:val="00BE46FF"/>
    <w:rsid w:val="00C054B3"/>
    <w:rsid w:val="00C12D6D"/>
    <w:rsid w:val="00C14F9A"/>
    <w:rsid w:val="00C16775"/>
    <w:rsid w:val="00C1740E"/>
    <w:rsid w:val="00C17C51"/>
    <w:rsid w:val="00C22E85"/>
    <w:rsid w:val="00C32DAC"/>
    <w:rsid w:val="00C4274D"/>
    <w:rsid w:val="00C53DA5"/>
    <w:rsid w:val="00C57816"/>
    <w:rsid w:val="00C71018"/>
    <w:rsid w:val="00C7485F"/>
    <w:rsid w:val="00C74BCB"/>
    <w:rsid w:val="00C76362"/>
    <w:rsid w:val="00C90720"/>
    <w:rsid w:val="00C9126F"/>
    <w:rsid w:val="00CA0984"/>
    <w:rsid w:val="00CA486D"/>
    <w:rsid w:val="00CB200D"/>
    <w:rsid w:val="00CB6869"/>
    <w:rsid w:val="00CC0271"/>
    <w:rsid w:val="00CC37C3"/>
    <w:rsid w:val="00CD0031"/>
    <w:rsid w:val="00CD7A5E"/>
    <w:rsid w:val="00CE354F"/>
    <w:rsid w:val="00CE51A1"/>
    <w:rsid w:val="00CF0F26"/>
    <w:rsid w:val="00CF3C7B"/>
    <w:rsid w:val="00D0271A"/>
    <w:rsid w:val="00D039BC"/>
    <w:rsid w:val="00D0461D"/>
    <w:rsid w:val="00D114E0"/>
    <w:rsid w:val="00D11B36"/>
    <w:rsid w:val="00D14305"/>
    <w:rsid w:val="00D14342"/>
    <w:rsid w:val="00D15A35"/>
    <w:rsid w:val="00D26BEE"/>
    <w:rsid w:val="00D339CB"/>
    <w:rsid w:val="00D354DD"/>
    <w:rsid w:val="00D41D97"/>
    <w:rsid w:val="00D4426E"/>
    <w:rsid w:val="00D46761"/>
    <w:rsid w:val="00D50A0B"/>
    <w:rsid w:val="00D609C8"/>
    <w:rsid w:val="00D61B95"/>
    <w:rsid w:val="00D71826"/>
    <w:rsid w:val="00D73B11"/>
    <w:rsid w:val="00D742C0"/>
    <w:rsid w:val="00D83A1A"/>
    <w:rsid w:val="00D95768"/>
    <w:rsid w:val="00D9588E"/>
    <w:rsid w:val="00D973E0"/>
    <w:rsid w:val="00DA0A38"/>
    <w:rsid w:val="00DA0BE7"/>
    <w:rsid w:val="00DA1D0D"/>
    <w:rsid w:val="00DA7876"/>
    <w:rsid w:val="00DC0BBB"/>
    <w:rsid w:val="00DC501E"/>
    <w:rsid w:val="00DC77A4"/>
    <w:rsid w:val="00DD297B"/>
    <w:rsid w:val="00DF072B"/>
    <w:rsid w:val="00E00A98"/>
    <w:rsid w:val="00E00FA0"/>
    <w:rsid w:val="00E01C04"/>
    <w:rsid w:val="00E0218F"/>
    <w:rsid w:val="00E0253C"/>
    <w:rsid w:val="00E106D9"/>
    <w:rsid w:val="00E12118"/>
    <w:rsid w:val="00E16BD2"/>
    <w:rsid w:val="00E245DC"/>
    <w:rsid w:val="00E334EF"/>
    <w:rsid w:val="00E34D8E"/>
    <w:rsid w:val="00E37A19"/>
    <w:rsid w:val="00E45494"/>
    <w:rsid w:val="00E479E1"/>
    <w:rsid w:val="00E50219"/>
    <w:rsid w:val="00E531D3"/>
    <w:rsid w:val="00E575C5"/>
    <w:rsid w:val="00E57A09"/>
    <w:rsid w:val="00E6786B"/>
    <w:rsid w:val="00E76869"/>
    <w:rsid w:val="00E76FF4"/>
    <w:rsid w:val="00E77769"/>
    <w:rsid w:val="00E81062"/>
    <w:rsid w:val="00E964FE"/>
    <w:rsid w:val="00EB3170"/>
    <w:rsid w:val="00EC5918"/>
    <w:rsid w:val="00EC7813"/>
    <w:rsid w:val="00ED13A3"/>
    <w:rsid w:val="00ED2911"/>
    <w:rsid w:val="00ED2E50"/>
    <w:rsid w:val="00ED6764"/>
    <w:rsid w:val="00EE2B82"/>
    <w:rsid w:val="00EE4A47"/>
    <w:rsid w:val="00EE7013"/>
    <w:rsid w:val="00EE760B"/>
    <w:rsid w:val="00EF02B8"/>
    <w:rsid w:val="00EF4410"/>
    <w:rsid w:val="00EF4704"/>
    <w:rsid w:val="00F03E51"/>
    <w:rsid w:val="00F1271C"/>
    <w:rsid w:val="00F24B06"/>
    <w:rsid w:val="00F25C9B"/>
    <w:rsid w:val="00F27568"/>
    <w:rsid w:val="00F31186"/>
    <w:rsid w:val="00F31731"/>
    <w:rsid w:val="00F34F82"/>
    <w:rsid w:val="00F35C7A"/>
    <w:rsid w:val="00F4744B"/>
    <w:rsid w:val="00F541BC"/>
    <w:rsid w:val="00F54A26"/>
    <w:rsid w:val="00F62E4E"/>
    <w:rsid w:val="00F65815"/>
    <w:rsid w:val="00F706B4"/>
    <w:rsid w:val="00F73B2A"/>
    <w:rsid w:val="00F76636"/>
    <w:rsid w:val="00F76722"/>
    <w:rsid w:val="00F81C1A"/>
    <w:rsid w:val="00F824A9"/>
    <w:rsid w:val="00F8368E"/>
    <w:rsid w:val="00F85103"/>
    <w:rsid w:val="00F92032"/>
    <w:rsid w:val="00F9346D"/>
    <w:rsid w:val="00F96C1A"/>
    <w:rsid w:val="00F97665"/>
    <w:rsid w:val="00FA001B"/>
    <w:rsid w:val="00FA0D69"/>
    <w:rsid w:val="00FA2948"/>
    <w:rsid w:val="00FB2821"/>
    <w:rsid w:val="00FB4C83"/>
    <w:rsid w:val="00FC3B1C"/>
    <w:rsid w:val="00FC428D"/>
    <w:rsid w:val="00FC6DF8"/>
    <w:rsid w:val="00FE4184"/>
    <w:rsid w:val="00FE5445"/>
    <w:rsid w:val="00FF13AB"/>
    <w:rsid w:val="00FF2C24"/>
    <w:rsid w:val="00FF4D67"/>
    <w:rsid w:val="00FF521A"/>
    <w:rsid w:val="00FF5E6B"/>
    <w:rsid w:val="00FF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27F"/>
    <w:pPr>
      <w:keepLines/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aliases w:val="Section,H1"/>
    <w:next w:val="a"/>
    <w:link w:val="10"/>
    <w:uiPriority w:val="9"/>
    <w:qFormat/>
    <w:rsid w:val="0056527F"/>
    <w:pPr>
      <w:keepNext/>
      <w:keepLines/>
      <w:pageBreakBefore/>
      <w:numPr>
        <w:numId w:val="12"/>
      </w:numPr>
      <w:spacing w:before="600" w:after="3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2">
    <w:name w:val="heading 2"/>
    <w:aliases w:val="Заголовок Подраздела,H2,H21,Самостоятельный раздел,h2,Numbered text 3,heading 2,Heading 2 Hidden"/>
    <w:basedOn w:val="1"/>
    <w:next w:val="a"/>
    <w:link w:val="20"/>
    <w:uiPriority w:val="9"/>
    <w:qFormat/>
    <w:rsid w:val="001E2EAC"/>
    <w:pPr>
      <w:pageBreakBefore w:val="0"/>
      <w:numPr>
        <w:ilvl w:val="1"/>
      </w:numPr>
      <w:spacing w:before="480"/>
      <w:ind w:left="0" w:firstLine="0"/>
      <w:outlineLvl w:val="1"/>
    </w:pPr>
    <w:rPr>
      <w:bCs w:val="0"/>
      <w:iCs/>
      <w:sz w:val="32"/>
      <w:szCs w:val="28"/>
      <w:lang w:val="x-none"/>
    </w:rPr>
  </w:style>
  <w:style w:type="paragraph" w:styleId="3">
    <w:name w:val="heading 3"/>
    <w:aliases w:val="Heading 3 Char Char Знак,Heading 3 Char Char Знак Char,Заголовок Пункта,Подраздела Знак,Подраздела,H3"/>
    <w:basedOn w:val="1"/>
    <w:next w:val="a"/>
    <w:link w:val="30"/>
    <w:uiPriority w:val="9"/>
    <w:qFormat/>
    <w:rsid w:val="00CF3C7B"/>
    <w:pPr>
      <w:pageBreakBefore w:val="0"/>
      <w:numPr>
        <w:ilvl w:val="2"/>
      </w:numPr>
      <w:spacing w:before="360" w:after="240" w:line="240" w:lineRule="atLeast"/>
      <w:ind w:left="0" w:firstLine="0"/>
      <w:outlineLvl w:val="2"/>
    </w:pPr>
    <w:rPr>
      <w:sz w:val="30"/>
      <w:szCs w:val="26"/>
    </w:rPr>
  </w:style>
  <w:style w:type="paragraph" w:styleId="4">
    <w:name w:val="heading 4"/>
    <w:basedOn w:val="1"/>
    <w:next w:val="a"/>
    <w:link w:val="40"/>
    <w:uiPriority w:val="9"/>
    <w:qFormat/>
    <w:rsid w:val="00303DC5"/>
    <w:pPr>
      <w:keepNext w:val="0"/>
      <w:pageBreakBefore w:val="0"/>
      <w:numPr>
        <w:ilvl w:val="3"/>
      </w:numPr>
      <w:spacing w:before="0" w:after="120" w:line="288" w:lineRule="auto"/>
      <w:ind w:left="0" w:firstLine="0"/>
      <w:jc w:val="both"/>
      <w:outlineLvl w:val="3"/>
    </w:pPr>
    <w:rPr>
      <w:sz w:val="28"/>
      <w:szCs w:val="28"/>
      <w:lang w:val="en-US"/>
    </w:rPr>
  </w:style>
  <w:style w:type="paragraph" w:styleId="5">
    <w:name w:val="heading 5"/>
    <w:aliases w:val="h5"/>
    <w:basedOn w:val="1"/>
    <w:link w:val="50"/>
    <w:qFormat/>
    <w:rsid w:val="005528EC"/>
    <w:pPr>
      <w:pageBreakBefore w:val="0"/>
      <w:numPr>
        <w:ilvl w:val="4"/>
      </w:numPr>
      <w:spacing w:before="240" w:after="120" w:line="288" w:lineRule="auto"/>
      <w:jc w:val="both"/>
      <w:outlineLvl w:val="4"/>
    </w:pPr>
    <w:rPr>
      <w:b w:val="0"/>
      <w:sz w:val="24"/>
      <w:szCs w:val="24"/>
    </w:rPr>
  </w:style>
  <w:style w:type="paragraph" w:styleId="6">
    <w:name w:val="heading 6"/>
    <w:basedOn w:val="1"/>
    <w:next w:val="a"/>
    <w:link w:val="60"/>
    <w:qFormat/>
    <w:rsid w:val="005528EC"/>
    <w:pPr>
      <w:keepNext w:val="0"/>
      <w:pageBreakBefore w:val="0"/>
      <w:numPr>
        <w:ilvl w:val="5"/>
      </w:numPr>
      <w:spacing w:before="240" w:after="120" w:line="288" w:lineRule="auto"/>
      <w:contextualSpacing/>
      <w:jc w:val="both"/>
      <w:outlineLvl w:val="5"/>
    </w:pPr>
    <w:rPr>
      <w:b w:val="0"/>
      <w:bCs w:val="0"/>
      <w:sz w:val="24"/>
      <w:szCs w:val="24"/>
    </w:rPr>
  </w:style>
  <w:style w:type="paragraph" w:styleId="7">
    <w:name w:val="heading 7"/>
    <w:basedOn w:val="1"/>
    <w:next w:val="a"/>
    <w:link w:val="70"/>
    <w:qFormat/>
    <w:rsid w:val="005528EC"/>
    <w:pPr>
      <w:keepNext w:val="0"/>
      <w:pageBreakBefore w:val="0"/>
      <w:numPr>
        <w:ilvl w:val="6"/>
      </w:numPr>
      <w:spacing w:before="240" w:after="200" w:line="288" w:lineRule="auto"/>
      <w:contextualSpacing/>
      <w:jc w:val="both"/>
      <w:outlineLvl w:val="6"/>
    </w:pPr>
    <w:rPr>
      <w:b w:val="0"/>
      <w:kern w:val="0"/>
      <w:sz w:val="24"/>
      <w:szCs w:val="24"/>
    </w:rPr>
  </w:style>
  <w:style w:type="paragraph" w:styleId="8">
    <w:name w:val="heading 8"/>
    <w:basedOn w:val="1"/>
    <w:next w:val="a"/>
    <w:link w:val="80"/>
    <w:qFormat/>
    <w:rsid w:val="005528EC"/>
    <w:pPr>
      <w:pageBreakBefore w:val="0"/>
      <w:numPr>
        <w:ilvl w:val="7"/>
      </w:numPr>
      <w:spacing w:before="240" w:after="200" w:line="288" w:lineRule="auto"/>
      <w:contextualSpacing/>
      <w:outlineLvl w:val="7"/>
    </w:pPr>
    <w:rPr>
      <w:b w:val="0"/>
      <w:iCs/>
      <w:sz w:val="24"/>
      <w:szCs w:val="24"/>
    </w:rPr>
  </w:style>
  <w:style w:type="paragraph" w:styleId="9">
    <w:name w:val="heading 9"/>
    <w:basedOn w:val="1"/>
    <w:next w:val="a"/>
    <w:link w:val="90"/>
    <w:qFormat/>
    <w:rsid w:val="005528EC"/>
    <w:pPr>
      <w:pageBreakBefore w:val="0"/>
      <w:numPr>
        <w:ilvl w:val="8"/>
      </w:numPr>
      <w:spacing w:before="240" w:after="120" w:line="288" w:lineRule="auto"/>
      <w:contextualSpacing/>
      <w:jc w:val="both"/>
      <w:outlineLvl w:val="8"/>
    </w:pPr>
    <w:rPr>
      <w:rFonts w:cs="Arial"/>
      <w:b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Section Знак,H1 Знак"/>
    <w:basedOn w:val="a0"/>
    <w:link w:val="1"/>
    <w:uiPriority w:val="9"/>
    <w:rsid w:val="0056527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aliases w:val="Заголовок Подраздела Знак,H2 Знак,H21 Знак,Самостоятельный раздел Знак,h2 Знак,Numbered text 3 Знак,heading 2 Знак,Heading 2 Hidden Знак"/>
    <w:basedOn w:val="a0"/>
    <w:link w:val="2"/>
    <w:uiPriority w:val="9"/>
    <w:rsid w:val="001E2EAC"/>
    <w:rPr>
      <w:rFonts w:ascii="Times New Roman" w:eastAsia="Times New Roman" w:hAnsi="Times New Roman" w:cs="Times New Roman"/>
      <w:b/>
      <w:iCs/>
      <w:kern w:val="32"/>
      <w:sz w:val="32"/>
      <w:szCs w:val="28"/>
      <w:lang w:val="x-none"/>
    </w:rPr>
  </w:style>
  <w:style w:type="character" w:customStyle="1" w:styleId="30">
    <w:name w:val="Заголовок 3 Знак"/>
    <w:aliases w:val="Heading 3 Char Char Знак Знак,Heading 3 Char Char Знак Char Знак,Заголовок Пункта Знак,Подраздела Знак Знак,Подраздела Знак1,H3 Знак"/>
    <w:basedOn w:val="a0"/>
    <w:link w:val="3"/>
    <w:uiPriority w:val="9"/>
    <w:rsid w:val="00CF3C7B"/>
    <w:rPr>
      <w:rFonts w:ascii="Times New Roman" w:eastAsia="Times New Roman" w:hAnsi="Times New Roman" w:cs="Times New Roman"/>
      <w:b/>
      <w:bCs/>
      <w:kern w:val="32"/>
      <w:sz w:val="30"/>
      <w:szCs w:val="26"/>
    </w:rPr>
  </w:style>
  <w:style w:type="character" w:customStyle="1" w:styleId="40">
    <w:name w:val="Заголовок 4 Знак"/>
    <w:basedOn w:val="a0"/>
    <w:link w:val="4"/>
    <w:uiPriority w:val="9"/>
    <w:rsid w:val="00303DC5"/>
    <w:rPr>
      <w:rFonts w:ascii="Times New Roman" w:eastAsia="Times New Roman" w:hAnsi="Times New Roman" w:cs="Times New Roman"/>
      <w:b/>
      <w:bCs/>
      <w:kern w:val="32"/>
      <w:sz w:val="28"/>
      <w:szCs w:val="28"/>
      <w:lang w:val="en-US"/>
    </w:rPr>
  </w:style>
  <w:style w:type="character" w:customStyle="1" w:styleId="50">
    <w:name w:val="Заголовок 5 Знак"/>
    <w:aliases w:val="h5 Знак"/>
    <w:basedOn w:val="a0"/>
    <w:link w:val="5"/>
    <w:rsid w:val="005528EC"/>
    <w:rPr>
      <w:rFonts w:ascii="Times New Roman" w:eastAsia="Times New Roman" w:hAnsi="Times New Roman" w:cs="Times New Roman"/>
      <w:bCs/>
      <w:kern w:val="32"/>
      <w:sz w:val="24"/>
      <w:szCs w:val="24"/>
    </w:rPr>
  </w:style>
  <w:style w:type="character" w:customStyle="1" w:styleId="60">
    <w:name w:val="Заголовок 6 Знак"/>
    <w:basedOn w:val="a0"/>
    <w:link w:val="6"/>
    <w:rsid w:val="005528EC"/>
    <w:rPr>
      <w:rFonts w:ascii="Times New Roman" w:eastAsia="Times New Roman" w:hAnsi="Times New Roman" w:cs="Times New Roman"/>
      <w:kern w:val="32"/>
      <w:sz w:val="24"/>
      <w:szCs w:val="24"/>
    </w:rPr>
  </w:style>
  <w:style w:type="character" w:customStyle="1" w:styleId="70">
    <w:name w:val="Заголовок 7 Знак"/>
    <w:basedOn w:val="a0"/>
    <w:link w:val="7"/>
    <w:rsid w:val="005528EC"/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80">
    <w:name w:val="Заголовок 8 Знак"/>
    <w:basedOn w:val="a0"/>
    <w:link w:val="8"/>
    <w:rsid w:val="005528EC"/>
    <w:rPr>
      <w:rFonts w:ascii="Times New Roman" w:eastAsia="Times New Roman" w:hAnsi="Times New Roman" w:cs="Times New Roman"/>
      <w:bCs/>
      <w:iCs/>
      <w:kern w:val="32"/>
      <w:sz w:val="24"/>
      <w:szCs w:val="24"/>
    </w:rPr>
  </w:style>
  <w:style w:type="character" w:customStyle="1" w:styleId="90">
    <w:name w:val="Заголовок 9 Знак"/>
    <w:basedOn w:val="a0"/>
    <w:link w:val="9"/>
    <w:rsid w:val="005528EC"/>
    <w:rPr>
      <w:rFonts w:ascii="Times New Roman" w:eastAsia="Times New Roman" w:hAnsi="Times New Roman" w:cs="Arial"/>
      <w:bCs/>
      <w:kern w:val="32"/>
      <w:sz w:val="24"/>
      <w:szCs w:val="24"/>
    </w:rPr>
  </w:style>
  <w:style w:type="paragraph" w:styleId="a3">
    <w:name w:val="List Paragraph"/>
    <w:basedOn w:val="a"/>
    <w:uiPriority w:val="34"/>
    <w:qFormat/>
    <w:rsid w:val="00E16BD2"/>
    <w:pPr>
      <w:keepLines w:val="0"/>
      <w:spacing w:after="200" w:line="276" w:lineRule="auto"/>
      <w:ind w:left="720" w:firstLine="0"/>
      <w:contextualSpacing/>
      <w:jc w:val="left"/>
    </w:pPr>
    <w:rPr>
      <w:rFonts w:eastAsia="Calibri"/>
      <w:szCs w:val="22"/>
      <w:lang w:val="en-US"/>
    </w:rPr>
  </w:style>
  <w:style w:type="paragraph" w:customStyle="1" w:styleId="DocumentCode">
    <w:name w:val="Document Code"/>
    <w:next w:val="a"/>
    <w:rsid w:val="005528EC"/>
    <w:pPr>
      <w:spacing w:before="120" w:after="120" w:line="288" w:lineRule="auto"/>
      <w:jc w:val="center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11">
    <w:name w:val="toc 1"/>
    <w:basedOn w:val="a"/>
    <w:next w:val="a"/>
    <w:uiPriority w:val="39"/>
    <w:rsid w:val="005528EC"/>
    <w:pPr>
      <w:tabs>
        <w:tab w:val="right" w:pos="9639"/>
      </w:tabs>
      <w:spacing w:after="60"/>
      <w:ind w:right="1134" w:firstLine="567"/>
      <w:jc w:val="left"/>
    </w:pPr>
    <w:rPr>
      <w:rFonts w:ascii="Times New Roman Bold" w:hAnsi="Times New Roman Bold"/>
      <w:bCs/>
    </w:rPr>
  </w:style>
  <w:style w:type="paragraph" w:styleId="21">
    <w:name w:val="toc 2"/>
    <w:basedOn w:val="a"/>
    <w:next w:val="a"/>
    <w:uiPriority w:val="39"/>
    <w:rsid w:val="005528EC"/>
    <w:pPr>
      <w:keepLines w:val="0"/>
      <w:tabs>
        <w:tab w:val="right" w:pos="9639"/>
      </w:tabs>
      <w:spacing w:after="60"/>
      <w:ind w:right="1134" w:firstLine="567"/>
      <w:jc w:val="left"/>
    </w:pPr>
    <w:rPr>
      <w:szCs w:val="22"/>
    </w:rPr>
  </w:style>
  <w:style w:type="paragraph" w:customStyle="1" w:styleId="TableofContents">
    <w:name w:val="Table of Contents"/>
    <w:basedOn w:val="1"/>
    <w:next w:val="a"/>
    <w:rsid w:val="005528EC"/>
    <w:pPr>
      <w:numPr>
        <w:numId w:val="0"/>
      </w:numPr>
      <w:suppressAutoHyphens/>
      <w:spacing w:before="360" w:after="240" w:line="288" w:lineRule="auto"/>
      <w:jc w:val="center"/>
      <w:outlineLvl w:val="9"/>
    </w:pPr>
    <w:rPr>
      <w:bCs w:val="0"/>
      <w:sz w:val="28"/>
      <w:szCs w:val="24"/>
    </w:rPr>
  </w:style>
  <w:style w:type="table" w:styleId="a4">
    <w:name w:val="Table Grid"/>
    <w:basedOn w:val="a1"/>
    <w:uiPriority w:val="59"/>
    <w:rsid w:val="005528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28EC"/>
    <w:pPr>
      <w:tabs>
        <w:tab w:val="right" w:pos="9072"/>
      </w:tabs>
      <w:spacing w:after="100"/>
      <w:ind w:left="480" w:right="141"/>
    </w:pPr>
  </w:style>
  <w:style w:type="paragraph" w:styleId="a5">
    <w:name w:val="footnote text"/>
    <w:basedOn w:val="a"/>
    <w:link w:val="a6"/>
    <w:uiPriority w:val="99"/>
    <w:semiHidden/>
    <w:unhideWhenUsed/>
    <w:rsid w:val="00144FBB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144FBB"/>
    <w:rPr>
      <w:rFonts w:ascii="Times New Roman" w:eastAsia="Times New Roman" w:hAnsi="Times New Roman" w:cs="Times New Roman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144FBB"/>
    <w:rPr>
      <w:vertAlign w:val="superscript"/>
    </w:rPr>
  </w:style>
  <w:style w:type="character" w:styleId="a8">
    <w:name w:val="annotation reference"/>
    <w:basedOn w:val="a0"/>
    <w:uiPriority w:val="99"/>
    <w:semiHidden/>
    <w:unhideWhenUsed/>
    <w:rsid w:val="00E16BD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16BD2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16BD2"/>
    <w:rPr>
      <w:rFonts w:ascii="Times New Roman" w:eastAsia="Times New Roman" w:hAnsi="Times New Roman" w:cs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16BD2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16BD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E16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16BD2"/>
    <w:rPr>
      <w:rFonts w:ascii="Tahoma" w:eastAsia="Times New Roman" w:hAnsi="Tahoma" w:cs="Tahoma"/>
      <w:sz w:val="16"/>
      <w:szCs w:val="16"/>
    </w:rPr>
  </w:style>
  <w:style w:type="paragraph" w:styleId="af">
    <w:name w:val="caption"/>
    <w:basedOn w:val="a"/>
    <w:next w:val="a"/>
    <w:uiPriority w:val="35"/>
    <w:unhideWhenUsed/>
    <w:qFormat/>
    <w:rsid w:val="00E16BD2"/>
    <w:pPr>
      <w:spacing w:after="200" w:line="240" w:lineRule="auto"/>
    </w:pPr>
    <w:rPr>
      <w:bCs/>
      <w:szCs w:val="18"/>
    </w:rPr>
  </w:style>
  <w:style w:type="paragraph" w:styleId="af0">
    <w:name w:val="header"/>
    <w:basedOn w:val="a"/>
    <w:link w:val="af1"/>
    <w:uiPriority w:val="99"/>
    <w:unhideWhenUsed/>
    <w:rsid w:val="0024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47632"/>
    <w:rPr>
      <w:rFonts w:ascii="Times New Roman" w:eastAsia="Times New Roman" w:hAnsi="Times New Roman" w:cs="Times New Roman"/>
      <w:sz w:val="28"/>
      <w:szCs w:val="24"/>
    </w:rPr>
  </w:style>
  <w:style w:type="paragraph" w:styleId="af2">
    <w:name w:val="footer"/>
    <w:basedOn w:val="a"/>
    <w:link w:val="af3"/>
    <w:uiPriority w:val="99"/>
    <w:unhideWhenUsed/>
    <w:rsid w:val="0024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47632"/>
    <w:rPr>
      <w:rFonts w:ascii="Times New Roman" w:eastAsia="Times New Roman" w:hAnsi="Times New Roman" w:cs="Times New Roman"/>
      <w:sz w:val="28"/>
      <w:szCs w:val="24"/>
    </w:rPr>
  </w:style>
  <w:style w:type="character" w:styleId="af4">
    <w:name w:val="Placeholder Text"/>
    <w:basedOn w:val="a0"/>
    <w:uiPriority w:val="99"/>
    <w:semiHidden/>
    <w:rsid w:val="00F31186"/>
    <w:rPr>
      <w:color w:val="808080"/>
    </w:rPr>
  </w:style>
  <w:style w:type="paragraph" w:customStyle="1" w:styleId="NrList">
    <w:name w:val="Nr List"/>
    <w:basedOn w:val="a"/>
    <w:qFormat/>
    <w:rsid w:val="00833EE8"/>
    <w:pPr>
      <w:keepLines w:val="0"/>
      <w:widowControl w:val="0"/>
      <w:numPr>
        <w:numId w:val="23"/>
      </w:numPr>
      <w:spacing w:after="0" w:line="240" w:lineRule="auto"/>
      <w:ind w:left="397" w:hanging="397"/>
      <w:contextualSpacing/>
    </w:pPr>
    <w:rPr>
      <w:rFonts w:eastAsia="SimSun"/>
      <w:kern w:val="2"/>
      <w:sz w:val="24"/>
      <w:szCs w:val="21"/>
      <w:lang w:eastAsia="zh-CN"/>
    </w:rPr>
  </w:style>
  <w:style w:type="paragraph" w:customStyle="1" w:styleId="NrList2">
    <w:name w:val="Nr List 2"/>
    <w:basedOn w:val="NrList"/>
    <w:qFormat/>
    <w:rsid w:val="00833EE8"/>
    <w:pPr>
      <w:numPr>
        <w:ilvl w:val="1"/>
      </w:numPr>
      <w:ind w:left="794" w:hanging="397"/>
    </w:pPr>
  </w:style>
  <w:style w:type="paragraph" w:styleId="af5">
    <w:name w:val="Revision"/>
    <w:hidden/>
    <w:uiPriority w:val="99"/>
    <w:semiHidden/>
    <w:rsid w:val="007510A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27F"/>
    <w:pPr>
      <w:keepLines/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aliases w:val="Section,H1"/>
    <w:next w:val="a"/>
    <w:link w:val="10"/>
    <w:uiPriority w:val="9"/>
    <w:qFormat/>
    <w:rsid w:val="0056527F"/>
    <w:pPr>
      <w:keepNext/>
      <w:keepLines/>
      <w:pageBreakBefore/>
      <w:numPr>
        <w:numId w:val="12"/>
      </w:numPr>
      <w:spacing w:before="600" w:after="3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2">
    <w:name w:val="heading 2"/>
    <w:aliases w:val="Заголовок Подраздела,H2,H21,Самостоятельный раздел,h2,Numbered text 3,heading 2,Heading 2 Hidden"/>
    <w:basedOn w:val="1"/>
    <w:next w:val="a"/>
    <w:link w:val="20"/>
    <w:uiPriority w:val="9"/>
    <w:qFormat/>
    <w:rsid w:val="001E2EAC"/>
    <w:pPr>
      <w:pageBreakBefore w:val="0"/>
      <w:numPr>
        <w:ilvl w:val="1"/>
      </w:numPr>
      <w:spacing w:before="480"/>
      <w:ind w:left="0" w:firstLine="0"/>
      <w:outlineLvl w:val="1"/>
    </w:pPr>
    <w:rPr>
      <w:bCs w:val="0"/>
      <w:iCs/>
      <w:sz w:val="32"/>
      <w:szCs w:val="28"/>
      <w:lang w:val="x-none"/>
    </w:rPr>
  </w:style>
  <w:style w:type="paragraph" w:styleId="3">
    <w:name w:val="heading 3"/>
    <w:aliases w:val="Heading 3 Char Char Знак,Heading 3 Char Char Знак Char,Заголовок Пункта,Подраздела Знак,Подраздела,H3"/>
    <w:basedOn w:val="1"/>
    <w:next w:val="a"/>
    <w:link w:val="30"/>
    <w:uiPriority w:val="9"/>
    <w:qFormat/>
    <w:rsid w:val="00CF3C7B"/>
    <w:pPr>
      <w:pageBreakBefore w:val="0"/>
      <w:numPr>
        <w:ilvl w:val="2"/>
      </w:numPr>
      <w:spacing w:before="360" w:after="240" w:line="240" w:lineRule="atLeast"/>
      <w:ind w:left="0" w:firstLine="0"/>
      <w:outlineLvl w:val="2"/>
    </w:pPr>
    <w:rPr>
      <w:sz w:val="30"/>
      <w:szCs w:val="26"/>
    </w:rPr>
  </w:style>
  <w:style w:type="paragraph" w:styleId="4">
    <w:name w:val="heading 4"/>
    <w:basedOn w:val="1"/>
    <w:next w:val="a"/>
    <w:link w:val="40"/>
    <w:uiPriority w:val="9"/>
    <w:qFormat/>
    <w:rsid w:val="00303DC5"/>
    <w:pPr>
      <w:keepNext w:val="0"/>
      <w:pageBreakBefore w:val="0"/>
      <w:numPr>
        <w:ilvl w:val="3"/>
      </w:numPr>
      <w:spacing w:before="0" w:after="120" w:line="288" w:lineRule="auto"/>
      <w:ind w:left="0" w:firstLine="0"/>
      <w:jc w:val="both"/>
      <w:outlineLvl w:val="3"/>
    </w:pPr>
    <w:rPr>
      <w:sz w:val="28"/>
      <w:szCs w:val="28"/>
      <w:lang w:val="en-US"/>
    </w:rPr>
  </w:style>
  <w:style w:type="paragraph" w:styleId="5">
    <w:name w:val="heading 5"/>
    <w:aliases w:val="h5"/>
    <w:basedOn w:val="1"/>
    <w:link w:val="50"/>
    <w:qFormat/>
    <w:rsid w:val="005528EC"/>
    <w:pPr>
      <w:pageBreakBefore w:val="0"/>
      <w:numPr>
        <w:ilvl w:val="4"/>
      </w:numPr>
      <w:spacing w:before="240" w:after="120" w:line="288" w:lineRule="auto"/>
      <w:jc w:val="both"/>
      <w:outlineLvl w:val="4"/>
    </w:pPr>
    <w:rPr>
      <w:b w:val="0"/>
      <w:sz w:val="24"/>
      <w:szCs w:val="24"/>
    </w:rPr>
  </w:style>
  <w:style w:type="paragraph" w:styleId="6">
    <w:name w:val="heading 6"/>
    <w:basedOn w:val="1"/>
    <w:next w:val="a"/>
    <w:link w:val="60"/>
    <w:qFormat/>
    <w:rsid w:val="005528EC"/>
    <w:pPr>
      <w:keepNext w:val="0"/>
      <w:pageBreakBefore w:val="0"/>
      <w:numPr>
        <w:ilvl w:val="5"/>
      </w:numPr>
      <w:spacing w:before="240" w:after="120" w:line="288" w:lineRule="auto"/>
      <w:contextualSpacing/>
      <w:jc w:val="both"/>
      <w:outlineLvl w:val="5"/>
    </w:pPr>
    <w:rPr>
      <w:b w:val="0"/>
      <w:bCs w:val="0"/>
      <w:sz w:val="24"/>
      <w:szCs w:val="24"/>
    </w:rPr>
  </w:style>
  <w:style w:type="paragraph" w:styleId="7">
    <w:name w:val="heading 7"/>
    <w:basedOn w:val="1"/>
    <w:next w:val="a"/>
    <w:link w:val="70"/>
    <w:qFormat/>
    <w:rsid w:val="005528EC"/>
    <w:pPr>
      <w:keepNext w:val="0"/>
      <w:pageBreakBefore w:val="0"/>
      <w:numPr>
        <w:ilvl w:val="6"/>
      </w:numPr>
      <w:spacing w:before="240" w:after="200" w:line="288" w:lineRule="auto"/>
      <w:contextualSpacing/>
      <w:jc w:val="both"/>
      <w:outlineLvl w:val="6"/>
    </w:pPr>
    <w:rPr>
      <w:b w:val="0"/>
      <w:kern w:val="0"/>
      <w:sz w:val="24"/>
      <w:szCs w:val="24"/>
    </w:rPr>
  </w:style>
  <w:style w:type="paragraph" w:styleId="8">
    <w:name w:val="heading 8"/>
    <w:basedOn w:val="1"/>
    <w:next w:val="a"/>
    <w:link w:val="80"/>
    <w:qFormat/>
    <w:rsid w:val="005528EC"/>
    <w:pPr>
      <w:pageBreakBefore w:val="0"/>
      <w:numPr>
        <w:ilvl w:val="7"/>
      </w:numPr>
      <w:spacing w:before="240" w:after="200" w:line="288" w:lineRule="auto"/>
      <w:contextualSpacing/>
      <w:outlineLvl w:val="7"/>
    </w:pPr>
    <w:rPr>
      <w:b w:val="0"/>
      <w:iCs/>
      <w:sz w:val="24"/>
      <w:szCs w:val="24"/>
    </w:rPr>
  </w:style>
  <w:style w:type="paragraph" w:styleId="9">
    <w:name w:val="heading 9"/>
    <w:basedOn w:val="1"/>
    <w:next w:val="a"/>
    <w:link w:val="90"/>
    <w:qFormat/>
    <w:rsid w:val="005528EC"/>
    <w:pPr>
      <w:pageBreakBefore w:val="0"/>
      <w:numPr>
        <w:ilvl w:val="8"/>
      </w:numPr>
      <w:spacing w:before="240" w:after="120" w:line="288" w:lineRule="auto"/>
      <w:contextualSpacing/>
      <w:jc w:val="both"/>
      <w:outlineLvl w:val="8"/>
    </w:pPr>
    <w:rPr>
      <w:rFonts w:cs="Arial"/>
      <w:b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Section Знак,H1 Знак"/>
    <w:basedOn w:val="a0"/>
    <w:link w:val="1"/>
    <w:uiPriority w:val="9"/>
    <w:rsid w:val="0056527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aliases w:val="Заголовок Подраздела Знак,H2 Знак,H21 Знак,Самостоятельный раздел Знак,h2 Знак,Numbered text 3 Знак,heading 2 Знак,Heading 2 Hidden Знак"/>
    <w:basedOn w:val="a0"/>
    <w:link w:val="2"/>
    <w:uiPriority w:val="9"/>
    <w:rsid w:val="001E2EAC"/>
    <w:rPr>
      <w:rFonts w:ascii="Times New Roman" w:eastAsia="Times New Roman" w:hAnsi="Times New Roman" w:cs="Times New Roman"/>
      <w:b/>
      <w:iCs/>
      <w:kern w:val="32"/>
      <w:sz w:val="32"/>
      <w:szCs w:val="28"/>
      <w:lang w:val="x-none"/>
    </w:rPr>
  </w:style>
  <w:style w:type="character" w:customStyle="1" w:styleId="30">
    <w:name w:val="Заголовок 3 Знак"/>
    <w:aliases w:val="Heading 3 Char Char Знак Знак,Heading 3 Char Char Знак Char Знак,Заголовок Пункта Знак,Подраздела Знак Знак,Подраздела Знак1,H3 Знак"/>
    <w:basedOn w:val="a0"/>
    <w:link w:val="3"/>
    <w:uiPriority w:val="9"/>
    <w:rsid w:val="00CF3C7B"/>
    <w:rPr>
      <w:rFonts w:ascii="Times New Roman" w:eastAsia="Times New Roman" w:hAnsi="Times New Roman" w:cs="Times New Roman"/>
      <w:b/>
      <w:bCs/>
      <w:kern w:val="32"/>
      <w:sz w:val="30"/>
      <w:szCs w:val="26"/>
    </w:rPr>
  </w:style>
  <w:style w:type="character" w:customStyle="1" w:styleId="40">
    <w:name w:val="Заголовок 4 Знак"/>
    <w:basedOn w:val="a0"/>
    <w:link w:val="4"/>
    <w:uiPriority w:val="9"/>
    <w:rsid w:val="00303DC5"/>
    <w:rPr>
      <w:rFonts w:ascii="Times New Roman" w:eastAsia="Times New Roman" w:hAnsi="Times New Roman" w:cs="Times New Roman"/>
      <w:b/>
      <w:bCs/>
      <w:kern w:val="32"/>
      <w:sz w:val="28"/>
      <w:szCs w:val="28"/>
      <w:lang w:val="en-US"/>
    </w:rPr>
  </w:style>
  <w:style w:type="character" w:customStyle="1" w:styleId="50">
    <w:name w:val="Заголовок 5 Знак"/>
    <w:aliases w:val="h5 Знак"/>
    <w:basedOn w:val="a0"/>
    <w:link w:val="5"/>
    <w:rsid w:val="005528EC"/>
    <w:rPr>
      <w:rFonts w:ascii="Times New Roman" w:eastAsia="Times New Roman" w:hAnsi="Times New Roman" w:cs="Times New Roman"/>
      <w:bCs/>
      <w:kern w:val="32"/>
      <w:sz w:val="24"/>
      <w:szCs w:val="24"/>
    </w:rPr>
  </w:style>
  <w:style w:type="character" w:customStyle="1" w:styleId="60">
    <w:name w:val="Заголовок 6 Знак"/>
    <w:basedOn w:val="a0"/>
    <w:link w:val="6"/>
    <w:rsid w:val="005528EC"/>
    <w:rPr>
      <w:rFonts w:ascii="Times New Roman" w:eastAsia="Times New Roman" w:hAnsi="Times New Roman" w:cs="Times New Roman"/>
      <w:kern w:val="32"/>
      <w:sz w:val="24"/>
      <w:szCs w:val="24"/>
    </w:rPr>
  </w:style>
  <w:style w:type="character" w:customStyle="1" w:styleId="70">
    <w:name w:val="Заголовок 7 Знак"/>
    <w:basedOn w:val="a0"/>
    <w:link w:val="7"/>
    <w:rsid w:val="005528EC"/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80">
    <w:name w:val="Заголовок 8 Знак"/>
    <w:basedOn w:val="a0"/>
    <w:link w:val="8"/>
    <w:rsid w:val="005528EC"/>
    <w:rPr>
      <w:rFonts w:ascii="Times New Roman" w:eastAsia="Times New Roman" w:hAnsi="Times New Roman" w:cs="Times New Roman"/>
      <w:bCs/>
      <w:iCs/>
      <w:kern w:val="32"/>
      <w:sz w:val="24"/>
      <w:szCs w:val="24"/>
    </w:rPr>
  </w:style>
  <w:style w:type="character" w:customStyle="1" w:styleId="90">
    <w:name w:val="Заголовок 9 Знак"/>
    <w:basedOn w:val="a0"/>
    <w:link w:val="9"/>
    <w:rsid w:val="005528EC"/>
    <w:rPr>
      <w:rFonts w:ascii="Times New Roman" w:eastAsia="Times New Roman" w:hAnsi="Times New Roman" w:cs="Arial"/>
      <w:bCs/>
      <w:kern w:val="32"/>
      <w:sz w:val="24"/>
      <w:szCs w:val="24"/>
    </w:rPr>
  </w:style>
  <w:style w:type="paragraph" w:styleId="a3">
    <w:name w:val="List Paragraph"/>
    <w:basedOn w:val="a"/>
    <w:uiPriority w:val="34"/>
    <w:qFormat/>
    <w:rsid w:val="00E16BD2"/>
    <w:pPr>
      <w:keepLines w:val="0"/>
      <w:spacing w:after="200" w:line="276" w:lineRule="auto"/>
      <w:ind w:left="720" w:firstLine="0"/>
      <w:contextualSpacing/>
      <w:jc w:val="left"/>
    </w:pPr>
    <w:rPr>
      <w:rFonts w:eastAsia="Calibri"/>
      <w:szCs w:val="22"/>
      <w:lang w:val="en-US"/>
    </w:rPr>
  </w:style>
  <w:style w:type="paragraph" w:customStyle="1" w:styleId="DocumentCode">
    <w:name w:val="Document Code"/>
    <w:next w:val="a"/>
    <w:rsid w:val="005528EC"/>
    <w:pPr>
      <w:spacing w:before="120" w:after="120" w:line="288" w:lineRule="auto"/>
      <w:jc w:val="center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11">
    <w:name w:val="toc 1"/>
    <w:basedOn w:val="a"/>
    <w:next w:val="a"/>
    <w:uiPriority w:val="39"/>
    <w:rsid w:val="005528EC"/>
    <w:pPr>
      <w:tabs>
        <w:tab w:val="right" w:pos="9639"/>
      </w:tabs>
      <w:spacing w:after="60"/>
      <w:ind w:right="1134" w:firstLine="567"/>
      <w:jc w:val="left"/>
    </w:pPr>
    <w:rPr>
      <w:rFonts w:ascii="Times New Roman Bold" w:hAnsi="Times New Roman Bold"/>
      <w:bCs/>
    </w:rPr>
  </w:style>
  <w:style w:type="paragraph" w:styleId="21">
    <w:name w:val="toc 2"/>
    <w:basedOn w:val="a"/>
    <w:next w:val="a"/>
    <w:uiPriority w:val="39"/>
    <w:rsid w:val="005528EC"/>
    <w:pPr>
      <w:keepLines w:val="0"/>
      <w:tabs>
        <w:tab w:val="right" w:pos="9639"/>
      </w:tabs>
      <w:spacing w:after="60"/>
      <w:ind w:right="1134" w:firstLine="567"/>
      <w:jc w:val="left"/>
    </w:pPr>
    <w:rPr>
      <w:szCs w:val="22"/>
    </w:rPr>
  </w:style>
  <w:style w:type="paragraph" w:customStyle="1" w:styleId="TableofContents">
    <w:name w:val="Table of Contents"/>
    <w:basedOn w:val="1"/>
    <w:next w:val="a"/>
    <w:rsid w:val="005528EC"/>
    <w:pPr>
      <w:numPr>
        <w:numId w:val="0"/>
      </w:numPr>
      <w:suppressAutoHyphens/>
      <w:spacing w:before="360" w:after="240" w:line="288" w:lineRule="auto"/>
      <w:jc w:val="center"/>
      <w:outlineLvl w:val="9"/>
    </w:pPr>
    <w:rPr>
      <w:bCs w:val="0"/>
      <w:sz w:val="28"/>
      <w:szCs w:val="24"/>
    </w:rPr>
  </w:style>
  <w:style w:type="table" w:styleId="a4">
    <w:name w:val="Table Grid"/>
    <w:basedOn w:val="a1"/>
    <w:uiPriority w:val="59"/>
    <w:rsid w:val="005528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28EC"/>
    <w:pPr>
      <w:tabs>
        <w:tab w:val="right" w:pos="9072"/>
      </w:tabs>
      <w:spacing w:after="100"/>
      <w:ind w:left="480" w:right="141"/>
    </w:pPr>
  </w:style>
  <w:style w:type="paragraph" w:styleId="a5">
    <w:name w:val="footnote text"/>
    <w:basedOn w:val="a"/>
    <w:link w:val="a6"/>
    <w:uiPriority w:val="99"/>
    <w:semiHidden/>
    <w:unhideWhenUsed/>
    <w:rsid w:val="00144FBB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144FBB"/>
    <w:rPr>
      <w:rFonts w:ascii="Times New Roman" w:eastAsia="Times New Roman" w:hAnsi="Times New Roman" w:cs="Times New Roman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144FBB"/>
    <w:rPr>
      <w:vertAlign w:val="superscript"/>
    </w:rPr>
  </w:style>
  <w:style w:type="character" w:styleId="a8">
    <w:name w:val="annotation reference"/>
    <w:basedOn w:val="a0"/>
    <w:uiPriority w:val="99"/>
    <w:semiHidden/>
    <w:unhideWhenUsed/>
    <w:rsid w:val="00E16BD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16BD2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16BD2"/>
    <w:rPr>
      <w:rFonts w:ascii="Times New Roman" w:eastAsia="Times New Roman" w:hAnsi="Times New Roman" w:cs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16BD2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16BD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E16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16BD2"/>
    <w:rPr>
      <w:rFonts w:ascii="Tahoma" w:eastAsia="Times New Roman" w:hAnsi="Tahoma" w:cs="Tahoma"/>
      <w:sz w:val="16"/>
      <w:szCs w:val="16"/>
    </w:rPr>
  </w:style>
  <w:style w:type="paragraph" w:styleId="af">
    <w:name w:val="caption"/>
    <w:basedOn w:val="a"/>
    <w:next w:val="a"/>
    <w:uiPriority w:val="35"/>
    <w:unhideWhenUsed/>
    <w:qFormat/>
    <w:rsid w:val="00E16BD2"/>
    <w:pPr>
      <w:spacing w:after="200" w:line="240" w:lineRule="auto"/>
    </w:pPr>
    <w:rPr>
      <w:bCs/>
      <w:szCs w:val="18"/>
    </w:rPr>
  </w:style>
  <w:style w:type="paragraph" w:styleId="af0">
    <w:name w:val="header"/>
    <w:basedOn w:val="a"/>
    <w:link w:val="af1"/>
    <w:uiPriority w:val="99"/>
    <w:unhideWhenUsed/>
    <w:rsid w:val="0024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47632"/>
    <w:rPr>
      <w:rFonts w:ascii="Times New Roman" w:eastAsia="Times New Roman" w:hAnsi="Times New Roman" w:cs="Times New Roman"/>
      <w:sz w:val="28"/>
      <w:szCs w:val="24"/>
    </w:rPr>
  </w:style>
  <w:style w:type="paragraph" w:styleId="af2">
    <w:name w:val="footer"/>
    <w:basedOn w:val="a"/>
    <w:link w:val="af3"/>
    <w:uiPriority w:val="99"/>
    <w:unhideWhenUsed/>
    <w:rsid w:val="0024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47632"/>
    <w:rPr>
      <w:rFonts w:ascii="Times New Roman" w:eastAsia="Times New Roman" w:hAnsi="Times New Roman" w:cs="Times New Roman"/>
      <w:sz w:val="28"/>
      <w:szCs w:val="24"/>
    </w:rPr>
  </w:style>
  <w:style w:type="character" w:styleId="af4">
    <w:name w:val="Placeholder Text"/>
    <w:basedOn w:val="a0"/>
    <w:uiPriority w:val="99"/>
    <w:semiHidden/>
    <w:rsid w:val="00F31186"/>
    <w:rPr>
      <w:color w:val="808080"/>
    </w:rPr>
  </w:style>
  <w:style w:type="paragraph" w:customStyle="1" w:styleId="NrList">
    <w:name w:val="Nr List"/>
    <w:basedOn w:val="a"/>
    <w:qFormat/>
    <w:rsid w:val="00833EE8"/>
    <w:pPr>
      <w:keepLines w:val="0"/>
      <w:widowControl w:val="0"/>
      <w:numPr>
        <w:numId w:val="23"/>
      </w:numPr>
      <w:spacing w:after="0" w:line="240" w:lineRule="auto"/>
      <w:ind w:left="397" w:hanging="397"/>
      <w:contextualSpacing/>
    </w:pPr>
    <w:rPr>
      <w:rFonts w:eastAsia="SimSun"/>
      <w:kern w:val="2"/>
      <w:sz w:val="24"/>
      <w:szCs w:val="21"/>
      <w:lang w:eastAsia="zh-CN"/>
    </w:rPr>
  </w:style>
  <w:style w:type="paragraph" w:customStyle="1" w:styleId="NrList2">
    <w:name w:val="Nr List 2"/>
    <w:basedOn w:val="NrList"/>
    <w:qFormat/>
    <w:rsid w:val="00833EE8"/>
    <w:pPr>
      <w:numPr>
        <w:ilvl w:val="1"/>
      </w:numPr>
      <w:ind w:left="794" w:hanging="397"/>
    </w:pPr>
  </w:style>
  <w:style w:type="paragraph" w:styleId="af5">
    <w:name w:val="Revision"/>
    <w:hidden/>
    <w:uiPriority w:val="99"/>
    <w:semiHidden/>
    <w:rsid w:val="007510A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2.emf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chart" Target="charts/chart6.xml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0" Type="http://schemas.openxmlformats.org/officeDocument/2006/relationships/image" Target="media/image3.emf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5.emf"/><Relationship Id="rId32" Type="http://schemas.openxmlformats.org/officeDocument/2006/relationships/chart" Target="charts/chart5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oleObject" Target="embeddings/oleObject4.bin"/><Relationship Id="rId28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31" Type="http://schemas.openxmlformats.org/officeDocument/2006/relationships/chart" Target="charts/chart4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diagramColors" Target="diagrams/colors1.xml"/><Relationship Id="rId22" Type="http://schemas.openxmlformats.org/officeDocument/2006/relationships/image" Target="media/image4.emf"/><Relationship Id="rId27" Type="http://schemas.openxmlformats.org/officeDocument/2006/relationships/chart" Target="charts/chart2.xml"/><Relationship Id="rId30" Type="http://schemas.openxmlformats.org/officeDocument/2006/relationships/chart" Target="charts/chart3.xm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diplom\optimization\4%20&#1089;&#1077;&#1084;&#1077;&#1089;&#1090;&#1088;\&#1056;&#1055;&#1047;\&#1064;&#1072;&#1073;&#1083;&#1086;&#1085;_new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github\diplom\optimization\4%20&#1089;&#1077;&#1084;&#1077;&#1089;&#1090;&#1088;\&#1056;&#1055;&#1047;\&#1057;&#1088;&#1072;&#1074;&#1085;&#1077;&#1085;&#1080;&#1077;%20&#1088;&#1077;&#1079;&#1091;&#1083;&#1100;&#1090;&#1072;&#1090;&#1086;&#1074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github\diplom\optimization\4%20&#1089;&#1077;&#1084;&#1077;&#1089;&#1090;&#1088;\&#1056;&#1055;&#1047;\&#1057;&#1088;&#1072;&#1074;&#1085;&#1077;&#1085;&#1080;&#1077;%20&#1088;&#1077;&#1079;&#1091;&#1083;&#1100;&#1090;&#1072;&#1090;&#1086;&#1074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github\diplom\optimization\4%20&#1089;&#1077;&#1084;&#1077;&#1089;&#1090;&#1088;\&#1056;&#1055;&#1047;\&#1057;&#1088;&#1072;&#1074;&#1085;&#1077;&#1085;&#1080;&#1077;%20&#1088;&#1077;&#1079;&#1091;&#1083;&#1100;&#1090;&#1072;&#1090;&#1086;&#1074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github\diplom\optimization\4%20&#1089;&#1077;&#1084;&#1077;&#1089;&#1090;&#1088;\&#1056;&#1055;&#1047;\&#1057;&#1088;&#1072;&#1074;&#1085;&#1077;&#1085;&#1080;&#1077;%20&#1088;&#1077;&#1079;&#1091;&#1083;&#1100;&#1090;&#1072;&#1090;&#1086;&#1074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github\diplom\optimization\4%20&#1089;&#1077;&#1084;&#1077;&#1089;&#1090;&#1088;\&#1056;&#1055;&#1047;\&#1057;&#1088;&#1072;&#1074;&#1085;&#1077;&#1085;&#1080;&#1077;%20&#1088;&#1077;&#1079;&#1091;&#1083;&#1100;&#1090;&#1072;&#1090;&#1086;&#1074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github\diplom\optimization\4%20&#1089;&#1077;&#1084;&#1077;&#1089;&#1090;&#1088;\&#1056;&#1055;&#1047;\&#1057;&#1088;&#1072;&#1074;&#1085;&#1077;&#1085;&#1080;&#1077;%20&#1088;&#1077;&#1079;&#1091;&#1083;&#1100;&#1090;&#1072;&#1090;&#1086;&#107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Лист1!$I$1</c:f>
              <c:strCache>
                <c:ptCount val="1"/>
                <c:pt idx="0">
                  <c:v>"I4Plan"</c:v>
                </c:pt>
              </c:strCache>
            </c:strRef>
          </c:tx>
          <c:marker>
            <c:symbol val="none"/>
          </c:marker>
          <c:xVal>
            <c:numRef>
              <c:f>Лист1!$H$2:$H$6</c:f>
              <c:numCache>
                <c:formatCode>General</c:formatCode>
                <c:ptCount val="5"/>
                <c:pt idx="0">
                  <c:v>130</c:v>
                </c:pt>
                <c:pt idx="1">
                  <c:v>141</c:v>
                </c:pt>
                <c:pt idx="2">
                  <c:v>183</c:v>
                </c:pt>
                <c:pt idx="3">
                  <c:v>198</c:v>
                </c:pt>
                <c:pt idx="4">
                  <c:v>200</c:v>
                </c:pt>
              </c:numCache>
            </c:numRef>
          </c:xVal>
          <c:yVal>
            <c:numRef>
              <c:f>Лист1!$I$2:$I$6</c:f>
              <c:numCache>
                <c:formatCode>General</c:formatCode>
                <c:ptCount val="5"/>
                <c:pt idx="0">
                  <c:v>10.423</c:v>
                </c:pt>
                <c:pt idx="1">
                  <c:v>11.304</c:v>
                </c:pt>
                <c:pt idx="2">
                  <c:v>14.633000000000001</c:v>
                </c:pt>
                <c:pt idx="3">
                  <c:v>15.839</c:v>
                </c:pt>
                <c:pt idx="4">
                  <c:v>15.999000000000001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Лист1!$J$1</c:f>
              <c:strCache>
                <c:ptCount val="1"/>
                <c:pt idx="0">
                  <c:v>Разработанный программный комплекс</c:v>
                </c:pt>
              </c:strCache>
            </c:strRef>
          </c:tx>
          <c:marker>
            <c:symbol val="none"/>
          </c:marker>
          <c:xVal>
            <c:numRef>
              <c:f>Лист1!$H$2:$H$6</c:f>
              <c:numCache>
                <c:formatCode>General</c:formatCode>
                <c:ptCount val="5"/>
                <c:pt idx="0">
                  <c:v>130</c:v>
                </c:pt>
                <c:pt idx="1">
                  <c:v>141</c:v>
                </c:pt>
                <c:pt idx="2">
                  <c:v>183</c:v>
                </c:pt>
                <c:pt idx="3">
                  <c:v>198</c:v>
                </c:pt>
                <c:pt idx="4">
                  <c:v>200</c:v>
                </c:pt>
              </c:numCache>
            </c:numRef>
          </c:xVal>
          <c:yVal>
            <c:numRef>
              <c:f>Лист1!$J$2:$J$6</c:f>
              <c:numCache>
                <c:formatCode>General</c:formatCode>
                <c:ptCount val="5"/>
                <c:pt idx="0">
                  <c:v>10.24</c:v>
                </c:pt>
                <c:pt idx="1">
                  <c:v>11.1</c:v>
                </c:pt>
                <c:pt idx="2">
                  <c:v>14.39</c:v>
                </c:pt>
                <c:pt idx="3">
                  <c:v>15.56</c:v>
                </c:pt>
                <c:pt idx="4">
                  <c:v>15.72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9323264"/>
        <c:axId val="271685504"/>
      </c:scatterChart>
      <c:valAx>
        <c:axId val="269323264"/>
        <c:scaling>
          <c:orientation val="minMax"/>
          <c:max val="201"/>
          <c:min val="129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 b="0"/>
                  <a:t>Паровая</a:t>
                </a:r>
                <a:r>
                  <a:rPr lang="ru-RU" sz="1100" b="0" baseline="0"/>
                  <a:t> нагрузка на котел (тонн/час)</a:t>
                </a:r>
                <a:endParaRPr lang="ru-RU" sz="1100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71685504"/>
        <c:crosses val="autoZero"/>
        <c:crossBetween val="midCat"/>
        <c:majorUnit val="5"/>
      </c:valAx>
      <c:valAx>
        <c:axId val="271685504"/>
        <c:scaling>
          <c:orientation val="minMax"/>
          <c:max val="17"/>
          <c:min val="1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 sz="1100" b="0">
                    <a:latin typeface="+mn-lt"/>
                  </a:rPr>
                  <a:t>Расход газа котлом, </a:t>
                </a:r>
                <a:r>
                  <a:rPr lang="en-US" sz="1100" b="0">
                    <a:latin typeface="+mn-lt"/>
                  </a:rPr>
                  <a:t>[</a:t>
                </a:r>
                <a:r>
                  <a:rPr lang="ru-RU" sz="1100" b="0">
                    <a:latin typeface="+mn-lt"/>
                  </a:rPr>
                  <a:t>тыс.нм3/час</a:t>
                </a:r>
                <a:r>
                  <a:rPr lang="en-US" sz="1100" b="0">
                    <a:latin typeface="+mn-lt"/>
                  </a:rPr>
                  <a:t>]</a:t>
                </a:r>
                <a:endParaRPr lang="ru-RU" sz="1100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9323264"/>
        <c:crosses val="autoZero"/>
        <c:crossBetween val="midCat"/>
        <c:majorUnit val="0.8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Лист2!$C$1</c:f>
              <c:strCache>
                <c:ptCount val="1"/>
                <c:pt idx="0">
                  <c:v>"I4Plan"</c:v>
                </c:pt>
              </c:strCache>
            </c:strRef>
          </c:tx>
          <c:marker>
            <c:symbol val="none"/>
          </c:marker>
          <c:xVal>
            <c:numRef>
              <c:f>Лист2!$B$2:$B$5</c:f>
              <c:numCache>
                <c:formatCode>General</c:formatCode>
                <c:ptCount val="4"/>
                <c:pt idx="0">
                  <c:v>130</c:v>
                </c:pt>
                <c:pt idx="1">
                  <c:v>140</c:v>
                </c:pt>
                <c:pt idx="2">
                  <c:v>189</c:v>
                </c:pt>
                <c:pt idx="3">
                  <c:v>219</c:v>
                </c:pt>
              </c:numCache>
            </c:numRef>
          </c:xVal>
          <c:yVal>
            <c:numRef>
              <c:f>Лист2!$C$2:$C$5</c:f>
              <c:numCache>
                <c:formatCode>General</c:formatCode>
                <c:ptCount val="4"/>
                <c:pt idx="0">
                  <c:v>10.417</c:v>
                </c:pt>
                <c:pt idx="1">
                  <c:v>11.206999999999999</c:v>
                </c:pt>
                <c:pt idx="2">
                  <c:v>15.103999999999999</c:v>
                </c:pt>
                <c:pt idx="3">
                  <c:v>17.506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Лист2!$D$1</c:f>
              <c:strCache>
                <c:ptCount val="1"/>
                <c:pt idx="0">
                  <c:v>Разработанная программный комплекс</c:v>
                </c:pt>
              </c:strCache>
            </c:strRef>
          </c:tx>
          <c:marker>
            <c:symbol val="none"/>
          </c:marker>
          <c:xVal>
            <c:numRef>
              <c:f>Лист2!$B$2:$B$5</c:f>
              <c:numCache>
                <c:formatCode>General</c:formatCode>
                <c:ptCount val="4"/>
                <c:pt idx="0">
                  <c:v>130</c:v>
                </c:pt>
                <c:pt idx="1">
                  <c:v>140</c:v>
                </c:pt>
                <c:pt idx="2">
                  <c:v>189</c:v>
                </c:pt>
                <c:pt idx="3">
                  <c:v>219</c:v>
                </c:pt>
              </c:numCache>
            </c:numRef>
          </c:xVal>
          <c:yVal>
            <c:numRef>
              <c:f>Лист2!$D$2:$D$5</c:f>
              <c:numCache>
                <c:formatCode>General</c:formatCode>
                <c:ptCount val="4"/>
                <c:pt idx="0">
                  <c:v>10.24</c:v>
                </c:pt>
                <c:pt idx="1">
                  <c:v>11.03</c:v>
                </c:pt>
                <c:pt idx="2">
                  <c:v>14.84</c:v>
                </c:pt>
                <c:pt idx="3">
                  <c:v>17.2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0306688"/>
        <c:axId val="290308864"/>
      </c:scatterChart>
      <c:valAx>
        <c:axId val="290306688"/>
        <c:scaling>
          <c:orientation val="minMax"/>
          <c:max val="220"/>
          <c:min val="129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 b="0"/>
                  <a:t>Паровая</a:t>
                </a:r>
                <a:r>
                  <a:rPr lang="ru-RU" sz="1100" b="0" baseline="0"/>
                  <a:t> нагрузка, </a:t>
                </a:r>
                <a:r>
                  <a:rPr lang="en-US" sz="1100" b="0" baseline="0"/>
                  <a:t>[</a:t>
                </a:r>
                <a:r>
                  <a:rPr lang="ru-RU" sz="1100" b="0" baseline="0"/>
                  <a:t>тонн/час</a:t>
                </a:r>
                <a:r>
                  <a:rPr lang="en-US" sz="1100" b="0" baseline="0"/>
                  <a:t>]</a:t>
                </a:r>
                <a:endParaRPr lang="ru-RU" sz="1100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308864"/>
        <c:crosses val="autoZero"/>
        <c:crossBetween val="midCat"/>
        <c:majorUnit val="10"/>
      </c:valAx>
      <c:valAx>
        <c:axId val="290308864"/>
        <c:scaling>
          <c:orientation val="minMax"/>
          <c:max val="19"/>
          <c:min val="1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 sz="1100" b="0"/>
                  <a:t>Расход газа, </a:t>
                </a:r>
                <a:r>
                  <a:rPr lang="en-US" sz="1100" b="0"/>
                  <a:t>[</a:t>
                </a:r>
                <a:r>
                  <a:rPr lang="ru-RU" sz="1100" b="0"/>
                  <a:t>тыс.нм3/час</a:t>
                </a:r>
                <a:r>
                  <a:rPr lang="en-US" sz="1100" b="0"/>
                  <a:t>]</a:t>
                </a:r>
                <a:endParaRPr lang="ru-RU" sz="1100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306688"/>
        <c:crosses val="autoZero"/>
        <c:crossBetween val="midCat"/>
        <c:majorUnit val="0.8"/>
      </c:valAx>
    </c:plotArea>
    <c:legend>
      <c:legendPos val="b"/>
      <c:layout>
        <c:manualLayout>
          <c:xMode val="edge"/>
          <c:yMode val="edge"/>
          <c:x val="9.3944444444444442E-2"/>
          <c:y val="0.83134653204941611"/>
          <c:w val="0.8843333333333333"/>
          <c:h val="0.14087558345880435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Лист3!$B$1</c:f>
              <c:strCache>
                <c:ptCount val="1"/>
                <c:pt idx="0">
                  <c:v>Расход газа</c:v>
                </c:pt>
              </c:strCache>
            </c:strRef>
          </c:tx>
          <c:marker>
            <c:symbol val="none"/>
          </c:marker>
          <c:xVal>
            <c:numRef>
              <c:f>Лист3!$A$2:$A$10</c:f>
              <c:numCache>
                <c:formatCode>General</c:formatCode>
                <c:ptCount val="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</c:numCache>
            </c:numRef>
          </c:xVal>
          <c:yVal>
            <c:numRef>
              <c:f>Лист3!$B$2:$B$10</c:f>
              <c:numCache>
                <c:formatCode>0.00</c:formatCode>
                <c:ptCount val="9"/>
                <c:pt idx="0">
                  <c:v>39.29</c:v>
                </c:pt>
                <c:pt idx="1">
                  <c:v>37.6</c:v>
                </c:pt>
                <c:pt idx="2">
                  <c:v>37.450000000000003</c:v>
                </c:pt>
                <c:pt idx="3">
                  <c:v>36.9</c:v>
                </c:pt>
                <c:pt idx="4">
                  <c:v>14.84</c:v>
                </c:pt>
                <c:pt idx="5">
                  <c:v>14.3</c:v>
                </c:pt>
                <c:pt idx="6">
                  <c:v>11.9</c:v>
                </c:pt>
                <c:pt idx="7">
                  <c:v>11.25</c:v>
                </c:pt>
                <c:pt idx="8">
                  <c:v>10.8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0396416"/>
        <c:axId val="290398592"/>
      </c:scatterChart>
      <c:valAx>
        <c:axId val="2903964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b="0"/>
                  <a:t>Коэффициент</a:t>
                </a:r>
                <a:r>
                  <a:rPr lang="ru-RU" b="0" baseline="0"/>
                  <a:t> относительной важности расхода газа по отношению к другим критериям, </a:t>
                </a:r>
                <a:r>
                  <a:rPr lang="en-US" b="0" baseline="0"/>
                  <a:t>[%]</a:t>
                </a:r>
                <a:endParaRPr lang="ru-RU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398592"/>
        <c:crosses val="autoZero"/>
        <c:crossBetween val="midCat"/>
        <c:majorUnit val="10"/>
      </c:valAx>
      <c:valAx>
        <c:axId val="290398592"/>
        <c:scaling>
          <c:orientation val="minMax"/>
          <c:max val="40"/>
          <c:min val="9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 b="0"/>
                  <a:t>Расход</a:t>
                </a:r>
                <a:r>
                  <a:rPr lang="ru-RU" b="0" baseline="0"/>
                  <a:t> газа, </a:t>
                </a:r>
                <a:r>
                  <a:rPr lang="en-US" b="0" baseline="0"/>
                  <a:t>[</a:t>
                </a:r>
                <a:r>
                  <a:rPr lang="ru-RU" b="0" baseline="0"/>
                  <a:t>тыс.нм3/час</a:t>
                </a:r>
                <a:r>
                  <a:rPr lang="en-US" b="0" baseline="0"/>
                  <a:t>]</a:t>
                </a:r>
                <a:endParaRPr lang="ru-RU" b="0"/>
              </a:p>
            </c:rich>
          </c:tx>
          <c:overlay val="0"/>
        </c:title>
        <c:numFmt formatCode="0.00" sourceLinked="1"/>
        <c:majorTickMark val="out"/>
        <c:minorTickMark val="none"/>
        <c:tickLblPos val="nextTo"/>
        <c:crossAx val="290396416"/>
        <c:crosses val="autoZero"/>
        <c:crossBetween val="midCat"/>
        <c:majorUnit val="3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Лист3!$F$1</c:f>
              <c:strCache>
                <c:ptCount val="1"/>
                <c:pt idx="0">
                  <c:v>Расход мазута</c:v>
                </c:pt>
              </c:strCache>
            </c:strRef>
          </c:tx>
          <c:marker>
            <c:symbol val="none"/>
          </c:marker>
          <c:xVal>
            <c:numRef>
              <c:f>Лист3!$E$2:$E$10</c:f>
              <c:numCache>
                <c:formatCode>General</c:formatCode>
                <c:ptCount val="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</c:numCache>
            </c:numRef>
          </c:xVal>
          <c:yVal>
            <c:numRef>
              <c:f>Лист3!$F$2:$F$10</c:f>
              <c:numCache>
                <c:formatCode>General</c:formatCode>
                <c:ptCount val="9"/>
                <c:pt idx="0">
                  <c:v>9.25</c:v>
                </c:pt>
                <c:pt idx="1">
                  <c:v>10.75</c:v>
                </c:pt>
                <c:pt idx="2">
                  <c:v>10.88</c:v>
                </c:pt>
                <c:pt idx="3">
                  <c:v>11.23</c:v>
                </c:pt>
                <c:pt idx="4">
                  <c:v>29.9</c:v>
                </c:pt>
                <c:pt idx="5">
                  <c:v>30.5</c:v>
                </c:pt>
                <c:pt idx="6">
                  <c:v>32.6</c:v>
                </c:pt>
                <c:pt idx="7">
                  <c:v>33.06</c:v>
                </c:pt>
                <c:pt idx="8">
                  <c:v>33.4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0427264"/>
        <c:axId val="290429184"/>
      </c:scatterChart>
      <c:valAx>
        <c:axId val="290427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0" i="0" baseline="0">
                    <a:effectLst/>
                  </a:rPr>
                  <a:t>Коэффициент относительной важности расхода газа по отношению к другим критериям, </a:t>
                </a:r>
                <a:r>
                  <a:rPr lang="en-US" sz="1000" b="0" i="0" baseline="0">
                    <a:effectLst/>
                  </a:rPr>
                  <a:t>[%]</a:t>
                </a:r>
                <a:endParaRPr lang="ru-RU" sz="1000">
                  <a:effectLst/>
                </a:endParaRP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429184"/>
        <c:crosses val="autoZero"/>
        <c:crossBetween val="midCat"/>
        <c:majorUnit val="10"/>
      </c:valAx>
      <c:valAx>
        <c:axId val="290429184"/>
        <c:scaling>
          <c:orientation val="minMax"/>
          <c:max val="34"/>
          <c:min val="9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 b="0"/>
                  <a:t>Расход мазута, </a:t>
                </a:r>
                <a:r>
                  <a:rPr lang="en-US" b="0"/>
                  <a:t>[</a:t>
                </a:r>
                <a:r>
                  <a:rPr lang="ru-RU" b="0"/>
                  <a:t>т./час</a:t>
                </a:r>
                <a:r>
                  <a:rPr lang="en-US" b="0"/>
                  <a:t>]</a:t>
                </a:r>
                <a:endParaRPr lang="ru-RU" b="0"/>
              </a:p>
            </c:rich>
          </c:tx>
          <c:overlay val="0"/>
        </c:title>
        <c:numFmt formatCode="#,##0.00" sourceLinked="0"/>
        <c:majorTickMark val="out"/>
        <c:minorTickMark val="none"/>
        <c:tickLblPos val="nextTo"/>
        <c:crossAx val="290427264"/>
        <c:crosses val="autoZero"/>
        <c:crossBetween val="midCat"/>
        <c:majorUnit val="3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Лист3!$J$1</c:f>
              <c:strCache>
                <c:ptCount val="1"/>
                <c:pt idx="0">
                  <c:v>Финансовые затраты на топливо</c:v>
                </c:pt>
              </c:strCache>
            </c:strRef>
          </c:tx>
          <c:marker>
            <c:symbol val="none"/>
          </c:marker>
          <c:xVal>
            <c:numRef>
              <c:f>Лист3!$I$2:$I$10</c:f>
              <c:numCache>
                <c:formatCode>General</c:formatCode>
                <c:ptCount val="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</c:numCache>
            </c:numRef>
          </c:xVal>
          <c:yVal>
            <c:numRef>
              <c:f>Лист3!$J$2:$J$10</c:f>
              <c:numCache>
                <c:formatCode>General</c:formatCode>
                <c:ptCount val="9"/>
                <c:pt idx="0">
                  <c:v>196.9</c:v>
                </c:pt>
                <c:pt idx="1">
                  <c:v>200.9</c:v>
                </c:pt>
                <c:pt idx="2">
                  <c:v>201.1</c:v>
                </c:pt>
                <c:pt idx="3">
                  <c:v>201.5</c:v>
                </c:pt>
                <c:pt idx="4">
                  <c:v>246.7</c:v>
                </c:pt>
                <c:pt idx="5">
                  <c:v>247.8</c:v>
                </c:pt>
                <c:pt idx="6">
                  <c:v>253.23</c:v>
                </c:pt>
                <c:pt idx="7">
                  <c:v>254.1</c:v>
                </c:pt>
                <c:pt idx="8">
                  <c:v>254.6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0454528"/>
        <c:axId val="290468992"/>
      </c:scatterChart>
      <c:valAx>
        <c:axId val="2904545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0" i="0" baseline="0">
                    <a:effectLst/>
                  </a:rPr>
                  <a:t>Коэффициент относительной важности расхода газа по отношению к другим критериям, </a:t>
                </a:r>
                <a:r>
                  <a:rPr lang="en-US" sz="1000" b="0" i="0" baseline="0">
                    <a:effectLst/>
                  </a:rPr>
                  <a:t>[%]</a:t>
                </a:r>
                <a:endParaRPr lang="ru-RU" sz="1000">
                  <a:effectLst/>
                </a:endParaRP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468992"/>
        <c:crosses val="autoZero"/>
        <c:crossBetween val="midCat"/>
        <c:majorUnit val="10"/>
      </c:valAx>
      <c:valAx>
        <c:axId val="290468992"/>
        <c:scaling>
          <c:orientation val="minMax"/>
          <c:max val="255"/>
          <c:min val="19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 b="0"/>
                  <a:t>Финансовые затраты на топливо, </a:t>
                </a:r>
                <a:r>
                  <a:rPr lang="en-US" b="0"/>
                  <a:t>[</a:t>
                </a:r>
                <a:r>
                  <a:rPr lang="ru-RU" b="0"/>
                  <a:t>тыс.руб./час</a:t>
                </a:r>
                <a:r>
                  <a:rPr lang="en-US" b="0"/>
                  <a:t>]</a:t>
                </a:r>
                <a:endParaRPr lang="ru-RU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454528"/>
        <c:crosses val="autoZero"/>
        <c:crossBetween val="midCat"/>
        <c:majorUnit val="5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Лист3!$N$1</c:f>
              <c:strCache>
                <c:ptCount val="1"/>
                <c:pt idx="0">
                  <c:v>КПД очереди котлоагрегатов</c:v>
                </c:pt>
              </c:strCache>
            </c:strRef>
          </c:tx>
          <c:marker>
            <c:symbol val="none"/>
          </c:marker>
          <c:xVal>
            <c:numRef>
              <c:f>Лист3!$M$2:$M$10</c:f>
              <c:numCache>
                <c:formatCode>General</c:formatCode>
                <c:ptCount val="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</c:numCache>
            </c:numRef>
          </c:xVal>
          <c:yVal>
            <c:numRef>
              <c:f>Лист3!$N$2:$N$10</c:f>
              <c:numCache>
                <c:formatCode>General</c:formatCode>
                <c:ptCount val="9"/>
                <c:pt idx="0">
                  <c:v>93.1</c:v>
                </c:pt>
                <c:pt idx="1">
                  <c:v>92.7</c:v>
                </c:pt>
                <c:pt idx="2">
                  <c:v>92.8</c:v>
                </c:pt>
                <c:pt idx="3">
                  <c:v>92.1</c:v>
                </c:pt>
                <c:pt idx="4">
                  <c:v>92</c:v>
                </c:pt>
                <c:pt idx="5">
                  <c:v>92</c:v>
                </c:pt>
                <c:pt idx="6">
                  <c:v>91.7</c:v>
                </c:pt>
                <c:pt idx="7">
                  <c:v>91.8</c:v>
                </c:pt>
                <c:pt idx="8">
                  <c:v>92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0489856"/>
        <c:axId val="290491776"/>
      </c:scatterChart>
      <c:valAx>
        <c:axId val="2904898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0" i="0" baseline="0">
                    <a:effectLst/>
                  </a:rPr>
                  <a:t>Коэффициент относительной важности расхода газа по отношению к другим критериям, </a:t>
                </a:r>
                <a:r>
                  <a:rPr lang="en-US" sz="1000" b="0" i="0" baseline="0">
                    <a:effectLst/>
                  </a:rPr>
                  <a:t>[%]</a:t>
                </a:r>
                <a:endParaRPr lang="ru-RU" sz="1000">
                  <a:effectLst/>
                </a:endParaRP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491776"/>
        <c:crosses val="autoZero"/>
        <c:crossBetween val="midCat"/>
        <c:majorUnit val="10"/>
      </c:valAx>
      <c:valAx>
        <c:axId val="29049177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 b="0"/>
                  <a:t>КПД очереди котлоагрегатов, </a:t>
                </a:r>
                <a:r>
                  <a:rPr lang="en-US" b="0"/>
                  <a:t>[%]</a:t>
                </a:r>
                <a:endParaRPr lang="ru-RU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0489856"/>
        <c:crosses val="autoZero"/>
        <c:crossBetween val="midCat"/>
        <c:majorUnit val="0.1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5BA13F-EB67-4509-9007-C4CF9DBD0AB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FB61F1E6-CFB3-4056-844E-631CB8EEAC7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/>
            <a:lstStyle/>
            <a:p>
              <a:r>
                <a:rPr lang="ru-RU" sz="800">
                  <a:ln w="3175">
                    <a:noFill/>
                  </a:ln>
                </a:rPr>
                <a:t>Расход топлива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en-US" sz="800" b="1">
                  <a:ln w="3175">
                    <a:noFill/>
                  </a:ln>
                </a:rPr>
                <a:t> </a:t>
              </a:r>
              <a14:m>
                <m:oMath xmlns:m="http://schemas.openxmlformats.org/officeDocument/2006/math">
                  <m:r>
                    <a:rPr lang="en-US" sz="800" b="1" i="1">
                      <a:ln w="3175">
                        <a:noFill/>
                      </a:ln>
                      <a:latin typeface="Cambria Math"/>
                    </a:rPr>
                    <m:t>𝑩</m:t>
                  </m:r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FB61F1E6-CFB3-4056-844E-631CB8EEAC7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/>
            <a:lstStyle/>
            <a:p>
              <a:r>
                <a:rPr lang="ru-RU" sz="800">
                  <a:ln w="3175">
                    <a:noFill/>
                  </a:ln>
                </a:rPr>
                <a:t>Расход топлива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en-US" sz="800" b="1">
                  <a:ln w="3175">
                    <a:noFill/>
                  </a:ln>
                </a:rPr>
                <a:t>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𝑩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1B32D1AF-B57E-41D4-A1F0-1C9D125DF2A1}" type="parTrans" cxnId="{E315D20B-7938-4021-B18A-CF13AEEE83A3}">
      <dgm:prSet/>
      <dgm:spPr/>
      <dgm:t>
        <a:bodyPr/>
        <a:lstStyle/>
        <a:p>
          <a:endParaRPr lang="ru-RU"/>
        </a:p>
      </dgm:t>
    </dgm:pt>
    <dgm:pt modelId="{91C4A51F-C9DE-4ACF-B50E-357565241D89}" type="sibTrans" cxnId="{E315D20B-7938-4021-B18A-CF13AEEE83A3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86912AB4-8403-4ACE-BAF6-A1669E5F0E0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/>
            <a:lstStyle/>
            <a:p>
              <a:r>
                <a:rPr lang="ru-RU" sz="800">
                  <a:ln w="3175">
                    <a:noFill/>
                  </a:ln>
                </a:rPr>
                <a:t>Тепловая нагрузка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  <m:sup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бр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86912AB4-8403-4ACE-BAF6-A1669E5F0E0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/>
            <a:lstStyle/>
            <a:p>
              <a:r>
                <a:rPr lang="ru-RU" sz="800">
                  <a:ln w="3175">
                    <a:noFill/>
                  </a:ln>
                </a:rPr>
                <a:t>Тепловая нагрузка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_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𝑲^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бр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963F1CA5-A79B-49F1-AB67-77B531DFEB4C}" type="parTrans" cxnId="{61F433BB-B359-469D-A195-310FE414902F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886BA970-AE54-42CD-89BC-CC7831F4F9DB}" type="sibTrans" cxnId="{61F433BB-B359-469D-A195-310FE414902F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A40EA3B3-3DC7-451A-A7E0-9872CD3816C8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/>
            <a:lstStyle/>
            <a:p>
              <a:r>
                <a:rPr lang="ru-RU" sz="800">
                  <a:ln w="3175">
                    <a:noFill/>
                  </a:ln>
                </a:rPr>
                <a:t>КПД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𝜼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  <m:sup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бр</m:t>
                      </m:r>
                    </m:sup>
                  </m:sSubSup>
                </m:oMath>
              </a14:m>
              <a:r>
                <a:rPr lang="en-US" sz="800" b="1">
                  <a:ln w="3175">
                    <a:noFill/>
                  </a:ln>
                </a:rPr>
                <a:t> </a:t>
              </a:r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A40EA3B3-3DC7-451A-A7E0-9872CD3816C8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/>
            <a:lstStyle/>
            <a:p>
              <a:r>
                <a:rPr lang="ru-RU" sz="800">
                  <a:ln w="3175">
                    <a:noFill/>
                  </a:ln>
                </a:rPr>
                <a:t>КПД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:r>
                <a:rPr lang="ru-RU" sz="800" b="1" i="0">
                  <a:ln w="3175">
                    <a:noFill/>
                  </a:ln>
                  <a:latin typeface="Cambria Math"/>
                  <a:ea typeface="Cambria Math"/>
                </a:rPr>
                <a:t>𝜼_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𝑲^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бр</a:t>
              </a:r>
              <a:r>
                <a:rPr lang="en-US" sz="800" b="1">
                  <a:ln w="3175">
                    <a:noFill/>
                  </a:ln>
                </a:rPr>
                <a:t> 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A4640B9B-7858-4AE6-8F15-931BD2821C65}" type="parTrans" cxnId="{1917C4BB-1E28-4131-AB63-2C0DE4505ACE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F671DCEB-435C-4B19-A484-EE583CC553B2}" type="sibTrans" cxnId="{1917C4BB-1E28-4131-AB63-2C0DE4505ACE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AA9F44CB-548B-4913-8340-65B43AB0745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Располагаемое тепло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𝒑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𝒑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AA9F44CB-548B-4913-8340-65B43AB0745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Располагаемое тепло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𝑸_𝒑^𝒑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E43723AE-1B46-4CB2-A36D-D6D9F11A706C}" type="parTrans" cxnId="{FBED7B4B-3A8E-411C-9BDA-F9E7E7E5CA18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58812836-38D2-433D-85FD-2C0BCBFBAEE9}" type="sibTrans" cxnId="{FBED7B4B-3A8E-411C-9BDA-F9E7E7E5CA18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BF41A326-AD5A-4B19-8CAF-26BB04909CF9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</m:sSub>
                </m:oMath>
              </a14:m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Choice>
      <mc:Fallback xmlns="">
        <dgm:pt modelId="{BF41A326-AD5A-4B19-8CAF-26BB04909CF9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</a:t>
              </a:r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Fallback>
    </mc:AlternateContent>
    <dgm:pt modelId="{C978DA30-EB2C-4A8B-A7F3-5DDF613B9936}" type="parTrans" cxnId="{4C97C8FB-D174-4765-8D9E-F1B8626E80E9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340D4F76-96B0-4135-943C-529E29CD9831}" type="sibTrans" cxnId="{4C97C8FB-D174-4765-8D9E-F1B8626E80E9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814C64A3-8489-4CAF-8079-B333252AE642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Теплосодержание перегретого пара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𝒊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𝒏𝒆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814C64A3-8489-4CAF-8079-B333252AE642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Теплосодержание перегретого пара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𝒊_𝒏𝒆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618637BA-DA65-4D40-81BE-C3D5F350F75E}" type="parTrans" cxnId="{58C678D3-F21B-4018-A8CB-8F65778EA6F9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144A8AC6-E546-4CFD-A469-7EEAD0B7B915}" type="sibTrans" cxnId="{58C678D3-F21B-4018-A8CB-8F65778EA6F9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E356B71E-05D4-457F-986B-3C7CBBFBBB3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Теплосодержание питательной воды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𝒊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𝒏</m:t>
                      </m:r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в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E356B71E-05D4-457F-986B-3C7CBBFBBB3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Теплосодержание питательной воды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𝒊_𝒏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5E8139E6-E693-4D54-960F-A6A12F92B170}" type="parTrans" cxnId="{AF82BB24-738C-4210-A66E-F103E5D63D14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4A11000B-3B62-4C68-A00B-B472CF49ABB6}" type="sibTrans" cxnId="{AF82BB24-738C-4210-A66E-F103E5D63D14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B0D28352-BE2D-4301-BCCB-9A7EBBDF78D2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Теплосодержание котловой воды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14:m>
                <m:oMath xmlns:m="http://schemas.openxmlformats.org/officeDocument/2006/math">
                  <m:sSub>
                    <m:sSub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𝒊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кв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B0D28352-BE2D-4301-BCCB-9A7EBBDF78D2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Теплосодержание котловой воды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𝒊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_кв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F6091F86-E964-46A2-8D65-9F1B4DA23768}" type="parTrans" cxnId="{B25B85D5-2292-4E71-A47A-5BCA50DA9C53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54AE126-3F7F-4B91-97BE-71E85D9A573F}" type="sibTrans" cxnId="{B25B85D5-2292-4E71-A47A-5BCA50DA9C53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43490450-ED91-489F-AED1-E14940988737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Потери тепла с уходящими газами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14:m>
                <m:oMath xmlns:m="http://schemas.openxmlformats.org/officeDocument/2006/math">
                  <m:sSub>
                    <m:sSub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𝒒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𝟐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43490450-ED91-489F-AED1-E14940988737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Потери тепла с уходящими газами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𝒒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_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𝟐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54941BE1-8D0D-435E-98E9-F63AB4E020E5}" type="parTrans" cxnId="{5544CB0E-2D0A-40E6-A0BB-D8CDDE0FFDAF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07CCCBCF-575E-4DDD-A53E-A413700D5841}" type="sibTrans" cxnId="{5544CB0E-2D0A-40E6-A0BB-D8CDDE0FFDAF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E69E3887-6747-448B-87D7-3CC467A147DA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Потери тепла с хим. недожогом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𝒒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𝟑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E69E3887-6747-448B-87D7-3CC467A147DA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Потери тепла с хим. недожогом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𝒒_𝟑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10731323-C6EA-4B18-B477-175F8DC05644}" type="parTrans" cxnId="{2F1B0F80-CE81-4716-986D-4C4788188254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2826D0AE-F06B-483B-A1B6-5D88C771F226}" type="sibTrans" cxnId="{2F1B0F80-CE81-4716-986D-4C4788188254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D62F199D-7BEE-4601-85CD-76BB0C17EB35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Потери тепла от мех. неполноты сгорания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𝒒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𝟒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D62F199D-7BEE-4601-85CD-76BB0C17EB35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Потери тепла от мех. неполноты сгорания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𝒒_𝟒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B84E1AD8-D1C1-44F5-8EDA-3FA9F2E23AF0}" type="parTrans" cxnId="{D3B6C3BD-464B-42AE-A567-5AD359D01F1B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8F49438B-2298-4E0D-A026-6CB4BC8BF971}" type="sibTrans" cxnId="{D3B6C3BD-464B-42AE-A567-5AD359D01F1B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CE2ED4C2-C4D6-45E9-8390-B1576B1B8459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Пореря тепла в окружающую среду за счет конвекции и излучения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𝒒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𝟓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CE2ED4C2-C4D6-45E9-8390-B1576B1B8459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Пореря тепла в окружающую среду за счет конвекции и излучения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𝒒_𝟓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F2A330E9-A55C-4144-81FD-8F05BFE9BC63}" type="parTrans" cxnId="{82657A19-CEB4-4CD3-92D8-BF72089C7B0E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5A6E4977-08C8-4598-BD26-C039E35F3329}" type="sibTrans" cxnId="{82657A19-CEB4-4CD3-92D8-BF72089C7B0E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6809F1AF-23C1-4F0E-B824-6139DCE5E90B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Низшая теплота сгорания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𝒑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6809F1AF-23C1-4F0E-B824-6139DCE5E90B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Низшая теплота сгорания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𝑸_𝑯^𝒑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1614F1D0-DB41-422C-90FE-8B1B0D464A0F}" type="parTrans" cxnId="{B67E3D4E-15C7-4728-BC11-EB138EF87D6A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547D8439-224E-465B-A522-856690765321}" type="sibTrans" cxnId="{B67E3D4E-15C7-4728-BC11-EB138EF87D6A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DEB72646-F3EA-4EC5-885D-394C414FFADA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Тепло, вносимое в котел воздухом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кф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′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DEB72646-F3EA-4EC5-885D-394C414FFADA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Тепло, вносимое в котел воздухом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кф^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39E73021-3CCB-486D-89E4-DEE8EAD2C5FC}" type="parTrans" cxnId="{DF92A923-D845-4F15-99DA-11476FD0B1CC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F205014E-7E51-4EE1-AC7D-DA05B04A50F9}" type="sibTrans" cxnId="{DF92A923-D845-4F15-99DA-11476FD0B1CC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1B08A8EC-8BE8-4C35-B049-A5F7B80A9E16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Тепло, вносимое в топку форсуночным паром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ф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′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1B08A8EC-8BE8-4C35-B049-A5F7B80A9E16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Тепло, вносимое в топку форсуночным паром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ф^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1179461E-9552-4758-88FD-416B3E19CF1F}" type="parTrans" cxnId="{902BE201-C680-4B86-A2FB-37B7FAF31982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20588714-0824-4159-9420-2079B33C1D0E}" type="sibTrans" cxnId="{902BE201-C680-4B86-A2FB-37B7FAF31982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5E60A1DA-0F77-4C02-8860-8F5E73C147E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Температура уходящих газов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𝒕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ух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5E60A1DA-0F77-4C02-8860-8F5E73C147E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Температура уходящих газов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𝒕_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ух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3FFADFAA-A044-4883-9732-18E796FC5FA9}" type="parTrans" cxnId="{4BE4431C-85E8-407C-A837-5F04D8978C25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81019D3-C572-45B3-B72C-E174B156C293}" type="sibTrans" cxnId="{4BE4431C-85E8-407C-A837-5F04D8978C25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97F40A5E-8454-473F-B525-DB42324AD99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Коэф-т избытка воздуха в уходящих газах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𝒂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ух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97F40A5E-8454-473F-B525-DB42324AD99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Коэф-т избытка воздуха в уходящих газах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𝒂_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ух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B26201A9-65AB-47A0-B049-AA76AE93DA0F}" type="parTrans" cxnId="{16E5A409-126B-463E-96DA-298643EDAEA4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462F80B4-E98C-4163-B86D-62E7789A98A2}" type="sibTrans" cxnId="{16E5A409-126B-463E-96DA-298643EDAEA4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3BB28B31-E8AD-4532-921B-94D61A38F1ED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Низшая теплота сгорания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𝒑</m:t>
                      </m:r>
                    </m:sup>
                  </m:sSubSup>
                </m:oMath>
              </a14:m>
              <a:r>
                <a:rPr lang="en-US" sz="800" b="1">
                  <a:ln w="3175">
                    <a:noFill/>
                  </a:ln>
                </a:rPr>
                <a:t> </a:t>
              </a:r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3BB28B31-E8AD-4532-921B-94D61A38F1ED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Низшая теплота сгорания топлива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𝑸_𝑯^𝒑</a:t>
              </a:r>
              <a:r>
                <a:rPr lang="en-US" sz="800" b="1">
                  <a:ln w="3175">
                    <a:noFill/>
                  </a:ln>
                </a:rPr>
                <a:t> 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03935271-AA23-4951-A1FC-13953F25AC5C}" type="parTrans" cxnId="{67425BB1-6E9C-4247-BB1A-5893B9DA95BF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EF7CA5C6-7D4C-476B-9A56-46C13E62ADEF}" type="sibTrans" cxnId="{67425BB1-6E9C-4247-BB1A-5893B9DA95BF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C7838C1B-6608-4BBB-9338-72D49071A25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Влажность топлива на рабочую массу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𝑾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𝒑</m:t>
                      </m:r>
                    </m:sub>
                  </m:sSub>
                </m:oMath>
              </a14:m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Choice>
      <mc:Fallback xmlns="">
        <dgm:pt modelId="{C7838C1B-6608-4BBB-9338-72D49071A25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Влажность топлива на рабочую массу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𝑾_𝒑</a:t>
              </a:r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Fallback>
    </mc:AlternateContent>
    <dgm:pt modelId="{DB4C5625-0B78-469D-B226-58E5B3DFEA76}" type="parTrans" cxnId="{5CFE91BC-9D65-4E45-BC71-612A4267A1FF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0CC6E04F-6ABB-4761-8917-A1B6A83B4030}" type="sibTrans" cxnId="{5CFE91BC-9D65-4E45-BC71-612A4267A1FF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F173D43A-CC60-4A53-8337-2862A3F63F17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Нормативные потери тепла корпусом котла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𝒒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𝟓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F173D43A-CC60-4A53-8337-2862A3F63F17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Нормативные потери тепла корпусом котла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𝒒_𝟓^𝑯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0C38C83E-79D0-4700-8E33-1811D5C4C66B}" type="parTrans" cxnId="{A12F7263-FBEA-4663-9A24-8463C62B5767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8EB7830-CF36-419A-9137-2CF1EEC3E26F}" type="sibTrans" cxnId="{A12F7263-FBEA-4663-9A24-8463C62B5767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F15002A9-53D6-4117-98BE-0DFBF13BE1EE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Номинальная паропроизводительность котла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F15002A9-53D6-4117-98BE-0DFBF13BE1EE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Номинальная паропроизводительность котла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𝑫_𝑲^𝑯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4E05CFEB-1F85-49E7-B666-B9130E7E6C11}" type="parTrans" cxnId="{7F48DE0E-8609-4D39-B8CC-E9B1101AA6B4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32485E1-3457-410C-813E-BCD46010C4BE}" type="sibTrans" cxnId="{7F48DE0E-8609-4D39-B8CC-E9B1101AA6B4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C1585AE4-EBE9-4488-BD3B-7309BFFF2BB4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C1585AE4-EBE9-4488-BD3B-7309BFFF2BB4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EAC1BA8D-B5CF-47A6-9881-572338B81EA8}" type="parTrans" cxnId="{F3E2F24F-E5D6-40CC-A972-F95446E77F91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FF9AEB50-B780-41E9-8854-8FEFF9EA50CE}" type="sibTrans" cxnId="{F3E2F24F-E5D6-40CC-A972-F95446E77F91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5D5CDF05-CAB8-4B04-B8EE-2D1F50DB8444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Объемная теплоемкость воздуха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𝑪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В</m:t>
                      </m:r>
                    </m:sub>
                  </m:sSub>
                </m:oMath>
              </a14:m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Choice>
      <mc:Fallback xmlns="">
        <dgm:pt modelId="{5D5CDF05-CAB8-4B04-B8EE-2D1F50DB8444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Объемная теплоемкость воздуха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𝑪_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В</a:t>
              </a:r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Fallback>
    </mc:AlternateContent>
    <dgm:pt modelId="{062A5605-E34A-4CEE-A271-BC394F2AC00E}" type="parTrans" cxnId="{4D6A63A5-C5A2-44C1-BFDA-B9FE5E1D6593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4B474A2E-3A46-42A4-B818-B99C8CE4321F}" type="sibTrans" cxnId="{4D6A63A5-C5A2-44C1-BFDA-B9FE5E1D6593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09D1C822-4617-4BD0-93D0-C6999565ACEE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Теоретич. необходимый объем сухого воздуха, </a:t>
              </a:r>
              <a14:m>
                <m:oMath xmlns:m="http://schemas.openxmlformats.org/officeDocument/2006/math">
                  <m:sSup>
                    <m:sSup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𝑽</m:t>
                      </m:r>
                    </m:e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𝟎</m:t>
                      </m:r>
                    </m:sup>
                  </m:s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09D1C822-4617-4BD0-93D0-C6999565ACEE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Теоретич. необходимый объем сухого воздуха,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𝑽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𝟎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075389E4-D627-42EA-871A-14711D8E1086}" type="parTrans" cxnId="{437D40DB-5AD0-463D-9441-1AF815C39B28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BFC6BE7B-E6C1-43C7-A0B4-FC7CE58F3A6F}" type="sibTrans" cxnId="{437D40DB-5AD0-463D-9441-1AF815C39B28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B3C40EC8-71FD-44A3-8883-6DF08F216B7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Коэф-т избытка воздуха на входе в в</a:t>
              </a:r>
              <a:r>
                <a:rPr lang="en-US" sz="800">
                  <a:ln w="3175">
                    <a:noFill/>
                  </a:ln>
                </a:rPr>
                <a:t>/</a:t>
              </a:r>
              <a:r>
                <a:rPr lang="ru-RU" sz="800">
                  <a:ln w="3175">
                    <a:noFill/>
                  </a:ln>
                </a:rPr>
                <a:t>подогрев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𝒂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вп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′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B3C40EC8-71FD-44A3-8883-6DF08F216B7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Коэф-т избытка воздуха на входе в в</a:t>
              </a:r>
              <a:r>
                <a:rPr lang="en-US" sz="800">
                  <a:ln w="3175">
                    <a:noFill/>
                  </a:ln>
                </a:rPr>
                <a:t>/</a:t>
              </a:r>
              <a:r>
                <a:rPr lang="ru-RU" sz="800">
                  <a:ln w="3175">
                    <a:noFill/>
                  </a:ln>
                </a:rPr>
                <a:t>подогрев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𝒂_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вп^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F4BC465D-A40D-49CB-92FF-E1607939CB24}" type="parTrans" cxnId="{117A68FB-5CDE-4573-BC49-5C4CE836C9C5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C0A9F6B-1E23-4A5B-A217-273CB733F808}" type="sibTrans" cxnId="{117A68FB-5CDE-4573-BC49-5C4CE836C9C5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26AF28B9-65FC-400B-B081-AEBA4D5F287B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Темп-ра воздуха перед воздухоподогревателем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𝒕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кф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′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26AF28B9-65FC-400B-B081-AEBA4D5F287B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Темп-ра воздуха перед воздухоподогревателем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𝒕_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кф^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96F92575-6AF6-46D2-B568-C3FF35A4BF9C}" type="parTrans" cxnId="{40DE3B6A-D637-4FCA-8FBB-DD4CB62EBCBC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8DB9AC49-8738-4FBD-A9AA-33829A2E5A76}" type="sibTrans" cxnId="{40DE3B6A-D637-4FCA-8FBB-DD4CB62EBCBC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0536227C-4E3C-485B-8BA3-2C545CEE505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Тепло, вносимое в котел мазутом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𝑸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𝒎</m:t>
                      </m:r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л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′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0536227C-4E3C-485B-8BA3-2C545CEE505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Тепло, вносимое в котел мазутом</a:t>
              </a:r>
              <a:r>
                <a:rPr lang="en-US" sz="800">
                  <a:ln w="3175">
                    <a:noFill/>
                  </a:ln>
                </a:rPr>
                <a:t>,</a:t>
              </a:r>
              <a:r>
                <a:rPr lang="ru-RU" sz="800">
                  <a:ln w="3175">
                    <a:noFill/>
                  </a:ln>
                </a:rPr>
                <a:t>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𝑸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_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𝒎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л^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980029C9-00B5-4290-8313-4B2AEDC5F939}" type="sibTrans" cxnId="{63A0490B-109D-47CF-A366-2F617CC6AB2A}">
      <dgm:prSet/>
      <dgm:spPr/>
      <dgm:t>
        <a:bodyPr/>
        <a:lstStyle/>
        <a:p>
          <a:endParaRPr lang="ru-RU"/>
        </a:p>
      </dgm:t>
    </dgm:pt>
    <dgm:pt modelId="{4378811A-379B-46D3-82A2-F3FB09073A09}" type="parTrans" cxnId="{63A0490B-109D-47CF-A366-2F617CC6AB2A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mc:AlternateContent xmlns:mc="http://schemas.openxmlformats.org/markup-compatibility/2006" xmlns:a14="http://schemas.microsoft.com/office/drawing/2010/main">
      <mc:Choice Requires="a14">
        <dgm:pt modelId="{F4DA1BB4-0DD0-4670-83A3-EDE2F2B13B16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Темп-ра поступающего в топку котла мазута,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𝒕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𝒎</m:t>
                      </m:r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л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F4DA1BB4-0DD0-4670-83A3-EDE2F2B13B16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Темп-ра поступающего в топку котла мазута,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𝒕_𝒎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л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D91022D4-8FA4-40B9-860B-FE7A326E817F}" type="parTrans" cxnId="{C7BFBD40-5F73-427A-B032-BA96D5C64266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5CDDA931-87D1-492C-8CDF-14AE99105AC1}" type="sibTrans" cxnId="{C7BFBD40-5F73-427A-B032-BA96D5C64266}">
      <dgm:prSet/>
      <dgm:spPr/>
      <dgm:t>
        <a:bodyPr/>
        <a:lstStyle/>
        <a:p>
          <a:endParaRPr lang="ru-RU"/>
        </a:p>
      </dgm:t>
    </dgm:pt>
    <dgm:pt modelId="{458B4506-379F-4239-B765-57785EA11F28}">
      <dgm:prSet phldrT="[Text]" custT="1"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>
        <a:solidFill>
          <a:schemeClr val="bg2"/>
        </a:solidFill>
        <a:ln w="3175"/>
      </dgm:spPr>
      <dgm:t>
        <a:bodyPr lIns="36000" tIns="36000" rIns="36000" bIns="36000"/>
        <a:lstStyle/>
        <a:p>
          <a:r>
            <a:rPr lang="ru-RU" sz="700">
              <a:ln w="3175">
                <a:noFill/>
              </a:ln>
            </a:rPr>
            <a:t>Удельный раход пара на распыливание мазута, </a:t>
          </a:r>
          <a:r>
            <a:rPr lang="en-US" sz="800" b="1" i="1">
              <a:ln w="3175">
                <a:noFill/>
              </a:ln>
            </a:rPr>
            <a:t>d</a:t>
          </a:r>
          <a:endParaRPr lang="ru-RU" sz="800" b="1" i="1">
            <a:ln w="3175">
              <a:noFill/>
            </a:ln>
          </a:endParaRPr>
        </a:p>
      </dgm:t>
    </dgm:pt>
    <dgm:pt modelId="{49E8F892-8498-4323-BB16-F844E95BA0B8}" type="parTrans" cxnId="{127522CA-6A4A-4655-A91C-4F188027C035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A447EA9E-B086-42F4-A500-CD79AD1422CE}" type="sibTrans" cxnId="{127522CA-6A4A-4655-A91C-4F188027C035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4686BCCB-E90D-4FF2-96DD-1347F7798646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Теплосодержание пара, поступ. на распыливание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𝒊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ф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4686BCCB-E90D-4FF2-96DD-1347F7798646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Теплосодержание пара, поступ. на распыливание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𝒊_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ф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30DA9CCB-32AA-4952-AD74-DDDBE4F9424E}" type="parTrans" cxnId="{96C9D444-1612-4DDD-9C7E-A55098D27C05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0A11956-3017-4880-862B-1D0C409BECC7}" type="sibTrans" cxnId="{96C9D444-1612-4DDD-9C7E-A55098D27C05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99C5B0E2-B4B2-4041-BB08-AC4FC7A95E99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Теплосодерж. пара при давл. и темп. ух. газов,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𝒊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99C5B0E2-B4B2-4041-BB08-AC4FC7A95E99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Теплосодерж. пара при давл. и темп. ух. газов,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𝒊_𝑯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3424473F-24EC-4DDC-8B61-BEA33BED05F4}" type="parTrans" cxnId="{46BF91C4-FE84-4006-964B-80170A35400E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742F6FA9-8346-4379-9A0C-72CD45E41598}" type="sibTrans" cxnId="{46BF91C4-FE84-4006-964B-80170A35400E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16618212-A5E2-4345-8062-5B8328CCD654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Коэф-т избытка воздуха в режимном сечении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𝒂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𝒑𝒄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16618212-A5E2-4345-8062-5B8328CCD654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Коэф-т избытка воздуха в режимном сечении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𝒂_𝒑𝒄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2BD60E0C-5FE1-477B-A9C7-95AB67A20BD8}" type="parTrans" cxnId="{C365E353-355C-4102-8E3D-D81B0682F56D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536C3D91-2D8E-4FD0-A8A0-1B45A9F14BD1}" type="sibTrans" cxnId="{C365E353-355C-4102-8E3D-D81B0682F56D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A85D3B4F-DF48-40B3-AADE-CAFEC7066A7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Присосы воздуха в топку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p>
                    <m:sSupPr>
                      <m:ctrlP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pPr>
                    <m:e>
                      <m:r>
                        <a:rPr lang="el-GR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𝜟</m:t>
                      </m:r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𝒂</m:t>
                      </m:r>
                    </m:e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𝑻</m:t>
                      </m:r>
                    </m:sup>
                  </m:sSup>
                </m:oMath>
              </a14:m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Choice>
      <mc:Fallback xmlns="">
        <dgm:pt modelId="{A85D3B4F-DF48-40B3-AADE-CAFEC7066A7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Присосы воздуха в топку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〖</a:t>
              </a:r>
              <a:r>
                <a:rPr lang="el-GR" sz="800" b="1" i="0">
                  <a:ln w="3175">
                    <a:noFill/>
                  </a:ln>
                  <a:latin typeface="Cambria Math"/>
                  <a:ea typeface="Cambria Math"/>
                </a:rPr>
                <a:t>𝜟</a:t>
              </a:r>
              <a:r>
                <a:rPr lang="en-US" sz="800" b="1" i="0">
                  <a:ln w="3175">
                    <a:noFill/>
                  </a:ln>
                  <a:latin typeface="Cambria Math"/>
                  <a:ea typeface="Cambria Math"/>
                </a:rPr>
                <a:t>𝒂</a:t>
              </a:r>
              <a:r>
                <a:rPr lang="ru-RU" sz="800" b="1" i="0">
                  <a:ln w="3175">
                    <a:noFill/>
                  </a:ln>
                  <a:latin typeface="Cambria Math"/>
                  <a:ea typeface="Cambria Math"/>
                </a:rPr>
                <a:t>〗^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𝑻</a:t>
              </a:r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Fallback>
    </mc:AlternateContent>
    <dgm:pt modelId="{3F0936AE-3E61-473D-83EE-52CF69944644}" type="parTrans" cxnId="{3A65495E-56AF-40EF-AA0D-85510AB14A48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EDD1D4F2-9329-4879-B116-9F5093C1C792}" type="sibTrans" cxnId="{3A65495E-56AF-40EF-AA0D-85510AB14A48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B17CE6F9-26F8-4DBA-8F9E-56587641182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Присосы воздуха в газовый тракт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r>
                    <a:rPr lang="el-GR" sz="800" b="1" i="1">
                      <a:ln w="3175">
                        <a:noFill/>
                      </a:ln>
                      <a:latin typeface="Cambria Math"/>
                      <a:ea typeface="Cambria Math"/>
                    </a:rPr>
                    <m:t>𝜟</m:t>
                  </m:r>
                  <m:r>
                    <a:rPr lang="en-US" sz="800" b="1" i="1">
                      <a:ln w="3175">
                        <a:noFill/>
                      </a:ln>
                      <a:latin typeface="Cambria Math"/>
                      <a:ea typeface="Cambria Math"/>
                    </a:rPr>
                    <m:t>𝒂</m:t>
                  </m:r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B17CE6F9-26F8-4DBA-8F9E-56587641182C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Присосы воздуха в газовый тракт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l-GR" sz="800" b="1" i="0">
                  <a:ln w="3175">
                    <a:noFill/>
                  </a:ln>
                  <a:latin typeface="Cambria Math"/>
                  <a:ea typeface="Cambria Math"/>
                </a:rPr>
                <a:t>𝜟</a:t>
              </a:r>
              <a:r>
                <a:rPr lang="en-US" sz="800" b="1" i="0">
                  <a:ln w="3175">
                    <a:noFill/>
                  </a:ln>
                  <a:latin typeface="Cambria Math"/>
                  <a:ea typeface="Cambria Math"/>
                </a:rPr>
                <a:t>𝒂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CAD2AEC0-0A65-495C-931F-45F7DB5DE60F}" type="parTrans" cxnId="{C9ED65FF-8E3E-4912-9745-6A1AD82FBC24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F1DEBAA2-B8CF-4B51-97DF-C1429E592C88}" type="sibTrans" cxnId="{C9ED65FF-8E3E-4912-9745-6A1AD82FBC24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46D85152-2DE7-438C-80C4-29341DB334B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Темп-ра воздуха на всосе дутьевого вентил-ра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𝒕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х.в.</m:t>
                      </m:r>
                    </m:sub>
                  </m:sSub>
                </m:oMath>
              </a14:m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Choice>
      <mc:Fallback xmlns="">
        <dgm:pt modelId="{46D85152-2DE7-438C-80C4-29341DB334B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Темп-ра воздуха на всосе дутьевого вентил-ра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𝒕_(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х.в.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)</a:t>
              </a:r>
              <a:r>
                <a:rPr lang="en-US" sz="800">
                  <a:ln w="3175">
                    <a:noFill/>
                  </a:ln>
                </a:rPr>
                <a:t> </a:t>
              </a:r>
              <a:endParaRPr lang="ru-RU" sz="800">
                <a:ln w="3175">
                  <a:noFill/>
                </a:ln>
              </a:endParaRPr>
            </a:p>
          </dgm:t>
        </dgm:pt>
      </mc:Fallback>
    </mc:AlternateContent>
    <dgm:pt modelId="{6E5F0845-D2FA-4F27-9A73-BD419EEA0C30}" type="parTrans" cxnId="{0375F886-B9A8-449F-B585-CCF68BA5BA8A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6B673F54-67A5-43A9-A308-D48721745A5D}" type="sibTrans" cxnId="{0375F886-B9A8-449F-B585-CCF68BA5BA8A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EEA939A7-8E3F-4FAD-88A3-CDDD95B9B18E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Поправки на измен. темп-ры воздуха в вентил-рах за счет его сжатия,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l-GR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𝜟</m:t>
                      </m:r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𝒕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дв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EEA939A7-8E3F-4FAD-88A3-CDDD95B9B18E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Поправки на измен. темп-ры воздуха в вентил-рах за счет его сжатия,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〖</a:t>
              </a:r>
              <a:r>
                <a:rPr lang="el-GR" sz="800" b="1" i="0">
                  <a:ln w="3175">
                    <a:noFill/>
                  </a:ln>
                  <a:latin typeface="Cambria Math"/>
                  <a:ea typeface="Cambria Math"/>
                </a:rPr>
                <a:t>𝜟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𝒕〗_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дв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28ED67AA-1CE5-48B6-B2F8-4F7DB924147E}" type="parTrans" cxnId="{2381570E-7E83-4C7D-8243-A75BC248257D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007A8EBA-0FD6-442E-AA40-D7EF235217A0}" type="sibTrans" cxnId="{2381570E-7E83-4C7D-8243-A75BC248257D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133484E4-3EE6-49E8-A849-153E8C2403C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Норма присосов в топку,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l-GR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𝜟</m:t>
                      </m:r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𝒂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𝑻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133484E4-3EE6-49E8-A849-153E8C2403C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Норма присосов в топку,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〖</a:t>
              </a:r>
              <a:r>
                <a:rPr lang="el-GR" sz="800" b="1" i="0">
                  <a:ln w="3175">
                    <a:noFill/>
                  </a:ln>
                  <a:latin typeface="Cambria Math"/>
                  <a:ea typeface="Cambria Math"/>
                </a:rPr>
                <a:t>𝜟</a:t>
              </a:r>
              <a:r>
                <a:rPr lang="en-US" sz="800" b="1" i="0">
                  <a:ln w="3175">
                    <a:noFill/>
                  </a:ln>
                  <a:latin typeface="Cambria Math"/>
                  <a:ea typeface="Cambria Math"/>
                </a:rPr>
                <a:t>𝒂〗_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𝑯^𝑻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5673A376-3219-436A-BB65-5518A94898AD}" type="parTrans" cxnId="{953751C4-FE31-4F52-A401-93E0DF6DA420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55547064-EA91-45C4-8F18-61781F9CBFA5}" type="sibTrans" cxnId="{953751C4-FE31-4F52-A401-93E0DF6DA420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0D5876C2-F8E4-4F1E-A46F-13B024F45C32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Номинальная паропроизводительность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0D5876C2-F8E4-4F1E-A46F-13B024F45C32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Номинальная паропроизводительность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𝑫_𝑲^𝑯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AFF19EAD-0C32-4456-970A-30E095535FCE}" type="parTrans" cxnId="{805A3169-D864-4D4B-9541-D1BC36507D83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4BB472FB-481C-4E7D-81D2-21DED4F15165}" type="sibTrans" cxnId="{805A3169-D864-4D4B-9541-D1BC36507D83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A73133B7-EC59-4426-9FFB-26A8EA148C6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</m:sSub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A73133B7-EC59-4426-9FFB-26A8EA148C6F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0F78D5C1-B86E-4C0A-8DCE-BE08B8F2CB11}" type="parTrans" cxnId="{39E6E7A5-9D0C-4C2F-BECC-32B3682E0FF7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E369D007-89A3-4BC4-980E-5588DABF6B0E}" type="sibTrans" cxnId="{39E6E7A5-9D0C-4C2F-BECC-32B3682E0FF7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88EAB139-A62E-4408-A0A3-7C4D8861BFD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Норма присосов в газовый тракт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l-GR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𝜟</m:t>
                      </m:r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  <a:ea typeface="Cambria Math"/>
                        </a:rPr>
                        <m:t>𝒂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𝑻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88EAB139-A62E-4408-A0A3-7C4D8861BFD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Норма присосов в газовый тракт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〖</a:t>
              </a:r>
              <a:r>
                <a:rPr lang="el-GR" sz="800" b="1" i="0">
                  <a:ln w="3175">
                    <a:noFill/>
                  </a:ln>
                  <a:latin typeface="Cambria Math"/>
                  <a:ea typeface="Cambria Math"/>
                </a:rPr>
                <a:t>𝜟</a:t>
              </a:r>
              <a:r>
                <a:rPr lang="en-US" sz="800" b="1" i="0">
                  <a:ln w="3175">
                    <a:noFill/>
                  </a:ln>
                  <a:latin typeface="Cambria Math"/>
                  <a:ea typeface="Cambria Math"/>
                </a:rPr>
                <a:t>𝒂〗_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𝑯^𝑻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34F7F596-4BBF-4A1B-BB26-3E646F7E127A}" type="parTrans" cxnId="{08B5F0C4-96DA-43C5-AFC0-6EB53EF78766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D8B26FE1-7D46-4E54-8ED2-9EDB1184018D}" type="sibTrans" cxnId="{08B5F0C4-96DA-43C5-AFC0-6EB53EF78766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B9CB5AA8-076D-4675-96FF-B5C4C40DE6D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Номинальная паропроизводительность</a:t>
              </a:r>
              <a:r>
                <a:rPr lang="en-US" sz="800" b="1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𝑯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B9CB5AA8-076D-4675-96FF-B5C4C40DE6D1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Номинальная паропроизводительность</a:t>
              </a:r>
              <a:r>
                <a:rPr lang="en-US" sz="800" b="1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𝑫_𝑲^𝑯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8E4BE5A3-C14F-4C54-BA51-EB46C62CEAD7}" type="parTrans" cxnId="{5003908B-1601-4699-97B0-795D9CCC4779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818A520E-BEE4-496B-BB45-241DDA17B296}" type="sibTrans" cxnId="{5003908B-1601-4699-97B0-795D9CCC4779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769C8CCC-A42C-49DA-93C1-EA61E5DC2C2D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14:m>
                <m:oMath xmlns:m="http://schemas.openxmlformats.org/officeDocument/2006/math">
                  <m:sSub>
                    <m:sSub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𝑫</m:t>
                      </m:r>
                    </m:e>
                    <m:sub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𝑲</m:t>
                      </m:r>
                    </m:sub>
                  </m:sSub>
                </m:oMath>
              </a14:m>
              <a:r>
                <a:rPr lang="ru-RU" sz="800">
                  <a:ln w="3175">
                    <a:noFill/>
                  </a:ln>
                </a:rPr>
                <a:t> </a:t>
              </a:r>
            </a:p>
          </dgm:t>
        </dgm:pt>
      </mc:Choice>
      <mc:Fallback xmlns="">
        <dgm:pt modelId="{769C8CCC-A42C-49DA-93C1-EA61E5DC2C2D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800">
                  <a:ln w="3175">
                    <a:noFill/>
                  </a:ln>
                </a:rPr>
                <a:t>Паровая нагрузка</a:t>
              </a:r>
              <a:r>
                <a:rPr lang="en-US" sz="800">
                  <a:ln w="3175">
                    <a:noFill/>
                  </a:ln>
                </a:rPr>
                <a:t>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𝑫_𝑲</a:t>
              </a:r>
              <a:r>
                <a:rPr lang="ru-RU" sz="800">
                  <a:ln w="3175">
                    <a:noFill/>
                  </a:ln>
                </a:rPr>
                <a:t> </a:t>
              </a:r>
            </a:p>
          </dgm:t>
        </dgm:pt>
      </mc:Fallback>
    </mc:AlternateContent>
    <dgm:pt modelId="{DB2C880A-6DDE-408B-9FB4-84F62918F578}" type="parTrans" cxnId="{59143894-8E21-4FB1-B939-E916528951FE}">
      <dgm:prSet/>
      <dgm:spPr>
        <a:solidFill>
          <a:schemeClr val="bg1"/>
        </a:solidFill>
        <a:ln w="3175"/>
      </dgm:spPr>
      <dgm:t>
        <a:bodyPr/>
        <a:lstStyle/>
        <a:p>
          <a:endParaRPr lang="ru-RU" sz="800">
            <a:ln w="3175">
              <a:noFill/>
            </a:ln>
          </a:endParaRPr>
        </a:p>
      </dgm:t>
    </dgm:pt>
    <dgm:pt modelId="{3E647647-3C6B-4A88-B322-70532C92C80A}" type="sibTrans" cxnId="{59143894-8E21-4FB1-B939-E916528951FE}">
      <dgm:prSet/>
      <dgm:spPr/>
      <dgm:t>
        <a:bodyPr/>
        <a:lstStyle/>
        <a:p>
          <a:endParaRPr lang="ru-RU"/>
        </a:p>
      </dgm:t>
    </dgm:pt>
    <mc:AlternateContent xmlns:mc="http://schemas.openxmlformats.org/markup-compatibility/2006" xmlns:a14="http://schemas.microsoft.com/office/drawing/2010/main">
      <mc:Choice Requires="a14">
        <dgm:pt modelId="{D43CAD65-D0AE-42CB-83E4-26E1C90BFEA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Температура воздуха после воздухоподогревареля, </a:t>
              </a:r>
              <a14:m>
                <m:oMath xmlns:m="http://schemas.openxmlformats.org/officeDocument/2006/math">
                  <m:sSubSup>
                    <m:sSubSupPr>
                      <m:ctrlP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</m:ctrlPr>
                    </m:sSubSupPr>
                    <m:e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𝒕</m:t>
                      </m:r>
                    </m:e>
                    <m:sub>
                      <m:r>
                        <a:rPr lang="ru-RU" sz="800" b="1" i="1">
                          <a:ln w="3175">
                            <a:noFill/>
                          </a:ln>
                          <a:latin typeface="Cambria Math"/>
                        </a:rPr>
                        <m:t>кф</m:t>
                      </m:r>
                    </m:sub>
                    <m:sup>
                      <m:r>
                        <a:rPr lang="en-US" sz="800" b="1" i="1">
                          <a:ln w="3175">
                            <a:noFill/>
                          </a:ln>
                          <a:latin typeface="Cambria Math"/>
                        </a:rPr>
                        <m:t>′′</m:t>
                      </m:r>
                    </m:sup>
                  </m:sSubSup>
                </m:oMath>
              </a14:m>
              <a:endParaRPr lang="ru-RU" sz="800" b="1">
                <a:ln w="3175">
                  <a:noFill/>
                </a:ln>
              </a:endParaRPr>
            </a:p>
          </dgm:t>
        </dgm:pt>
      </mc:Choice>
      <mc:Fallback xmlns="">
        <dgm:pt modelId="{D43CAD65-D0AE-42CB-83E4-26E1C90BFEA0}">
          <dgm:prSet phldrT="[Text]" custT="1">
            <dgm:style>
              <a:lnRef idx="2">
                <a:schemeClr val="dk1"/>
              </a:lnRef>
              <a:fillRef idx="1">
                <a:schemeClr val="lt1"/>
              </a:fillRef>
              <a:effectRef idx="0">
                <a:schemeClr val="dk1"/>
              </a:effectRef>
              <a:fontRef idx="minor">
                <a:schemeClr val="dk1"/>
              </a:fontRef>
            </dgm:style>
          </dgm:prSet>
          <dgm:spPr>
            <a:solidFill>
              <a:schemeClr val="bg2"/>
            </a:solidFill>
            <a:ln w="3175"/>
          </dgm:spPr>
          <dgm:t>
            <a:bodyPr lIns="36000" tIns="36000" rIns="36000" bIns="36000"/>
            <a:lstStyle/>
            <a:p>
              <a:r>
                <a:rPr lang="ru-RU" sz="700">
                  <a:ln w="3175">
                    <a:noFill/>
                  </a:ln>
                </a:rPr>
                <a:t>Температура воздуха после воздухоподогревареля, 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𝒕_</a:t>
              </a:r>
              <a:r>
                <a:rPr lang="ru-RU" sz="800" b="1" i="0">
                  <a:ln w="3175">
                    <a:noFill/>
                  </a:ln>
                  <a:latin typeface="Cambria Math"/>
                </a:rPr>
                <a:t>кф^</a:t>
              </a:r>
              <a:r>
                <a:rPr lang="en-US" sz="800" b="1" i="0">
                  <a:ln w="3175">
                    <a:noFill/>
                  </a:ln>
                  <a:latin typeface="Cambria Math"/>
                </a:rPr>
                <a:t>′′</a:t>
              </a:r>
              <a:endParaRPr lang="ru-RU" sz="800" b="1">
                <a:ln w="3175">
                  <a:noFill/>
                </a:ln>
              </a:endParaRPr>
            </a:p>
          </dgm:t>
        </dgm:pt>
      </mc:Fallback>
    </mc:AlternateContent>
    <dgm:pt modelId="{6FC3553B-000A-460A-A3E0-3E6AAD92FB33}" type="parTrans" cxnId="{8FF704B5-5C26-4CFC-A010-4EE1A64C26A4}">
      <dgm:prSet/>
      <dgm:spPr>
        <a:ln w="3175"/>
      </dgm:spPr>
      <dgm:t>
        <a:bodyPr/>
        <a:lstStyle/>
        <a:p>
          <a:endParaRPr lang="ru-RU"/>
        </a:p>
      </dgm:t>
    </dgm:pt>
    <dgm:pt modelId="{A263D298-9B23-4D60-99FE-2C6F5A6A7D25}" type="sibTrans" cxnId="{8FF704B5-5C26-4CFC-A010-4EE1A64C26A4}">
      <dgm:prSet/>
      <dgm:spPr/>
      <dgm:t>
        <a:bodyPr/>
        <a:lstStyle/>
        <a:p>
          <a:endParaRPr lang="ru-RU"/>
        </a:p>
      </dgm:t>
    </dgm:pt>
    <dgm:pt modelId="{358F5547-EBF8-4A6B-A9AF-3376AE4E1D57}" type="pres">
      <dgm:prSet presAssocID="{3A5BA13F-EB67-4509-9007-C4CF9DBD0AB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D6EAB63D-CD6E-49D6-974C-CFCED247CF76}" type="pres">
      <dgm:prSet presAssocID="{FB61F1E6-CFB3-4056-844E-631CB8EEAC7F}" presName="root1" presStyleCnt="0"/>
      <dgm:spPr/>
    </dgm:pt>
    <dgm:pt modelId="{5E4566AC-4CA1-43F3-B17A-FA1C5A83BA32}" type="pres">
      <dgm:prSet presAssocID="{FB61F1E6-CFB3-4056-844E-631CB8EEAC7F}" presName="LevelOneTextNode" presStyleLbl="node0" presStyleIdx="0" presStyleCnt="1" custScaleX="2004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619CCC2-8E6F-4CF7-9E0E-E600CA13DD47}" type="pres">
      <dgm:prSet presAssocID="{FB61F1E6-CFB3-4056-844E-631CB8EEAC7F}" presName="level2hierChild" presStyleCnt="0"/>
      <dgm:spPr/>
    </dgm:pt>
    <dgm:pt modelId="{8B10A04D-DA3F-46BE-A274-940646D27958}" type="pres">
      <dgm:prSet presAssocID="{963F1CA5-A79B-49F1-AB67-77B531DFEB4C}" presName="conn2-1" presStyleLbl="parChTrans1D2" presStyleIdx="0" presStyleCnt="3" custScaleX="2000000"/>
      <dgm:spPr/>
      <dgm:t>
        <a:bodyPr/>
        <a:lstStyle/>
        <a:p>
          <a:endParaRPr lang="ru-RU"/>
        </a:p>
      </dgm:t>
    </dgm:pt>
    <dgm:pt modelId="{6B602201-F443-4B15-8AD6-4F3F1A1A6D13}" type="pres">
      <dgm:prSet presAssocID="{963F1CA5-A79B-49F1-AB67-77B531DFEB4C}" presName="connTx" presStyleLbl="parChTrans1D2" presStyleIdx="0" presStyleCnt="3"/>
      <dgm:spPr/>
      <dgm:t>
        <a:bodyPr/>
        <a:lstStyle/>
        <a:p>
          <a:endParaRPr lang="ru-RU"/>
        </a:p>
      </dgm:t>
    </dgm:pt>
    <dgm:pt modelId="{2230840D-D4B5-4F57-91AF-07CF708F2DB8}" type="pres">
      <dgm:prSet presAssocID="{86912AB4-8403-4ACE-BAF6-A1669E5F0E01}" presName="root2" presStyleCnt="0"/>
      <dgm:spPr/>
    </dgm:pt>
    <dgm:pt modelId="{92AC7CD9-B211-4DB7-8A11-1D8D04C0C85A}" type="pres">
      <dgm:prSet presAssocID="{86912AB4-8403-4ACE-BAF6-A1669E5F0E01}" presName="LevelTwoTextNode" presStyleLbl="node2" presStyleIdx="0" presStyleCnt="3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AE3440B5-B93B-4923-9361-3224822AE311}" type="pres">
      <dgm:prSet presAssocID="{86912AB4-8403-4ACE-BAF6-A1669E5F0E01}" presName="level3hierChild" presStyleCnt="0"/>
      <dgm:spPr/>
    </dgm:pt>
    <dgm:pt modelId="{3C5E6C4D-DA96-441C-AFBE-8769BB1453FB}" type="pres">
      <dgm:prSet presAssocID="{C978DA30-EB2C-4A8B-A7F3-5DDF613B9936}" presName="conn2-1" presStyleLbl="parChTrans1D3" presStyleIdx="0" presStyleCnt="12" custScaleX="2000000"/>
      <dgm:spPr/>
      <dgm:t>
        <a:bodyPr/>
        <a:lstStyle/>
        <a:p>
          <a:endParaRPr lang="ru-RU"/>
        </a:p>
      </dgm:t>
    </dgm:pt>
    <dgm:pt modelId="{0EB99EF0-DAEF-40F8-A27D-3D2E12262BEC}" type="pres">
      <dgm:prSet presAssocID="{C978DA30-EB2C-4A8B-A7F3-5DDF613B9936}" presName="connTx" presStyleLbl="parChTrans1D3" presStyleIdx="0" presStyleCnt="12"/>
      <dgm:spPr/>
      <dgm:t>
        <a:bodyPr/>
        <a:lstStyle/>
        <a:p>
          <a:endParaRPr lang="ru-RU"/>
        </a:p>
      </dgm:t>
    </dgm:pt>
    <dgm:pt modelId="{1E6A5320-1203-4E00-BE34-B648B6480FFE}" type="pres">
      <dgm:prSet presAssocID="{BF41A326-AD5A-4B19-8CAF-26BB04909CF9}" presName="root2" presStyleCnt="0"/>
      <dgm:spPr/>
    </dgm:pt>
    <dgm:pt modelId="{91F93B9D-AB1D-4B07-B4A2-F8181A0A46CC}" type="pres">
      <dgm:prSet presAssocID="{BF41A326-AD5A-4B19-8CAF-26BB04909CF9}" presName="LevelTwoTextNode" presStyleLbl="node3" presStyleIdx="0" presStyleCnt="12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8CB87169-602E-46C0-8983-0D10E0B106B7}" type="pres">
      <dgm:prSet presAssocID="{BF41A326-AD5A-4B19-8CAF-26BB04909CF9}" presName="level3hierChild" presStyleCnt="0"/>
      <dgm:spPr/>
    </dgm:pt>
    <dgm:pt modelId="{F72557E1-654E-47EF-9EFB-A931C15296ED}" type="pres">
      <dgm:prSet presAssocID="{618637BA-DA65-4D40-81BE-C3D5F350F75E}" presName="conn2-1" presStyleLbl="parChTrans1D3" presStyleIdx="1" presStyleCnt="12" custScaleX="2000000"/>
      <dgm:spPr/>
      <dgm:t>
        <a:bodyPr/>
        <a:lstStyle/>
        <a:p>
          <a:endParaRPr lang="ru-RU"/>
        </a:p>
      </dgm:t>
    </dgm:pt>
    <dgm:pt modelId="{6FBE9030-C444-4A28-AC24-795BDE15312B}" type="pres">
      <dgm:prSet presAssocID="{618637BA-DA65-4D40-81BE-C3D5F350F75E}" presName="connTx" presStyleLbl="parChTrans1D3" presStyleIdx="1" presStyleCnt="12"/>
      <dgm:spPr/>
      <dgm:t>
        <a:bodyPr/>
        <a:lstStyle/>
        <a:p>
          <a:endParaRPr lang="ru-RU"/>
        </a:p>
      </dgm:t>
    </dgm:pt>
    <dgm:pt modelId="{ADA4A2D7-D5EB-4DBB-AA49-31E5EDA6D32D}" type="pres">
      <dgm:prSet presAssocID="{814C64A3-8489-4CAF-8079-B333252AE642}" presName="root2" presStyleCnt="0"/>
      <dgm:spPr/>
    </dgm:pt>
    <dgm:pt modelId="{084F557F-78FC-4E73-9D9C-C04F17455D07}" type="pres">
      <dgm:prSet presAssocID="{814C64A3-8489-4CAF-8079-B333252AE642}" presName="LevelTwoTextNode" presStyleLbl="node3" presStyleIdx="1" presStyleCnt="12" custScaleX="201592" custScaleY="124809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53D73BF1-3363-45B8-8CFB-EC1D70E91613}" type="pres">
      <dgm:prSet presAssocID="{814C64A3-8489-4CAF-8079-B333252AE642}" presName="level3hierChild" presStyleCnt="0"/>
      <dgm:spPr/>
    </dgm:pt>
    <dgm:pt modelId="{4D32311F-EAB0-461F-A6BE-9EC3B3868531}" type="pres">
      <dgm:prSet presAssocID="{5E8139E6-E693-4D54-960F-A6A12F92B170}" presName="conn2-1" presStyleLbl="parChTrans1D3" presStyleIdx="2" presStyleCnt="12" custScaleX="2000000"/>
      <dgm:spPr/>
      <dgm:t>
        <a:bodyPr/>
        <a:lstStyle/>
        <a:p>
          <a:endParaRPr lang="ru-RU"/>
        </a:p>
      </dgm:t>
    </dgm:pt>
    <dgm:pt modelId="{D40B43F6-D863-4F93-BF7D-C43E634D3CC3}" type="pres">
      <dgm:prSet presAssocID="{5E8139E6-E693-4D54-960F-A6A12F92B170}" presName="connTx" presStyleLbl="parChTrans1D3" presStyleIdx="2" presStyleCnt="12"/>
      <dgm:spPr/>
      <dgm:t>
        <a:bodyPr/>
        <a:lstStyle/>
        <a:p>
          <a:endParaRPr lang="ru-RU"/>
        </a:p>
      </dgm:t>
    </dgm:pt>
    <dgm:pt modelId="{F8E12D3E-F124-4DC5-B1CB-30BABC9C7121}" type="pres">
      <dgm:prSet presAssocID="{E356B71E-05D4-457F-986B-3C7CBBFBBB30}" presName="root2" presStyleCnt="0"/>
      <dgm:spPr/>
    </dgm:pt>
    <dgm:pt modelId="{5DC6771F-CBD2-4834-8AFB-EAAE3B615AC5}" type="pres">
      <dgm:prSet presAssocID="{E356B71E-05D4-457F-986B-3C7CBBFBBB30}" presName="LevelTwoTextNode" presStyleLbl="node3" presStyleIdx="2" presStyleCnt="12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45E485C9-CD41-4959-90A0-65504D9142A9}" type="pres">
      <dgm:prSet presAssocID="{E356B71E-05D4-457F-986B-3C7CBBFBBB30}" presName="level3hierChild" presStyleCnt="0"/>
      <dgm:spPr/>
    </dgm:pt>
    <dgm:pt modelId="{DF14AB43-0993-467F-AA0C-406AB994079F}" type="pres">
      <dgm:prSet presAssocID="{F6091F86-E964-46A2-8D65-9F1B4DA23768}" presName="conn2-1" presStyleLbl="parChTrans1D3" presStyleIdx="3" presStyleCnt="12" custScaleX="2000000"/>
      <dgm:spPr/>
      <dgm:t>
        <a:bodyPr/>
        <a:lstStyle/>
        <a:p>
          <a:endParaRPr lang="ru-RU"/>
        </a:p>
      </dgm:t>
    </dgm:pt>
    <dgm:pt modelId="{2B87A32F-1DC0-44F3-B9D6-0A50F179C8A8}" type="pres">
      <dgm:prSet presAssocID="{F6091F86-E964-46A2-8D65-9F1B4DA23768}" presName="connTx" presStyleLbl="parChTrans1D3" presStyleIdx="3" presStyleCnt="12"/>
      <dgm:spPr/>
      <dgm:t>
        <a:bodyPr/>
        <a:lstStyle/>
        <a:p>
          <a:endParaRPr lang="ru-RU"/>
        </a:p>
      </dgm:t>
    </dgm:pt>
    <dgm:pt modelId="{1D92F3E8-5337-4AA1-AC08-219E24154738}" type="pres">
      <dgm:prSet presAssocID="{B0D28352-BE2D-4301-BCCB-9A7EBBDF78D2}" presName="root2" presStyleCnt="0"/>
      <dgm:spPr/>
    </dgm:pt>
    <dgm:pt modelId="{09F5B56F-5BC3-44E1-A32F-F5AE67BA777A}" type="pres">
      <dgm:prSet presAssocID="{B0D28352-BE2D-4301-BCCB-9A7EBBDF78D2}" presName="LevelTwoTextNode" presStyleLbl="node3" presStyleIdx="3" presStyleCnt="12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75404AE2-28F5-47D1-9E6F-59534B012358}" type="pres">
      <dgm:prSet presAssocID="{B0D28352-BE2D-4301-BCCB-9A7EBBDF78D2}" presName="level3hierChild" presStyleCnt="0"/>
      <dgm:spPr/>
    </dgm:pt>
    <dgm:pt modelId="{6969EB49-BCA0-44BB-888A-02E8EDCC71A3}" type="pres">
      <dgm:prSet presAssocID="{A4640B9B-7858-4AE6-8F15-931BD2821C65}" presName="conn2-1" presStyleLbl="parChTrans1D2" presStyleIdx="1" presStyleCnt="3" custScaleX="2000000"/>
      <dgm:spPr/>
      <dgm:t>
        <a:bodyPr/>
        <a:lstStyle/>
        <a:p>
          <a:endParaRPr lang="ru-RU"/>
        </a:p>
      </dgm:t>
    </dgm:pt>
    <dgm:pt modelId="{252FED32-C5FD-4F25-BCEF-1F517BFDDA04}" type="pres">
      <dgm:prSet presAssocID="{A4640B9B-7858-4AE6-8F15-931BD2821C65}" presName="connTx" presStyleLbl="parChTrans1D2" presStyleIdx="1" presStyleCnt="3"/>
      <dgm:spPr/>
      <dgm:t>
        <a:bodyPr/>
        <a:lstStyle/>
        <a:p>
          <a:endParaRPr lang="ru-RU"/>
        </a:p>
      </dgm:t>
    </dgm:pt>
    <dgm:pt modelId="{697E0965-7250-4AC4-BF06-50DA8DF528DB}" type="pres">
      <dgm:prSet presAssocID="{A40EA3B3-3DC7-451A-A7E0-9872CD3816C8}" presName="root2" presStyleCnt="0"/>
      <dgm:spPr/>
    </dgm:pt>
    <dgm:pt modelId="{1C5C0225-1FCF-4C5E-B4BD-24DEF5FC7528}" type="pres">
      <dgm:prSet presAssocID="{A40EA3B3-3DC7-451A-A7E0-9872CD3816C8}" presName="LevelTwoTextNode" presStyleLbl="node2" presStyleIdx="1" presStyleCnt="3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978F2999-2439-4B4E-9203-87DB2740F1B1}" type="pres">
      <dgm:prSet presAssocID="{A40EA3B3-3DC7-451A-A7E0-9872CD3816C8}" presName="level3hierChild" presStyleCnt="0"/>
      <dgm:spPr/>
    </dgm:pt>
    <dgm:pt modelId="{20229D38-2CF9-4E61-88BC-DF7B7D8FE745}" type="pres">
      <dgm:prSet presAssocID="{54941BE1-8D0D-435E-98E9-F63AB4E020E5}" presName="conn2-1" presStyleLbl="parChTrans1D3" presStyleIdx="4" presStyleCnt="12" custScaleX="2000000"/>
      <dgm:spPr/>
      <dgm:t>
        <a:bodyPr/>
        <a:lstStyle/>
        <a:p>
          <a:endParaRPr lang="ru-RU"/>
        </a:p>
      </dgm:t>
    </dgm:pt>
    <dgm:pt modelId="{798DA56F-E2F5-4EE7-8355-647C42E9FB98}" type="pres">
      <dgm:prSet presAssocID="{54941BE1-8D0D-435E-98E9-F63AB4E020E5}" presName="connTx" presStyleLbl="parChTrans1D3" presStyleIdx="4" presStyleCnt="12"/>
      <dgm:spPr/>
      <dgm:t>
        <a:bodyPr/>
        <a:lstStyle/>
        <a:p>
          <a:endParaRPr lang="ru-RU"/>
        </a:p>
      </dgm:t>
    </dgm:pt>
    <dgm:pt modelId="{CDC95C5E-3691-4B91-8E4A-8D93C975BD1A}" type="pres">
      <dgm:prSet presAssocID="{43490450-ED91-489F-AED1-E14940988737}" presName="root2" presStyleCnt="0"/>
      <dgm:spPr/>
    </dgm:pt>
    <dgm:pt modelId="{B8728E8F-1B0E-44E9-AAB1-9CC35FE1E718}" type="pres">
      <dgm:prSet presAssocID="{43490450-ED91-489F-AED1-E14940988737}" presName="LevelTwoTextNode" presStyleLbl="node3" presStyleIdx="4" presStyleCnt="12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E8CA6F4B-5B0B-4E33-9375-C6A9D22D6C83}" type="pres">
      <dgm:prSet presAssocID="{43490450-ED91-489F-AED1-E14940988737}" presName="level3hierChild" presStyleCnt="0"/>
      <dgm:spPr/>
    </dgm:pt>
    <dgm:pt modelId="{F71E8CE0-98CD-41A4-A62F-42C3DC712F46}" type="pres">
      <dgm:prSet presAssocID="{3FFADFAA-A044-4883-9732-18E796FC5FA9}" presName="conn2-1" presStyleLbl="parChTrans1D4" presStyleIdx="0" presStyleCnt="27" custScaleX="2000000"/>
      <dgm:spPr/>
      <dgm:t>
        <a:bodyPr/>
        <a:lstStyle/>
        <a:p>
          <a:endParaRPr lang="ru-RU"/>
        </a:p>
      </dgm:t>
    </dgm:pt>
    <dgm:pt modelId="{EBB2E8E4-CC6A-4E05-954E-D2935189C6BD}" type="pres">
      <dgm:prSet presAssocID="{3FFADFAA-A044-4883-9732-18E796FC5FA9}" presName="connTx" presStyleLbl="parChTrans1D4" presStyleIdx="0" presStyleCnt="27"/>
      <dgm:spPr/>
      <dgm:t>
        <a:bodyPr/>
        <a:lstStyle/>
        <a:p>
          <a:endParaRPr lang="ru-RU"/>
        </a:p>
      </dgm:t>
    </dgm:pt>
    <dgm:pt modelId="{EAF28930-6241-4F05-A272-FEF7E2BDA13E}" type="pres">
      <dgm:prSet presAssocID="{5E60A1DA-0F77-4C02-8860-8F5E73C147E0}" presName="root2" presStyleCnt="0"/>
      <dgm:spPr/>
    </dgm:pt>
    <dgm:pt modelId="{949433A1-6E85-4D41-B0B8-AEA259E7C4EC}" type="pres">
      <dgm:prSet presAssocID="{5E60A1DA-0F77-4C02-8860-8F5E73C147E0}" presName="LevelTwoTextNode" presStyleLbl="node4" presStyleIdx="0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FCD6D675-1AF1-49D2-8A44-5C14EE58FB25}" type="pres">
      <dgm:prSet presAssocID="{5E60A1DA-0F77-4C02-8860-8F5E73C147E0}" presName="level3hierChild" presStyleCnt="0"/>
      <dgm:spPr/>
    </dgm:pt>
    <dgm:pt modelId="{0C83BF86-4545-459D-A5AE-6ABB84E99777}" type="pres">
      <dgm:prSet presAssocID="{B26201A9-65AB-47A0-B049-AA76AE93DA0F}" presName="conn2-1" presStyleLbl="parChTrans1D4" presStyleIdx="1" presStyleCnt="27" custScaleX="2000000"/>
      <dgm:spPr/>
      <dgm:t>
        <a:bodyPr/>
        <a:lstStyle/>
        <a:p>
          <a:endParaRPr lang="ru-RU"/>
        </a:p>
      </dgm:t>
    </dgm:pt>
    <dgm:pt modelId="{99DF0341-CA6D-41F2-84E2-ECEB6A99FB22}" type="pres">
      <dgm:prSet presAssocID="{B26201A9-65AB-47A0-B049-AA76AE93DA0F}" presName="connTx" presStyleLbl="parChTrans1D4" presStyleIdx="1" presStyleCnt="27"/>
      <dgm:spPr/>
      <dgm:t>
        <a:bodyPr/>
        <a:lstStyle/>
        <a:p>
          <a:endParaRPr lang="ru-RU"/>
        </a:p>
      </dgm:t>
    </dgm:pt>
    <dgm:pt modelId="{21B2339A-3DB9-4C88-AA8D-08108EF13DAE}" type="pres">
      <dgm:prSet presAssocID="{97F40A5E-8454-473F-B525-DB42324AD99C}" presName="root2" presStyleCnt="0"/>
      <dgm:spPr/>
    </dgm:pt>
    <dgm:pt modelId="{40024D19-B42B-4876-8526-50554D81B1A5}" type="pres">
      <dgm:prSet presAssocID="{97F40A5E-8454-473F-B525-DB42324AD99C}" presName="LevelTwoTextNode" presStyleLbl="node4" presStyleIdx="1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3D4B7BAC-E03B-4BFD-8FF0-AD4E07696258}" type="pres">
      <dgm:prSet presAssocID="{97F40A5E-8454-473F-B525-DB42324AD99C}" presName="level3hierChild" presStyleCnt="0"/>
      <dgm:spPr/>
    </dgm:pt>
    <dgm:pt modelId="{DB6C8AF2-33D8-4A91-9254-88E8AF277D6A}" type="pres">
      <dgm:prSet presAssocID="{03935271-AA23-4951-A1FC-13953F25AC5C}" presName="conn2-1" presStyleLbl="parChTrans1D4" presStyleIdx="2" presStyleCnt="27" custScaleX="2000000"/>
      <dgm:spPr/>
      <dgm:t>
        <a:bodyPr/>
        <a:lstStyle/>
        <a:p>
          <a:endParaRPr lang="ru-RU"/>
        </a:p>
      </dgm:t>
    </dgm:pt>
    <dgm:pt modelId="{2006551A-0C35-4AAA-B8B1-0FF131BD0C06}" type="pres">
      <dgm:prSet presAssocID="{03935271-AA23-4951-A1FC-13953F25AC5C}" presName="connTx" presStyleLbl="parChTrans1D4" presStyleIdx="2" presStyleCnt="27"/>
      <dgm:spPr/>
      <dgm:t>
        <a:bodyPr/>
        <a:lstStyle/>
        <a:p>
          <a:endParaRPr lang="ru-RU"/>
        </a:p>
      </dgm:t>
    </dgm:pt>
    <dgm:pt modelId="{845C861B-D874-40F1-AD7C-119BA7E16998}" type="pres">
      <dgm:prSet presAssocID="{3BB28B31-E8AD-4532-921B-94D61A38F1ED}" presName="root2" presStyleCnt="0"/>
      <dgm:spPr/>
    </dgm:pt>
    <dgm:pt modelId="{78013CA5-9A02-4BDB-B5AA-DE3ACFBF9261}" type="pres">
      <dgm:prSet presAssocID="{3BB28B31-E8AD-4532-921B-94D61A38F1ED}" presName="LevelTwoTextNode" presStyleLbl="node4" presStyleIdx="2" presStyleCnt="27" custScaleX="201592" custScaleY="107447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82C450F6-E123-4681-A066-8E682B0D3A22}" type="pres">
      <dgm:prSet presAssocID="{3BB28B31-E8AD-4532-921B-94D61A38F1ED}" presName="level3hierChild" presStyleCnt="0"/>
      <dgm:spPr/>
    </dgm:pt>
    <dgm:pt modelId="{3A1D86B2-9B2F-4DDC-9495-FD16CFC26FCF}" type="pres">
      <dgm:prSet presAssocID="{DB4C5625-0B78-469D-B226-58E5B3DFEA76}" presName="conn2-1" presStyleLbl="parChTrans1D4" presStyleIdx="3" presStyleCnt="27" custScaleX="2000000"/>
      <dgm:spPr/>
      <dgm:t>
        <a:bodyPr/>
        <a:lstStyle/>
        <a:p>
          <a:endParaRPr lang="ru-RU"/>
        </a:p>
      </dgm:t>
    </dgm:pt>
    <dgm:pt modelId="{DDF13306-B41E-4DBC-9FA7-C73AB9698387}" type="pres">
      <dgm:prSet presAssocID="{DB4C5625-0B78-469D-B226-58E5B3DFEA76}" presName="connTx" presStyleLbl="parChTrans1D4" presStyleIdx="3" presStyleCnt="27"/>
      <dgm:spPr/>
      <dgm:t>
        <a:bodyPr/>
        <a:lstStyle/>
        <a:p>
          <a:endParaRPr lang="ru-RU"/>
        </a:p>
      </dgm:t>
    </dgm:pt>
    <dgm:pt modelId="{3753C1E0-CABA-4E48-BF19-A9D73BB39CE6}" type="pres">
      <dgm:prSet presAssocID="{C7838C1B-6608-4BBB-9338-72D49071A25F}" presName="root2" presStyleCnt="0"/>
      <dgm:spPr/>
    </dgm:pt>
    <dgm:pt modelId="{E847812E-5E8C-40DC-B495-E5BF90E1A4D9}" type="pres">
      <dgm:prSet presAssocID="{C7838C1B-6608-4BBB-9338-72D49071A25F}" presName="LevelTwoTextNode" presStyleLbl="node4" presStyleIdx="3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95FE8981-73D0-4B2A-8A56-8C70B56E13EA}" type="pres">
      <dgm:prSet presAssocID="{C7838C1B-6608-4BBB-9338-72D49071A25F}" presName="level3hierChild" presStyleCnt="0"/>
      <dgm:spPr/>
    </dgm:pt>
    <dgm:pt modelId="{50618AA5-0907-4654-B55E-F13037485210}" type="pres">
      <dgm:prSet presAssocID="{10731323-C6EA-4B18-B477-175F8DC05644}" presName="conn2-1" presStyleLbl="parChTrans1D3" presStyleIdx="5" presStyleCnt="12" custScaleX="2000000"/>
      <dgm:spPr/>
      <dgm:t>
        <a:bodyPr/>
        <a:lstStyle/>
        <a:p>
          <a:endParaRPr lang="ru-RU"/>
        </a:p>
      </dgm:t>
    </dgm:pt>
    <dgm:pt modelId="{C767B607-BCD4-447B-8670-73E7B277A78F}" type="pres">
      <dgm:prSet presAssocID="{10731323-C6EA-4B18-B477-175F8DC05644}" presName="connTx" presStyleLbl="parChTrans1D3" presStyleIdx="5" presStyleCnt="12"/>
      <dgm:spPr/>
      <dgm:t>
        <a:bodyPr/>
        <a:lstStyle/>
        <a:p>
          <a:endParaRPr lang="ru-RU"/>
        </a:p>
      </dgm:t>
    </dgm:pt>
    <dgm:pt modelId="{C209E61F-30D4-47CC-BAE0-E3F3C4F43951}" type="pres">
      <dgm:prSet presAssocID="{E69E3887-6747-448B-87D7-3CC467A147DA}" presName="root2" presStyleCnt="0"/>
      <dgm:spPr/>
    </dgm:pt>
    <dgm:pt modelId="{42FB9118-D0FD-49CB-9914-D76833088B73}" type="pres">
      <dgm:prSet presAssocID="{E69E3887-6747-448B-87D7-3CC467A147DA}" presName="LevelTwoTextNode" presStyleLbl="node3" presStyleIdx="5" presStyleCnt="12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E422566E-665A-4113-8811-A03C1842C5A0}" type="pres">
      <dgm:prSet presAssocID="{E69E3887-6747-448B-87D7-3CC467A147DA}" presName="level3hierChild" presStyleCnt="0"/>
      <dgm:spPr/>
    </dgm:pt>
    <dgm:pt modelId="{515AB8A8-E0E1-442B-993A-946BE160AD8C}" type="pres">
      <dgm:prSet presAssocID="{B84E1AD8-D1C1-44F5-8EDA-3FA9F2E23AF0}" presName="conn2-1" presStyleLbl="parChTrans1D3" presStyleIdx="6" presStyleCnt="12" custScaleX="2000000"/>
      <dgm:spPr/>
      <dgm:t>
        <a:bodyPr/>
        <a:lstStyle/>
        <a:p>
          <a:endParaRPr lang="ru-RU"/>
        </a:p>
      </dgm:t>
    </dgm:pt>
    <dgm:pt modelId="{84E90FA6-05BC-4DB2-8A8B-B849B3746916}" type="pres">
      <dgm:prSet presAssocID="{B84E1AD8-D1C1-44F5-8EDA-3FA9F2E23AF0}" presName="connTx" presStyleLbl="parChTrans1D3" presStyleIdx="6" presStyleCnt="12"/>
      <dgm:spPr/>
      <dgm:t>
        <a:bodyPr/>
        <a:lstStyle/>
        <a:p>
          <a:endParaRPr lang="ru-RU"/>
        </a:p>
      </dgm:t>
    </dgm:pt>
    <dgm:pt modelId="{288A27E9-4670-4FFD-A4A6-CBF297CD1EE9}" type="pres">
      <dgm:prSet presAssocID="{D62F199D-7BEE-4601-85CD-76BB0C17EB35}" presName="root2" presStyleCnt="0"/>
      <dgm:spPr/>
    </dgm:pt>
    <dgm:pt modelId="{15D2EFCC-4209-442D-8C50-1DEE8499C18D}" type="pres">
      <dgm:prSet presAssocID="{D62F199D-7BEE-4601-85CD-76BB0C17EB35}" presName="LevelTwoTextNode" presStyleLbl="node3" presStyleIdx="6" presStyleCnt="12" custScaleX="201592" custScaleY="163507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5B2F7903-0AA9-4517-A434-2912DE925529}" type="pres">
      <dgm:prSet presAssocID="{D62F199D-7BEE-4601-85CD-76BB0C17EB35}" presName="level3hierChild" presStyleCnt="0"/>
      <dgm:spPr/>
    </dgm:pt>
    <dgm:pt modelId="{BF58C61D-9F78-400D-B8A1-7CF5F75250AC}" type="pres">
      <dgm:prSet presAssocID="{F2A330E9-A55C-4144-81FD-8F05BFE9BC63}" presName="conn2-1" presStyleLbl="parChTrans1D3" presStyleIdx="7" presStyleCnt="12" custScaleX="2000000"/>
      <dgm:spPr/>
      <dgm:t>
        <a:bodyPr/>
        <a:lstStyle/>
        <a:p>
          <a:endParaRPr lang="ru-RU"/>
        </a:p>
      </dgm:t>
    </dgm:pt>
    <dgm:pt modelId="{CC46383E-CADA-4441-9397-835898B25B35}" type="pres">
      <dgm:prSet presAssocID="{F2A330E9-A55C-4144-81FD-8F05BFE9BC63}" presName="connTx" presStyleLbl="parChTrans1D3" presStyleIdx="7" presStyleCnt="12"/>
      <dgm:spPr/>
      <dgm:t>
        <a:bodyPr/>
        <a:lstStyle/>
        <a:p>
          <a:endParaRPr lang="ru-RU"/>
        </a:p>
      </dgm:t>
    </dgm:pt>
    <dgm:pt modelId="{CC07B64A-61D8-4A4A-BC27-FC2C15411E6C}" type="pres">
      <dgm:prSet presAssocID="{CE2ED4C2-C4D6-45E9-8390-B1576B1B8459}" presName="root2" presStyleCnt="0"/>
      <dgm:spPr/>
    </dgm:pt>
    <dgm:pt modelId="{FE853071-3C8C-4121-A4E3-B87CEADC847C}" type="pres">
      <dgm:prSet presAssocID="{CE2ED4C2-C4D6-45E9-8390-B1576B1B8459}" presName="LevelTwoTextNode" presStyleLbl="node3" presStyleIdx="7" presStyleCnt="12" custScaleX="201592" custScaleY="184197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A0EBEDB1-0723-4A0F-90BC-29AC374A8991}" type="pres">
      <dgm:prSet presAssocID="{CE2ED4C2-C4D6-45E9-8390-B1576B1B8459}" presName="level3hierChild" presStyleCnt="0"/>
      <dgm:spPr/>
    </dgm:pt>
    <dgm:pt modelId="{E8D9383B-F648-4290-8926-8852C41823AA}" type="pres">
      <dgm:prSet presAssocID="{0C38C83E-79D0-4700-8E33-1811D5C4C66B}" presName="conn2-1" presStyleLbl="parChTrans1D4" presStyleIdx="4" presStyleCnt="27" custScaleX="2000000"/>
      <dgm:spPr/>
      <dgm:t>
        <a:bodyPr/>
        <a:lstStyle/>
        <a:p>
          <a:endParaRPr lang="ru-RU"/>
        </a:p>
      </dgm:t>
    </dgm:pt>
    <dgm:pt modelId="{70975E8E-BCB0-4946-B36A-5D567943B14E}" type="pres">
      <dgm:prSet presAssocID="{0C38C83E-79D0-4700-8E33-1811D5C4C66B}" presName="connTx" presStyleLbl="parChTrans1D4" presStyleIdx="4" presStyleCnt="27"/>
      <dgm:spPr/>
      <dgm:t>
        <a:bodyPr/>
        <a:lstStyle/>
        <a:p>
          <a:endParaRPr lang="ru-RU"/>
        </a:p>
      </dgm:t>
    </dgm:pt>
    <dgm:pt modelId="{14348A08-7FD9-4D90-9A49-C32F38FB8CA0}" type="pres">
      <dgm:prSet presAssocID="{F173D43A-CC60-4A53-8337-2862A3F63F17}" presName="root2" presStyleCnt="0"/>
      <dgm:spPr/>
    </dgm:pt>
    <dgm:pt modelId="{33E072DB-5D67-4004-9C04-7545B53BAA4F}" type="pres">
      <dgm:prSet presAssocID="{F173D43A-CC60-4A53-8337-2862A3F63F17}" presName="LevelTwoTextNode" presStyleLbl="node4" presStyleIdx="4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B31FD3D8-0414-43FE-9339-858FA85BFC2D}" type="pres">
      <dgm:prSet presAssocID="{F173D43A-CC60-4A53-8337-2862A3F63F17}" presName="level3hierChild" presStyleCnt="0"/>
      <dgm:spPr/>
    </dgm:pt>
    <dgm:pt modelId="{68143193-CE57-4412-9FEC-489C4F2E7A1F}" type="pres">
      <dgm:prSet presAssocID="{4E05CFEB-1F85-49E7-B666-B9130E7E6C11}" presName="conn2-1" presStyleLbl="parChTrans1D4" presStyleIdx="5" presStyleCnt="27" custScaleX="2000000"/>
      <dgm:spPr/>
      <dgm:t>
        <a:bodyPr/>
        <a:lstStyle/>
        <a:p>
          <a:endParaRPr lang="ru-RU"/>
        </a:p>
      </dgm:t>
    </dgm:pt>
    <dgm:pt modelId="{D94FAB35-C15D-4824-A77E-4270D932B2BC}" type="pres">
      <dgm:prSet presAssocID="{4E05CFEB-1F85-49E7-B666-B9130E7E6C11}" presName="connTx" presStyleLbl="parChTrans1D4" presStyleIdx="5" presStyleCnt="27"/>
      <dgm:spPr/>
      <dgm:t>
        <a:bodyPr/>
        <a:lstStyle/>
        <a:p>
          <a:endParaRPr lang="ru-RU"/>
        </a:p>
      </dgm:t>
    </dgm:pt>
    <dgm:pt modelId="{7916F1A1-7CD9-4820-B42D-7BC9FAED7165}" type="pres">
      <dgm:prSet presAssocID="{F15002A9-53D6-4117-98BE-0DFBF13BE1EE}" presName="root2" presStyleCnt="0"/>
      <dgm:spPr/>
    </dgm:pt>
    <dgm:pt modelId="{E09553F9-FBF9-4619-9C8A-FFA9F3425459}" type="pres">
      <dgm:prSet presAssocID="{F15002A9-53D6-4117-98BE-0DFBF13BE1EE}" presName="LevelTwoTextNode" presStyleLbl="node4" presStyleIdx="5" presStyleCnt="27" custScaleX="201592" custScaleY="159669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5DCA3838-9544-485D-9A6A-C2166AFAEF45}" type="pres">
      <dgm:prSet presAssocID="{F15002A9-53D6-4117-98BE-0DFBF13BE1EE}" presName="level3hierChild" presStyleCnt="0"/>
      <dgm:spPr/>
    </dgm:pt>
    <dgm:pt modelId="{9705799C-5094-4D2E-86BF-A0B7D831BFAA}" type="pres">
      <dgm:prSet presAssocID="{EAC1BA8D-B5CF-47A6-9881-572338B81EA8}" presName="conn2-1" presStyleLbl="parChTrans1D4" presStyleIdx="6" presStyleCnt="27" custScaleX="2000000"/>
      <dgm:spPr/>
      <dgm:t>
        <a:bodyPr/>
        <a:lstStyle/>
        <a:p>
          <a:endParaRPr lang="ru-RU"/>
        </a:p>
      </dgm:t>
    </dgm:pt>
    <dgm:pt modelId="{844D520C-E2FB-46B9-9133-449AF9655455}" type="pres">
      <dgm:prSet presAssocID="{EAC1BA8D-B5CF-47A6-9881-572338B81EA8}" presName="connTx" presStyleLbl="parChTrans1D4" presStyleIdx="6" presStyleCnt="27"/>
      <dgm:spPr/>
      <dgm:t>
        <a:bodyPr/>
        <a:lstStyle/>
        <a:p>
          <a:endParaRPr lang="ru-RU"/>
        </a:p>
      </dgm:t>
    </dgm:pt>
    <dgm:pt modelId="{F2F8F34C-BB77-4CCA-843E-BD4A5AF2467B}" type="pres">
      <dgm:prSet presAssocID="{C1585AE4-EBE9-4488-BD3B-7309BFFF2BB4}" presName="root2" presStyleCnt="0"/>
      <dgm:spPr/>
    </dgm:pt>
    <dgm:pt modelId="{937D819A-4DDE-442E-9A23-FF6A13133734}" type="pres">
      <dgm:prSet presAssocID="{C1585AE4-EBE9-4488-BD3B-7309BFFF2BB4}" presName="LevelTwoTextNode" presStyleLbl="node4" presStyleIdx="6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773628FF-F8B4-4297-8450-C13C0822AAD6}" type="pres">
      <dgm:prSet presAssocID="{C1585AE4-EBE9-4488-BD3B-7309BFFF2BB4}" presName="level3hierChild" presStyleCnt="0"/>
      <dgm:spPr/>
    </dgm:pt>
    <dgm:pt modelId="{0526C622-56C5-4014-9975-E4089746D4FF}" type="pres">
      <dgm:prSet presAssocID="{E43723AE-1B46-4CB2-A36D-D6D9F11A706C}" presName="conn2-1" presStyleLbl="parChTrans1D2" presStyleIdx="2" presStyleCnt="3" custScaleX="2000000"/>
      <dgm:spPr/>
      <dgm:t>
        <a:bodyPr/>
        <a:lstStyle/>
        <a:p>
          <a:endParaRPr lang="ru-RU"/>
        </a:p>
      </dgm:t>
    </dgm:pt>
    <dgm:pt modelId="{7FEFDA80-9A50-4630-8363-D138945B32D1}" type="pres">
      <dgm:prSet presAssocID="{E43723AE-1B46-4CB2-A36D-D6D9F11A706C}" presName="connTx" presStyleLbl="parChTrans1D2" presStyleIdx="2" presStyleCnt="3"/>
      <dgm:spPr/>
      <dgm:t>
        <a:bodyPr/>
        <a:lstStyle/>
        <a:p>
          <a:endParaRPr lang="ru-RU"/>
        </a:p>
      </dgm:t>
    </dgm:pt>
    <dgm:pt modelId="{DA8EE00D-68B3-4C28-98A1-8CF5F10A623F}" type="pres">
      <dgm:prSet presAssocID="{AA9F44CB-548B-4913-8340-65B43AB07451}" presName="root2" presStyleCnt="0"/>
      <dgm:spPr/>
    </dgm:pt>
    <dgm:pt modelId="{9128274D-2612-4E8E-9E25-5B820396EB07}" type="pres">
      <dgm:prSet presAssocID="{AA9F44CB-548B-4913-8340-65B43AB07451}" presName="LevelTwoTextNode" presStyleLbl="node2" presStyleIdx="2" presStyleCnt="3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565C58D5-D50A-4CCF-BFDB-194492164EEE}" type="pres">
      <dgm:prSet presAssocID="{AA9F44CB-548B-4913-8340-65B43AB07451}" presName="level3hierChild" presStyleCnt="0"/>
      <dgm:spPr/>
    </dgm:pt>
    <dgm:pt modelId="{A27C5D59-448D-454F-B74B-C72AA799677B}" type="pres">
      <dgm:prSet presAssocID="{1614F1D0-DB41-422C-90FE-8B1B0D464A0F}" presName="conn2-1" presStyleLbl="parChTrans1D3" presStyleIdx="8" presStyleCnt="12" custScaleX="2000000"/>
      <dgm:spPr/>
      <dgm:t>
        <a:bodyPr/>
        <a:lstStyle/>
        <a:p>
          <a:endParaRPr lang="ru-RU"/>
        </a:p>
      </dgm:t>
    </dgm:pt>
    <dgm:pt modelId="{07ADCF4F-F44C-4029-B6DE-9D3611B59D19}" type="pres">
      <dgm:prSet presAssocID="{1614F1D0-DB41-422C-90FE-8B1B0D464A0F}" presName="connTx" presStyleLbl="parChTrans1D3" presStyleIdx="8" presStyleCnt="12"/>
      <dgm:spPr/>
      <dgm:t>
        <a:bodyPr/>
        <a:lstStyle/>
        <a:p>
          <a:endParaRPr lang="ru-RU"/>
        </a:p>
      </dgm:t>
    </dgm:pt>
    <dgm:pt modelId="{49A081B9-364A-425B-9152-36675FC427C8}" type="pres">
      <dgm:prSet presAssocID="{6809F1AF-23C1-4F0E-B824-6139DCE5E90B}" presName="root2" presStyleCnt="0"/>
      <dgm:spPr/>
    </dgm:pt>
    <dgm:pt modelId="{A711717C-649B-41A4-AF92-39A6869367F4}" type="pres">
      <dgm:prSet presAssocID="{6809F1AF-23C1-4F0E-B824-6139DCE5E90B}" presName="LevelTwoTextNode" presStyleLbl="node3" presStyleIdx="8" presStyleCnt="12" custScaleX="201592" custScaleY="128778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9B2252BC-CC9B-4C6F-8C7B-DB768CAF5D93}" type="pres">
      <dgm:prSet presAssocID="{6809F1AF-23C1-4F0E-B824-6139DCE5E90B}" presName="level3hierChild" presStyleCnt="0"/>
      <dgm:spPr/>
    </dgm:pt>
    <dgm:pt modelId="{33B8A14F-9D0F-469D-8D35-F2A3E73843A3}" type="pres">
      <dgm:prSet presAssocID="{39E73021-3CCB-486D-89E4-DEE8EAD2C5FC}" presName="conn2-1" presStyleLbl="parChTrans1D3" presStyleIdx="9" presStyleCnt="12" custScaleX="2000000"/>
      <dgm:spPr/>
      <dgm:t>
        <a:bodyPr/>
        <a:lstStyle/>
        <a:p>
          <a:endParaRPr lang="ru-RU"/>
        </a:p>
      </dgm:t>
    </dgm:pt>
    <dgm:pt modelId="{00B573D5-144C-4AE6-9016-67EC2A2CE932}" type="pres">
      <dgm:prSet presAssocID="{39E73021-3CCB-486D-89E4-DEE8EAD2C5FC}" presName="connTx" presStyleLbl="parChTrans1D3" presStyleIdx="9" presStyleCnt="12"/>
      <dgm:spPr/>
      <dgm:t>
        <a:bodyPr/>
        <a:lstStyle/>
        <a:p>
          <a:endParaRPr lang="ru-RU"/>
        </a:p>
      </dgm:t>
    </dgm:pt>
    <dgm:pt modelId="{55C479E0-0546-4071-99C1-C92D388A8C40}" type="pres">
      <dgm:prSet presAssocID="{DEB72646-F3EA-4EC5-885D-394C414FFADA}" presName="root2" presStyleCnt="0"/>
      <dgm:spPr/>
    </dgm:pt>
    <dgm:pt modelId="{AD734A0A-42DE-4D5E-ABC6-0CFCB84EC804}" type="pres">
      <dgm:prSet presAssocID="{DEB72646-F3EA-4EC5-885D-394C414FFADA}" presName="LevelTwoTextNode" presStyleLbl="node3" presStyleIdx="9" presStyleCnt="12" custScaleX="201592" custScaleY="140697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41069F06-ADB8-4B86-A7F6-4BCF9B90CAE0}" type="pres">
      <dgm:prSet presAssocID="{DEB72646-F3EA-4EC5-885D-394C414FFADA}" presName="level3hierChild" presStyleCnt="0"/>
      <dgm:spPr/>
    </dgm:pt>
    <dgm:pt modelId="{CADB72A3-9952-40F3-B5AD-642DB0D13E56}" type="pres">
      <dgm:prSet presAssocID="{062A5605-E34A-4CEE-A271-BC394F2AC00E}" presName="conn2-1" presStyleLbl="parChTrans1D4" presStyleIdx="7" presStyleCnt="27" custScaleX="2000000"/>
      <dgm:spPr/>
      <dgm:t>
        <a:bodyPr/>
        <a:lstStyle/>
        <a:p>
          <a:endParaRPr lang="ru-RU"/>
        </a:p>
      </dgm:t>
    </dgm:pt>
    <dgm:pt modelId="{EE60C296-D0EB-405A-97CE-E44A7CB75B9E}" type="pres">
      <dgm:prSet presAssocID="{062A5605-E34A-4CEE-A271-BC394F2AC00E}" presName="connTx" presStyleLbl="parChTrans1D4" presStyleIdx="7" presStyleCnt="27"/>
      <dgm:spPr/>
      <dgm:t>
        <a:bodyPr/>
        <a:lstStyle/>
        <a:p>
          <a:endParaRPr lang="ru-RU"/>
        </a:p>
      </dgm:t>
    </dgm:pt>
    <dgm:pt modelId="{97C969FA-4569-4577-B99F-D66955EDE17F}" type="pres">
      <dgm:prSet presAssocID="{5D5CDF05-CAB8-4B04-B8EE-2D1F50DB8444}" presName="root2" presStyleCnt="0"/>
      <dgm:spPr/>
    </dgm:pt>
    <dgm:pt modelId="{897EFCF8-6749-4BE5-8DC1-AEDE791F2E5C}" type="pres">
      <dgm:prSet presAssocID="{5D5CDF05-CAB8-4B04-B8EE-2D1F50DB8444}" presName="LevelTwoTextNode" presStyleLbl="node4" presStyleIdx="7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652765DC-4BDE-4B00-9B3D-4AE0A0EFE8F6}" type="pres">
      <dgm:prSet presAssocID="{5D5CDF05-CAB8-4B04-B8EE-2D1F50DB8444}" presName="level3hierChild" presStyleCnt="0"/>
      <dgm:spPr/>
    </dgm:pt>
    <dgm:pt modelId="{55A2CDBD-4B42-4E52-B1DC-FEDE63884560}" type="pres">
      <dgm:prSet presAssocID="{075389E4-D627-42EA-871A-14711D8E1086}" presName="conn2-1" presStyleLbl="parChTrans1D4" presStyleIdx="8" presStyleCnt="27" custScaleX="2000000"/>
      <dgm:spPr/>
      <dgm:t>
        <a:bodyPr/>
        <a:lstStyle/>
        <a:p>
          <a:endParaRPr lang="ru-RU"/>
        </a:p>
      </dgm:t>
    </dgm:pt>
    <dgm:pt modelId="{932E1279-5780-42D9-8119-42D68B429A66}" type="pres">
      <dgm:prSet presAssocID="{075389E4-D627-42EA-871A-14711D8E1086}" presName="connTx" presStyleLbl="parChTrans1D4" presStyleIdx="8" presStyleCnt="27"/>
      <dgm:spPr/>
      <dgm:t>
        <a:bodyPr/>
        <a:lstStyle/>
        <a:p>
          <a:endParaRPr lang="ru-RU"/>
        </a:p>
      </dgm:t>
    </dgm:pt>
    <dgm:pt modelId="{0E889AF7-0D6F-4E6D-B5E0-D6FECD41445B}" type="pres">
      <dgm:prSet presAssocID="{09D1C822-4617-4BD0-93D0-C6999565ACEE}" presName="root2" presStyleCnt="0"/>
      <dgm:spPr/>
    </dgm:pt>
    <dgm:pt modelId="{7DDA83BE-FB23-48EF-9470-C884ABD80983}" type="pres">
      <dgm:prSet presAssocID="{09D1C822-4617-4BD0-93D0-C6999565ACEE}" presName="LevelTwoTextNode" presStyleLbl="node4" presStyleIdx="8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A98534B0-B560-414C-8C90-816624ADC710}" type="pres">
      <dgm:prSet presAssocID="{09D1C822-4617-4BD0-93D0-C6999565ACEE}" presName="level3hierChild" presStyleCnt="0"/>
      <dgm:spPr/>
    </dgm:pt>
    <dgm:pt modelId="{2252CF3C-FDC6-433F-BDDC-690709074B4E}" type="pres">
      <dgm:prSet presAssocID="{F4BC465D-A40D-49CB-92FF-E1607939CB24}" presName="conn2-1" presStyleLbl="parChTrans1D4" presStyleIdx="9" presStyleCnt="27" custScaleX="2000000"/>
      <dgm:spPr/>
      <dgm:t>
        <a:bodyPr/>
        <a:lstStyle/>
        <a:p>
          <a:endParaRPr lang="ru-RU"/>
        </a:p>
      </dgm:t>
    </dgm:pt>
    <dgm:pt modelId="{2210F757-3026-4DBE-AA4E-372B189ECB0B}" type="pres">
      <dgm:prSet presAssocID="{F4BC465D-A40D-49CB-92FF-E1607939CB24}" presName="connTx" presStyleLbl="parChTrans1D4" presStyleIdx="9" presStyleCnt="27"/>
      <dgm:spPr/>
      <dgm:t>
        <a:bodyPr/>
        <a:lstStyle/>
        <a:p>
          <a:endParaRPr lang="ru-RU"/>
        </a:p>
      </dgm:t>
    </dgm:pt>
    <dgm:pt modelId="{6C44D887-E564-41C7-9717-F6897CC8E6D9}" type="pres">
      <dgm:prSet presAssocID="{B3C40EC8-71FD-44A3-8883-6DF08F216B71}" presName="root2" presStyleCnt="0"/>
      <dgm:spPr/>
    </dgm:pt>
    <dgm:pt modelId="{431AFE2A-5274-46E9-8739-69F49B87D5ED}" type="pres">
      <dgm:prSet presAssocID="{B3C40EC8-71FD-44A3-8883-6DF08F216B71}" presName="LevelTwoTextNode" presStyleLbl="node4" presStyleIdx="9" presStyleCnt="27" custScaleX="201592" custScaleY="121324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1A011D6D-DB0B-410D-AAC6-0CA4DE52E5EE}" type="pres">
      <dgm:prSet presAssocID="{B3C40EC8-71FD-44A3-8883-6DF08F216B71}" presName="level3hierChild" presStyleCnt="0"/>
      <dgm:spPr/>
    </dgm:pt>
    <dgm:pt modelId="{7058A1E5-5199-4F17-A74C-5C412FD3F8AA}" type="pres">
      <dgm:prSet presAssocID="{2BD60E0C-5FE1-477B-A9C7-95AB67A20BD8}" presName="conn2-1" presStyleLbl="parChTrans1D4" presStyleIdx="10" presStyleCnt="27" custScaleX="2000000"/>
      <dgm:spPr/>
      <dgm:t>
        <a:bodyPr/>
        <a:lstStyle/>
        <a:p>
          <a:endParaRPr lang="ru-RU"/>
        </a:p>
      </dgm:t>
    </dgm:pt>
    <dgm:pt modelId="{F7405F78-5C97-474C-9013-A1700D237485}" type="pres">
      <dgm:prSet presAssocID="{2BD60E0C-5FE1-477B-A9C7-95AB67A20BD8}" presName="connTx" presStyleLbl="parChTrans1D4" presStyleIdx="10" presStyleCnt="27"/>
      <dgm:spPr/>
      <dgm:t>
        <a:bodyPr/>
        <a:lstStyle/>
        <a:p>
          <a:endParaRPr lang="ru-RU"/>
        </a:p>
      </dgm:t>
    </dgm:pt>
    <dgm:pt modelId="{1F9853EC-246F-4EE4-8D27-48A37D99C90B}" type="pres">
      <dgm:prSet presAssocID="{16618212-A5E2-4345-8062-5B8328CCD654}" presName="root2" presStyleCnt="0"/>
      <dgm:spPr/>
    </dgm:pt>
    <dgm:pt modelId="{9F787E00-561F-4A66-8959-E2E8F261A8C1}" type="pres">
      <dgm:prSet presAssocID="{16618212-A5E2-4345-8062-5B8328CCD654}" presName="LevelTwoTextNode" presStyleLbl="node4" presStyleIdx="10" presStyleCnt="27" custScaleX="201592" custScaleY="116637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AAC074EF-D36C-4E3A-95A5-F7AFC3D51BBF}" type="pres">
      <dgm:prSet presAssocID="{16618212-A5E2-4345-8062-5B8328CCD654}" presName="level3hierChild" presStyleCnt="0"/>
      <dgm:spPr/>
    </dgm:pt>
    <dgm:pt modelId="{5953705B-07D6-4322-81EA-F4BFF5C42505}" type="pres">
      <dgm:prSet presAssocID="{3F0936AE-3E61-473D-83EE-52CF69944644}" presName="conn2-1" presStyleLbl="parChTrans1D4" presStyleIdx="11" presStyleCnt="27" custScaleX="2000000"/>
      <dgm:spPr/>
      <dgm:t>
        <a:bodyPr/>
        <a:lstStyle/>
        <a:p>
          <a:endParaRPr lang="ru-RU"/>
        </a:p>
      </dgm:t>
    </dgm:pt>
    <dgm:pt modelId="{A4753947-ABB0-409B-B052-9211CF8A1B5C}" type="pres">
      <dgm:prSet presAssocID="{3F0936AE-3E61-473D-83EE-52CF69944644}" presName="connTx" presStyleLbl="parChTrans1D4" presStyleIdx="11" presStyleCnt="27"/>
      <dgm:spPr/>
      <dgm:t>
        <a:bodyPr/>
        <a:lstStyle/>
        <a:p>
          <a:endParaRPr lang="ru-RU"/>
        </a:p>
      </dgm:t>
    </dgm:pt>
    <dgm:pt modelId="{9FF22E02-7EF4-40CD-B127-2DDFFF99646E}" type="pres">
      <dgm:prSet presAssocID="{A85D3B4F-DF48-40B3-AADE-CAFEC7066A7C}" presName="root2" presStyleCnt="0"/>
      <dgm:spPr/>
    </dgm:pt>
    <dgm:pt modelId="{B3F8A2F8-76BC-41D5-ABE5-C1DC5923FCC9}" type="pres">
      <dgm:prSet presAssocID="{A85D3B4F-DF48-40B3-AADE-CAFEC7066A7C}" presName="LevelTwoTextNode" presStyleLbl="node4" presStyleIdx="11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0BE6C883-BDB2-46A5-BD35-D801B306BEAA}" type="pres">
      <dgm:prSet presAssocID="{A85D3B4F-DF48-40B3-AADE-CAFEC7066A7C}" presName="level3hierChild" presStyleCnt="0"/>
      <dgm:spPr/>
    </dgm:pt>
    <dgm:pt modelId="{092E85CE-2289-4FB4-9664-506F5BA58048}" type="pres">
      <dgm:prSet presAssocID="{5673A376-3219-436A-BB65-5518A94898AD}" presName="conn2-1" presStyleLbl="parChTrans1D4" presStyleIdx="12" presStyleCnt="27" custScaleX="2000000"/>
      <dgm:spPr/>
      <dgm:t>
        <a:bodyPr/>
        <a:lstStyle/>
        <a:p>
          <a:endParaRPr lang="ru-RU"/>
        </a:p>
      </dgm:t>
    </dgm:pt>
    <dgm:pt modelId="{CAB41ABC-179F-465F-8101-34425550C4D2}" type="pres">
      <dgm:prSet presAssocID="{5673A376-3219-436A-BB65-5518A94898AD}" presName="connTx" presStyleLbl="parChTrans1D4" presStyleIdx="12" presStyleCnt="27"/>
      <dgm:spPr/>
      <dgm:t>
        <a:bodyPr/>
        <a:lstStyle/>
        <a:p>
          <a:endParaRPr lang="ru-RU"/>
        </a:p>
      </dgm:t>
    </dgm:pt>
    <dgm:pt modelId="{5B2B6350-4F00-4B33-865E-43ECCD5B650D}" type="pres">
      <dgm:prSet presAssocID="{133484E4-3EE6-49E8-A849-153E8C2403CF}" presName="root2" presStyleCnt="0"/>
      <dgm:spPr/>
    </dgm:pt>
    <dgm:pt modelId="{7FFED584-6DA8-4259-987A-A2343E3A1DB4}" type="pres">
      <dgm:prSet presAssocID="{133484E4-3EE6-49E8-A849-153E8C2403CF}" presName="LevelTwoTextNode" presStyleLbl="node4" presStyleIdx="12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7C2D74A2-D355-496A-BF3E-3C201CDBC860}" type="pres">
      <dgm:prSet presAssocID="{133484E4-3EE6-49E8-A849-153E8C2403CF}" presName="level3hierChild" presStyleCnt="0"/>
      <dgm:spPr/>
    </dgm:pt>
    <dgm:pt modelId="{6084008E-86FD-4219-891E-3C68AA25EF3D}" type="pres">
      <dgm:prSet presAssocID="{AFF19EAD-0C32-4456-970A-30E095535FCE}" presName="conn2-1" presStyleLbl="parChTrans1D4" presStyleIdx="13" presStyleCnt="27" custScaleX="2000000"/>
      <dgm:spPr/>
      <dgm:t>
        <a:bodyPr/>
        <a:lstStyle/>
        <a:p>
          <a:endParaRPr lang="ru-RU"/>
        </a:p>
      </dgm:t>
    </dgm:pt>
    <dgm:pt modelId="{85F7D8F5-8B90-4F9B-B084-AE5F5375A074}" type="pres">
      <dgm:prSet presAssocID="{AFF19EAD-0C32-4456-970A-30E095535FCE}" presName="connTx" presStyleLbl="parChTrans1D4" presStyleIdx="13" presStyleCnt="27"/>
      <dgm:spPr/>
      <dgm:t>
        <a:bodyPr/>
        <a:lstStyle/>
        <a:p>
          <a:endParaRPr lang="ru-RU"/>
        </a:p>
      </dgm:t>
    </dgm:pt>
    <dgm:pt modelId="{C34694CF-C488-490F-9196-6B7755044373}" type="pres">
      <dgm:prSet presAssocID="{0D5876C2-F8E4-4F1E-A46F-13B024F45C32}" presName="root2" presStyleCnt="0"/>
      <dgm:spPr/>
    </dgm:pt>
    <dgm:pt modelId="{7734381A-E78C-4C67-AE52-19EB4F7A16AD}" type="pres">
      <dgm:prSet presAssocID="{0D5876C2-F8E4-4F1E-A46F-13B024F45C32}" presName="LevelTwoTextNode" presStyleLbl="node4" presStyleIdx="13" presStyleCnt="27" custScaleX="201592" custScaleY="117164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479544B6-8AC3-4F58-BCC8-450D386406B4}" type="pres">
      <dgm:prSet presAssocID="{0D5876C2-F8E4-4F1E-A46F-13B024F45C32}" presName="level3hierChild" presStyleCnt="0"/>
      <dgm:spPr/>
    </dgm:pt>
    <dgm:pt modelId="{CA9B12D6-FC16-4E66-BCF7-9319077AD832}" type="pres">
      <dgm:prSet presAssocID="{0F78D5C1-B86E-4C0A-8DCE-BE08B8F2CB11}" presName="conn2-1" presStyleLbl="parChTrans1D4" presStyleIdx="14" presStyleCnt="27" custScaleX="2000000"/>
      <dgm:spPr/>
      <dgm:t>
        <a:bodyPr/>
        <a:lstStyle/>
        <a:p>
          <a:endParaRPr lang="ru-RU"/>
        </a:p>
      </dgm:t>
    </dgm:pt>
    <dgm:pt modelId="{F7F02F55-3EE1-4133-9340-0419067114B9}" type="pres">
      <dgm:prSet presAssocID="{0F78D5C1-B86E-4C0A-8DCE-BE08B8F2CB11}" presName="connTx" presStyleLbl="parChTrans1D4" presStyleIdx="14" presStyleCnt="27"/>
      <dgm:spPr/>
      <dgm:t>
        <a:bodyPr/>
        <a:lstStyle/>
        <a:p>
          <a:endParaRPr lang="ru-RU"/>
        </a:p>
      </dgm:t>
    </dgm:pt>
    <dgm:pt modelId="{260716FC-8B7C-437A-BCEC-E586D0B2B79D}" type="pres">
      <dgm:prSet presAssocID="{A73133B7-EC59-4426-9FFB-26A8EA148C6F}" presName="root2" presStyleCnt="0"/>
      <dgm:spPr/>
    </dgm:pt>
    <dgm:pt modelId="{705C481E-98DF-488E-8C0F-17111C0F1C21}" type="pres">
      <dgm:prSet presAssocID="{A73133B7-EC59-4426-9FFB-26A8EA148C6F}" presName="LevelTwoTextNode" presStyleLbl="node4" presStyleIdx="14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4202BEB8-1881-4F8F-B6D5-491F7EBD2B22}" type="pres">
      <dgm:prSet presAssocID="{A73133B7-EC59-4426-9FFB-26A8EA148C6F}" presName="level3hierChild" presStyleCnt="0"/>
      <dgm:spPr/>
    </dgm:pt>
    <dgm:pt modelId="{8970EAFF-0463-424D-B0AF-4F6E3834B89B}" type="pres">
      <dgm:prSet presAssocID="{CAD2AEC0-0A65-495C-931F-45F7DB5DE60F}" presName="conn2-1" presStyleLbl="parChTrans1D4" presStyleIdx="15" presStyleCnt="27" custScaleX="2000000"/>
      <dgm:spPr/>
      <dgm:t>
        <a:bodyPr/>
        <a:lstStyle/>
        <a:p>
          <a:endParaRPr lang="ru-RU"/>
        </a:p>
      </dgm:t>
    </dgm:pt>
    <dgm:pt modelId="{BC2FFD43-1298-4035-A749-E7BAC24C063A}" type="pres">
      <dgm:prSet presAssocID="{CAD2AEC0-0A65-495C-931F-45F7DB5DE60F}" presName="connTx" presStyleLbl="parChTrans1D4" presStyleIdx="15" presStyleCnt="27"/>
      <dgm:spPr/>
      <dgm:t>
        <a:bodyPr/>
        <a:lstStyle/>
        <a:p>
          <a:endParaRPr lang="ru-RU"/>
        </a:p>
      </dgm:t>
    </dgm:pt>
    <dgm:pt modelId="{646D27AE-145E-493F-80F8-B1639C506E8D}" type="pres">
      <dgm:prSet presAssocID="{B17CE6F9-26F8-4DBA-8F9E-56587641182C}" presName="root2" presStyleCnt="0"/>
      <dgm:spPr/>
    </dgm:pt>
    <dgm:pt modelId="{7B4B51F1-8368-4748-AAA6-85C1B11FAEF2}" type="pres">
      <dgm:prSet presAssocID="{B17CE6F9-26F8-4DBA-8F9E-56587641182C}" presName="LevelTwoTextNode" presStyleLbl="node4" presStyleIdx="15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93DDA6CC-2F6D-452A-B933-07AFEEBF62A3}" type="pres">
      <dgm:prSet presAssocID="{B17CE6F9-26F8-4DBA-8F9E-56587641182C}" presName="level3hierChild" presStyleCnt="0"/>
      <dgm:spPr/>
    </dgm:pt>
    <dgm:pt modelId="{AAF4E093-CF28-4C00-A1FD-524B46BC8B3C}" type="pres">
      <dgm:prSet presAssocID="{34F7F596-4BBF-4A1B-BB26-3E646F7E127A}" presName="conn2-1" presStyleLbl="parChTrans1D4" presStyleIdx="16" presStyleCnt="27" custScaleX="2000000"/>
      <dgm:spPr/>
      <dgm:t>
        <a:bodyPr/>
        <a:lstStyle/>
        <a:p>
          <a:endParaRPr lang="ru-RU"/>
        </a:p>
      </dgm:t>
    </dgm:pt>
    <dgm:pt modelId="{B3F9A21F-7B62-4AE3-B415-644D29E25FEA}" type="pres">
      <dgm:prSet presAssocID="{34F7F596-4BBF-4A1B-BB26-3E646F7E127A}" presName="connTx" presStyleLbl="parChTrans1D4" presStyleIdx="16" presStyleCnt="27"/>
      <dgm:spPr/>
      <dgm:t>
        <a:bodyPr/>
        <a:lstStyle/>
        <a:p>
          <a:endParaRPr lang="ru-RU"/>
        </a:p>
      </dgm:t>
    </dgm:pt>
    <dgm:pt modelId="{5C9AEBC8-AB20-4F13-A468-45D14A3C11CF}" type="pres">
      <dgm:prSet presAssocID="{88EAB139-A62E-4408-A0A3-7C4D8861BFD0}" presName="root2" presStyleCnt="0"/>
      <dgm:spPr/>
    </dgm:pt>
    <dgm:pt modelId="{4723E439-93A4-4238-8CAC-CDEA16B1E921}" type="pres">
      <dgm:prSet presAssocID="{88EAB139-A62E-4408-A0A3-7C4D8861BFD0}" presName="LevelTwoTextNode" presStyleLbl="node4" presStyleIdx="16" presStyleCnt="27" custScaleX="201592" custScaleY="117046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74D75DF8-29F7-4B37-8E9F-01B813B8EBBE}" type="pres">
      <dgm:prSet presAssocID="{88EAB139-A62E-4408-A0A3-7C4D8861BFD0}" presName="level3hierChild" presStyleCnt="0"/>
      <dgm:spPr/>
    </dgm:pt>
    <dgm:pt modelId="{213CFF09-7FCE-4794-B0AA-73769812F4A1}" type="pres">
      <dgm:prSet presAssocID="{8E4BE5A3-C14F-4C54-BA51-EB46C62CEAD7}" presName="conn2-1" presStyleLbl="parChTrans1D4" presStyleIdx="17" presStyleCnt="27" custScaleX="2000000"/>
      <dgm:spPr/>
      <dgm:t>
        <a:bodyPr/>
        <a:lstStyle/>
        <a:p>
          <a:endParaRPr lang="ru-RU"/>
        </a:p>
      </dgm:t>
    </dgm:pt>
    <dgm:pt modelId="{D3382D15-A839-4217-8EBA-01CAE4172993}" type="pres">
      <dgm:prSet presAssocID="{8E4BE5A3-C14F-4C54-BA51-EB46C62CEAD7}" presName="connTx" presStyleLbl="parChTrans1D4" presStyleIdx="17" presStyleCnt="27"/>
      <dgm:spPr/>
      <dgm:t>
        <a:bodyPr/>
        <a:lstStyle/>
        <a:p>
          <a:endParaRPr lang="ru-RU"/>
        </a:p>
      </dgm:t>
    </dgm:pt>
    <dgm:pt modelId="{C4BFDFFD-716F-44CA-B462-97BC2E1216AF}" type="pres">
      <dgm:prSet presAssocID="{B9CB5AA8-076D-4675-96FF-B5C4C40DE6D1}" presName="root2" presStyleCnt="0"/>
      <dgm:spPr/>
    </dgm:pt>
    <dgm:pt modelId="{74A5FC34-D39F-4273-8428-579BD5000EBF}" type="pres">
      <dgm:prSet presAssocID="{B9CB5AA8-076D-4675-96FF-B5C4C40DE6D1}" presName="LevelTwoTextNode" presStyleLbl="node4" presStyleIdx="17" presStyleCnt="27" custScaleX="201592" custScaleY="129691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6AAE1DFE-F509-44E3-A881-78C5B580CDA9}" type="pres">
      <dgm:prSet presAssocID="{B9CB5AA8-076D-4675-96FF-B5C4C40DE6D1}" presName="level3hierChild" presStyleCnt="0"/>
      <dgm:spPr/>
    </dgm:pt>
    <dgm:pt modelId="{33B4B3A9-01E9-45FB-82D4-992733FEC3B7}" type="pres">
      <dgm:prSet presAssocID="{DB2C880A-6DDE-408B-9FB4-84F62918F578}" presName="conn2-1" presStyleLbl="parChTrans1D4" presStyleIdx="18" presStyleCnt="27" custScaleX="2000000"/>
      <dgm:spPr/>
      <dgm:t>
        <a:bodyPr/>
        <a:lstStyle/>
        <a:p>
          <a:endParaRPr lang="ru-RU"/>
        </a:p>
      </dgm:t>
    </dgm:pt>
    <dgm:pt modelId="{65730D2D-C846-4FDB-9A46-2D0056A3F55E}" type="pres">
      <dgm:prSet presAssocID="{DB2C880A-6DDE-408B-9FB4-84F62918F578}" presName="connTx" presStyleLbl="parChTrans1D4" presStyleIdx="18" presStyleCnt="27"/>
      <dgm:spPr/>
      <dgm:t>
        <a:bodyPr/>
        <a:lstStyle/>
        <a:p>
          <a:endParaRPr lang="ru-RU"/>
        </a:p>
      </dgm:t>
    </dgm:pt>
    <dgm:pt modelId="{B3889E56-B613-4F3D-9DE3-A02B1B22E33E}" type="pres">
      <dgm:prSet presAssocID="{769C8CCC-A42C-49DA-93C1-EA61E5DC2C2D}" presName="root2" presStyleCnt="0"/>
      <dgm:spPr/>
    </dgm:pt>
    <dgm:pt modelId="{395B710F-F7C8-4004-99AE-9C46192CC00E}" type="pres">
      <dgm:prSet presAssocID="{769C8CCC-A42C-49DA-93C1-EA61E5DC2C2D}" presName="LevelTwoTextNode" presStyleLbl="node4" presStyleIdx="18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14498025-89E9-4846-AD77-CF161E68E4BE}" type="pres">
      <dgm:prSet presAssocID="{769C8CCC-A42C-49DA-93C1-EA61E5DC2C2D}" presName="level3hierChild" presStyleCnt="0"/>
      <dgm:spPr/>
    </dgm:pt>
    <dgm:pt modelId="{A81A0AB6-A6D3-4E06-8954-C177AD4F039E}" type="pres">
      <dgm:prSet presAssocID="{96F92575-6AF6-46D2-B568-C3FF35A4BF9C}" presName="conn2-1" presStyleLbl="parChTrans1D4" presStyleIdx="19" presStyleCnt="27" custScaleX="2000000"/>
      <dgm:spPr/>
      <dgm:t>
        <a:bodyPr/>
        <a:lstStyle/>
        <a:p>
          <a:endParaRPr lang="ru-RU"/>
        </a:p>
      </dgm:t>
    </dgm:pt>
    <dgm:pt modelId="{8DA53D01-CD7F-4B4D-9B74-53B736A1EA62}" type="pres">
      <dgm:prSet presAssocID="{96F92575-6AF6-46D2-B568-C3FF35A4BF9C}" presName="connTx" presStyleLbl="parChTrans1D4" presStyleIdx="19" presStyleCnt="27"/>
      <dgm:spPr/>
      <dgm:t>
        <a:bodyPr/>
        <a:lstStyle/>
        <a:p>
          <a:endParaRPr lang="ru-RU"/>
        </a:p>
      </dgm:t>
    </dgm:pt>
    <dgm:pt modelId="{BB6F16CB-9E36-447C-8682-A7597D7AEAE0}" type="pres">
      <dgm:prSet presAssocID="{26AF28B9-65FC-400B-B081-AEBA4D5F287B}" presName="root2" presStyleCnt="0"/>
      <dgm:spPr/>
    </dgm:pt>
    <dgm:pt modelId="{647D54DA-8181-4144-B4B4-CA3019C4FF1F}" type="pres">
      <dgm:prSet presAssocID="{26AF28B9-65FC-400B-B081-AEBA4D5F287B}" presName="LevelTwoTextNode" presStyleLbl="node4" presStyleIdx="19" presStyleCnt="27" custScaleX="201592" custScaleY="132248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08FACD93-9A68-4658-A528-117E89D3D1B1}" type="pres">
      <dgm:prSet presAssocID="{26AF28B9-65FC-400B-B081-AEBA4D5F287B}" presName="level3hierChild" presStyleCnt="0"/>
      <dgm:spPr/>
    </dgm:pt>
    <dgm:pt modelId="{6A5505F0-9133-49A0-995B-96FC0B7C293A}" type="pres">
      <dgm:prSet presAssocID="{6E5F0845-D2FA-4F27-9A73-BD419EEA0C30}" presName="conn2-1" presStyleLbl="parChTrans1D4" presStyleIdx="20" presStyleCnt="27" custScaleX="2000000"/>
      <dgm:spPr/>
      <dgm:t>
        <a:bodyPr/>
        <a:lstStyle/>
        <a:p>
          <a:endParaRPr lang="ru-RU"/>
        </a:p>
      </dgm:t>
    </dgm:pt>
    <dgm:pt modelId="{9AAACFD1-3E5B-42E0-A81F-0155360F5730}" type="pres">
      <dgm:prSet presAssocID="{6E5F0845-D2FA-4F27-9A73-BD419EEA0C30}" presName="connTx" presStyleLbl="parChTrans1D4" presStyleIdx="20" presStyleCnt="27"/>
      <dgm:spPr/>
      <dgm:t>
        <a:bodyPr/>
        <a:lstStyle/>
        <a:p>
          <a:endParaRPr lang="ru-RU"/>
        </a:p>
      </dgm:t>
    </dgm:pt>
    <dgm:pt modelId="{30F791AD-45A2-46E4-AA1F-EE9DFACDF932}" type="pres">
      <dgm:prSet presAssocID="{46D85152-2DE7-438C-80C4-29341DB334B1}" presName="root2" presStyleCnt="0"/>
      <dgm:spPr/>
    </dgm:pt>
    <dgm:pt modelId="{7BCE51F3-6CA5-46CB-B176-0B9D5A5F5C5D}" type="pres">
      <dgm:prSet presAssocID="{46D85152-2DE7-438C-80C4-29341DB334B1}" presName="LevelTwoTextNode" presStyleLbl="node4" presStyleIdx="20" presStyleCnt="27" custScaleX="201592" custScaleY="116178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066380AD-934E-4065-BEA1-1BEC0115D7E6}" type="pres">
      <dgm:prSet presAssocID="{46D85152-2DE7-438C-80C4-29341DB334B1}" presName="level3hierChild" presStyleCnt="0"/>
      <dgm:spPr/>
    </dgm:pt>
    <dgm:pt modelId="{A322965F-BF08-4288-8B04-2A3A0FD5615F}" type="pres">
      <dgm:prSet presAssocID="{28ED67AA-1CE5-48B6-B2F8-4F7DB924147E}" presName="conn2-1" presStyleLbl="parChTrans1D4" presStyleIdx="21" presStyleCnt="27" custScaleX="2000000"/>
      <dgm:spPr/>
      <dgm:t>
        <a:bodyPr/>
        <a:lstStyle/>
        <a:p>
          <a:endParaRPr lang="ru-RU"/>
        </a:p>
      </dgm:t>
    </dgm:pt>
    <dgm:pt modelId="{E3E246E0-C5DA-420F-901F-EC61947D0E0C}" type="pres">
      <dgm:prSet presAssocID="{28ED67AA-1CE5-48B6-B2F8-4F7DB924147E}" presName="connTx" presStyleLbl="parChTrans1D4" presStyleIdx="21" presStyleCnt="27"/>
      <dgm:spPr/>
      <dgm:t>
        <a:bodyPr/>
        <a:lstStyle/>
        <a:p>
          <a:endParaRPr lang="ru-RU"/>
        </a:p>
      </dgm:t>
    </dgm:pt>
    <dgm:pt modelId="{B2DB5C1A-196F-4853-86DB-9FC34132E619}" type="pres">
      <dgm:prSet presAssocID="{EEA939A7-8E3F-4FAD-88A3-CDDD95B9B18E}" presName="root2" presStyleCnt="0"/>
      <dgm:spPr/>
    </dgm:pt>
    <dgm:pt modelId="{B6217119-13FB-43E2-8136-2FF548D0C5CE}" type="pres">
      <dgm:prSet presAssocID="{EEA939A7-8E3F-4FAD-88A3-CDDD95B9B18E}" presName="LevelTwoTextNode" presStyleLbl="node4" presStyleIdx="21" presStyleCnt="27" custScaleX="201592" custScaleY="194294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46874134-4AA4-4440-83B1-557A8E3029BD}" type="pres">
      <dgm:prSet presAssocID="{EEA939A7-8E3F-4FAD-88A3-CDDD95B9B18E}" presName="level3hierChild" presStyleCnt="0"/>
      <dgm:spPr/>
    </dgm:pt>
    <dgm:pt modelId="{84EBA9B6-D1C3-40C1-A356-FD9D18BA268C}" type="pres">
      <dgm:prSet presAssocID="{6FC3553B-000A-460A-A3E0-3E6AAD92FB33}" presName="conn2-1" presStyleLbl="parChTrans1D4" presStyleIdx="22" presStyleCnt="27"/>
      <dgm:spPr/>
      <dgm:t>
        <a:bodyPr/>
        <a:lstStyle/>
        <a:p>
          <a:endParaRPr lang="ru-RU"/>
        </a:p>
      </dgm:t>
    </dgm:pt>
    <dgm:pt modelId="{6E5A91F7-099E-4FF7-A4CC-4650CC9F63D5}" type="pres">
      <dgm:prSet presAssocID="{6FC3553B-000A-460A-A3E0-3E6AAD92FB33}" presName="connTx" presStyleLbl="parChTrans1D4" presStyleIdx="22" presStyleCnt="27"/>
      <dgm:spPr/>
      <dgm:t>
        <a:bodyPr/>
        <a:lstStyle/>
        <a:p>
          <a:endParaRPr lang="ru-RU"/>
        </a:p>
      </dgm:t>
    </dgm:pt>
    <dgm:pt modelId="{DE651127-D377-4C93-9B46-B82A63AD8FA8}" type="pres">
      <dgm:prSet presAssocID="{D43CAD65-D0AE-42CB-83E4-26E1C90BFEA0}" presName="root2" presStyleCnt="0"/>
      <dgm:spPr/>
    </dgm:pt>
    <dgm:pt modelId="{B676B9DB-530C-4667-A6FF-6358C2C3D2F2}" type="pres">
      <dgm:prSet presAssocID="{D43CAD65-D0AE-42CB-83E4-26E1C90BFEA0}" presName="LevelTwoTextNode" presStyleLbl="node4" presStyleIdx="22" presStyleCnt="27" custScaleX="199717" custScaleY="126187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22458852-D74F-4113-A20D-0B5B681042BF}" type="pres">
      <dgm:prSet presAssocID="{D43CAD65-D0AE-42CB-83E4-26E1C90BFEA0}" presName="level3hierChild" presStyleCnt="0"/>
      <dgm:spPr/>
    </dgm:pt>
    <dgm:pt modelId="{C0C17B86-0F7B-4C2E-AD47-6615556B8EC6}" type="pres">
      <dgm:prSet presAssocID="{4378811A-379B-46D3-82A2-F3FB09073A09}" presName="conn2-1" presStyleLbl="parChTrans1D3" presStyleIdx="10" presStyleCnt="12" custScaleX="2000000"/>
      <dgm:spPr/>
      <dgm:t>
        <a:bodyPr/>
        <a:lstStyle/>
        <a:p>
          <a:endParaRPr lang="ru-RU"/>
        </a:p>
      </dgm:t>
    </dgm:pt>
    <dgm:pt modelId="{65A10B49-893C-48EF-815E-C5468BCBF823}" type="pres">
      <dgm:prSet presAssocID="{4378811A-379B-46D3-82A2-F3FB09073A09}" presName="connTx" presStyleLbl="parChTrans1D3" presStyleIdx="10" presStyleCnt="12"/>
      <dgm:spPr/>
      <dgm:t>
        <a:bodyPr/>
        <a:lstStyle/>
        <a:p>
          <a:endParaRPr lang="ru-RU"/>
        </a:p>
      </dgm:t>
    </dgm:pt>
    <dgm:pt modelId="{64F1B81B-93A3-4A03-A4F7-1D9B04B907B8}" type="pres">
      <dgm:prSet presAssocID="{0536227C-4E3C-485B-8BA3-2C545CEE505C}" presName="root2" presStyleCnt="0"/>
      <dgm:spPr/>
    </dgm:pt>
    <dgm:pt modelId="{D53CA291-81B2-4936-BC12-22C8989A9D2F}" type="pres">
      <dgm:prSet presAssocID="{0536227C-4E3C-485B-8BA3-2C545CEE505C}" presName="LevelTwoTextNode" presStyleLbl="node3" presStyleIdx="10" presStyleCnt="12" custScaleX="201592" custScaleY="148218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95C1C4EA-EDED-4280-848E-A46A13EB03AB}" type="pres">
      <dgm:prSet presAssocID="{0536227C-4E3C-485B-8BA3-2C545CEE505C}" presName="level3hierChild" presStyleCnt="0"/>
      <dgm:spPr/>
    </dgm:pt>
    <dgm:pt modelId="{B459CE3A-E18B-49A3-BA37-784D43ACE6C3}" type="pres">
      <dgm:prSet presAssocID="{D91022D4-8FA4-40B9-860B-FE7A326E817F}" presName="conn2-1" presStyleLbl="parChTrans1D4" presStyleIdx="23" presStyleCnt="27" custScaleX="2000000"/>
      <dgm:spPr/>
      <dgm:t>
        <a:bodyPr/>
        <a:lstStyle/>
        <a:p>
          <a:endParaRPr lang="ru-RU"/>
        </a:p>
      </dgm:t>
    </dgm:pt>
    <dgm:pt modelId="{19D47957-FE01-4280-8480-F879DB882973}" type="pres">
      <dgm:prSet presAssocID="{D91022D4-8FA4-40B9-860B-FE7A326E817F}" presName="connTx" presStyleLbl="parChTrans1D4" presStyleIdx="23" presStyleCnt="27"/>
      <dgm:spPr/>
      <dgm:t>
        <a:bodyPr/>
        <a:lstStyle/>
        <a:p>
          <a:endParaRPr lang="ru-RU"/>
        </a:p>
      </dgm:t>
    </dgm:pt>
    <dgm:pt modelId="{DA445166-7B99-43B3-852A-C60F94ECC71F}" type="pres">
      <dgm:prSet presAssocID="{F4DA1BB4-0DD0-4670-83A3-EDE2F2B13B16}" presName="root2" presStyleCnt="0"/>
      <dgm:spPr/>
    </dgm:pt>
    <dgm:pt modelId="{D6B14F5C-61B8-4C86-BBE0-D14554FF66B4}" type="pres">
      <dgm:prSet presAssocID="{F4DA1BB4-0DD0-4670-83A3-EDE2F2B13B16}" presName="LevelTwoTextNode" presStyleLbl="node4" presStyleIdx="23" presStyleCnt="27" custScaleX="201592" custScaleY="12690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52C2C1A6-073B-4E60-B837-378BB3B5B50A}" type="pres">
      <dgm:prSet presAssocID="{F4DA1BB4-0DD0-4670-83A3-EDE2F2B13B16}" presName="level3hierChild" presStyleCnt="0"/>
      <dgm:spPr/>
    </dgm:pt>
    <dgm:pt modelId="{A18BDED0-1D99-40E7-96CA-053ACAE63666}" type="pres">
      <dgm:prSet presAssocID="{1179461E-9552-4758-88FD-416B3E19CF1F}" presName="conn2-1" presStyleLbl="parChTrans1D3" presStyleIdx="11" presStyleCnt="12" custScaleX="2000000"/>
      <dgm:spPr/>
      <dgm:t>
        <a:bodyPr/>
        <a:lstStyle/>
        <a:p>
          <a:endParaRPr lang="ru-RU"/>
        </a:p>
      </dgm:t>
    </dgm:pt>
    <dgm:pt modelId="{0F709DEE-7E05-4260-A890-CFC493E9C0D6}" type="pres">
      <dgm:prSet presAssocID="{1179461E-9552-4758-88FD-416B3E19CF1F}" presName="connTx" presStyleLbl="parChTrans1D3" presStyleIdx="11" presStyleCnt="12"/>
      <dgm:spPr/>
      <dgm:t>
        <a:bodyPr/>
        <a:lstStyle/>
        <a:p>
          <a:endParaRPr lang="ru-RU"/>
        </a:p>
      </dgm:t>
    </dgm:pt>
    <dgm:pt modelId="{1D6295D2-5637-4872-AFDA-5D9F3969A7B9}" type="pres">
      <dgm:prSet presAssocID="{1B08A8EC-8BE8-4C35-B049-A5F7B80A9E16}" presName="root2" presStyleCnt="0"/>
      <dgm:spPr/>
    </dgm:pt>
    <dgm:pt modelId="{5EA1F140-6C36-4D8F-ADB6-80D126E66F3C}" type="pres">
      <dgm:prSet presAssocID="{1B08A8EC-8BE8-4C35-B049-A5F7B80A9E16}" presName="LevelTwoTextNode" presStyleLbl="node3" presStyleIdx="11" presStyleCnt="12" custScaleX="201592" custScaleY="139984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9842F377-99B6-422E-ACBD-57F73D9205EB}" type="pres">
      <dgm:prSet presAssocID="{1B08A8EC-8BE8-4C35-B049-A5F7B80A9E16}" presName="level3hierChild" presStyleCnt="0"/>
      <dgm:spPr/>
    </dgm:pt>
    <dgm:pt modelId="{54FEAFF8-EF90-4D41-8515-FDC9068EE03B}" type="pres">
      <dgm:prSet presAssocID="{49E8F892-8498-4323-BB16-F844E95BA0B8}" presName="conn2-1" presStyleLbl="parChTrans1D4" presStyleIdx="24" presStyleCnt="27" custScaleX="2000000"/>
      <dgm:spPr/>
      <dgm:t>
        <a:bodyPr/>
        <a:lstStyle/>
        <a:p>
          <a:endParaRPr lang="ru-RU"/>
        </a:p>
      </dgm:t>
    </dgm:pt>
    <dgm:pt modelId="{47949FA4-B28B-4B7E-BA36-A5FDC47B9934}" type="pres">
      <dgm:prSet presAssocID="{49E8F892-8498-4323-BB16-F844E95BA0B8}" presName="connTx" presStyleLbl="parChTrans1D4" presStyleIdx="24" presStyleCnt="27"/>
      <dgm:spPr/>
      <dgm:t>
        <a:bodyPr/>
        <a:lstStyle/>
        <a:p>
          <a:endParaRPr lang="ru-RU"/>
        </a:p>
      </dgm:t>
    </dgm:pt>
    <dgm:pt modelId="{C11A1FF4-8719-4446-BE82-7F5D4CFF9012}" type="pres">
      <dgm:prSet presAssocID="{458B4506-379F-4239-B765-57785EA11F28}" presName="root2" presStyleCnt="0"/>
      <dgm:spPr/>
    </dgm:pt>
    <dgm:pt modelId="{700AADD6-4778-4514-BB59-698A927420BF}" type="pres">
      <dgm:prSet presAssocID="{458B4506-379F-4239-B765-57785EA11F28}" presName="LevelTwoTextNode" presStyleLbl="node4" presStyleIdx="24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40048B62-7A6F-48CE-B821-73E6FF8498E8}" type="pres">
      <dgm:prSet presAssocID="{458B4506-379F-4239-B765-57785EA11F28}" presName="level3hierChild" presStyleCnt="0"/>
      <dgm:spPr/>
    </dgm:pt>
    <dgm:pt modelId="{3B32522A-2AC4-4123-B074-DD98C6F9F485}" type="pres">
      <dgm:prSet presAssocID="{30DA9CCB-32AA-4952-AD74-DDDBE4F9424E}" presName="conn2-1" presStyleLbl="parChTrans1D4" presStyleIdx="25" presStyleCnt="27" custScaleX="2000000"/>
      <dgm:spPr/>
      <dgm:t>
        <a:bodyPr/>
        <a:lstStyle/>
        <a:p>
          <a:endParaRPr lang="ru-RU"/>
        </a:p>
      </dgm:t>
    </dgm:pt>
    <dgm:pt modelId="{9074EF5C-E8A1-43A7-A6E9-4168ED87F3F3}" type="pres">
      <dgm:prSet presAssocID="{30DA9CCB-32AA-4952-AD74-DDDBE4F9424E}" presName="connTx" presStyleLbl="parChTrans1D4" presStyleIdx="25" presStyleCnt="27"/>
      <dgm:spPr/>
      <dgm:t>
        <a:bodyPr/>
        <a:lstStyle/>
        <a:p>
          <a:endParaRPr lang="ru-RU"/>
        </a:p>
      </dgm:t>
    </dgm:pt>
    <dgm:pt modelId="{1804AAA1-02E2-4C7D-8336-BC6D63D1A29F}" type="pres">
      <dgm:prSet presAssocID="{4686BCCB-E90D-4FF2-96DD-1347F7798646}" presName="root2" presStyleCnt="0"/>
      <dgm:spPr/>
    </dgm:pt>
    <dgm:pt modelId="{269145C9-2705-4F89-81A4-1233816E539D}" type="pres">
      <dgm:prSet presAssocID="{4686BCCB-E90D-4FF2-96DD-1347F7798646}" presName="LevelTwoTextNode" presStyleLbl="node4" presStyleIdx="25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0D4DBC61-D7CB-432B-B83A-3D3AF3EB6C63}" type="pres">
      <dgm:prSet presAssocID="{4686BCCB-E90D-4FF2-96DD-1347F7798646}" presName="level3hierChild" presStyleCnt="0"/>
      <dgm:spPr/>
    </dgm:pt>
    <dgm:pt modelId="{6C98F324-F5D7-4FA5-BC8B-B4F6869DDF5F}" type="pres">
      <dgm:prSet presAssocID="{3424473F-24EC-4DDC-8B61-BEA33BED05F4}" presName="conn2-1" presStyleLbl="parChTrans1D4" presStyleIdx="26" presStyleCnt="27" custScaleX="2000000"/>
      <dgm:spPr/>
      <dgm:t>
        <a:bodyPr/>
        <a:lstStyle/>
        <a:p>
          <a:endParaRPr lang="ru-RU"/>
        </a:p>
      </dgm:t>
    </dgm:pt>
    <dgm:pt modelId="{CAE2E7A1-2C2E-46EB-9D35-AB61DFD1A19F}" type="pres">
      <dgm:prSet presAssocID="{3424473F-24EC-4DDC-8B61-BEA33BED05F4}" presName="connTx" presStyleLbl="parChTrans1D4" presStyleIdx="26" presStyleCnt="27"/>
      <dgm:spPr/>
      <dgm:t>
        <a:bodyPr/>
        <a:lstStyle/>
        <a:p>
          <a:endParaRPr lang="ru-RU"/>
        </a:p>
      </dgm:t>
    </dgm:pt>
    <dgm:pt modelId="{907E62DB-A400-42BD-8125-D69DAB6EE570}" type="pres">
      <dgm:prSet presAssocID="{99C5B0E2-B4B2-4041-BB08-AC4FC7A95E99}" presName="root2" presStyleCnt="0"/>
      <dgm:spPr/>
    </dgm:pt>
    <dgm:pt modelId="{A256571E-786B-4293-BF48-6BEC8EBB4E10}" type="pres">
      <dgm:prSet presAssocID="{99C5B0E2-B4B2-4041-BB08-AC4FC7A95E99}" presName="LevelTwoTextNode" presStyleLbl="node4" presStyleIdx="26" presStyleCnt="27" custScaleX="201592">
        <dgm:presLayoutVars>
          <dgm:chPref val="3"/>
        </dgm:presLayoutVars>
      </dgm:prSet>
      <dgm:spPr>
        <a:prstGeom prst="bracketPair">
          <a:avLst/>
        </a:prstGeom>
      </dgm:spPr>
      <dgm:t>
        <a:bodyPr/>
        <a:lstStyle/>
        <a:p>
          <a:endParaRPr lang="ru-RU"/>
        </a:p>
      </dgm:t>
    </dgm:pt>
    <dgm:pt modelId="{FF617C6F-661F-41A2-B497-DF372947BCD9}" type="pres">
      <dgm:prSet presAssocID="{99C5B0E2-B4B2-4041-BB08-AC4FC7A95E99}" presName="level3hierChild" presStyleCnt="0"/>
      <dgm:spPr/>
    </dgm:pt>
  </dgm:ptLst>
  <dgm:cxnLst>
    <dgm:cxn modelId="{712374A5-8456-41B3-9C26-03797FAE8909}" type="presOf" srcId="{4E05CFEB-1F85-49E7-B666-B9130E7E6C11}" destId="{D94FAB35-C15D-4824-A77E-4270D932B2BC}" srcOrd="1" destOrd="0" presId="urn:microsoft.com/office/officeart/2008/layout/HorizontalMultiLevelHierarchy"/>
    <dgm:cxn modelId="{3B3E0DBB-B13A-4856-883A-DA0D0BEF0527}" type="presOf" srcId="{5E8139E6-E693-4D54-960F-A6A12F92B170}" destId="{4D32311F-EAB0-461F-A6BE-9EC3B3868531}" srcOrd="0" destOrd="0" presId="urn:microsoft.com/office/officeart/2008/layout/HorizontalMultiLevelHierarchy"/>
    <dgm:cxn modelId="{A4191EC2-631E-41AC-B9B6-821A8EAF4AE0}" type="presOf" srcId="{133484E4-3EE6-49E8-A849-153E8C2403CF}" destId="{7FFED584-6DA8-4259-987A-A2343E3A1DB4}" srcOrd="0" destOrd="0" presId="urn:microsoft.com/office/officeart/2008/layout/HorizontalMultiLevelHierarchy"/>
    <dgm:cxn modelId="{81FE5BCC-D7EF-4338-BC7E-49C330CD52BC}" type="presOf" srcId="{5E8139E6-E693-4D54-960F-A6A12F92B170}" destId="{D40B43F6-D863-4F93-BF7D-C43E634D3CC3}" srcOrd="1" destOrd="0" presId="urn:microsoft.com/office/officeart/2008/layout/HorizontalMultiLevelHierarchy"/>
    <dgm:cxn modelId="{9D94251B-7FA2-46E6-AEB2-904D0A2CD5B3}" type="presOf" srcId="{B17CE6F9-26F8-4DBA-8F9E-56587641182C}" destId="{7B4B51F1-8368-4748-AAA6-85C1B11FAEF2}" srcOrd="0" destOrd="0" presId="urn:microsoft.com/office/officeart/2008/layout/HorizontalMultiLevelHierarchy"/>
    <dgm:cxn modelId="{9FBE12EC-E198-4D8B-966F-D77B567DFB29}" type="presOf" srcId="{B26201A9-65AB-47A0-B049-AA76AE93DA0F}" destId="{0C83BF86-4545-459D-A5AE-6ABB84E99777}" srcOrd="0" destOrd="0" presId="urn:microsoft.com/office/officeart/2008/layout/HorizontalMultiLevelHierarchy"/>
    <dgm:cxn modelId="{7B89FCAE-B76B-42CC-8DB5-527A47BCCA5F}" type="presOf" srcId="{43490450-ED91-489F-AED1-E14940988737}" destId="{B8728E8F-1B0E-44E9-AAB1-9CC35FE1E718}" srcOrd="0" destOrd="0" presId="urn:microsoft.com/office/officeart/2008/layout/HorizontalMultiLevelHierarchy"/>
    <dgm:cxn modelId="{33ADE04A-2072-48BD-8DE1-B5037B2967E6}" type="presOf" srcId="{34F7F596-4BBF-4A1B-BB26-3E646F7E127A}" destId="{AAF4E093-CF28-4C00-A1FD-524B46BC8B3C}" srcOrd="0" destOrd="0" presId="urn:microsoft.com/office/officeart/2008/layout/HorizontalMultiLevelHierarchy"/>
    <dgm:cxn modelId="{2381570E-7E83-4C7D-8243-A75BC248257D}" srcId="{26AF28B9-65FC-400B-B081-AEBA4D5F287B}" destId="{EEA939A7-8E3F-4FAD-88A3-CDDD95B9B18E}" srcOrd="1" destOrd="0" parTransId="{28ED67AA-1CE5-48B6-B2F8-4F7DB924147E}" sibTransId="{007A8EBA-0FD6-442E-AA40-D7EF235217A0}"/>
    <dgm:cxn modelId="{A222E965-E8F1-46A3-A284-4B75F57E32D9}" type="presOf" srcId="{54941BE1-8D0D-435E-98E9-F63AB4E020E5}" destId="{798DA56F-E2F5-4EE7-8355-647C42E9FB98}" srcOrd="1" destOrd="0" presId="urn:microsoft.com/office/officeart/2008/layout/HorizontalMultiLevelHierarchy"/>
    <dgm:cxn modelId="{5003908B-1601-4699-97B0-795D9CCC4779}" srcId="{B17CE6F9-26F8-4DBA-8F9E-56587641182C}" destId="{B9CB5AA8-076D-4675-96FF-B5C4C40DE6D1}" srcOrd="1" destOrd="0" parTransId="{8E4BE5A3-C14F-4C54-BA51-EB46C62CEAD7}" sibTransId="{818A520E-BEE4-496B-BB45-241DDA17B296}"/>
    <dgm:cxn modelId="{3D2CE214-0682-417A-BEE3-8C69A2F3F204}" type="presOf" srcId="{E356B71E-05D4-457F-986B-3C7CBBFBBB30}" destId="{5DC6771F-CBD2-4834-8AFB-EAAE3B615AC5}" srcOrd="0" destOrd="0" presId="urn:microsoft.com/office/officeart/2008/layout/HorizontalMultiLevelHierarchy"/>
    <dgm:cxn modelId="{96C9D444-1612-4DDD-9C7E-A55098D27C05}" srcId="{1B08A8EC-8BE8-4C35-B049-A5F7B80A9E16}" destId="{4686BCCB-E90D-4FF2-96DD-1347F7798646}" srcOrd="1" destOrd="0" parTransId="{30DA9CCB-32AA-4952-AD74-DDDBE4F9424E}" sibTransId="{D0A11956-3017-4880-862B-1D0C409BECC7}"/>
    <dgm:cxn modelId="{2834C6A9-230B-4020-85AD-FB01884BCB69}" type="presOf" srcId="{0536227C-4E3C-485B-8BA3-2C545CEE505C}" destId="{D53CA291-81B2-4936-BC12-22C8989A9D2F}" srcOrd="0" destOrd="0" presId="urn:microsoft.com/office/officeart/2008/layout/HorizontalMultiLevelHierarchy"/>
    <dgm:cxn modelId="{C9A98D38-BDE3-40B9-883E-F81D2B81081C}" type="presOf" srcId="{B26201A9-65AB-47A0-B049-AA76AE93DA0F}" destId="{99DF0341-CA6D-41F2-84E2-ECEB6A99FB22}" srcOrd="1" destOrd="0" presId="urn:microsoft.com/office/officeart/2008/layout/HorizontalMultiLevelHierarchy"/>
    <dgm:cxn modelId="{9FB893D5-5DE8-40CA-843C-B07D3AC0024E}" type="presOf" srcId="{C7838C1B-6608-4BBB-9338-72D49071A25F}" destId="{E847812E-5E8C-40DC-B495-E5BF90E1A4D9}" srcOrd="0" destOrd="0" presId="urn:microsoft.com/office/officeart/2008/layout/HorizontalMultiLevelHierarchy"/>
    <dgm:cxn modelId="{40FBA2AB-5BFB-4A18-8314-B5D39B1D37E6}" type="presOf" srcId="{DB4C5625-0B78-469D-B226-58E5B3DFEA76}" destId="{DDF13306-B41E-4DBC-9FA7-C73AB9698387}" srcOrd="1" destOrd="0" presId="urn:microsoft.com/office/officeart/2008/layout/HorizontalMultiLevelHierarchy"/>
    <dgm:cxn modelId="{06476B11-A11C-43E7-BD1E-5789180E6E3B}" type="presOf" srcId="{EAC1BA8D-B5CF-47A6-9881-572338B81EA8}" destId="{844D520C-E2FB-46B9-9133-449AF9655455}" srcOrd="1" destOrd="0" presId="urn:microsoft.com/office/officeart/2008/layout/HorizontalMultiLevelHierarchy"/>
    <dgm:cxn modelId="{979A0486-FEBB-4622-A7CA-93B1FA90C228}" type="presOf" srcId="{F4DA1BB4-0DD0-4670-83A3-EDE2F2B13B16}" destId="{D6B14F5C-61B8-4C86-BBE0-D14554FF66B4}" srcOrd="0" destOrd="0" presId="urn:microsoft.com/office/officeart/2008/layout/HorizontalMultiLevelHierarchy"/>
    <dgm:cxn modelId="{CF117222-3A22-4AB8-A496-67D868E47E6B}" type="presOf" srcId="{A40EA3B3-3DC7-451A-A7E0-9872CD3816C8}" destId="{1C5C0225-1FCF-4C5E-B4BD-24DEF5FC7528}" srcOrd="0" destOrd="0" presId="urn:microsoft.com/office/officeart/2008/layout/HorizontalMultiLevelHierarchy"/>
    <dgm:cxn modelId="{127522CA-6A4A-4655-A91C-4F188027C035}" srcId="{1B08A8EC-8BE8-4C35-B049-A5F7B80A9E16}" destId="{458B4506-379F-4239-B765-57785EA11F28}" srcOrd="0" destOrd="0" parTransId="{49E8F892-8498-4323-BB16-F844E95BA0B8}" sibTransId="{A447EA9E-B086-42F4-A500-CD79AD1422CE}"/>
    <dgm:cxn modelId="{46299954-F081-41CE-A74A-9B5F44DA34EE}" type="presOf" srcId="{99C5B0E2-B4B2-4041-BB08-AC4FC7A95E99}" destId="{A256571E-786B-4293-BF48-6BEC8EBB4E10}" srcOrd="0" destOrd="0" presId="urn:microsoft.com/office/officeart/2008/layout/HorizontalMultiLevelHierarchy"/>
    <dgm:cxn modelId="{852A6651-F8B2-4DB7-A851-79D3BC4CE0A2}" type="presOf" srcId="{1614F1D0-DB41-422C-90FE-8B1B0D464A0F}" destId="{07ADCF4F-F44C-4029-B6DE-9D3611B59D19}" srcOrd="1" destOrd="0" presId="urn:microsoft.com/office/officeart/2008/layout/HorizontalMultiLevelHierarchy"/>
    <dgm:cxn modelId="{437D40DB-5AD0-463D-9441-1AF815C39B28}" srcId="{DEB72646-F3EA-4EC5-885D-394C414FFADA}" destId="{09D1C822-4617-4BD0-93D0-C6999565ACEE}" srcOrd="1" destOrd="0" parTransId="{075389E4-D627-42EA-871A-14711D8E1086}" sibTransId="{BFC6BE7B-E6C1-43C7-A0B4-FC7CE58F3A6F}"/>
    <dgm:cxn modelId="{61F433BB-B359-469D-A195-310FE414902F}" srcId="{FB61F1E6-CFB3-4056-844E-631CB8EEAC7F}" destId="{86912AB4-8403-4ACE-BAF6-A1669E5F0E01}" srcOrd="0" destOrd="0" parTransId="{963F1CA5-A79B-49F1-AB67-77B531DFEB4C}" sibTransId="{886BA970-AE54-42CD-89BC-CC7831F4F9DB}"/>
    <dgm:cxn modelId="{C1DD15AE-44DC-4C24-A9DD-AAB8391D2E15}" type="presOf" srcId="{39E73021-3CCB-486D-89E4-DEE8EAD2C5FC}" destId="{33B8A14F-9D0F-469D-8D35-F2A3E73843A3}" srcOrd="0" destOrd="0" presId="urn:microsoft.com/office/officeart/2008/layout/HorizontalMultiLevelHierarchy"/>
    <dgm:cxn modelId="{1AF934ED-5A0C-4FEB-875E-B05006B60BFA}" type="presOf" srcId="{DB2C880A-6DDE-408B-9FB4-84F62918F578}" destId="{33B4B3A9-01E9-45FB-82D4-992733FEC3B7}" srcOrd="0" destOrd="0" presId="urn:microsoft.com/office/officeart/2008/layout/HorizontalMultiLevelHierarchy"/>
    <dgm:cxn modelId="{E98154A5-F8A8-4441-BD16-F8114396945C}" type="presOf" srcId="{88EAB139-A62E-4408-A0A3-7C4D8861BFD0}" destId="{4723E439-93A4-4238-8CAC-CDEA16B1E921}" srcOrd="0" destOrd="0" presId="urn:microsoft.com/office/officeart/2008/layout/HorizontalMultiLevelHierarchy"/>
    <dgm:cxn modelId="{011D7A97-57EE-4638-B4BE-6775DCE93324}" type="presOf" srcId="{09D1C822-4617-4BD0-93D0-C6999565ACEE}" destId="{7DDA83BE-FB23-48EF-9470-C884ABD80983}" srcOrd="0" destOrd="0" presId="urn:microsoft.com/office/officeart/2008/layout/HorizontalMultiLevelHierarchy"/>
    <dgm:cxn modelId="{0E01243E-7091-434D-98F4-1757C3044CEF}" type="presOf" srcId="{3FFADFAA-A044-4883-9732-18E796FC5FA9}" destId="{EBB2E8E4-CC6A-4E05-954E-D2935189C6BD}" srcOrd="1" destOrd="0" presId="urn:microsoft.com/office/officeart/2008/layout/HorizontalMultiLevelHierarchy"/>
    <dgm:cxn modelId="{2F1B0F80-CE81-4716-986D-4C4788188254}" srcId="{A40EA3B3-3DC7-451A-A7E0-9872CD3816C8}" destId="{E69E3887-6747-448B-87D7-3CC467A147DA}" srcOrd="1" destOrd="0" parTransId="{10731323-C6EA-4B18-B477-175F8DC05644}" sibTransId="{2826D0AE-F06B-483B-A1B6-5D88C771F226}"/>
    <dgm:cxn modelId="{92916425-C2C6-49CF-A019-2B8655A23A82}" type="presOf" srcId="{062A5605-E34A-4CEE-A271-BC394F2AC00E}" destId="{CADB72A3-9952-40F3-B5AD-642DB0D13E56}" srcOrd="0" destOrd="0" presId="urn:microsoft.com/office/officeart/2008/layout/HorizontalMultiLevelHierarchy"/>
    <dgm:cxn modelId="{A76C1C37-666A-4ADD-9974-C85EB49ABCC5}" type="presOf" srcId="{0C38C83E-79D0-4700-8E33-1811D5C4C66B}" destId="{70975E8E-BCB0-4946-B36A-5D567943B14E}" srcOrd="1" destOrd="0" presId="urn:microsoft.com/office/officeart/2008/layout/HorizontalMultiLevelHierarchy"/>
    <dgm:cxn modelId="{CCD85236-7529-4341-982F-1DA20166DDD2}" type="presOf" srcId="{3424473F-24EC-4DDC-8B61-BEA33BED05F4}" destId="{CAE2E7A1-2C2E-46EB-9D35-AB61DFD1A19F}" srcOrd="1" destOrd="0" presId="urn:microsoft.com/office/officeart/2008/layout/HorizontalMultiLevelHierarchy"/>
    <dgm:cxn modelId="{59143894-8E21-4FB1-B939-E916528951FE}" srcId="{B17CE6F9-26F8-4DBA-8F9E-56587641182C}" destId="{769C8CCC-A42C-49DA-93C1-EA61E5DC2C2D}" srcOrd="2" destOrd="0" parTransId="{DB2C880A-6DDE-408B-9FB4-84F62918F578}" sibTransId="{3E647647-3C6B-4A88-B322-70532C92C80A}"/>
    <dgm:cxn modelId="{80855924-9A4B-49AC-9E61-8E5B69509441}" type="presOf" srcId="{6E5F0845-D2FA-4F27-9A73-BD419EEA0C30}" destId="{9AAACFD1-3E5B-42E0-A81F-0155360F5730}" srcOrd="1" destOrd="0" presId="urn:microsoft.com/office/officeart/2008/layout/HorizontalMultiLevelHierarchy"/>
    <dgm:cxn modelId="{F3E2F24F-E5D6-40CC-A972-F95446E77F91}" srcId="{CE2ED4C2-C4D6-45E9-8390-B1576B1B8459}" destId="{C1585AE4-EBE9-4488-BD3B-7309BFFF2BB4}" srcOrd="2" destOrd="0" parTransId="{EAC1BA8D-B5CF-47A6-9881-572338B81EA8}" sibTransId="{FF9AEB50-B780-41E9-8854-8FEFF9EA50CE}"/>
    <dgm:cxn modelId="{C365E353-355C-4102-8E3D-D81B0682F56D}" srcId="{B3C40EC8-71FD-44A3-8883-6DF08F216B71}" destId="{16618212-A5E2-4345-8062-5B8328CCD654}" srcOrd="0" destOrd="0" parTransId="{2BD60E0C-5FE1-477B-A9C7-95AB67A20BD8}" sibTransId="{536C3D91-2D8E-4FD0-A8A0-1B45A9F14BD1}"/>
    <dgm:cxn modelId="{23E75AB7-F432-49B9-867E-44F55755DF69}" type="presOf" srcId="{618637BA-DA65-4D40-81BE-C3D5F350F75E}" destId="{6FBE9030-C444-4A28-AC24-795BDE15312B}" srcOrd="1" destOrd="0" presId="urn:microsoft.com/office/officeart/2008/layout/HorizontalMultiLevelHierarchy"/>
    <dgm:cxn modelId="{0E33F85F-DF7D-4F6C-A77A-5A3DB8116A74}" type="presOf" srcId="{618637BA-DA65-4D40-81BE-C3D5F350F75E}" destId="{F72557E1-654E-47EF-9EFB-A931C15296ED}" srcOrd="0" destOrd="0" presId="urn:microsoft.com/office/officeart/2008/layout/HorizontalMultiLevelHierarchy"/>
    <dgm:cxn modelId="{F0398492-2EBB-4A1A-BBA3-D8C14A2ED772}" type="presOf" srcId="{3A5BA13F-EB67-4509-9007-C4CF9DBD0AB9}" destId="{358F5547-EBF8-4A6B-A9AF-3376AE4E1D57}" srcOrd="0" destOrd="0" presId="urn:microsoft.com/office/officeart/2008/layout/HorizontalMultiLevelHierarchy"/>
    <dgm:cxn modelId="{7AE468BA-9328-4232-B432-FF7BDEDE471B}" type="presOf" srcId="{03935271-AA23-4951-A1FC-13953F25AC5C}" destId="{DB6C8AF2-33D8-4A91-9254-88E8AF277D6A}" srcOrd="0" destOrd="0" presId="urn:microsoft.com/office/officeart/2008/layout/HorizontalMultiLevelHierarchy"/>
    <dgm:cxn modelId="{0E9A8B77-B348-440F-A724-827C28D96128}" type="presOf" srcId="{10731323-C6EA-4B18-B477-175F8DC05644}" destId="{C767B607-BCD4-447B-8670-73E7B277A78F}" srcOrd="1" destOrd="0" presId="urn:microsoft.com/office/officeart/2008/layout/HorizontalMultiLevelHierarchy"/>
    <dgm:cxn modelId="{D35DFF4C-630E-4713-93D6-0FFE33F7411C}" type="presOf" srcId="{96F92575-6AF6-46D2-B568-C3FF35A4BF9C}" destId="{8DA53D01-CD7F-4B4D-9B74-53B736A1EA62}" srcOrd="1" destOrd="0" presId="urn:microsoft.com/office/officeart/2008/layout/HorizontalMultiLevelHierarchy"/>
    <dgm:cxn modelId="{39E6E7A5-9D0C-4C2F-BECC-32B3682E0FF7}" srcId="{A85D3B4F-DF48-40B3-AADE-CAFEC7066A7C}" destId="{A73133B7-EC59-4426-9FFB-26A8EA148C6F}" srcOrd="2" destOrd="0" parTransId="{0F78D5C1-B86E-4C0A-8DCE-BE08B8F2CB11}" sibTransId="{E369D007-89A3-4BC4-980E-5588DABF6B0E}"/>
    <dgm:cxn modelId="{FBBD6D80-99CE-4B1B-A530-E3ED1021AA39}" type="presOf" srcId="{3424473F-24EC-4DDC-8B61-BEA33BED05F4}" destId="{6C98F324-F5D7-4FA5-BC8B-B4F6869DDF5F}" srcOrd="0" destOrd="0" presId="urn:microsoft.com/office/officeart/2008/layout/HorizontalMultiLevelHierarchy"/>
    <dgm:cxn modelId="{A484E3C5-9CAD-4F4A-B875-B9920A87A34E}" type="presOf" srcId="{B9CB5AA8-076D-4675-96FF-B5C4C40DE6D1}" destId="{74A5FC34-D39F-4273-8428-579BD5000EBF}" srcOrd="0" destOrd="0" presId="urn:microsoft.com/office/officeart/2008/layout/HorizontalMultiLevelHierarchy"/>
    <dgm:cxn modelId="{ADEE2565-A804-4849-88BC-1475C86AA0CE}" type="presOf" srcId="{28ED67AA-1CE5-48B6-B2F8-4F7DB924147E}" destId="{E3E246E0-C5DA-420F-901F-EC61947D0E0C}" srcOrd="1" destOrd="0" presId="urn:microsoft.com/office/officeart/2008/layout/HorizontalMultiLevelHierarchy"/>
    <dgm:cxn modelId="{82657A19-CEB4-4CD3-92D8-BF72089C7B0E}" srcId="{A40EA3B3-3DC7-451A-A7E0-9872CD3816C8}" destId="{CE2ED4C2-C4D6-45E9-8390-B1576B1B8459}" srcOrd="3" destOrd="0" parTransId="{F2A330E9-A55C-4144-81FD-8F05BFE9BC63}" sibTransId="{5A6E4977-08C8-4598-BD26-C039E35F3329}"/>
    <dgm:cxn modelId="{4036A0AA-0560-4303-9FC7-00F6CB8C0D78}" type="presOf" srcId="{F2A330E9-A55C-4144-81FD-8F05BFE9BC63}" destId="{CC46383E-CADA-4441-9397-835898B25B35}" srcOrd="1" destOrd="0" presId="urn:microsoft.com/office/officeart/2008/layout/HorizontalMultiLevelHierarchy"/>
    <dgm:cxn modelId="{B31602E8-D3BB-4E87-B297-AD9921572895}" type="presOf" srcId="{1B08A8EC-8BE8-4C35-B049-A5F7B80A9E16}" destId="{5EA1F140-6C36-4D8F-ADB6-80D126E66F3C}" srcOrd="0" destOrd="0" presId="urn:microsoft.com/office/officeart/2008/layout/HorizontalMultiLevelHierarchy"/>
    <dgm:cxn modelId="{C50AF9E1-7A46-49AE-A6CE-38A30C42E0D6}" type="presOf" srcId="{C1585AE4-EBE9-4488-BD3B-7309BFFF2BB4}" destId="{937D819A-4DDE-442E-9A23-FF6A13133734}" srcOrd="0" destOrd="0" presId="urn:microsoft.com/office/officeart/2008/layout/HorizontalMultiLevelHierarchy"/>
    <dgm:cxn modelId="{84EAF5C9-8061-474D-8B4D-BE5060CBAA3A}" type="presOf" srcId="{EAC1BA8D-B5CF-47A6-9881-572338B81EA8}" destId="{9705799C-5094-4D2E-86BF-A0B7D831BFAA}" srcOrd="0" destOrd="0" presId="urn:microsoft.com/office/officeart/2008/layout/HorizontalMultiLevelHierarchy"/>
    <dgm:cxn modelId="{7572CA41-6F68-4C5F-B02F-0DA447728613}" type="presOf" srcId="{2BD60E0C-5FE1-477B-A9C7-95AB67A20BD8}" destId="{7058A1E5-5199-4F17-A74C-5C412FD3F8AA}" srcOrd="0" destOrd="0" presId="urn:microsoft.com/office/officeart/2008/layout/HorizontalMultiLevelHierarchy"/>
    <dgm:cxn modelId="{3CDA5102-162E-42F8-A3BE-E5357486A0C6}" type="presOf" srcId="{B0D28352-BE2D-4301-BCCB-9A7EBBDF78D2}" destId="{09F5B56F-5BC3-44E1-A32F-F5AE67BA777A}" srcOrd="0" destOrd="0" presId="urn:microsoft.com/office/officeart/2008/layout/HorizontalMultiLevelHierarchy"/>
    <dgm:cxn modelId="{C7BFBD40-5F73-427A-B032-BA96D5C64266}" srcId="{0536227C-4E3C-485B-8BA3-2C545CEE505C}" destId="{F4DA1BB4-0DD0-4670-83A3-EDE2F2B13B16}" srcOrd="0" destOrd="0" parTransId="{D91022D4-8FA4-40B9-860B-FE7A326E817F}" sibTransId="{5CDDA931-87D1-492C-8CDF-14AE99105AC1}"/>
    <dgm:cxn modelId="{C178743D-53C7-4D78-962A-38059089AB60}" type="presOf" srcId="{A4640B9B-7858-4AE6-8F15-931BD2821C65}" destId="{6969EB49-BCA0-44BB-888A-02E8EDCC71A3}" srcOrd="0" destOrd="0" presId="urn:microsoft.com/office/officeart/2008/layout/HorizontalMultiLevelHierarchy"/>
    <dgm:cxn modelId="{D1182C8B-FFA3-437A-97E1-E450F411737E}" type="presOf" srcId="{0F78D5C1-B86E-4C0A-8DCE-BE08B8F2CB11}" destId="{CA9B12D6-FC16-4E66-BCF7-9319077AD832}" srcOrd="0" destOrd="0" presId="urn:microsoft.com/office/officeart/2008/layout/HorizontalMultiLevelHierarchy"/>
    <dgm:cxn modelId="{38323B66-AF8E-4D05-B3AA-9B01453B3FF2}" type="presOf" srcId="{F173D43A-CC60-4A53-8337-2862A3F63F17}" destId="{33E072DB-5D67-4004-9C04-7545B53BAA4F}" srcOrd="0" destOrd="0" presId="urn:microsoft.com/office/officeart/2008/layout/HorizontalMultiLevelHierarchy"/>
    <dgm:cxn modelId="{B9316EC5-F54B-4C0F-A236-F3FC26EC1203}" type="presOf" srcId="{F6091F86-E964-46A2-8D65-9F1B4DA23768}" destId="{2B87A32F-1DC0-44F3-B9D6-0A50F179C8A8}" srcOrd="1" destOrd="0" presId="urn:microsoft.com/office/officeart/2008/layout/HorizontalMultiLevelHierarchy"/>
    <dgm:cxn modelId="{E315D20B-7938-4021-B18A-CF13AEEE83A3}" srcId="{3A5BA13F-EB67-4509-9007-C4CF9DBD0AB9}" destId="{FB61F1E6-CFB3-4056-844E-631CB8EEAC7F}" srcOrd="0" destOrd="0" parTransId="{1B32D1AF-B57E-41D4-A1F0-1C9D125DF2A1}" sibTransId="{91C4A51F-C9DE-4ACF-B50E-357565241D89}"/>
    <dgm:cxn modelId="{79771458-5AC3-4708-9BA1-C8474AFAA3BC}" type="presOf" srcId="{6FC3553B-000A-460A-A3E0-3E6AAD92FB33}" destId="{84EBA9B6-D1C3-40C1-A356-FD9D18BA268C}" srcOrd="0" destOrd="0" presId="urn:microsoft.com/office/officeart/2008/layout/HorizontalMultiLevelHierarchy"/>
    <dgm:cxn modelId="{25B2ABD7-9983-46A0-B4AC-5DB46FF07BA4}" type="presOf" srcId="{769C8CCC-A42C-49DA-93C1-EA61E5DC2C2D}" destId="{395B710F-F7C8-4004-99AE-9C46192CC00E}" srcOrd="0" destOrd="0" presId="urn:microsoft.com/office/officeart/2008/layout/HorizontalMultiLevelHierarchy"/>
    <dgm:cxn modelId="{FBED7B4B-3A8E-411C-9BDA-F9E7E7E5CA18}" srcId="{FB61F1E6-CFB3-4056-844E-631CB8EEAC7F}" destId="{AA9F44CB-548B-4913-8340-65B43AB07451}" srcOrd="2" destOrd="0" parTransId="{E43723AE-1B46-4CB2-A36D-D6D9F11A706C}" sibTransId="{58812836-38D2-433D-85FD-2C0BCBFBAEE9}"/>
    <dgm:cxn modelId="{AFC748DB-7106-462E-8CE4-12459F1C1C82}" type="presOf" srcId="{CE2ED4C2-C4D6-45E9-8390-B1576B1B8459}" destId="{FE853071-3C8C-4121-A4E3-B87CEADC847C}" srcOrd="0" destOrd="0" presId="urn:microsoft.com/office/officeart/2008/layout/HorizontalMultiLevelHierarchy"/>
    <dgm:cxn modelId="{2CD537DF-9112-4D10-809C-872D7615AD0C}" type="presOf" srcId="{814C64A3-8489-4CAF-8079-B333252AE642}" destId="{084F557F-78FC-4E73-9D9C-C04F17455D07}" srcOrd="0" destOrd="0" presId="urn:microsoft.com/office/officeart/2008/layout/HorizontalMultiLevelHierarchy"/>
    <dgm:cxn modelId="{DACB8240-3DA8-4F5C-B9EF-E1AB6953F557}" type="presOf" srcId="{DB4C5625-0B78-469D-B226-58E5B3DFEA76}" destId="{3A1D86B2-9B2F-4DDC-9495-FD16CFC26FCF}" srcOrd="0" destOrd="0" presId="urn:microsoft.com/office/officeart/2008/layout/HorizontalMultiLevelHierarchy"/>
    <dgm:cxn modelId="{5B9EDA31-123C-4323-B5BC-9FB7510B69B4}" type="presOf" srcId="{1179461E-9552-4758-88FD-416B3E19CF1F}" destId="{0F709DEE-7E05-4260-A890-CFC493E9C0D6}" srcOrd="1" destOrd="0" presId="urn:microsoft.com/office/officeart/2008/layout/HorizontalMultiLevelHierarchy"/>
    <dgm:cxn modelId="{3EE2E4BF-70C1-4AF1-947C-2C573EC58172}" type="presOf" srcId="{39E73021-3CCB-486D-89E4-DEE8EAD2C5FC}" destId="{00B573D5-144C-4AE6-9016-67EC2A2CE932}" srcOrd="1" destOrd="0" presId="urn:microsoft.com/office/officeart/2008/layout/HorizontalMultiLevelHierarchy"/>
    <dgm:cxn modelId="{8FF704B5-5C26-4CFC-A010-4EE1A64C26A4}" srcId="{DEB72646-F3EA-4EC5-885D-394C414FFADA}" destId="{D43CAD65-D0AE-42CB-83E4-26E1C90BFEA0}" srcOrd="4" destOrd="0" parTransId="{6FC3553B-000A-460A-A3E0-3E6AAD92FB33}" sibTransId="{A263D298-9B23-4D60-99FE-2C6F5A6A7D25}"/>
    <dgm:cxn modelId="{EC4280E8-D00F-47F7-961B-7B2FA766DB6A}" type="presOf" srcId="{49E8F892-8498-4323-BB16-F844E95BA0B8}" destId="{54FEAFF8-EF90-4D41-8515-FDC9068EE03B}" srcOrd="0" destOrd="0" presId="urn:microsoft.com/office/officeart/2008/layout/HorizontalMultiLevelHierarchy"/>
    <dgm:cxn modelId="{A1D9FA9A-7A76-4A0E-B9BB-BBC7CE57F9C9}" type="presOf" srcId="{A85D3B4F-DF48-40B3-AADE-CAFEC7066A7C}" destId="{B3F8A2F8-76BC-41D5-ABE5-C1DC5923FCC9}" srcOrd="0" destOrd="0" presId="urn:microsoft.com/office/officeart/2008/layout/HorizontalMultiLevelHierarchy"/>
    <dgm:cxn modelId="{5DF07851-F961-4C05-928A-81FE2602CA10}" type="presOf" srcId="{3F0936AE-3E61-473D-83EE-52CF69944644}" destId="{A4753947-ABB0-409B-B052-9211CF8A1B5C}" srcOrd="1" destOrd="0" presId="urn:microsoft.com/office/officeart/2008/layout/HorizontalMultiLevelHierarchy"/>
    <dgm:cxn modelId="{F4F84E3F-40B3-4DB4-A598-E0A7CDBED939}" type="presOf" srcId="{E43723AE-1B46-4CB2-A36D-D6D9F11A706C}" destId="{0526C622-56C5-4014-9975-E4089746D4FF}" srcOrd="0" destOrd="0" presId="urn:microsoft.com/office/officeart/2008/layout/HorizontalMultiLevelHierarchy"/>
    <dgm:cxn modelId="{0C0DAD2E-4445-4836-8E25-7653A866D180}" type="presOf" srcId="{4378811A-379B-46D3-82A2-F3FB09073A09}" destId="{65A10B49-893C-48EF-815E-C5468BCBF823}" srcOrd="1" destOrd="0" presId="urn:microsoft.com/office/officeart/2008/layout/HorizontalMultiLevelHierarchy"/>
    <dgm:cxn modelId="{7B5DCB9A-83B4-4653-BB71-6A498F6701FE}" type="presOf" srcId="{5673A376-3219-436A-BB65-5518A94898AD}" destId="{092E85CE-2289-4FB4-9664-506F5BA58048}" srcOrd="0" destOrd="0" presId="urn:microsoft.com/office/officeart/2008/layout/HorizontalMultiLevelHierarchy"/>
    <dgm:cxn modelId="{60FB0D63-EF3B-4E51-9DCA-469CF5C83193}" type="presOf" srcId="{8E4BE5A3-C14F-4C54-BA51-EB46C62CEAD7}" destId="{D3382D15-A839-4217-8EBA-01CAE4172993}" srcOrd="1" destOrd="0" presId="urn:microsoft.com/office/officeart/2008/layout/HorizontalMultiLevelHierarchy"/>
    <dgm:cxn modelId="{BD35E4F0-2DDD-48DE-95C9-92DEE6EE8B27}" type="presOf" srcId="{D91022D4-8FA4-40B9-860B-FE7A326E817F}" destId="{19D47957-FE01-4280-8480-F879DB882973}" srcOrd="1" destOrd="0" presId="urn:microsoft.com/office/officeart/2008/layout/HorizontalMultiLevelHierarchy"/>
    <dgm:cxn modelId="{6351CF68-3A7F-4278-9D48-56D7639534C2}" type="presOf" srcId="{CAD2AEC0-0A65-495C-931F-45F7DB5DE60F}" destId="{BC2FFD43-1298-4035-A749-E7BAC24C063A}" srcOrd="1" destOrd="0" presId="urn:microsoft.com/office/officeart/2008/layout/HorizontalMultiLevelHierarchy"/>
    <dgm:cxn modelId="{FB83C6AA-63BB-4CCE-BE75-CEA507383E1C}" type="presOf" srcId="{3F0936AE-3E61-473D-83EE-52CF69944644}" destId="{5953705B-07D6-4322-81EA-F4BFF5C42505}" srcOrd="0" destOrd="0" presId="urn:microsoft.com/office/officeart/2008/layout/HorizontalMultiLevelHierarchy"/>
    <dgm:cxn modelId="{D3B6C3BD-464B-42AE-A567-5AD359D01F1B}" srcId="{A40EA3B3-3DC7-451A-A7E0-9872CD3816C8}" destId="{D62F199D-7BEE-4601-85CD-76BB0C17EB35}" srcOrd="2" destOrd="0" parTransId="{B84E1AD8-D1C1-44F5-8EDA-3FA9F2E23AF0}" sibTransId="{8F49438B-2298-4E0D-A026-6CB4BC8BF971}"/>
    <dgm:cxn modelId="{B318CB4B-7419-4ECE-8E9F-930FE70A6040}" type="presOf" srcId="{4378811A-379B-46D3-82A2-F3FB09073A09}" destId="{C0C17B86-0F7B-4C2E-AD47-6615556B8EC6}" srcOrd="0" destOrd="0" presId="urn:microsoft.com/office/officeart/2008/layout/HorizontalMultiLevelHierarchy"/>
    <dgm:cxn modelId="{4BE4431C-85E8-407C-A837-5F04D8978C25}" srcId="{43490450-ED91-489F-AED1-E14940988737}" destId="{5E60A1DA-0F77-4C02-8860-8F5E73C147E0}" srcOrd="0" destOrd="0" parTransId="{3FFADFAA-A044-4883-9732-18E796FC5FA9}" sibTransId="{D81019D3-C572-45B3-B72C-E174B156C293}"/>
    <dgm:cxn modelId="{805A3169-D864-4D4B-9541-D1BC36507D83}" srcId="{A85D3B4F-DF48-40B3-AADE-CAFEC7066A7C}" destId="{0D5876C2-F8E4-4F1E-A46F-13B024F45C32}" srcOrd="1" destOrd="0" parTransId="{AFF19EAD-0C32-4456-970A-30E095535FCE}" sibTransId="{4BB472FB-481C-4E7D-81D2-21DED4F15165}"/>
    <dgm:cxn modelId="{2C6D9B75-7149-40E1-BF01-150FE457E675}" type="presOf" srcId="{B3C40EC8-71FD-44A3-8883-6DF08F216B71}" destId="{431AFE2A-5274-46E9-8739-69F49B87D5ED}" srcOrd="0" destOrd="0" presId="urn:microsoft.com/office/officeart/2008/layout/HorizontalMultiLevelHierarchy"/>
    <dgm:cxn modelId="{DF92A923-D845-4F15-99DA-11476FD0B1CC}" srcId="{AA9F44CB-548B-4913-8340-65B43AB07451}" destId="{DEB72646-F3EA-4EC5-885D-394C414FFADA}" srcOrd="1" destOrd="0" parTransId="{39E73021-3CCB-486D-89E4-DEE8EAD2C5FC}" sibTransId="{F205014E-7E51-4EE1-AC7D-DA05B04A50F9}"/>
    <dgm:cxn modelId="{36E6263A-3554-4C25-9512-CA09FD40D4D5}" type="presOf" srcId="{E69E3887-6747-448B-87D7-3CC467A147DA}" destId="{42FB9118-D0FD-49CB-9914-D76833088B73}" srcOrd="0" destOrd="0" presId="urn:microsoft.com/office/officeart/2008/layout/HorizontalMultiLevelHierarchy"/>
    <dgm:cxn modelId="{A84795F3-2238-47D4-94D3-37B91DC75C29}" type="presOf" srcId="{EEA939A7-8E3F-4FAD-88A3-CDDD95B9B18E}" destId="{B6217119-13FB-43E2-8136-2FF548D0C5CE}" srcOrd="0" destOrd="0" presId="urn:microsoft.com/office/officeart/2008/layout/HorizontalMultiLevelHierarchy"/>
    <dgm:cxn modelId="{C8DD2F65-B927-43AD-8DCB-1A38499C4BE0}" type="presOf" srcId="{0D5876C2-F8E4-4F1E-A46F-13B024F45C32}" destId="{7734381A-E78C-4C67-AE52-19EB4F7A16AD}" srcOrd="0" destOrd="0" presId="urn:microsoft.com/office/officeart/2008/layout/HorizontalMultiLevelHierarchy"/>
    <dgm:cxn modelId="{4D6A63A5-C5A2-44C1-BFDA-B9FE5E1D6593}" srcId="{DEB72646-F3EA-4EC5-885D-394C414FFADA}" destId="{5D5CDF05-CAB8-4B04-B8EE-2D1F50DB8444}" srcOrd="0" destOrd="0" parTransId="{062A5605-E34A-4CEE-A271-BC394F2AC00E}" sibTransId="{4B474A2E-3A46-42A4-B818-B99C8CE4321F}"/>
    <dgm:cxn modelId="{286EED81-33EA-498B-9595-07E50A0D596B}" type="presOf" srcId="{F4BC465D-A40D-49CB-92FF-E1607939CB24}" destId="{2210F757-3026-4DBE-AA4E-372B189ECB0B}" srcOrd="1" destOrd="0" presId="urn:microsoft.com/office/officeart/2008/layout/HorizontalMultiLevelHierarchy"/>
    <dgm:cxn modelId="{3A65495E-56AF-40EF-AA0D-85510AB14A48}" srcId="{B3C40EC8-71FD-44A3-8883-6DF08F216B71}" destId="{A85D3B4F-DF48-40B3-AADE-CAFEC7066A7C}" srcOrd="1" destOrd="0" parTransId="{3F0936AE-3E61-473D-83EE-52CF69944644}" sibTransId="{EDD1D4F2-9329-4879-B116-9F5093C1C792}"/>
    <dgm:cxn modelId="{B0660BF6-5F04-496F-8395-8947CADD0119}" type="presOf" srcId="{A4640B9B-7858-4AE6-8F15-931BD2821C65}" destId="{252FED32-C5FD-4F25-BCEF-1F517BFDDA04}" srcOrd="1" destOrd="0" presId="urn:microsoft.com/office/officeart/2008/layout/HorizontalMultiLevelHierarchy"/>
    <dgm:cxn modelId="{AF82BB24-738C-4210-A66E-F103E5D63D14}" srcId="{86912AB4-8403-4ACE-BAF6-A1669E5F0E01}" destId="{E356B71E-05D4-457F-986B-3C7CBBFBBB30}" srcOrd="2" destOrd="0" parTransId="{5E8139E6-E693-4D54-960F-A6A12F92B170}" sibTransId="{4A11000B-3B62-4C68-A00B-B472CF49ABB6}"/>
    <dgm:cxn modelId="{D988E4E1-62F9-4C00-92E5-CB30FC959F1E}" type="presOf" srcId="{16618212-A5E2-4345-8062-5B8328CCD654}" destId="{9F787E00-561F-4A66-8959-E2E8F261A8C1}" srcOrd="0" destOrd="0" presId="urn:microsoft.com/office/officeart/2008/layout/HorizontalMultiLevelHierarchy"/>
    <dgm:cxn modelId="{C064A83F-4813-4D06-BF89-E0020257ACC7}" type="presOf" srcId="{458B4506-379F-4239-B765-57785EA11F28}" destId="{700AADD6-4778-4514-BB59-698A927420BF}" srcOrd="0" destOrd="0" presId="urn:microsoft.com/office/officeart/2008/layout/HorizontalMultiLevelHierarchy"/>
    <dgm:cxn modelId="{92939B77-FE20-4BD6-9D16-694FB4C6B5F0}" type="presOf" srcId="{0C38C83E-79D0-4700-8E33-1811D5C4C66B}" destId="{E8D9383B-F648-4290-8926-8852C41823AA}" srcOrd="0" destOrd="0" presId="urn:microsoft.com/office/officeart/2008/layout/HorizontalMultiLevelHierarchy"/>
    <dgm:cxn modelId="{D42A9D0A-FA49-42D7-AF58-0E16612CA855}" type="presOf" srcId="{8E4BE5A3-C14F-4C54-BA51-EB46C62CEAD7}" destId="{213CFF09-7FCE-4794-B0AA-73769812F4A1}" srcOrd="0" destOrd="0" presId="urn:microsoft.com/office/officeart/2008/layout/HorizontalMultiLevelHierarchy"/>
    <dgm:cxn modelId="{67425BB1-6E9C-4247-BB1A-5893B9DA95BF}" srcId="{43490450-ED91-489F-AED1-E14940988737}" destId="{3BB28B31-E8AD-4532-921B-94D61A38F1ED}" srcOrd="2" destOrd="0" parTransId="{03935271-AA23-4951-A1FC-13953F25AC5C}" sibTransId="{EF7CA5C6-7D4C-476B-9A56-46C13E62ADEF}"/>
    <dgm:cxn modelId="{58C678D3-F21B-4018-A8CB-8F65778EA6F9}" srcId="{86912AB4-8403-4ACE-BAF6-A1669E5F0E01}" destId="{814C64A3-8489-4CAF-8079-B333252AE642}" srcOrd="1" destOrd="0" parTransId="{618637BA-DA65-4D40-81BE-C3D5F350F75E}" sibTransId="{144A8AC6-E546-4CFD-A469-7EEAD0B7B915}"/>
    <dgm:cxn modelId="{892322E6-76A6-4BEA-A9F6-23C4E4E24732}" type="presOf" srcId="{1179461E-9552-4758-88FD-416B3E19CF1F}" destId="{A18BDED0-1D99-40E7-96CA-053ACAE63666}" srcOrd="0" destOrd="0" presId="urn:microsoft.com/office/officeart/2008/layout/HorizontalMultiLevelHierarchy"/>
    <dgm:cxn modelId="{0375F886-B9A8-449F-B585-CCF68BA5BA8A}" srcId="{26AF28B9-65FC-400B-B081-AEBA4D5F287B}" destId="{46D85152-2DE7-438C-80C4-29341DB334B1}" srcOrd="0" destOrd="0" parTransId="{6E5F0845-D2FA-4F27-9A73-BD419EEA0C30}" sibTransId="{6B673F54-67A5-43A9-A308-D48721745A5D}"/>
    <dgm:cxn modelId="{3C730E82-678B-4F30-B26B-7976F4FFF8F4}" type="presOf" srcId="{075389E4-D627-42EA-871A-14711D8E1086}" destId="{932E1279-5780-42D9-8119-42D68B429A66}" srcOrd="1" destOrd="0" presId="urn:microsoft.com/office/officeart/2008/layout/HorizontalMultiLevelHierarchy"/>
    <dgm:cxn modelId="{8F7916D8-C52C-4271-B798-F53D7568416D}" type="presOf" srcId="{6809F1AF-23C1-4F0E-B824-6139DCE5E90B}" destId="{A711717C-649B-41A4-AF92-39A6869367F4}" srcOrd="0" destOrd="0" presId="urn:microsoft.com/office/officeart/2008/layout/HorizontalMultiLevelHierarchy"/>
    <dgm:cxn modelId="{902BE201-C680-4B86-A2FB-37B7FAF31982}" srcId="{AA9F44CB-548B-4913-8340-65B43AB07451}" destId="{1B08A8EC-8BE8-4C35-B049-A5F7B80A9E16}" srcOrd="3" destOrd="0" parTransId="{1179461E-9552-4758-88FD-416B3E19CF1F}" sibTransId="{20588714-0824-4159-9420-2079B33C1D0E}"/>
    <dgm:cxn modelId="{FB760716-4299-43AE-BBCE-4A98EE02FF63}" type="presOf" srcId="{FB61F1E6-CFB3-4056-844E-631CB8EEAC7F}" destId="{5E4566AC-4CA1-43F3-B17A-FA1C5A83BA32}" srcOrd="0" destOrd="0" presId="urn:microsoft.com/office/officeart/2008/layout/HorizontalMultiLevelHierarchy"/>
    <dgm:cxn modelId="{B25B85D5-2292-4E71-A47A-5BCA50DA9C53}" srcId="{86912AB4-8403-4ACE-BAF6-A1669E5F0E01}" destId="{B0D28352-BE2D-4301-BCCB-9A7EBBDF78D2}" srcOrd="3" destOrd="0" parTransId="{F6091F86-E964-46A2-8D65-9F1B4DA23768}" sibTransId="{D54AE126-3F7F-4B91-97BE-71E85D9A573F}"/>
    <dgm:cxn modelId="{9A89870D-A299-41E3-8D27-2791DE933AF3}" type="presOf" srcId="{96F92575-6AF6-46D2-B568-C3FF35A4BF9C}" destId="{A81A0AB6-A6D3-4E06-8954-C177AD4F039E}" srcOrd="0" destOrd="0" presId="urn:microsoft.com/office/officeart/2008/layout/HorizontalMultiLevelHierarchy"/>
    <dgm:cxn modelId="{967F3D3E-0042-49E7-B324-16499EC20DC3}" type="presOf" srcId="{1614F1D0-DB41-422C-90FE-8B1B0D464A0F}" destId="{A27C5D59-448D-454F-B74B-C72AA799677B}" srcOrd="0" destOrd="0" presId="urn:microsoft.com/office/officeart/2008/layout/HorizontalMultiLevelHierarchy"/>
    <dgm:cxn modelId="{20CC8E04-D56D-4956-9571-A99DE65AB0AE}" type="presOf" srcId="{30DA9CCB-32AA-4952-AD74-DDDBE4F9424E}" destId="{9074EF5C-E8A1-43A7-A6E9-4168ED87F3F3}" srcOrd="1" destOrd="0" presId="urn:microsoft.com/office/officeart/2008/layout/HorizontalMultiLevelHierarchy"/>
    <dgm:cxn modelId="{46BF91C4-FE84-4006-964B-80170A35400E}" srcId="{1B08A8EC-8BE8-4C35-B049-A5F7B80A9E16}" destId="{99C5B0E2-B4B2-4041-BB08-AC4FC7A95E99}" srcOrd="2" destOrd="0" parTransId="{3424473F-24EC-4DDC-8B61-BEA33BED05F4}" sibTransId="{742F6FA9-8346-4379-9A0C-72CD45E41598}"/>
    <dgm:cxn modelId="{6F17E5B1-614D-43D3-8CBF-9281B8CE2A8D}" type="presOf" srcId="{963F1CA5-A79B-49F1-AB67-77B531DFEB4C}" destId="{6B602201-F443-4B15-8AD6-4F3F1A1A6D13}" srcOrd="1" destOrd="0" presId="urn:microsoft.com/office/officeart/2008/layout/HorizontalMultiLevelHierarchy"/>
    <dgm:cxn modelId="{328BF824-4016-4FCD-A8CF-AE7B3844E029}" type="presOf" srcId="{46D85152-2DE7-438C-80C4-29341DB334B1}" destId="{7BCE51F3-6CA5-46CB-B176-0B9D5A5F5C5D}" srcOrd="0" destOrd="0" presId="urn:microsoft.com/office/officeart/2008/layout/HorizontalMultiLevelHierarchy"/>
    <dgm:cxn modelId="{353286F2-D328-4011-9BAC-D4E57016F81E}" type="presOf" srcId="{D43CAD65-D0AE-42CB-83E4-26E1C90BFEA0}" destId="{B676B9DB-530C-4667-A6FF-6358C2C3D2F2}" srcOrd="0" destOrd="0" presId="urn:microsoft.com/office/officeart/2008/layout/HorizontalMultiLevelHierarchy"/>
    <dgm:cxn modelId="{C2CAB7B4-3E50-445C-AFF4-FC701CCE35BB}" type="presOf" srcId="{30DA9CCB-32AA-4952-AD74-DDDBE4F9424E}" destId="{3B32522A-2AC4-4123-B074-DD98C6F9F485}" srcOrd="0" destOrd="0" presId="urn:microsoft.com/office/officeart/2008/layout/HorizontalMultiLevelHierarchy"/>
    <dgm:cxn modelId="{0FFE4DF5-9B79-453A-A837-A890DD476DFF}" type="presOf" srcId="{97F40A5E-8454-473F-B525-DB42324AD99C}" destId="{40024D19-B42B-4876-8526-50554D81B1A5}" srcOrd="0" destOrd="0" presId="urn:microsoft.com/office/officeart/2008/layout/HorizontalMultiLevelHierarchy"/>
    <dgm:cxn modelId="{7084F34D-0D1E-4321-A552-495C75C859B3}" type="presOf" srcId="{5D5CDF05-CAB8-4B04-B8EE-2D1F50DB8444}" destId="{897EFCF8-6749-4BE5-8DC1-AEDE791F2E5C}" srcOrd="0" destOrd="0" presId="urn:microsoft.com/office/officeart/2008/layout/HorizontalMultiLevelHierarchy"/>
    <dgm:cxn modelId="{E9BFE067-DCEC-4D76-BB20-964333C2201D}" type="presOf" srcId="{5E60A1DA-0F77-4C02-8860-8F5E73C147E0}" destId="{949433A1-6E85-4D41-B0B8-AEA259E7C4EC}" srcOrd="0" destOrd="0" presId="urn:microsoft.com/office/officeart/2008/layout/HorizontalMultiLevelHierarchy"/>
    <dgm:cxn modelId="{B762FB00-5715-48C9-966D-736E9BA25E58}" type="presOf" srcId="{4E05CFEB-1F85-49E7-B666-B9130E7E6C11}" destId="{68143193-CE57-4412-9FEC-489C4F2E7A1F}" srcOrd="0" destOrd="0" presId="urn:microsoft.com/office/officeart/2008/layout/HorizontalMultiLevelHierarchy"/>
    <dgm:cxn modelId="{990302DC-BCBB-4989-8DDF-8ED4B88E015C}" type="presOf" srcId="{F2A330E9-A55C-4144-81FD-8F05BFE9BC63}" destId="{BF58C61D-9F78-400D-B8A1-7CF5F75250AC}" srcOrd="0" destOrd="0" presId="urn:microsoft.com/office/officeart/2008/layout/HorizontalMultiLevelHierarchy"/>
    <dgm:cxn modelId="{0CFFCE93-C3EA-447E-9A5C-686F2DE149D3}" type="presOf" srcId="{28ED67AA-1CE5-48B6-B2F8-4F7DB924147E}" destId="{A322965F-BF08-4288-8B04-2A3A0FD5615F}" srcOrd="0" destOrd="0" presId="urn:microsoft.com/office/officeart/2008/layout/HorizontalMultiLevelHierarchy"/>
    <dgm:cxn modelId="{2126180B-FF09-475A-A6C5-4BE6C7456898}" type="presOf" srcId="{F6091F86-E964-46A2-8D65-9F1B4DA23768}" destId="{DF14AB43-0993-467F-AA0C-406AB994079F}" srcOrd="0" destOrd="0" presId="urn:microsoft.com/office/officeart/2008/layout/HorizontalMultiLevelHierarchy"/>
    <dgm:cxn modelId="{F290B3A3-3D48-4C87-A1CD-7C92F8B121DA}" type="presOf" srcId="{4686BCCB-E90D-4FF2-96DD-1347F7798646}" destId="{269145C9-2705-4F89-81A4-1233816E539D}" srcOrd="0" destOrd="0" presId="urn:microsoft.com/office/officeart/2008/layout/HorizontalMultiLevelHierarchy"/>
    <dgm:cxn modelId="{C52842DD-F400-46BE-BFE7-F87D0667F337}" type="presOf" srcId="{AFF19EAD-0C32-4456-970A-30E095535FCE}" destId="{85F7D8F5-8B90-4F9B-B084-AE5F5375A074}" srcOrd="1" destOrd="0" presId="urn:microsoft.com/office/officeart/2008/layout/HorizontalMultiLevelHierarchy"/>
    <dgm:cxn modelId="{93C08D92-A6F3-47F5-835C-119D18B21748}" type="presOf" srcId="{0F78D5C1-B86E-4C0A-8DCE-BE08B8F2CB11}" destId="{F7F02F55-3EE1-4133-9340-0419067114B9}" srcOrd="1" destOrd="0" presId="urn:microsoft.com/office/officeart/2008/layout/HorizontalMultiLevelHierarchy"/>
    <dgm:cxn modelId="{2A323953-F9B1-4D0A-BE77-E71FB7AC4351}" type="presOf" srcId="{49E8F892-8498-4323-BB16-F844E95BA0B8}" destId="{47949FA4-B28B-4B7E-BA36-A5FDC47B9934}" srcOrd="1" destOrd="0" presId="urn:microsoft.com/office/officeart/2008/layout/HorizontalMultiLevelHierarchy"/>
    <dgm:cxn modelId="{62722D1D-180E-4796-974F-1AC5B1E174D4}" type="presOf" srcId="{26AF28B9-65FC-400B-B081-AEBA4D5F287B}" destId="{647D54DA-8181-4144-B4B4-CA3019C4FF1F}" srcOrd="0" destOrd="0" presId="urn:microsoft.com/office/officeart/2008/layout/HorizontalMultiLevelHierarchy"/>
    <dgm:cxn modelId="{34ECBCC9-C822-4780-A9E6-DAE22D97BFA1}" type="presOf" srcId="{03935271-AA23-4951-A1FC-13953F25AC5C}" destId="{2006551A-0C35-4AAA-B8B1-0FF131BD0C06}" srcOrd="1" destOrd="0" presId="urn:microsoft.com/office/officeart/2008/layout/HorizontalMultiLevelHierarchy"/>
    <dgm:cxn modelId="{20F2BB28-9C06-447E-815A-14F1C915C243}" type="presOf" srcId="{5673A376-3219-436A-BB65-5518A94898AD}" destId="{CAB41ABC-179F-465F-8101-34425550C4D2}" srcOrd="1" destOrd="0" presId="urn:microsoft.com/office/officeart/2008/layout/HorizontalMultiLevelHierarchy"/>
    <dgm:cxn modelId="{7F48DE0E-8609-4D39-B8CC-E9B1101AA6B4}" srcId="{CE2ED4C2-C4D6-45E9-8390-B1576B1B8459}" destId="{F15002A9-53D6-4117-98BE-0DFBF13BE1EE}" srcOrd="1" destOrd="0" parTransId="{4E05CFEB-1F85-49E7-B666-B9130E7E6C11}" sibTransId="{D32485E1-3457-410C-813E-BCD46010C4BE}"/>
    <dgm:cxn modelId="{42632138-EF7E-4A95-B6E1-8E42A9B3CF31}" type="presOf" srcId="{D91022D4-8FA4-40B9-860B-FE7A326E817F}" destId="{B459CE3A-E18B-49A3-BA37-784D43ACE6C3}" srcOrd="0" destOrd="0" presId="urn:microsoft.com/office/officeart/2008/layout/HorizontalMultiLevelHierarchy"/>
    <dgm:cxn modelId="{0A964C80-1543-4C26-9D09-67AB21EF3813}" type="presOf" srcId="{F15002A9-53D6-4117-98BE-0DFBF13BE1EE}" destId="{E09553F9-FBF9-4619-9C8A-FFA9F3425459}" srcOrd="0" destOrd="0" presId="urn:microsoft.com/office/officeart/2008/layout/HorizontalMultiLevelHierarchy"/>
    <dgm:cxn modelId="{8318922E-9467-42D7-9419-A5BE42A8CF1D}" type="presOf" srcId="{2BD60E0C-5FE1-477B-A9C7-95AB67A20BD8}" destId="{F7405F78-5C97-474C-9013-A1700D237485}" srcOrd="1" destOrd="0" presId="urn:microsoft.com/office/officeart/2008/layout/HorizontalMultiLevelHierarchy"/>
    <dgm:cxn modelId="{F440DCEE-C33F-4608-92B1-A7F9791A7526}" type="presOf" srcId="{DEB72646-F3EA-4EC5-885D-394C414FFADA}" destId="{AD734A0A-42DE-4D5E-ABC6-0CFCB84EC804}" srcOrd="0" destOrd="0" presId="urn:microsoft.com/office/officeart/2008/layout/HorizontalMultiLevelHierarchy"/>
    <dgm:cxn modelId="{F104F599-FEC0-4BBD-B318-2A816875E5BA}" type="presOf" srcId="{3FFADFAA-A044-4883-9732-18E796FC5FA9}" destId="{F71E8CE0-98CD-41A4-A62F-42C3DC712F46}" srcOrd="0" destOrd="0" presId="urn:microsoft.com/office/officeart/2008/layout/HorizontalMultiLevelHierarchy"/>
    <dgm:cxn modelId="{FF7ED2EE-8CA1-4FFF-8A8C-6709E614536E}" type="presOf" srcId="{3BB28B31-E8AD-4532-921B-94D61A38F1ED}" destId="{78013CA5-9A02-4BDB-B5AA-DE3ACFBF9261}" srcOrd="0" destOrd="0" presId="urn:microsoft.com/office/officeart/2008/layout/HorizontalMultiLevelHierarchy"/>
    <dgm:cxn modelId="{40DE3B6A-D637-4FCA-8FBB-DD4CB62EBCBC}" srcId="{DEB72646-F3EA-4EC5-885D-394C414FFADA}" destId="{26AF28B9-65FC-400B-B081-AEBA4D5F287B}" srcOrd="3" destOrd="0" parTransId="{96F92575-6AF6-46D2-B568-C3FF35A4BF9C}" sibTransId="{8DB9AC49-8738-4FBD-A9AA-33829A2E5A76}"/>
    <dgm:cxn modelId="{BABBB98F-F0E1-4E8E-BB02-C27187216163}" type="presOf" srcId="{C978DA30-EB2C-4A8B-A7F3-5DDF613B9936}" destId="{3C5E6C4D-DA96-441C-AFBE-8769BB1453FB}" srcOrd="0" destOrd="0" presId="urn:microsoft.com/office/officeart/2008/layout/HorizontalMultiLevelHierarchy"/>
    <dgm:cxn modelId="{A564312B-AC08-4287-877E-F07182B1163A}" type="presOf" srcId="{6E5F0845-D2FA-4F27-9A73-BD419EEA0C30}" destId="{6A5505F0-9133-49A0-995B-96FC0B7C293A}" srcOrd="0" destOrd="0" presId="urn:microsoft.com/office/officeart/2008/layout/HorizontalMultiLevelHierarchy"/>
    <dgm:cxn modelId="{A12F7263-FBEA-4663-9A24-8463C62B5767}" srcId="{CE2ED4C2-C4D6-45E9-8390-B1576B1B8459}" destId="{F173D43A-CC60-4A53-8337-2862A3F63F17}" srcOrd="0" destOrd="0" parTransId="{0C38C83E-79D0-4700-8E33-1811D5C4C66B}" sibTransId="{D8EB7830-CF36-419A-9137-2CF1EEC3E26F}"/>
    <dgm:cxn modelId="{8654084B-D5B2-4C36-99E6-3384A35DD58A}" type="presOf" srcId="{6FC3553B-000A-460A-A3E0-3E6AAD92FB33}" destId="{6E5A91F7-099E-4FF7-A4CC-4650CC9F63D5}" srcOrd="1" destOrd="0" presId="urn:microsoft.com/office/officeart/2008/layout/HorizontalMultiLevelHierarchy"/>
    <dgm:cxn modelId="{BECAF2E7-D009-4BCE-B388-C400150C2A77}" type="presOf" srcId="{B84E1AD8-D1C1-44F5-8EDA-3FA9F2E23AF0}" destId="{84E90FA6-05BC-4DB2-8A8B-B849B3746916}" srcOrd="1" destOrd="0" presId="urn:microsoft.com/office/officeart/2008/layout/HorizontalMultiLevelHierarchy"/>
    <dgm:cxn modelId="{1917C4BB-1E28-4131-AB63-2C0DE4505ACE}" srcId="{FB61F1E6-CFB3-4056-844E-631CB8EEAC7F}" destId="{A40EA3B3-3DC7-451A-A7E0-9872CD3816C8}" srcOrd="1" destOrd="0" parTransId="{A4640B9B-7858-4AE6-8F15-931BD2821C65}" sibTransId="{F671DCEB-435C-4B19-A484-EE583CC553B2}"/>
    <dgm:cxn modelId="{7B17C870-7D6C-4A1D-86B6-776AF8D79621}" type="presOf" srcId="{B84E1AD8-D1C1-44F5-8EDA-3FA9F2E23AF0}" destId="{515AB8A8-E0E1-442B-993A-946BE160AD8C}" srcOrd="0" destOrd="0" presId="urn:microsoft.com/office/officeart/2008/layout/HorizontalMultiLevelHierarchy"/>
    <dgm:cxn modelId="{E6013D7D-B643-4474-BB4A-3370C8F88AEA}" type="presOf" srcId="{F4BC465D-A40D-49CB-92FF-E1607939CB24}" destId="{2252CF3C-FDC6-433F-BDDC-690709074B4E}" srcOrd="0" destOrd="0" presId="urn:microsoft.com/office/officeart/2008/layout/HorizontalMultiLevelHierarchy"/>
    <dgm:cxn modelId="{BE4F919B-EDB9-4E17-9676-C6BE964AE2A1}" type="presOf" srcId="{E43723AE-1B46-4CB2-A36D-D6D9F11A706C}" destId="{7FEFDA80-9A50-4630-8363-D138945B32D1}" srcOrd="1" destOrd="0" presId="urn:microsoft.com/office/officeart/2008/layout/HorizontalMultiLevelHierarchy"/>
    <dgm:cxn modelId="{0DD991F1-2FCF-4705-B190-67F0BA19E988}" type="presOf" srcId="{D62F199D-7BEE-4601-85CD-76BB0C17EB35}" destId="{15D2EFCC-4209-442D-8C50-1DEE8499C18D}" srcOrd="0" destOrd="0" presId="urn:microsoft.com/office/officeart/2008/layout/HorizontalMultiLevelHierarchy"/>
    <dgm:cxn modelId="{68259A64-51B8-4BEA-82E2-CCC76006FD92}" type="presOf" srcId="{54941BE1-8D0D-435E-98E9-F63AB4E020E5}" destId="{20229D38-2CF9-4E61-88BC-DF7B7D8FE745}" srcOrd="0" destOrd="0" presId="urn:microsoft.com/office/officeart/2008/layout/HorizontalMultiLevelHierarchy"/>
    <dgm:cxn modelId="{953751C4-FE31-4F52-A401-93E0DF6DA420}" srcId="{A85D3B4F-DF48-40B3-AADE-CAFEC7066A7C}" destId="{133484E4-3EE6-49E8-A849-153E8C2403CF}" srcOrd="0" destOrd="0" parTransId="{5673A376-3219-436A-BB65-5518A94898AD}" sibTransId="{55547064-EA91-45C4-8F18-61781F9CBFA5}"/>
    <dgm:cxn modelId="{9207F9CC-F3AD-49EE-9986-8F681048C23E}" type="presOf" srcId="{062A5605-E34A-4CEE-A271-BC394F2AC00E}" destId="{EE60C296-D0EB-405A-97CE-E44A7CB75B9E}" srcOrd="1" destOrd="0" presId="urn:microsoft.com/office/officeart/2008/layout/HorizontalMultiLevelHierarchy"/>
    <dgm:cxn modelId="{54401420-451E-4C62-8626-C07724756BE6}" type="presOf" srcId="{86912AB4-8403-4ACE-BAF6-A1669E5F0E01}" destId="{92AC7CD9-B211-4DB7-8A11-1D8D04C0C85A}" srcOrd="0" destOrd="0" presId="urn:microsoft.com/office/officeart/2008/layout/HorizontalMultiLevelHierarchy"/>
    <dgm:cxn modelId="{CA682334-29DB-49F4-8FFA-817DC84D71F3}" type="presOf" srcId="{AA9F44CB-548B-4913-8340-65B43AB07451}" destId="{9128274D-2612-4E8E-9E25-5B820396EB07}" srcOrd="0" destOrd="0" presId="urn:microsoft.com/office/officeart/2008/layout/HorizontalMultiLevelHierarchy"/>
    <dgm:cxn modelId="{4C97C8FB-D174-4765-8D9E-F1B8626E80E9}" srcId="{86912AB4-8403-4ACE-BAF6-A1669E5F0E01}" destId="{BF41A326-AD5A-4B19-8CAF-26BB04909CF9}" srcOrd="0" destOrd="0" parTransId="{C978DA30-EB2C-4A8B-A7F3-5DDF613B9936}" sibTransId="{340D4F76-96B0-4135-943C-529E29CD9831}"/>
    <dgm:cxn modelId="{D4290E64-D303-4E66-B76B-010EFC1FE7AC}" type="presOf" srcId="{963F1CA5-A79B-49F1-AB67-77B531DFEB4C}" destId="{8B10A04D-DA3F-46BE-A274-940646D27958}" srcOrd="0" destOrd="0" presId="urn:microsoft.com/office/officeart/2008/layout/HorizontalMultiLevelHierarchy"/>
    <dgm:cxn modelId="{B917DA90-5FBC-48DA-AC7B-8E0FC3165B92}" type="presOf" srcId="{075389E4-D627-42EA-871A-14711D8E1086}" destId="{55A2CDBD-4B42-4E52-B1DC-FEDE63884560}" srcOrd="0" destOrd="0" presId="urn:microsoft.com/office/officeart/2008/layout/HorizontalMultiLevelHierarchy"/>
    <dgm:cxn modelId="{5544CB0E-2D0A-40E6-A0BB-D8CDDE0FFDAF}" srcId="{A40EA3B3-3DC7-451A-A7E0-9872CD3816C8}" destId="{43490450-ED91-489F-AED1-E14940988737}" srcOrd="0" destOrd="0" parTransId="{54941BE1-8D0D-435E-98E9-F63AB4E020E5}" sibTransId="{07CCCBCF-575E-4DDD-A53E-A413700D5841}"/>
    <dgm:cxn modelId="{117A68FB-5CDE-4573-BC49-5C4CE836C9C5}" srcId="{DEB72646-F3EA-4EC5-885D-394C414FFADA}" destId="{B3C40EC8-71FD-44A3-8883-6DF08F216B71}" srcOrd="2" destOrd="0" parTransId="{F4BC465D-A40D-49CB-92FF-E1607939CB24}" sibTransId="{DC0A9F6B-1E23-4A5B-A217-273CB733F808}"/>
    <dgm:cxn modelId="{AE4E5B0A-B021-481B-876D-D1DE45E119A7}" type="presOf" srcId="{BF41A326-AD5A-4B19-8CAF-26BB04909CF9}" destId="{91F93B9D-AB1D-4B07-B4A2-F8181A0A46CC}" srcOrd="0" destOrd="0" presId="urn:microsoft.com/office/officeart/2008/layout/HorizontalMultiLevelHierarchy"/>
    <dgm:cxn modelId="{4E79D453-8518-4784-9350-6127F9ACAC5E}" type="presOf" srcId="{10731323-C6EA-4B18-B477-175F8DC05644}" destId="{50618AA5-0907-4654-B55E-F13037485210}" srcOrd="0" destOrd="0" presId="urn:microsoft.com/office/officeart/2008/layout/HorizontalMultiLevelHierarchy"/>
    <dgm:cxn modelId="{16E5A409-126B-463E-96DA-298643EDAEA4}" srcId="{43490450-ED91-489F-AED1-E14940988737}" destId="{97F40A5E-8454-473F-B525-DB42324AD99C}" srcOrd="1" destOrd="0" parTransId="{B26201A9-65AB-47A0-B049-AA76AE93DA0F}" sibTransId="{462F80B4-E98C-4163-B86D-62E7789A98A2}"/>
    <dgm:cxn modelId="{C9ED65FF-8E3E-4912-9745-6A1AD82FBC24}" srcId="{B3C40EC8-71FD-44A3-8883-6DF08F216B71}" destId="{B17CE6F9-26F8-4DBA-8F9E-56587641182C}" srcOrd="2" destOrd="0" parTransId="{CAD2AEC0-0A65-495C-931F-45F7DB5DE60F}" sibTransId="{F1DEBAA2-B8CF-4B51-97DF-C1429E592C88}"/>
    <dgm:cxn modelId="{08B5F0C4-96DA-43C5-AFC0-6EB53EF78766}" srcId="{B17CE6F9-26F8-4DBA-8F9E-56587641182C}" destId="{88EAB139-A62E-4408-A0A3-7C4D8861BFD0}" srcOrd="0" destOrd="0" parTransId="{34F7F596-4BBF-4A1B-BB26-3E646F7E127A}" sibTransId="{D8B26FE1-7D46-4E54-8ED2-9EDB1184018D}"/>
    <dgm:cxn modelId="{B1611AA5-12F7-4FE0-8DE9-243B8EE265DE}" type="presOf" srcId="{C978DA30-EB2C-4A8B-A7F3-5DDF613B9936}" destId="{0EB99EF0-DAEF-40F8-A27D-3D2E12262BEC}" srcOrd="1" destOrd="0" presId="urn:microsoft.com/office/officeart/2008/layout/HorizontalMultiLevelHierarchy"/>
    <dgm:cxn modelId="{42BEC39D-3DD8-4A88-9BE7-B982CB485FD3}" type="presOf" srcId="{AFF19EAD-0C32-4456-970A-30E095535FCE}" destId="{6084008E-86FD-4219-891E-3C68AA25EF3D}" srcOrd="0" destOrd="0" presId="urn:microsoft.com/office/officeart/2008/layout/HorizontalMultiLevelHierarchy"/>
    <dgm:cxn modelId="{7C52E325-22C3-4015-B282-9306836EFD29}" type="presOf" srcId="{34F7F596-4BBF-4A1B-BB26-3E646F7E127A}" destId="{B3F9A21F-7B62-4AE3-B415-644D29E25FEA}" srcOrd="1" destOrd="0" presId="urn:microsoft.com/office/officeart/2008/layout/HorizontalMultiLevelHierarchy"/>
    <dgm:cxn modelId="{E14ACFF1-1554-4E83-9B11-EBBBFD449D6D}" type="presOf" srcId="{DB2C880A-6DDE-408B-9FB4-84F62918F578}" destId="{65730D2D-C846-4FDB-9A46-2D0056A3F55E}" srcOrd="1" destOrd="0" presId="urn:microsoft.com/office/officeart/2008/layout/HorizontalMultiLevelHierarchy"/>
    <dgm:cxn modelId="{5CFE91BC-9D65-4E45-BC71-612A4267A1FF}" srcId="{43490450-ED91-489F-AED1-E14940988737}" destId="{C7838C1B-6608-4BBB-9338-72D49071A25F}" srcOrd="3" destOrd="0" parTransId="{DB4C5625-0B78-469D-B226-58E5B3DFEA76}" sibTransId="{0CC6E04F-6ABB-4761-8917-A1B6A83B4030}"/>
    <dgm:cxn modelId="{328E3456-84EC-482C-9A7C-886AD775A4A8}" type="presOf" srcId="{CAD2AEC0-0A65-495C-931F-45F7DB5DE60F}" destId="{8970EAFF-0463-424D-B0AF-4F6E3834B89B}" srcOrd="0" destOrd="0" presId="urn:microsoft.com/office/officeart/2008/layout/HorizontalMultiLevelHierarchy"/>
    <dgm:cxn modelId="{63A0490B-109D-47CF-A366-2F617CC6AB2A}" srcId="{AA9F44CB-548B-4913-8340-65B43AB07451}" destId="{0536227C-4E3C-485B-8BA3-2C545CEE505C}" srcOrd="2" destOrd="0" parTransId="{4378811A-379B-46D3-82A2-F3FB09073A09}" sibTransId="{980029C9-00B5-4290-8313-4B2AEDC5F939}"/>
    <dgm:cxn modelId="{B67E3D4E-15C7-4728-BC11-EB138EF87D6A}" srcId="{AA9F44CB-548B-4913-8340-65B43AB07451}" destId="{6809F1AF-23C1-4F0E-B824-6139DCE5E90B}" srcOrd="0" destOrd="0" parTransId="{1614F1D0-DB41-422C-90FE-8B1B0D464A0F}" sibTransId="{547D8439-224E-465B-A522-856690765321}"/>
    <dgm:cxn modelId="{479246EF-01EF-43A7-974A-E2621826D43C}" type="presOf" srcId="{A73133B7-EC59-4426-9FFB-26A8EA148C6F}" destId="{705C481E-98DF-488E-8C0F-17111C0F1C21}" srcOrd="0" destOrd="0" presId="urn:microsoft.com/office/officeart/2008/layout/HorizontalMultiLevelHierarchy"/>
    <dgm:cxn modelId="{8BD7D0D9-147B-44B5-8427-CBCF8C963D9F}" type="presParOf" srcId="{358F5547-EBF8-4A6B-A9AF-3376AE4E1D57}" destId="{D6EAB63D-CD6E-49D6-974C-CFCED247CF76}" srcOrd="0" destOrd="0" presId="urn:microsoft.com/office/officeart/2008/layout/HorizontalMultiLevelHierarchy"/>
    <dgm:cxn modelId="{7BF1752E-14F3-4670-A96D-4FC0D5AA68C6}" type="presParOf" srcId="{D6EAB63D-CD6E-49D6-974C-CFCED247CF76}" destId="{5E4566AC-4CA1-43F3-B17A-FA1C5A83BA32}" srcOrd="0" destOrd="0" presId="urn:microsoft.com/office/officeart/2008/layout/HorizontalMultiLevelHierarchy"/>
    <dgm:cxn modelId="{BD3ACA48-045C-49CC-B1B2-79316CDB416F}" type="presParOf" srcId="{D6EAB63D-CD6E-49D6-974C-CFCED247CF76}" destId="{2619CCC2-8E6F-4CF7-9E0E-E600CA13DD47}" srcOrd="1" destOrd="0" presId="urn:microsoft.com/office/officeart/2008/layout/HorizontalMultiLevelHierarchy"/>
    <dgm:cxn modelId="{85B6B0AF-5FAC-4C11-88CC-8246FAB65DD9}" type="presParOf" srcId="{2619CCC2-8E6F-4CF7-9E0E-E600CA13DD47}" destId="{8B10A04D-DA3F-46BE-A274-940646D27958}" srcOrd="0" destOrd="0" presId="urn:microsoft.com/office/officeart/2008/layout/HorizontalMultiLevelHierarchy"/>
    <dgm:cxn modelId="{57BEED9B-F14C-41B2-8FB5-FCF21D08EEF2}" type="presParOf" srcId="{8B10A04D-DA3F-46BE-A274-940646D27958}" destId="{6B602201-F443-4B15-8AD6-4F3F1A1A6D13}" srcOrd="0" destOrd="0" presId="urn:microsoft.com/office/officeart/2008/layout/HorizontalMultiLevelHierarchy"/>
    <dgm:cxn modelId="{4E958CB9-AE0D-4DE0-B2B6-39596327219D}" type="presParOf" srcId="{2619CCC2-8E6F-4CF7-9E0E-E600CA13DD47}" destId="{2230840D-D4B5-4F57-91AF-07CF708F2DB8}" srcOrd="1" destOrd="0" presId="urn:microsoft.com/office/officeart/2008/layout/HorizontalMultiLevelHierarchy"/>
    <dgm:cxn modelId="{17E1D4AE-7D3C-463B-B577-30947EEC8E01}" type="presParOf" srcId="{2230840D-D4B5-4F57-91AF-07CF708F2DB8}" destId="{92AC7CD9-B211-4DB7-8A11-1D8D04C0C85A}" srcOrd="0" destOrd="0" presId="urn:microsoft.com/office/officeart/2008/layout/HorizontalMultiLevelHierarchy"/>
    <dgm:cxn modelId="{6E748F99-DAAB-4CBB-BA2C-CB4BF122C83F}" type="presParOf" srcId="{2230840D-D4B5-4F57-91AF-07CF708F2DB8}" destId="{AE3440B5-B93B-4923-9361-3224822AE311}" srcOrd="1" destOrd="0" presId="urn:microsoft.com/office/officeart/2008/layout/HorizontalMultiLevelHierarchy"/>
    <dgm:cxn modelId="{2FAB0852-4980-4575-9373-2B293ABD682E}" type="presParOf" srcId="{AE3440B5-B93B-4923-9361-3224822AE311}" destId="{3C5E6C4D-DA96-441C-AFBE-8769BB1453FB}" srcOrd="0" destOrd="0" presId="urn:microsoft.com/office/officeart/2008/layout/HorizontalMultiLevelHierarchy"/>
    <dgm:cxn modelId="{5ABFBD65-C392-4EB6-8073-46C2072C8770}" type="presParOf" srcId="{3C5E6C4D-DA96-441C-AFBE-8769BB1453FB}" destId="{0EB99EF0-DAEF-40F8-A27D-3D2E12262BEC}" srcOrd="0" destOrd="0" presId="urn:microsoft.com/office/officeart/2008/layout/HorizontalMultiLevelHierarchy"/>
    <dgm:cxn modelId="{54323F1C-4425-4953-9E1F-C600D674F76D}" type="presParOf" srcId="{AE3440B5-B93B-4923-9361-3224822AE311}" destId="{1E6A5320-1203-4E00-BE34-B648B6480FFE}" srcOrd="1" destOrd="0" presId="urn:microsoft.com/office/officeart/2008/layout/HorizontalMultiLevelHierarchy"/>
    <dgm:cxn modelId="{A077E7E7-0757-413A-8780-BECC7629208B}" type="presParOf" srcId="{1E6A5320-1203-4E00-BE34-B648B6480FFE}" destId="{91F93B9D-AB1D-4B07-B4A2-F8181A0A46CC}" srcOrd="0" destOrd="0" presId="urn:microsoft.com/office/officeart/2008/layout/HorizontalMultiLevelHierarchy"/>
    <dgm:cxn modelId="{887D5320-ECD9-4C60-91D1-B4411F41DE63}" type="presParOf" srcId="{1E6A5320-1203-4E00-BE34-B648B6480FFE}" destId="{8CB87169-602E-46C0-8983-0D10E0B106B7}" srcOrd="1" destOrd="0" presId="urn:microsoft.com/office/officeart/2008/layout/HorizontalMultiLevelHierarchy"/>
    <dgm:cxn modelId="{60628F4A-7611-450E-AA82-294359495E97}" type="presParOf" srcId="{AE3440B5-B93B-4923-9361-3224822AE311}" destId="{F72557E1-654E-47EF-9EFB-A931C15296ED}" srcOrd="2" destOrd="0" presId="urn:microsoft.com/office/officeart/2008/layout/HorizontalMultiLevelHierarchy"/>
    <dgm:cxn modelId="{E4BE734A-4C06-4D01-914E-B5346A9555F8}" type="presParOf" srcId="{F72557E1-654E-47EF-9EFB-A931C15296ED}" destId="{6FBE9030-C444-4A28-AC24-795BDE15312B}" srcOrd="0" destOrd="0" presId="urn:microsoft.com/office/officeart/2008/layout/HorizontalMultiLevelHierarchy"/>
    <dgm:cxn modelId="{858D45F9-7BB2-4BB2-8AA3-B1ABE3CB192E}" type="presParOf" srcId="{AE3440B5-B93B-4923-9361-3224822AE311}" destId="{ADA4A2D7-D5EB-4DBB-AA49-31E5EDA6D32D}" srcOrd="3" destOrd="0" presId="urn:microsoft.com/office/officeart/2008/layout/HorizontalMultiLevelHierarchy"/>
    <dgm:cxn modelId="{615936FD-0E17-47F5-A804-2232E5B057F6}" type="presParOf" srcId="{ADA4A2D7-D5EB-4DBB-AA49-31E5EDA6D32D}" destId="{084F557F-78FC-4E73-9D9C-C04F17455D07}" srcOrd="0" destOrd="0" presId="urn:microsoft.com/office/officeart/2008/layout/HorizontalMultiLevelHierarchy"/>
    <dgm:cxn modelId="{83B0EA6E-4C26-45B8-B6DA-75ED07C1B2C3}" type="presParOf" srcId="{ADA4A2D7-D5EB-4DBB-AA49-31E5EDA6D32D}" destId="{53D73BF1-3363-45B8-8CFB-EC1D70E91613}" srcOrd="1" destOrd="0" presId="urn:microsoft.com/office/officeart/2008/layout/HorizontalMultiLevelHierarchy"/>
    <dgm:cxn modelId="{EF0802E1-1125-414C-89A8-A63C90CEB47F}" type="presParOf" srcId="{AE3440B5-B93B-4923-9361-3224822AE311}" destId="{4D32311F-EAB0-461F-A6BE-9EC3B3868531}" srcOrd="4" destOrd="0" presId="urn:microsoft.com/office/officeart/2008/layout/HorizontalMultiLevelHierarchy"/>
    <dgm:cxn modelId="{0EB49C7A-C8E3-4E0B-B4CE-4530952DB7C4}" type="presParOf" srcId="{4D32311F-EAB0-461F-A6BE-9EC3B3868531}" destId="{D40B43F6-D863-4F93-BF7D-C43E634D3CC3}" srcOrd="0" destOrd="0" presId="urn:microsoft.com/office/officeart/2008/layout/HorizontalMultiLevelHierarchy"/>
    <dgm:cxn modelId="{3F87EEE0-AF03-420B-8BC6-146F0BA980E2}" type="presParOf" srcId="{AE3440B5-B93B-4923-9361-3224822AE311}" destId="{F8E12D3E-F124-4DC5-B1CB-30BABC9C7121}" srcOrd="5" destOrd="0" presId="urn:microsoft.com/office/officeart/2008/layout/HorizontalMultiLevelHierarchy"/>
    <dgm:cxn modelId="{ED099578-CEC5-4142-8EDD-F7A571CE1222}" type="presParOf" srcId="{F8E12D3E-F124-4DC5-B1CB-30BABC9C7121}" destId="{5DC6771F-CBD2-4834-8AFB-EAAE3B615AC5}" srcOrd="0" destOrd="0" presId="urn:microsoft.com/office/officeart/2008/layout/HorizontalMultiLevelHierarchy"/>
    <dgm:cxn modelId="{B8BC60EF-58B0-4B65-B7CE-31E2DBE1F4EE}" type="presParOf" srcId="{F8E12D3E-F124-4DC5-B1CB-30BABC9C7121}" destId="{45E485C9-CD41-4959-90A0-65504D9142A9}" srcOrd="1" destOrd="0" presId="urn:microsoft.com/office/officeart/2008/layout/HorizontalMultiLevelHierarchy"/>
    <dgm:cxn modelId="{4AE418E4-AAE3-4FD2-BA1E-C29D3E2800E9}" type="presParOf" srcId="{AE3440B5-B93B-4923-9361-3224822AE311}" destId="{DF14AB43-0993-467F-AA0C-406AB994079F}" srcOrd="6" destOrd="0" presId="urn:microsoft.com/office/officeart/2008/layout/HorizontalMultiLevelHierarchy"/>
    <dgm:cxn modelId="{10C87657-AEAA-4845-822B-C0E196C4BCFF}" type="presParOf" srcId="{DF14AB43-0993-467F-AA0C-406AB994079F}" destId="{2B87A32F-1DC0-44F3-B9D6-0A50F179C8A8}" srcOrd="0" destOrd="0" presId="urn:microsoft.com/office/officeart/2008/layout/HorizontalMultiLevelHierarchy"/>
    <dgm:cxn modelId="{F735142E-3146-4735-9B1B-D2E17700FDA8}" type="presParOf" srcId="{AE3440B5-B93B-4923-9361-3224822AE311}" destId="{1D92F3E8-5337-4AA1-AC08-219E24154738}" srcOrd="7" destOrd="0" presId="urn:microsoft.com/office/officeart/2008/layout/HorizontalMultiLevelHierarchy"/>
    <dgm:cxn modelId="{0011BDA9-1A80-4B5D-8192-E0310068E118}" type="presParOf" srcId="{1D92F3E8-5337-4AA1-AC08-219E24154738}" destId="{09F5B56F-5BC3-44E1-A32F-F5AE67BA777A}" srcOrd="0" destOrd="0" presId="urn:microsoft.com/office/officeart/2008/layout/HorizontalMultiLevelHierarchy"/>
    <dgm:cxn modelId="{AF8DC8AF-0D8C-452A-A5AD-1818D7A42992}" type="presParOf" srcId="{1D92F3E8-5337-4AA1-AC08-219E24154738}" destId="{75404AE2-28F5-47D1-9E6F-59534B012358}" srcOrd="1" destOrd="0" presId="urn:microsoft.com/office/officeart/2008/layout/HorizontalMultiLevelHierarchy"/>
    <dgm:cxn modelId="{5A17F68D-E196-4775-8606-D152F1F94F39}" type="presParOf" srcId="{2619CCC2-8E6F-4CF7-9E0E-E600CA13DD47}" destId="{6969EB49-BCA0-44BB-888A-02E8EDCC71A3}" srcOrd="2" destOrd="0" presId="urn:microsoft.com/office/officeart/2008/layout/HorizontalMultiLevelHierarchy"/>
    <dgm:cxn modelId="{0EEBBF90-DABB-4ED1-832E-25A902F2B88B}" type="presParOf" srcId="{6969EB49-BCA0-44BB-888A-02E8EDCC71A3}" destId="{252FED32-C5FD-4F25-BCEF-1F517BFDDA04}" srcOrd="0" destOrd="0" presId="urn:microsoft.com/office/officeart/2008/layout/HorizontalMultiLevelHierarchy"/>
    <dgm:cxn modelId="{43BFB053-F513-42A7-BAEF-657A13ECAB8B}" type="presParOf" srcId="{2619CCC2-8E6F-4CF7-9E0E-E600CA13DD47}" destId="{697E0965-7250-4AC4-BF06-50DA8DF528DB}" srcOrd="3" destOrd="0" presId="urn:microsoft.com/office/officeart/2008/layout/HorizontalMultiLevelHierarchy"/>
    <dgm:cxn modelId="{FA8B8CA5-11EB-4976-A0A9-8CC4B82B7F52}" type="presParOf" srcId="{697E0965-7250-4AC4-BF06-50DA8DF528DB}" destId="{1C5C0225-1FCF-4C5E-B4BD-24DEF5FC7528}" srcOrd="0" destOrd="0" presId="urn:microsoft.com/office/officeart/2008/layout/HorizontalMultiLevelHierarchy"/>
    <dgm:cxn modelId="{BAC9ED9A-FFF0-4FDC-9DD7-08563C13D536}" type="presParOf" srcId="{697E0965-7250-4AC4-BF06-50DA8DF528DB}" destId="{978F2999-2439-4B4E-9203-87DB2740F1B1}" srcOrd="1" destOrd="0" presId="urn:microsoft.com/office/officeart/2008/layout/HorizontalMultiLevelHierarchy"/>
    <dgm:cxn modelId="{850B6F83-7C2D-4A49-9406-5205BEDAABA8}" type="presParOf" srcId="{978F2999-2439-4B4E-9203-87DB2740F1B1}" destId="{20229D38-2CF9-4E61-88BC-DF7B7D8FE745}" srcOrd="0" destOrd="0" presId="urn:microsoft.com/office/officeart/2008/layout/HorizontalMultiLevelHierarchy"/>
    <dgm:cxn modelId="{C70106C0-5E15-46C4-860F-78C5211BE798}" type="presParOf" srcId="{20229D38-2CF9-4E61-88BC-DF7B7D8FE745}" destId="{798DA56F-E2F5-4EE7-8355-647C42E9FB98}" srcOrd="0" destOrd="0" presId="urn:microsoft.com/office/officeart/2008/layout/HorizontalMultiLevelHierarchy"/>
    <dgm:cxn modelId="{431F8943-3B61-4B6D-866C-F4CC213AC09A}" type="presParOf" srcId="{978F2999-2439-4B4E-9203-87DB2740F1B1}" destId="{CDC95C5E-3691-4B91-8E4A-8D93C975BD1A}" srcOrd="1" destOrd="0" presId="urn:microsoft.com/office/officeart/2008/layout/HorizontalMultiLevelHierarchy"/>
    <dgm:cxn modelId="{1A4ED573-B20E-40AB-82B8-3595B4932B0F}" type="presParOf" srcId="{CDC95C5E-3691-4B91-8E4A-8D93C975BD1A}" destId="{B8728E8F-1B0E-44E9-AAB1-9CC35FE1E718}" srcOrd="0" destOrd="0" presId="urn:microsoft.com/office/officeart/2008/layout/HorizontalMultiLevelHierarchy"/>
    <dgm:cxn modelId="{194717B2-5467-45CF-8AD5-4B4A79CB773B}" type="presParOf" srcId="{CDC95C5E-3691-4B91-8E4A-8D93C975BD1A}" destId="{E8CA6F4B-5B0B-4E33-9375-C6A9D22D6C83}" srcOrd="1" destOrd="0" presId="urn:microsoft.com/office/officeart/2008/layout/HorizontalMultiLevelHierarchy"/>
    <dgm:cxn modelId="{4A1DB2D8-EB18-4047-82A4-988FFDFFDF9D}" type="presParOf" srcId="{E8CA6F4B-5B0B-4E33-9375-C6A9D22D6C83}" destId="{F71E8CE0-98CD-41A4-A62F-42C3DC712F46}" srcOrd="0" destOrd="0" presId="urn:microsoft.com/office/officeart/2008/layout/HorizontalMultiLevelHierarchy"/>
    <dgm:cxn modelId="{A0B3D4AC-93BC-4257-ABE0-DA51D26943CE}" type="presParOf" srcId="{F71E8CE0-98CD-41A4-A62F-42C3DC712F46}" destId="{EBB2E8E4-CC6A-4E05-954E-D2935189C6BD}" srcOrd="0" destOrd="0" presId="urn:microsoft.com/office/officeart/2008/layout/HorizontalMultiLevelHierarchy"/>
    <dgm:cxn modelId="{D142334E-87F7-468D-97EE-E396205FCB43}" type="presParOf" srcId="{E8CA6F4B-5B0B-4E33-9375-C6A9D22D6C83}" destId="{EAF28930-6241-4F05-A272-FEF7E2BDA13E}" srcOrd="1" destOrd="0" presId="urn:microsoft.com/office/officeart/2008/layout/HorizontalMultiLevelHierarchy"/>
    <dgm:cxn modelId="{6420DF89-EF39-44A7-96C6-E42F6AE1F521}" type="presParOf" srcId="{EAF28930-6241-4F05-A272-FEF7E2BDA13E}" destId="{949433A1-6E85-4D41-B0B8-AEA259E7C4EC}" srcOrd="0" destOrd="0" presId="urn:microsoft.com/office/officeart/2008/layout/HorizontalMultiLevelHierarchy"/>
    <dgm:cxn modelId="{BAAE6A7D-1192-4B46-88E8-E9E54D083F7A}" type="presParOf" srcId="{EAF28930-6241-4F05-A272-FEF7E2BDA13E}" destId="{FCD6D675-1AF1-49D2-8A44-5C14EE58FB25}" srcOrd="1" destOrd="0" presId="urn:microsoft.com/office/officeart/2008/layout/HorizontalMultiLevelHierarchy"/>
    <dgm:cxn modelId="{7022DC01-8A80-45AB-9866-270C40FC5E01}" type="presParOf" srcId="{E8CA6F4B-5B0B-4E33-9375-C6A9D22D6C83}" destId="{0C83BF86-4545-459D-A5AE-6ABB84E99777}" srcOrd="2" destOrd="0" presId="urn:microsoft.com/office/officeart/2008/layout/HorizontalMultiLevelHierarchy"/>
    <dgm:cxn modelId="{025B27E0-F9FD-4B4C-B6F8-A2858D341B9C}" type="presParOf" srcId="{0C83BF86-4545-459D-A5AE-6ABB84E99777}" destId="{99DF0341-CA6D-41F2-84E2-ECEB6A99FB22}" srcOrd="0" destOrd="0" presId="urn:microsoft.com/office/officeart/2008/layout/HorizontalMultiLevelHierarchy"/>
    <dgm:cxn modelId="{8C0E7E95-9001-414E-9072-8BFBFE48F30B}" type="presParOf" srcId="{E8CA6F4B-5B0B-4E33-9375-C6A9D22D6C83}" destId="{21B2339A-3DB9-4C88-AA8D-08108EF13DAE}" srcOrd="3" destOrd="0" presId="urn:microsoft.com/office/officeart/2008/layout/HorizontalMultiLevelHierarchy"/>
    <dgm:cxn modelId="{24930CB2-9DC1-4860-89D6-81DAB1A76EB9}" type="presParOf" srcId="{21B2339A-3DB9-4C88-AA8D-08108EF13DAE}" destId="{40024D19-B42B-4876-8526-50554D81B1A5}" srcOrd="0" destOrd="0" presId="urn:microsoft.com/office/officeart/2008/layout/HorizontalMultiLevelHierarchy"/>
    <dgm:cxn modelId="{6A96C3A1-34B0-4B94-A07A-E33BB8177E31}" type="presParOf" srcId="{21B2339A-3DB9-4C88-AA8D-08108EF13DAE}" destId="{3D4B7BAC-E03B-4BFD-8FF0-AD4E07696258}" srcOrd="1" destOrd="0" presId="urn:microsoft.com/office/officeart/2008/layout/HorizontalMultiLevelHierarchy"/>
    <dgm:cxn modelId="{92A4ECF5-C002-48D7-89BA-E15CDD7C7A08}" type="presParOf" srcId="{E8CA6F4B-5B0B-4E33-9375-C6A9D22D6C83}" destId="{DB6C8AF2-33D8-4A91-9254-88E8AF277D6A}" srcOrd="4" destOrd="0" presId="urn:microsoft.com/office/officeart/2008/layout/HorizontalMultiLevelHierarchy"/>
    <dgm:cxn modelId="{A8A60320-1DC8-42A0-AB8F-0E88D8AD4AFC}" type="presParOf" srcId="{DB6C8AF2-33D8-4A91-9254-88E8AF277D6A}" destId="{2006551A-0C35-4AAA-B8B1-0FF131BD0C06}" srcOrd="0" destOrd="0" presId="urn:microsoft.com/office/officeart/2008/layout/HorizontalMultiLevelHierarchy"/>
    <dgm:cxn modelId="{DE270C64-762B-4E70-84DA-53C9C1A5F2B9}" type="presParOf" srcId="{E8CA6F4B-5B0B-4E33-9375-C6A9D22D6C83}" destId="{845C861B-D874-40F1-AD7C-119BA7E16998}" srcOrd="5" destOrd="0" presId="urn:microsoft.com/office/officeart/2008/layout/HorizontalMultiLevelHierarchy"/>
    <dgm:cxn modelId="{5AA749B4-39C7-4150-BE5B-F05D2BD987A5}" type="presParOf" srcId="{845C861B-D874-40F1-AD7C-119BA7E16998}" destId="{78013CA5-9A02-4BDB-B5AA-DE3ACFBF9261}" srcOrd="0" destOrd="0" presId="urn:microsoft.com/office/officeart/2008/layout/HorizontalMultiLevelHierarchy"/>
    <dgm:cxn modelId="{F35105A3-6057-4906-96D5-3C511210E201}" type="presParOf" srcId="{845C861B-D874-40F1-AD7C-119BA7E16998}" destId="{82C450F6-E123-4681-A066-8E682B0D3A22}" srcOrd="1" destOrd="0" presId="urn:microsoft.com/office/officeart/2008/layout/HorizontalMultiLevelHierarchy"/>
    <dgm:cxn modelId="{3198BCEC-C513-41D1-A7F5-24FDD4EAF64E}" type="presParOf" srcId="{E8CA6F4B-5B0B-4E33-9375-C6A9D22D6C83}" destId="{3A1D86B2-9B2F-4DDC-9495-FD16CFC26FCF}" srcOrd="6" destOrd="0" presId="urn:microsoft.com/office/officeart/2008/layout/HorizontalMultiLevelHierarchy"/>
    <dgm:cxn modelId="{63E85B84-1516-4D0F-93A0-4A3D7B1DA4CF}" type="presParOf" srcId="{3A1D86B2-9B2F-4DDC-9495-FD16CFC26FCF}" destId="{DDF13306-B41E-4DBC-9FA7-C73AB9698387}" srcOrd="0" destOrd="0" presId="urn:microsoft.com/office/officeart/2008/layout/HorizontalMultiLevelHierarchy"/>
    <dgm:cxn modelId="{C1818497-AA68-4496-84FE-C67E4CF36791}" type="presParOf" srcId="{E8CA6F4B-5B0B-4E33-9375-C6A9D22D6C83}" destId="{3753C1E0-CABA-4E48-BF19-A9D73BB39CE6}" srcOrd="7" destOrd="0" presId="urn:microsoft.com/office/officeart/2008/layout/HorizontalMultiLevelHierarchy"/>
    <dgm:cxn modelId="{0245FBD7-F0A6-401F-90AD-EB0D11A8BD19}" type="presParOf" srcId="{3753C1E0-CABA-4E48-BF19-A9D73BB39CE6}" destId="{E847812E-5E8C-40DC-B495-E5BF90E1A4D9}" srcOrd="0" destOrd="0" presId="urn:microsoft.com/office/officeart/2008/layout/HorizontalMultiLevelHierarchy"/>
    <dgm:cxn modelId="{99CB802F-2068-4A34-A073-75ED5267EB9A}" type="presParOf" srcId="{3753C1E0-CABA-4E48-BF19-A9D73BB39CE6}" destId="{95FE8981-73D0-4B2A-8A56-8C70B56E13EA}" srcOrd="1" destOrd="0" presId="urn:microsoft.com/office/officeart/2008/layout/HorizontalMultiLevelHierarchy"/>
    <dgm:cxn modelId="{5CE14B80-30B9-4340-BAC3-52908A4D4B31}" type="presParOf" srcId="{978F2999-2439-4B4E-9203-87DB2740F1B1}" destId="{50618AA5-0907-4654-B55E-F13037485210}" srcOrd="2" destOrd="0" presId="urn:microsoft.com/office/officeart/2008/layout/HorizontalMultiLevelHierarchy"/>
    <dgm:cxn modelId="{5F3C7C7E-1711-44C8-9171-E60BB5564786}" type="presParOf" srcId="{50618AA5-0907-4654-B55E-F13037485210}" destId="{C767B607-BCD4-447B-8670-73E7B277A78F}" srcOrd="0" destOrd="0" presId="urn:microsoft.com/office/officeart/2008/layout/HorizontalMultiLevelHierarchy"/>
    <dgm:cxn modelId="{DEB60F6E-EAB1-401E-8886-E78B71A6391A}" type="presParOf" srcId="{978F2999-2439-4B4E-9203-87DB2740F1B1}" destId="{C209E61F-30D4-47CC-BAE0-E3F3C4F43951}" srcOrd="3" destOrd="0" presId="urn:microsoft.com/office/officeart/2008/layout/HorizontalMultiLevelHierarchy"/>
    <dgm:cxn modelId="{DAE7549C-EC56-4805-8A8A-5474B9BEEB49}" type="presParOf" srcId="{C209E61F-30D4-47CC-BAE0-E3F3C4F43951}" destId="{42FB9118-D0FD-49CB-9914-D76833088B73}" srcOrd="0" destOrd="0" presId="urn:microsoft.com/office/officeart/2008/layout/HorizontalMultiLevelHierarchy"/>
    <dgm:cxn modelId="{7103BF4D-496F-44FA-8AD0-81669FB2A7FA}" type="presParOf" srcId="{C209E61F-30D4-47CC-BAE0-E3F3C4F43951}" destId="{E422566E-665A-4113-8811-A03C1842C5A0}" srcOrd="1" destOrd="0" presId="urn:microsoft.com/office/officeart/2008/layout/HorizontalMultiLevelHierarchy"/>
    <dgm:cxn modelId="{E5DF860A-964D-4B06-9338-22A504D2479F}" type="presParOf" srcId="{978F2999-2439-4B4E-9203-87DB2740F1B1}" destId="{515AB8A8-E0E1-442B-993A-946BE160AD8C}" srcOrd="4" destOrd="0" presId="urn:microsoft.com/office/officeart/2008/layout/HorizontalMultiLevelHierarchy"/>
    <dgm:cxn modelId="{32508205-FF27-4F5E-9105-E59C5B06F070}" type="presParOf" srcId="{515AB8A8-E0E1-442B-993A-946BE160AD8C}" destId="{84E90FA6-05BC-4DB2-8A8B-B849B3746916}" srcOrd="0" destOrd="0" presId="urn:microsoft.com/office/officeart/2008/layout/HorizontalMultiLevelHierarchy"/>
    <dgm:cxn modelId="{B9FA2DAA-0669-4369-BE41-4EB85F913BB5}" type="presParOf" srcId="{978F2999-2439-4B4E-9203-87DB2740F1B1}" destId="{288A27E9-4670-4FFD-A4A6-CBF297CD1EE9}" srcOrd="5" destOrd="0" presId="urn:microsoft.com/office/officeart/2008/layout/HorizontalMultiLevelHierarchy"/>
    <dgm:cxn modelId="{349DD0B3-F6B3-46D0-A4A0-DE825AAA42D5}" type="presParOf" srcId="{288A27E9-4670-4FFD-A4A6-CBF297CD1EE9}" destId="{15D2EFCC-4209-442D-8C50-1DEE8499C18D}" srcOrd="0" destOrd="0" presId="urn:microsoft.com/office/officeart/2008/layout/HorizontalMultiLevelHierarchy"/>
    <dgm:cxn modelId="{75C9C5FB-82FE-4A02-9EB8-D1B07D30FA88}" type="presParOf" srcId="{288A27E9-4670-4FFD-A4A6-CBF297CD1EE9}" destId="{5B2F7903-0AA9-4517-A434-2912DE925529}" srcOrd="1" destOrd="0" presId="urn:microsoft.com/office/officeart/2008/layout/HorizontalMultiLevelHierarchy"/>
    <dgm:cxn modelId="{94B4603C-5A2A-47EF-B150-99FB2D38C5CA}" type="presParOf" srcId="{978F2999-2439-4B4E-9203-87DB2740F1B1}" destId="{BF58C61D-9F78-400D-B8A1-7CF5F75250AC}" srcOrd="6" destOrd="0" presId="urn:microsoft.com/office/officeart/2008/layout/HorizontalMultiLevelHierarchy"/>
    <dgm:cxn modelId="{CE710CEA-9B23-4E36-BCE5-7B589385E987}" type="presParOf" srcId="{BF58C61D-9F78-400D-B8A1-7CF5F75250AC}" destId="{CC46383E-CADA-4441-9397-835898B25B35}" srcOrd="0" destOrd="0" presId="urn:microsoft.com/office/officeart/2008/layout/HorizontalMultiLevelHierarchy"/>
    <dgm:cxn modelId="{AD58F77D-6900-46ED-B5DC-F22D4E7AEA92}" type="presParOf" srcId="{978F2999-2439-4B4E-9203-87DB2740F1B1}" destId="{CC07B64A-61D8-4A4A-BC27-FC2C15411E6C}" srcOrd="7" destOrd="0" presId="urn:microsoft.com/office/officeart/2008/layout/HorizontalMultiLevelHierarchy"/>
    <dgm:cxn modelId="{AFE87794-17A3-49E9-B6E1-2E03D115DA3C}" type="presParOf" srcId="{CC07B64A-61D8-4A4A-BC27-FC2C15411E6C}" destId="{FE853071-3C8C-4121-A4E3-B87CEADC847C}" srcOrd="0" destOrd="0" presId="urn:microsoft.com/office/officeart/2008/layout/HorizontalMultiLevelHierarchy"/>
    <dgm:cxn modelId="{A3318481-3713-4933-A4A0-D2D566AA7344}" type="presParOf" srcId="{CC07B64A-61D8-4A4A-BC27-FC2C15411E6C}" destId="{A0EBEDB1-0723-4A0F-90BC-29AC374A8991}" srcOrd="1" destOrd="0" presId="urn:microsoft.com/office/officeart/2008/layout/HorizontalMultiLevelHierarchy"/>
    <dgm:cxn modelId="{165FEE9B-A85B-40CE-9E6F-2B2F7E106535}" type="presParOf" srcId="{A0EBEDB1-0723-4A0F-90BC-29AC374A8991}" destId="{E8D9383B-F648-4290-8926-8852C41823AA}" srcOrd="0" destOrd="0" presId="urn:microsoft.com/office/officeart/2008/layout/HorizontalMultiLevelHierarchy"/>
    <dgm:cxn modelId="{6463844E-5A87-4886-93B1-5F46839D46E6}" type="presParOf" srcId="{E8D9383B-F648-4290-8926-8852C41823AA}" destId="{70975E8E-BCB0-4946-B36A-5D567943B14E}" srcOrd="0" destOrd="0" presId="urn:microsoft.com/office/officeart/2008/layout/HorizontalMultiLevelHierarchy"/>
    <dgm:cxn modelId="{12CE8AC2-309E-4263-B333-180E5E4582A8}" type="presParOf" srcId="{A0EBEDB1-0723-4A0F-90BC-29AC374A8991}" destId="{14348A08-7FD9-4D90-9A49-C32F38FB8CA0}" srcOrd="1" destOrd="0" presId="urn:microsoft.com/office/officeart/2008/layout/HorizontalMultiLevelHierarchy"/>
    <dgm:cxn modelId="{7265CC9D-B43A-4741-ADA6-062FC7546DE4}" type="presParOf" srcId="{14348A08-7FD9-4D90-9A49-C32F38FB8CA0}" destId="{33E072DB-5D67-4004-9C04-7545B53BAA4F}" srcOrd="0" destOrd="0" presId="urn:microsoft.com/office/officeart/2008/layout/HorizontalMultiLevelHierarchy"/>
    <dgm:cxn modelId="{F4ECD452-97D5-4358-A585-522B1A14F12B}" type="presParOf" srcId="{14348A08-7FD9-4D90-9A49-C32F38FB8CA0}" destId="{B31FD3D8-0414-43FE-9339-858FA85BFC2D}" srcOrd="1" destOrd="0" presId="urn:microsoft.com/office/officeart/2008/layout/HorizontalMultiLevelHierarchy"/>
    <dgm:cxn modelId="{141BC06E-930D-41A5-AEF0-11CE78E6A79D}" type="presParOf" srcId="{A0EBEDB1-0723-4A0F-90BC-29AC374A8991}" destId="{68143193-CE57-4412-9FEC-489C4F2E7A1F}" srcOrd="2" destOrd="0" presId="urn:microsoft.com/office/officeart/2008/layout/HorizontalMultiLevelHierarchy"/>
    <dgm:cxn modelId="{B701FAE7-9975-4BC9-B46A-1D1287F39FD8}" type="presParOf" srcId="{68143193-CE57-4412-9FEC-489C4F2E7A1F}" destId="{D94FAB35-C15D-4824-A77E-4270D932B2BC}" srcOrd="0" destOrd="0" presId="urn:microsoft.com/office/officeart/2008/layout/HorizontalMultiLevelHierarchy"/>
    <dgm:cxn modelId="{651C2197-4270-4096-A386-12CF2EDA2849}" type="presParOf" srcId="{A0EBEDB1-0723-4A0F-90BC-29AC374A8991}" destId="{7916F1A1-7CD9-4820-B42D-7BC9FAED7165}" srcOrd="3" destOrd="0" presId="urn:microsoft.com/office/officeart/2008/layout/HorizontalMultiLevelHierarchy"/>
    <dgm:cxn modelId="{30B9996C-473C-4FCD-9EE4-D5F5EA9CC441}" type="presParOf" srcId="{7916F1A1-7CD9-4820-B42D-7BC9FAED7165}" destId="{E09553F9-FBF9-4619-9C8A-FFA9F3425459}" srcOrd="0" destOrd="0" presId="urn:microsoft.com/office/officeart/2008/layout/HorizontalMultiLevelHierarchy"/>
    <dgm:cxn modelId="{73D07E17-5943-4F4B-AD74-8C63875947A5}" type="presParOf" srcId="{7916F1A1-7CD9-4820-B42D-7BC9FAED7165}" destId="{5DCA3838-9544-485D-9A6A-C2166AFAEF45}" srcOrd="1" destOrd="0" presId="urn:microsoft.com/office/officeart/2008/layout/HorizontalMultiLevelHierarchy"/>
    <dgm:cxn modelId="{128F9098-B2F8-479C-A449-FE00B3C6E588}" type="presParOf" srcId="{A0EBEDB1-0723-4A0F-90BC-29AC374A8991}" destId="{9705799C-5094-4D2E-86BF-A0B7D831BFAA}" srcOrd="4" destOrd="0" presId="urn:microsoft.com/office/officeart/2008/layout/HorizontalMultiLevelHierarchy"/>
    <dgm:cxn modelId="{4B9E47B1-57B8-452A-8BB4-4EEF2C344ADA}" type="presParOf" srcId="{9705799C-5094-4D2E-86BF-A0B7D831BFAA}" destId="{844D520C-E2FB-46B9-9133-449AF9655455}" srcOrd="0" destOrd="0" presId="urn:microsoft.com/office/officeart/2008/layout/HorizontalMultiLevelHierarchy"/>
    <dgm:cxn modelId="{F241903A-FBB3-48C5-A69A-1D0D27EDEBBD}" type="presParOf" srcId="{A0EBEDB1-0723-4A0F-90BC-29AC374A8991}" destId="{F2F8F34C-BB77-4CCA-843E-BD4A5AF2467B}" srcOrd="5" destOrd="0" presId="urn:microsoft.com/office/officeart/2008/layout/HorizontalMultiLevelHierarchy"/>
    <dgm:cxn modelId="{6795A4E4-B8E2-4A28-9A6D-79CCCC1DE58E}" type="presParOf" srcId="{F2F8F34C-BB77-4CCA-843E-BD4A5AF2467B}" destId="{937D819A-4DDE-442E-9A23-FF6A13133734}" srcOrd="0" destOrd="0" presId="urn:microsoft.com/office/officeart/2008/layout/HorizontalMultiLevelHierarchy"/>
    <dgm:cxn modelId="{698FAC05-BB51-4FB2-A0CB-F3243BAE9391}" type="presParOf" srcId="{F2F8F34C-BB77-4CCA-843E-BD4A5AF2467B}" destId="{773628FF-F8B4-4297-8450-C13C0822AAD6}" srcOrd="1" destOrd="0" presId="urn:microsoft.com/office/officeart/2008/layout/HorizontalMultiLevelHierarchy"/>
    <dgm:cxn modelId="{EAC53FFF-6842-4D1A-B9D4-6279E2FFC0AB}" type="presParOf" srcId="{2619CCC2-8E6F-4CF7-9E0E-E600CA13DD47}" destId="{0526C622-56C5-4014-9975-E4089746D4FF}" srcOrd="4" destOrd="0" presId="urn:microsoft.com/office/officeart/2008/layout/HorizontalMultiLevelHierarchy"/>
    <dgm:cxn modelId="{76CA454D-0035-4D46-AF82-92FD7994B991}" type="presParOf" srcId="{0526C622-56C5-4014-9975-E4089746D4FF}" destId="{7FEFDA80-9A50-4630-8363-D138945B32D1}" srcOrd="0" destOrd="0" presId="urn:microsoft.com/office/officeart/2008/layout/HorizontalMultiLevelHierarchy"/>
    <dgm:cxn modelId="{75DEED69-441D-45DE-9189-2281EA056C84}" type="presParOf" srcId="{2619CCC2-8E6F-4CF7-9E0E-E600CA13DD47}" destId="{DA8EE00D-68B3-4C28-98A1-8CF5F10A623F}" srcOrd="5" destOrd="0" presId="urn:microsoft.com/office/officeart/2008/layout/HorizontalMultiLevelHierarchy"/>
    <dgm:cxn modelId="{66D5C42E-1E66-4AD9-80F5-79D035085381}" type="presParOf" srcId="{DA8EE00D-68B3-4C28-98A1-8CF5F10A623F}" destId="{9128274D-2612-4E8E-9E25-5B820396EB07}" srcOrd="0" destOrd="0" presId="urn:microsoft.com/office/officeart/2008/layout/HorizontalMultiLevelHierarchy"/>
    <dgm:cxn modelId="{7307A6C7-893C-4CAD-B91F-A08075F889F6}" type="presParOf" srcId="{DA8EE00D-68B3-4C28-98A1-8CF5F10A623F}" destId="{565C58D5-D50A-4CCF-BFDB-194492164EEE}" srcOrd="1" destOrd="0" presId="urn:microsoft.com/office/officeart/2008/layout/HorizontalMultiLevelHierarchy"/>
    <dgm:cxn modelId="{965329B1-C999-4A41-A15B-014B33E70A3E}" type="presParOf" srcId="{565C58D5-D50A-4CCF-BFDB-194492164EEE}" destId="{A27C5D59-448D-454F-B74B-C72AA799677B}" srcOrd="0" destOrd="0" presId="urn:microsoft.com/office/officeart/2008/layout/HorizontalMultiLevelHierarchy"/>
    <dgm:cxn modelId="{FA435868-210C-4D2E-8D9B-C3C2FA2BAF1F}" type="presParOf" srcId="{A27C5D59-448D-454F-B74B-C72AA799677B}" destId="{07ADCF4F-F44C-4029-B6DE-9D3611B59D19}" srcOrd="0" destOrd="0" presId="urn:microsoft.com/office/officeart/2008/layout/HorizontalMultiLevelHierarchy"/>
    <dgm:cxn modelId="{C32BD970-F4BE-400E-8F5F-DE30C98D382D}" type="presParOf" srcId="{565C58D5-D50A-4CCF-BFDB-194492164EEE}" destId="{49A081B9-364A-425B-9152-36675FC427C8}" srcOrd="1" destOrd="0" presId="urn:microsoft.com/office/officeart/2008/layout/HorizontalMultiLevelHierarchy"/>
    <dgm:cxn modelId="{462BEA4F-86E8-46F4-B837-92C365A5EBAA}" type="presParOf" srcId="{49A081B9-364A-425B-9152-36675FC427C8}" destId="{A711717C-649B-41A4-AF92-39A6869367F4}" srcOrd="0" destOrd="0" presId="urn:microsoft.com/office/officeart/2008/layout/HorizontalMultiLevelHierarchy"/>
    <dgm:cxn modelId="{DA143C7E-919A-44A8-8E18-5DFD25376A7D}" type="presParOf" srcId="{49A081B9-364A-425B-9152-36675FC427C8}" destId="{9B2252BC-CC9B-4C6F-8C7B-DB768CAF5D93}" srcOrd="1" destOrd="0" presId="urn:microsoft.com/office/officeart/2008/layout/HorizontalMultiLevelHierarchy"/>
    <dgm:cxn modelId="{845E86B1-C4B3-4261-879F-224D7CDDB303}" type="presParOf" srcId="{565C58D5-D50A-4CCF-BFDB-194492164EEE}" destId="{33B8A14F-9D0F-469D-8D35-F2A3E73843A3}" srcOrd="2" destOrd="0" presId="urn:microsoft.com/office/officeart/2008/layout/HorizontalMultiLevelHierarchy"/>
    <dgm:cxn modelId="{1B73B4DA-1625-4132-AEDB-E86B9B3EC95D}" type="presParOf" srcId="{33B8A14F-9D0F-469D-8D35-F2A3E73843A3}" destId="{00B573D5-144C-4AE6-9016-67EC2A2CE932}" srcOrd="0" destOrd="0" presId="urn:microsoft.com/office/officeart/2008/layout/HorizontalMultiLevelHierarchy"/>
    <dgm:cxn modelId="{1DA03486-136F-4952-9496-02F0817B7688}" type="presParOf" srcId="{565C58D5-D50A-4CCF-BFDB-194492164EEE}" destId="{55C479E0-0546-4071-99C1-C92D388A8C40}" srcOrd="3" destOrd="0" presId="urn:microsoft.com/office/officeart/2008/layout/HorizontalMultiLevelHierarchy"/>
    <dgm:cxn modelId="{B5C971A7-D074-4507-B7CB-64FD95D2D7E0}" type="presParOf" srcId="{55C479E0-0546-4071-99C1-C92D388A8C40}" destId="{AD734A0A-42DE-4D5E-ABC6-0CFCB84EC804}" srcOrd="0" destOrd="0" presId="urn:microsoft.com/office/officeart/2008/layout/HorizontalMultiLevelHierarchy"/>
    <dgm:cxn modelId="{EF226F5A-4C8F-46A0-9EF8-9BE7F5EFC5B6}" type="presParOf" srcId="{55C479E0-0546-4071-99C1-C92D388A8C40}" destId="{41069F06-ADB8-4B86-A7F6-4BCF9B90CAE0}" srcOrd="1" destOrd="0" presId="urn:microsoft.com/office/officeart/2008/layout/HorizontalMultiLevelHierarchy"/>
    <dgm:cxn modelId="{3F151FDE-2799-4D23-998E-CA3842EB141E}" type="presParOf" srcId="{41069F06-ADB8-4B86-A7F6-4BCF9B90CAE0}" destId="{CADB72A3-9952-40F3-B5AD-642DB0D13E56}" srcOrd="0" destOrd="0" presId="urn:microsoft.com/office/officeart/2008/layout/HorizontalMultiLevelHierarchy"/>
    <dgm:cxn modelId="{17A4C59C-1E37-4389-8976-E2621771DF9E}" type="presParOf" srcId="{CADB72A3-9952-40F3-B5AD-642DB0D13E56}" destId="{EE60C296-D0EB-405A-97CE-E44A7CB75B9E}" srcOrd="0" destOrd="0" presId="urn:microsoft.com/office/officeart/2008/layout/HorizontalMultiLevelHierarchy"/>
    <dgm:cxn modelId="{C98C19A3-F572-401B-9E15-313189E7B343}" type="presParOf" srcId="{41069F06-ADB8-4B86-A7F6-4BCF9B90CAE0}" destId="{97C969FA-4569-4577-B99F-D66955EDE17F}" srcOrd="1" destOrd="0" presId="urn:microsoft.com/office/officeart/2008/layout/HorizontalMultiLevelHierarchy"/>
    <dgm:cxn modelId="{544D9AC2-95BC-49A9-9307-6B8F91A110E8}" type="presParOf" srcId="{97C969FA-4569-4577-B99F-D66955EDE17F}" destId="{897EFCF8-6749-4BE5-8DC1-AEDE791F2E5C}" srcOrd="0" destOrd="0" presId="urn:microsoft.com/office/officeart/2008/layout/HorizontalMultiLevelHierarchy"/>
    <dgm:cxn modelId="{F1D7AAFA-19D2-48F2-A5E3-8DD581C2659B}" type="presParOf" srcId="{97C969FA-4569-4577-B99F-D66955EDE17F}" destId="{652765DC-4BDE-4B00-9B3D-4AE0A0EFE8F6}" srcOrd="1" destOrd="0" presId="urn:microsoft.com/office/officeart/2008/layout/HorizontalMultiLevelHierarchy"/>
    <dgm:cxn modelId="{AA9FFD9E-5C98-4D2E-916C-EA03FA053B5C}" type="presParOf" srcId="{41069F06-ADB8-4B86-A7F6-4BCF9B90CAE0}" destId="{55A2CDBD-4B42-4E52-B1DC-FEDE63884560}" srcOrd="2" destOrd="0" presId="urn:microsoft.com/office/officeart/2008/layout/HorizontalMultiLevelHierarchy"/>
    <dgm:cxn modelId="{D2AFD560-0019-44AF-A5F6-C39A48A6A658}" type="presParOf" srcId="{55A2CDBD-4B42-4E52-B1DC-FEDE63884560}" destId="{932E1279-5780-42D9-8119-42D68B429A66}" srcOrd="0" destOrd="0" presId="urn:microsoft.com/office/officeart/2008/layout/HorizontalMultiLevelHierarchy"/>
    <dgm:cxn modelId="{EC052256-4DC2-4E78-8FA3-7FA890835CC5}" type="presParOf" srcId="{41069F06-ADB8-4B86-A7F6-4BCF9B90CAE0}" destId="{0E889AF7-0D6F-4E6D-B5E0-D6FECD41445B}" srcOrd="3" destOrd="0" presId="urn:microsoft.com/office/officeart/2008/layout/HorizontalMultiLevelHierarchy"/>
    <dgm:cxn modelId="{00A83BDA-7F4E-4218-8BEA-AC310440F9DB}" type="presParOf" srcId="{0E889AF7-0D6F-4E6D-B5E0-D6FECD41445B}" destId="{7DDA83BE-FB23-48EF-9470-C884ABD80983}" srcOrd="0" destOrd="0" presId="urn:microsoft.com/office/officeart/2008/layout/HorizontalMultiLevelHierarchy"/>
    <dgm:cxn modelId="{33B154C2-E424-4603-9D8B-631B7E127EE9}" type="presParOf" srcId="{0E889AF7-0D6F-4E6D-B5E0-D6FECD41445B}" destId="{A98534B0-B560-414C-8C90-816624ADC710}" srcOrd="1" destOrd="0" presId="urn:microsoft.com/office/officeart/2008/layout/HorizontalMultiLevelHierarchy"/>
    <dgm:cxn modelId="{A102F5F5-0D84-4C75-888D-01C4EEE96F96}" type="presParOf" srcId="{41069F06-ADB8-4B86-A7F6-4BCF9B90CAE0}" destId="{2252CF3C-FDC6-433F-BDDC-690709074B4E}" srcOrd="4" destOrd="0" presId="urn:microsoft.com/office/officeart/2008/layout/HorizontalMultiLevelHierarchy"/>
    <dgm:cxn modelId="{2A4CECD9-D6C1-4307-9704-AF0B779B0E5D}" type="presParOf" srcId="{2252CF3C-FDC6-433F-BDDC-690709074B4E}" destId="{2210F757-3026-4DBE-AA4E-372B189ECB0B}" srcOrd="0" destOrd="0" presId="urn:microsoft.com/office/officeart/2008/layout/HorizontalMultiLevelHierarchy"/>
    <dgm:cxn modelId="{49CB086F-4135-4ED6-A141-6ACF3E8CDAE3}" type="presParOf" srcId="{41069F06-ADB8-4B86-A7F6-4BCF9B90CAE0}" destId="{6C44D887-E564-41C7-9717-F6897CC8E6D9}" srcOrd="5" destOrd="0" presId="urn:microsoft.com/office/officeart/2008/layout/HorizontalMultiLevelHierarchy"/>
    <dgm:cxn modelId="{1FC9EB77-956F-4E93-9843-0443C603EB02}" type="presParOf" srcId="{6C44D887-E564-41C7-9717-F6897CC8E6D9}" destId="{431AFE2A-5274-46E9-8739-69F49B87D5ED}" srcOrd="0" destOrd="0" presId="urn:microsoft.com/office/officeart/2008/layout/HorizontalMultiLevelHierarchy"/>
    <dgm:cxn modelId="{D6599A45-ABA9-45DF-9357-9FDAF8D2281E}" type="presParOf" srcId="{6C44D887-E564-41C7-9717-F6897CC8E6D9}" destId="{1A011D6D-DB0B-410D-AAC6-0CA4DE52E5EE}" srcOrd="1" destOrd="0" presId="urn:microsoft.com/office/officeart/2008/layout/HorizontalMultiLevelHierarchy"/>
    <dgm:cxn modelId="{82FD06A9-C80F-4060-9DEE-D2B3B4E6F084}" type="presParOf" srcId="{1A011D6D-DB0B-410D-AAC6-0CA4DE52E5EE}" destId="{7058A1E5-5199-4F17-A74C-5C412FD3F8AA}" srcOrd="0" destOrd="0" presId="urn:microsoft.com/office/officeart/2008/layout/HorizontalMultiLevelHierarchy"/>
    <dgm:cxn modelId="{2639E896-AAE6-422B-95C4-0EE6E7620E2A}" type="presParOf" srcId="{7058A1E5-5199-4F17-A74C-5C412FD3F8AA}" destId="{F7405F78-5C97-474C-9013-A1700D237485}" srcOrd="0" destOrd="0" presId="urn:microsoft.com/office/officeart/2008/layout/HorizontalMultiLevelHierarchy"/>
    <dgm:cxn modelId="{54E32E6E-A2F5-4442-AA9B-541F7469733D}" type="presParOf" srcId="{1A011D6D-DB0B-410D-AAC6-0CA4DE52E5EE}" destId="{1F9853EC-246F-4EE4-8D27-48A37D99C90B}" srcOrd="1" destOrd="0" presId="urn:microsoft.com/office/officeart/2008/layout/HorizontalMultiLevelHierarchy"/>
    <dgm:cxn modelId="{BBA64442-A567-4476-9D77-228810BC8710}" type="presParOf" srcId="{1F9853EC-246F-4EE4-8D27-48A37D99C90B}" destId="{9F787E00-561F-4A66-8959-E2E8F261A8C1}" srcOrd="0" destOrd="0" presId="urn:microsoft.com/office/officeart/2008/layout/HorizontalMultiLevelHierarchy"/>
    <dgm:cxn modelId="{254645DD-6E84-4A67-972D-4F9DE982F3E4}" type="presParOf" srcId="{1F9853EC-246F-4EE4-8D27-48A37D99C90B}" destId="{AAC074EF-D36C-4E3A-95A5-F7AFC3D51BBF}" srcOrd="1" destOrd="0" presId="urn:microsoft.com/office/officeart/2008/layout/HorizontalMultiLevelHierarchy"/>
    <dgm:cxn modelId="{9D4C8EB4-0E07-41E1-ACEE-DAADF139498D}" type="presParOf" srcId="{1A011D6D-DB0B-410D-AAC6-0CA4DE52E5EE}" destId="{5953705B-07D6-4322-81EA-F4BFF5C42505}" srcOrd="2" destOrd="0" presId="urn:microsoft.com/office/officeart/2008/layout/HorizontalMultiLevelHierarchy"/>
    <dgm:cxn modelId="{2637B580-EA76-4369-8F19-C9A5DE337D1F}" type="presParOf" srcId="{5953705B-07D6-4322-81EA-F4BFF5C42505}" destId="{A4753947-ABB0-409B-B052-9211CF8A1B5C}" srcOrd="0" destOrd="0" presId="urn:microsoft.com/office/officeart/2008/layout/HorizontalMultiLevelHierarchy"/>
    <dgm:cxn modelId="{8563A588-18CB-46EE-B2E3-40EC64EDAB3D}" type="presParOf" srcId="{1A011D6D-DB0B-410D-AAC6-0CA4DE52E5EE}" destId="{9FF22E02-7EF4-40CD-B127-2DDFFF99646E}" srcOrd="3" destOrd="0" presId="urn:microsoft.com/office/officeart/2008/layout/HorizontalMultiLevelHierarchy"/>
    <dgm:cxn modelId="{1EDD3004-D8FF-45B4-AD9C-94CA7584699B}" type="presParOf" srcId="{9FF22E02-7EF4-40CD-B127-2DDFFF99646E}" destId="{B3F8A2F8-76BC-41D5-ABE5-C1DC5923FCC9}" srcOrd="0" destOrd="0" presId="urn:microsoft.com/office/officeart/2008/layout/HorizontalMultiLevelHierarchy"/>
    <dgm:cxn modelId="{C73B6E0D-E808-47D9-9EB7-4B028169BDBF}" type="presParOf" srcId="{9FF22E02-7EF4-40CD-B127-2DDFFF99646E}" destId="{0BE6C883-BDB2-46A5-BD35-D801B306BEAA}" srcOrd="1" destOrd="0" presId="urn:microsoft.com/office/officeart/2008/layout/HorizontalMultiLevelHierarchy"/>
    <dgm:cxn modelId="{20C86696-160F-4165-8D76-4973F25C35E6}" type="presParOf" srcId="{0BE6C883-BDB2-46A5-BD35-D801B306BEAA}" destId="{092E85CE-2289-4FB4-9664-506F5BA58048}" srcOrd="0" destOrd="0" presId="urn:microsoft.com/office/officeart/2008/layout/HorizontalMultiLevelHierarchy"/>
    <dgm:cxn modelId="{5E461817-D344-4FBA-AA7E-B3E11F3B34A7}" type="presParOf" srcId="{092E85CE-2289-4FB4-9664-506F5BA58048}" destId="{CAB41ABC-179F-465F-8101-34425550C4D2}" srcOrd="0" destOrd="0" presId="urn:microsoft.com/office/officeart/2008/layout/HorizontalMultiLevelHierarchy"/>
    <dgm:cxn modelId="{C6DB2D56-26F0-4686-86E2-D3600D960BAC}" type="presParOf" srcId="{0BE6C883-BDB2-46A5-BD35-D801B306BEAA}" destId="{5B2B6350-4F00-4B33-865E-43ECCD5B650D}" srcOrd="1" destOrd="0" presId="urn:microsoft.com/office/officeart/2008/layout/HorizontalMultiLevelHierarchy"/>
    <dgm:cxn modelId="{71B42597-FC23-4604-A085-780F035D39EF}" type="presParOf" srcId="{5B2B6350-4F00-4B33-865E-43ECCD5B650D}" destId="{7FFED584-6DA8-4259-987A-A2343E3A1DB4}" srcOrd="0" destOrd="0" presId="urn:microsoft.com/office/officeart/2008/layout/HorizontalMultiLevelHierarchy"/>
    <dgm:cxn modelId="{CDDC4777-315D-466C-B904-5354955AB77F}" type="presParOf" srcId="{5B2B6350-4F00-4B33-865E-43ECCD5B650D}" destId="{7C2D74A2-D355-496A-BF3E-3C201CDBC860}" srcOrd="1" destOrd="0" presId="urn:microsoft.com/office/officeart/2008/layout/HorizontalMultiLevelHierarchy"/>
    <dgm:cxn modelId="{B9AE23C3-E6FA-47C0-AB3D-D20E3E923C2E}" type="presParOf" srcId="{0BE6C883-BDB2-46A5-BD35-D801B306BEAA}" destId="{6084008E-86FD-4219-891E-3C68AA25EF3D}" srcOrd="2" destOrd="0" presId="urn:microsoft.com/office/officeart/2008/layout/HorizontalMultiLevelHierarchy"/>
    <dgm:cxn modelId="{D9FCCF40-D7DD-4796-B289-6C8E00E4BB64}" type="presParOf" srcId="{6084008E-86FD-4219-891E-3C68AA25EF3D}" destId="{85F7D8F5-8B90-4F9B-B084-AE5F5375A074}" srcOrd="0" destOrd="0" presId="urn:microsoft.com/office/officeart/2008/layout/HorizontalMultiLevelHierarchy"/>
    <dgm:cxn modelId="{59946D66-2650-4D0B-8576-45BDD6E27885}" type="presParOf" srcId="{0BE6C883-BDB2-46A5-BD35-D801B306BEAA}" destId="{C34694CF-C488-490F-9196-6B7755044373}" srcOrd="3" destOrd="0" presId="urn:microsoft.com/office/officeart/2008/layout/HorizontalMultiLevelHierarchy"/>
    <dgm:cxn modelId="{06C1D056-016C-440D-9F1F-B0D99E066829}" type="presParOf" srcId="{C34694CF-C488-490F-9196-6B7755044373}" destId="{7734381A-E78C-4C67-AE52-19EB4F7A16AD}" srcOrd="0" destOrd="0" presId="urn:microsoft.com/office/officeart/2008/layout/HorizontalMultiLevelHierarchy"/>
    <dgm:cxn modelId="{598A1B6F-EE70-43B5-A244-BA4E32BD3360}" type="presParOf" srcId="{C34694CF-C488-490F-9196-6B7755044373}" destId="{479544B6-8AC3-4F58-BCC8-450D386406B4}" srcOrd="1" destOrd="0" presId="urn:microsoft.com/office/officeart/2008/layout/HorizontalMultiLevelHierarchy"/>
    <dgm:cxn modelId="{07F9A8E1-F872-4EA5-9403-5F9BF2E70996}" type="presParOf" srcId="{0BE6C883-BDB2-46A5-BD35-D801B306BEAA}" destId="{CA9B12D6-FC16-4E66-BCF7-9319077AD832}" srcOrd="4" destOrd="0" presId="urn:microsoft.com/office/officeart/2008/layout/HorizontalMultiLevelHierarchy"/>
    <dgm:cxn modelId="{8A122673-878F-42E2-80CB-570E0141A032}" type="presParOf" srcId="{CA9B12D6-FC16-4E66-BCF7-9319077AD832}" destId="{F7F02F55-3EE1-4133-9340-0419067114B9}" srcOrd="0" destOrd="0" presId="urn:microsoft.com/office/officeart/2008/layout/HorizontalMultiLevelHierarchy"/>
    <dgm:cxn modelId="{2CDEDF10-9DDA-4E46-9B94-4D88F0CDDA7A}" type="presParOf" srcId="{0BE6C883-BDB2-46A5-BD35-D801B306BEAA}" destId="{260716FC-8B7C-437A-BCEC-E586D0B2B79D}" srcOrd="5" destOrd="0" presId="urn:microsoft.com/office/officeart/2008/layout/HorizontalMultiLevelHierarchy"/>
    <dgm:cxn modelId="{06664CA2-B8CB-4862-9E0E-B469FD5FA86E}" type="presParOf" srcId="{260716FC-8B7C-437A-BCEC-E586D0B2B79D}" destId="{705C481E-98DF-488E-8C0F-17111C0F1C21}" srcOrd="0" destOrd="0" presId="urn:microsoft.com/office/officeart/2008/layout/HorizontalMultiLevelHierarchy"/>
    <dgm:cxn modelId="{F970178D-CADD-4F88-B4F1-70670BA45AD0}" type="presParOf" srcId="{260716FC-8B7C-437A-BCEC-E586D0B2B79D}" destId="{4202BEB8-1881-4F8F-B6D5-491F7EBD2B22}" srcOrd="1" destOrd="0" presId="urn:microsoft.com/office/officeart/2008/layout/HorizontalMultiLevelHierarchy"/>
    <dgm:cxn modelId="{9F115817-9A9D-45F6-B8E8-3CF54B423CF6}" type="presParOf" srcId="{1A011D6D-DB0B-410D-AAC6-0CA4DE52E5EE}" destId="{8970EAFF-0463-424D-B0AF-4F6E3834B89B}" srcOrd="4" destOrd="0" presId="urn:microsoft.com/office/officeart/2008/layout/HorizontalMultiLevelHierarchy"/>
    <dgm:cxn modelId="{924EB0BD-0D0F-4B9D-B4DC-8241CE63DE7D}" type="presParOf" srcId="{8970EAFF-0463-424D-B0AF-4F6E3834B89B}" destId="{BC2FFD43-1298-4035-A749-E7BAC24C063A}" srcOrd="0" destOrd="0" presId="urn:microsoft.com/office/officeart/2008/layout/HorizontalMultiLevelHierarchy"/>
    <dgm:cxn modelId="{FCA78F14-82ED-497B-A6F0-6D4EF454720D}" type="presParOf" srcId="{1A011D6D-DB0B-410D-AAC6-0CA4DE52E5EE}" destId="{646D27AE-145E-493F-80F8-B1639C506E8D}" srcOrd="5" destOrd="0" presId="urn:microsoft.com/office/officeart/2008/layout/HorizontalMultiLevelHierarchy"/>
    <dgm:cxn modelId="{9449C0C2-EDDD-4921-99ED-C8EB94D8C4A9}" type="presParOf" srcId="{646D27AE-145E-493F-80F8-B1639C506E8D}" destId="{7B4B51F1-8368-4748-AAA6-85C1B11FAEF2}" srcOrd="0" destOrd="0" presId="urn:microsoft.com/office/officeart/2008/layout/HorizontalMultiLevelHierarchy"/>
    <dgm:cxn modelId="{74F7809A-E16A-4578-A7BA-60DCE5D8C8B7}" type="presParOf" srcId="{646D27AE-145E-493F-80F8-B1639C506E8D}" destId="{93DDA6CC-2F6D-452A-B933-07AFEEBF62A3}" srcOrd="1" destOrd="0" presId="urn:microsoft.com/office/officeart/2008/layout/HorizontalMultiLevelHierarchy"/>
    <dgm:cxn modelId="{C712E673-D2D5-4E96-9ED0-8200157F5A41}" type="presParOf" srcId="{93DDA6CC-2F6D-452A-B933-07AFEEBF62A3}" destId="{AAF4E093-CF28-4C00-A1FD-524B46BC8B3C}" srcOrd="0" destOrd="0" presId="urn:microsoft.com/office/officeart/2008/layout/HorizontalMultiLevelHierarchy"/>
    <dgm:cxn modelId="{D9B91868-45E1-445B-BE21-F52F4D66D460}" type="presParOf" srcId="{AAF4E093-CF28-4C00-A1FD-524B46BC8B3C}" destId="{B3F9A21F-7B62-4AE3-B415-644D29E25FEA}" srcOrd="0" destOrd="0" presId="urn:microsoft.com/office/officeart/2008/layout/HorizontalMultiLevelHierarchy"/>
    <dgm:cxn modelId="{84EB16DF-E6E3-42E4-BC7F-126CEAE88A8E}" type="presParOf" srcId="{93DDA6CC-2F6D-452A-B933-07AFEEBF62A3}" destId="{5C9AEBC8-AB20-4F13-A468-45D14A3C11CF}" srcOrd="1" destOrd="0" presId="urn:microsoft.com/office/officeart/2008/layout/HorizontalMultiLevelHierarchy"/>
    <dgm:cxn modelId="{994C59FC-EE79-40BD-988C-71848E112A3F}" type="presParOf" srcId="{5C9AEBC8-AB20-4F13-A468-45D14A3C11CF}" destId="{4723E439-93A4-4238-8CAC-CDEA16B1E921}" srcOrd="0" destOrd="0" presId="urn:microsoft.com/office/officeart/2008/layout/HorizontalMultiLevelHierarchy"/>
    <dgm:cxn modelId="{73E0BB95-918C-4FDE-BD8C-A897DB37995D}" type="presParOf" srcId="{5C9AEBC8-AB20-4F13-A468-45D14A3C11CF}" destId="{74D75DF8-29F7-4B37-8E9F-01B813B8EBBE}" srcOrd="1" destOrd="0" presId="urn:microsoft.com/office/officeart/2008/layout/HorizontalMultiLevelHierarchy"/>
    <dgm:cxn modelId="{5DD31F4F-DF1E-4BDD-81BB-3D1C75D96F73}" type="presParOf" srcId="{93DDA6CC-2F6D-452A-B933-07AFEEBF62A3}" destId="{213CFF09-7FCE-4794-B0AA-73769812F4A1}" srcOrd="2" destOrd="0" presId="urn:microsoft.com/office/officeart/2008/layout/HorizontalMultiLevelHierarchy"/>
    <dgm:cxn modelId="{69356050-D0A4-47F6-8C3B-C82C3ECB9BF6}" type="presParOf" srcId="{213CFF09-7FCE-4794-B0AA-73769812F4A1}" destId="{D3382D15-A839-4217-8EBA-01CAE4172993}" srcOrd="0" destOrd="0" presId="urn:microsoft.com/office/officeart/2008/layout/HorizontalMultiLevelHierarchy"/>
    <dgm:cxn modelId="{D7FAB456-149B-4CA7-9718-20612C07E94E}" type="presParOf" srcId="{93DDA6CC-2F6D-452A-B933-07AFEEBF62A3}" destId="{C4BFDFFD-716F-44CA-B462-97BC2E1216AF}" srcOrd="3" destOrd="0" presId="urn:microsoft.com/office/officeart/2008/layout/HorizontalMultiLevelHierarchy"/>
    <dgm:cxn modelId="{62D860A3-AB7B-4866-ABA5-0E34A1CF7609}" type="presParOf" srcId="{C4BFDFFD-716F-44CA-B462-97BC2E1216AF}" destId="{74A5FC34-D39F-4273-8428-579BD5000EBF}" srcOrd="0" destOrd="0" presId="urn:microsoft.com/office/officeart/2008/layout/HorizontalMultiLevelHierarchy"/>
    <dgm:cxn modelId="{2EA37155-0D05-4A33-853F-8C7E9FC2C10C}" type="presParOf" srcId="{C4BFDFFD-716F-44CA-B462-97BC2E1216AF}" destId="{6AAE1DFE-F509-44E3-A881-78C5B580CDA9}" srcOrd="1" destOrd="0" presId="urn:microsoft.com/office/officeart/2008/layout/HorizontalMultiLevelHierarchy"/>
    <dgm:cxn modelId="{F68163F4-544F-410B-9450-4D5B04ACEBF4}" type="presParOf" srcId="{93DDA6CC-2F6D-452A-B933-07AFEEBF62A3}" destId="{33B4B3A9-01E9-45FB-82D4-992733FEC3B7}" srcOrd="4" destOrd="0" presId="urn:microsoft.com/office/officeart/2008/layout/HorizontalMultiLevelHierarchy"/>
    <dgm:cxn modelId="{96D2F4D8-8AA2-4D4C-81DC-BF6807EE63A2}" type="presParOf" srcId="{33B4B3A9-01E9-45FB-82D4-992733FEC3B7}" destId="{65730D2D-C846-4FDB-9A46-2D0056A3F55E}" srcOrd="0" destOrd="0" presId="urn:microsoft.com/office/officeart/2008/layout/HorizontalMultiLevelHierarchy"/>
    <dgm:cxn modelId="{FD5C81C9-54FC-46DF-A877-28AB18BDD4EC}" type="presParOf" srcId="{93DDA6CC-2F6D-452A-B933-07AFEEBF62A3}" destId="{B3889E56-B613-4F3D-9DE3-A02B1B22E33E}" srcOrd="5" destOrd="0" presId="urn:microsoft.com/office/officeart/2008/layout/HorizontalMultiLevelHierarchy"/>
    <dgm:cxn modelId="{F4CCB4BA-65C8-49D1-928C-40360F9B0499}" type="presParOf" srcId="{B3889E56-B613-4F3D-9DE3-A02B1B22E33E}" destId="{395B710F-F7C8-4004-99AE-9C46192CC00E}" srcOrd="0" destOrd="0" presId="urn:microsoft.com/office/officeart/2008/layout/HorizontalMultiLevelHierarchy"/>
    <dgm:cxn modelId="{94884275-DB58-49A5-BA6B-033A3F2C9E63}" type="presParOf" srcId="{B3889E56-B613-4F3D-9DE3-A02B1B22E33E}" destId="{14498025-89E9-4846-AD77-CF161E68E4BE}" srcOrd="1" destOrd="0" presId="urn:microsoft.com/office/officeart/2008/layout/HorizontalMultiLevelHierarchy"/>
    <dgm:cxn modelId="{1370EEB9-CFEB-4814-9D62-5A4E39899FDD}" type="presParOf" srcId="{41069F06-ADB8-4B86-A7F6-4BCF9B90CAE0}" destId="{A81A0AB6-A6D3-4E06-8954-C177AD4F039E}" srcOrd="6" destOrd="0" presId="urn:microsoft.com/office/officeart/2008/layout/HorizontalMultiLevelHierarchy"/>
    <dgm:cxn modelId="{3254E1C9-D9EC-4D04-AF11-9DE8D15C93CB}" type="presParOf" srcId="{A81A0AB6-A6D3-4E06-8954-C177AD4F039E}" destId="{8DA53D01-CD7F-4B4D-9B74-53B736A1EA62}" srcOrd="0" destOrd="0" presId="urn:microsoft.com/office/officeart/2008/layout/HorizontalMultiLevelHierarchy"/>
    <dgm:cxn modelId="{1E3BF14F-C283-41F3-9DA8-9D1B2D59A962}" type="presParOf" srcId="{41069F06-ADB8-4B86-A7F6-4BCF9B90CAE0}" destId="{BB6F16CB-9E36-447C-8682-A7597D7AEAE0}" srcOrd="7" destOrd="0" presId="urn:microsoft.com/office/officeart/2008/layout/HorizontalMultiLevelHierarchy"/>
    <dgm:cxn modelId="{5CD341AE-3BF2-435C-A926-2CDFA17F0B20}" type="presParOf" srcId="{BB6F16CB-9E36-447C-8682-A7597D7AEAE0}" destId="{647D54DA-8181-4144-B4B4-CA3019C4FF1F}" srcOrd="0" destOrd="0" presId="urn:microsoft.com/office/officeart/2008/layout/HorizontalMultiLevelHierarchy"/>
    <dgm:cxn modelId="{F4217678-C0D0-4245-AA55-491815DDEB7E}" type="presParOf" srcId="{BB6F16CB-9E36-447C-8682-A7597D7AEAE0}" destId="{08FACD93-9A68-4658-A528-117E89D3D1B1}" srcOrd="1" destOrd="0" presId="urn:microsoft.com/office/officeart/2008/layout/HorizontalMultiLevelHierarchy"/>
    <dgm:cxn modelId="{84DC3F7B-8E5F-4452-895A-44DB0624F808}" type="presParOf" srcId="{08FACD93-9A68-4658-A528-117E89D3D1B1}" destId="{6A5505F0-9133-49A0-995B-96FC0B7C293A}" srcOrd="0" destOrd="0" presId="urn:microsoft.com/office/officeart/2008/layout/HorizontalMultiLevelHierarchy"/>
    <dgm:cxn modelId="{55248473-7E52-46F2-96D0-2F4ADED73BDF}" type="presParOf" srcId="{6A5505F0-9133-49A0-995B-96FC0B7C293A}" destId="{9AAACFD1-3E5B-42E0-A81F-0155360F5730}" srcOrd="0" destOrd="0" presId="urn:microsoft.com/office/officeart/2008/layout/HorizontalMultiLevelHierarchy"/>
    <dgm:cxn modelId="{6FD5F9F9-309E-4227-AC64-E00518D55ADE}" type="presParOf" srcId="{08FACD93-9A68-4658-A528-117E89D3D1B1}" destId="{30F791AD-45A2-46E4-AA1F-EE9DFACDF932}" srcOrd="1" destOrd="0" presId="urn:microsoft.com/office/officeart/2008/layout/HorizontalMultiLevelHierarchy"/>
    <dgm:cxn modelId="{0C1EF4E7-6E82-4815-8D79-EA133648E7CA}" type="presParOf" srcId="{30F791AD-45A2-46E4-AA1F-EE9DFACDF932}" destId="{7BCE51F3-6CA5-46CB-B176-0B9D5A5F5C5D}" srcOrd="0" destOrd="0" presId="urn:microsoft.com/office/officeart/2008/layout/HorizontalMultiLevelHierarchy"/>
    <dgm:cxn modelId="{99F4AD1F-8E86-4A09-A529-AC79108B57D7}" type="presParOf" srcId="{30F791AD-45A2-46E4-AA1F-EE9DFACDF932}" destId="{066380AD-934E-4065-BEA1-1BEC0115D7E6}" srcOrd="1" destOrd="0" presId="urn:microsoft.com/office/officeart/2008/layout/HorizontalMultiLevelHierarchy"/>
    <dgm:cxn modelId="{E7D60158-88ED-4014-BB8B-D1F577576179}" type="presParOf" srcId="{08FACD93-9A68-4658-A528-117E89D3D1B1}" destId="{A322965F-BF08-4288-8B04-2A3A0FD5615F}" srcOrd="2" destOrd="0" presId="urn:microsoft.com/office/officeart/2008/layout/HorizontalMultiLevelHierarchy"/>
    <dgm:cxn modelId="{D86FFA38-0B5E-400D-9D21-B3C4F077A043}" type="presParOf" srcId="{A322965F-BF08-4288-8B04-2A3A0FD5615F}" destId="{E3E246E0-C5DA-420F-901F-EC61947D0E0C}" srcOrd="0" destOrd="0" presId="urn:microsoft.com/office/officeart/2008/layout/HorizontalMultiLevelHierarchy"/>
    <dgm:cxn modelId="{CFF38E07-6890-48C9-83C2-B34263CBCEC1}" type="presParOf" srcId="{08FACD93-9A68-4658-A528-117E89D3D1B1}" destId="{B2DB5C1A-196F-4853-86DB-9FC34132E619}" srcOrd="3" destOrd="0" presId="urn:microsoft.com/office/officeart/2008/layout/HorizontalMultiLevelHierarchy"/>
    <dgm:cxn modelId="{0CF6CFD5-0CA1-4E15-9CEB-A97F12B57F08}" type="presParOf" srcId="{B2DB5C1A-196F-4853-86DB-9FC34132E619}" destId="{B6217119-13FB-43E2-8136-2FF548D0C5CE}" srcOrd="0" destOrd="0" presId="urn:microsoft.com/office/officeart/2008/layout/HorizontalMultiLevelHierarchy"/>
    <dgm:cxn modelId="{B7DD18E0-3FC1-4817-BC08-51680714602B}" type="presParOf" srcId="{B2DB5C1A-196F-4853-86DB-9FC34132E619}" destId="{46874134-4AA4-4440-83B1-557A8E3029BD}" srcOrd="1" destOrd="0" presId="urn:microsoft.com/office/officeart/2008/layout/HorizontalMultiLevelHierarchy"/>
    <dgm:cxn modelId="{6E9C5155-8517-4590-A968-28D6EB2B81F7}" type="presParOf" srcId="{41069F06-ADB8-4B86-A7F6-4BCF9B90CAE0}" destId="{84EBA9B6-D1C3-40C1-A356-FD9D18BA268C}" srcOrd="8" destOrd="0" presId="urn:microsoft.com/office/officeart/2008/layout/HorizontalMultiLevelHierarchy"/>
    <dgm:cxn modelId="{9F8BCA0C-0059-43A4-9FB4-6179726B9E84}" type="presParOf" srcId="{84EBA9B6-D1C3-40C1-A356-FD9D18BA268C}" destId="{6E5A91F7-099E-4FF7-A4CC-4650CC9F63D5}" srcOrd="0" destOrd="0" presId="urn:microsoft.com/office/officeart/2008/layout/HorizontalMultiLevelHierarchy"/>
    <dgm:cxn modelId="{5A031517-18A2-41BF-AB4E-44F4523A1557}" type="presParOf" srcId="{41069F06-ADB8-4B86-A7F6-4BCF9B90CAE0}" destId="{DE651127-D377-4C93-9B46-B82A63AD8FA8}" srcOrd="9" destOrd="0" presId="urn:microsoft.com/office/officeart/2008/layout/HorizontalMultiLevelHierarchy"/>
    <dgm:cxn modelId="{843E2E87-DB70-4E62-8770-2AE95D1196BC}" type="presParOf" srcId="{DE651127-D377-4C93-9B46-B82A63AD8FA8}" destId="{B676B9DB-530C-4667-A6FF-6358C2C3D2F2}" srcOrd="0" destOrd="0" presId="urn:microsoft.com/office/officeart/2008/layout/HorizontalMultiLevelHierarchy"/>
    <dgm:cxn modelId="{B85DDD3C-DA83-4352-9285-E7D0AE36B290}" type="presParOf" srcId="{DE651127-D377-4C93-9B46-B82A63AD8FA8}" destId="{22458852-D74F-4113-A20D-0B5B681042BF}" srcOrd="1" destOrd="0" presId="urn:microsoft.com/office/officeart/2008/layout/HorizontalMultiLevelHierarchy"/>
    <dgm:cxn modelId="{3826B448-A4E8-4E2F-BFF4-A40BFE0B2C8C}" type="presParOf" srcId="{565C58D5-D50A-4CCF-BFDB-194492164EEE}" destId="{C0C17B86-0F7B-4C2E-AD47-6615556B8EC6}" srcOrd="4" destOrd="0" presId="urn:microsoft.com/office/officeart/2008/layout/HorizontalMultiLevelHierarchy"/>
    <dgm:cxn modelId="{160D7A97-0843-49A4-ACE0-9F6492C87144}" type="presParOf" srcId="{C0C17B86-0F7B-4C2E-AD47-6615556B8EC6}" destId="{65A10B49-893C-48EF-815E-C5468BCBF823}" srcOrd="0" destOrd="0" presId="urn:microsoft.com/office/officeart/2008/layout/HorizontalMultiLevelHierarchy"/>
    <dgm:cxn modelId="{A083D450-26D1-4217-BB65-E90414C0597C}" type="presParOf" srcId="{565C58D5-D50A-4CCF-BFDB-194492164EEE}" destId="{64F1B81B-93A3-4A03-A4F7-1D9B04B907B8}" srcOrd="5" destOrd="0" presId="urn:microsoft.com/office/officeart/2008/layout/HorizontalMultiLevelHierarchy"/>
    <dgm:cxn modelId="{E222B9E9-3019-49CA-BFF7-F99AD36B24B6}" type="presParOf" srcId="{64F1B81B-93A3-4A03-A4F7-1D9B04B907B8}" destId="{D53CA291-81B2-4936-BC12-22C8989A9D2F}" srcOrd="0" destOrd="0" presId="urn:microsoft.com/office/officeart/2008/layout/HorizontalMultiLevelHierarchy"/>
    <dgm:cxn modelId="{C55F06EE-F09F-4454-A64F-82BAE788EC41}" type="presParOf" srcId="{64F1B81B-93A3-4A03-A4F7-1D9B04B907B8}" destId="{95C1C4EA-EDED-4280-848E-A46A13EB03AB}" srcOrd="1" destOrd="0" presId="urn:microsoft.com/office/officeart/2008/layout/HorizontalMultiLevelHierarchy"/>
    <dgm:cxn modelId="{8AAA6D90-E9D0-4112-860E-9504384E4C73}" type="presParOf" srcId="{95C1C4EA-EDED-4280-848E-A46A13EB03AB}" destId="{B459CE3A-E18B-49A3-BA37-784D43ACE6C3}" srcOrd="0" destOrd="0" presId="urn:microsoft.com/office/officeart/2008/layout/HorizontalMultiLevelHierarchy"/>
    <dgm:cxn modelId="{84FAFA0C-C01A-4F0B-A262-92682B67C1F2}" type="presParOf" srcId="{B459CE3A-E18B-49A3-BA37-784D43ACE6C3}" destId="{19D47957-FE01-4280-8480-F879DB882973}" srcOrd="0" destOrd="0" presId="urn:microsoft.com/office/officeart/2008/layout/HorizontalMultiLevelHierarchy"/>
    <dgm:cxn modelId="{07B922F6-2C21-4B1C-AAC6-7CCBEFBD2EBD}" type="presParOf" srcId="{95C1C4EA-EDED-4280-848E-A46A13EB03AB}" destId="{DA445166-7B99-43B3-852A-C60F94ECC71F}" srcOrd="1" destOrd="0" presId="urn:microsoft.com/office/officeart/2008/layout/HorizontalMultiLevelHierarchy"/>
    <dgm:cxn modelId="{77EC8726-504B-4ECD-AA7D-32D2055DDF47}" type="presParOf" srcId="{DA445166-7B99-43B3-852A-C60F94ECC71F}" destId="{D6B14F5C-61B8-4C86-BBE0-D14554FF66B4}" srcOrd="0" destOrd="0" presId="urn:microsoft.com/office/officeart/2008/layout/HorizontalMultiLevelHierarchy"/>
    <dgm:cxn modelId="{4ABB3410-FF79-42CE-94C6-699AA3A5C7D2}" type="presParOf" srcId="{DA445166-7B99-43B3-852A-C60F94ECC71F}" destId="{52C2C1A6-073B-4E60-B837-378BB3B5B50A}" srcOrd="1" destOrd="0" presId="urn:microsoft.com/office/officeart/2008/layout/HorizontalMultiLevelHierarchy"/>
    <dgm:cxn modelId="{6A13CCA0-603B-432B-A3CF-4475A4022525}" type="presParOf" srcId="{565C58D5-D50A-4CCF-BFDB-194492164EEE}" destId="{A18BDED0-1D99-40E7-96CA-053ACAE63666}" srcOrd="6" destOrd="0" presId="urn:microsoft.com/office/officeart/2008/layout/HorizontalMultiLevelHierarchy"/>
    <dgm:cxn modelId="{1D7CDA93-1099-41C5-B097-2B5756E30908}" type="presParOf" srcId="{A18BDED0-1D99-40E7-96CA-053ACAE63666}" destId="{0F709DEE-7E05-4260-A890-CFC493E9C0D6}" srcOrd="0" destOrd="0" presId="urn:microsoft.com/office/officeart/2008/layout/HorizontalMultiLevelHierarchy"/>
    <dgm:cxn modelId="{2422B728-DC39-4F96-9224-ACF3E65718B1}" type="presParOf" srcId="{565C58D5-D50A-4CCF-BFDB-194492164EEE}" destId="{1D6295D2-5637-4872-AFDA-5D9F3969A7B9}" srcOrd="7" destOrd="0" presId="urn:microsoft.com/office/officeart/2008/layout/HorizontalMultiLevelHierarchy"/>
    <dgm:cxn modelId="{DF622905-0612-4CDA-A11F-4A5654D39CD9}" type="presParOf" srcId="{1D6295D2-5637-4872-AFDA-5D9F3969A7B9}" destId="{5EA1F140-6C36-4D8F-ADB6-80D126E66F3C}" srcOrd="0" destOrd="0" presId="urn:microsoft.com/office/officeart/2008/layout/HorizontalMultiLevelHierarchy"/>
    <dgm:cxn modelId="{A7F801A3-22FE-4FA2-9088-84740AC9242B}" type="presParOf" srcId="{1D6295D2-5637-4872-AFDA-5D9F3969A7B9}" destId="{9842F377-99B6-422E-ACBD-57F73D9205EB}" srcOrd="1" destOrd="0" presId="urn:microsoft.com/office/officeart/2008/layout/HorizontalMultiLevelHierarchy"/>
    <dgm:cxn modelId="{D1942BF6-9C0B-465B-865D-2C31AB45EFF7}" type="presParOf" srcId="{9842F377-99B6-422E-ACBD-57F73D9205EB}" destId="{54FEAFF8-EF90-4D41-8515-FDC9068EE03B}" srcOrd="0" destOrd="0" presId="urn:microsoft.com/office/officeart/2008/layout/HorizontalMultiLevelHierarchy"/>
    <dgm:cxn modelId="{DB32E22B-99E6-4A22-8F53-128DC534CB0C}" type="presParOf" srcId="{54FEAFF8-EF90-4D41-8515-FDC9068EE03B}" destId="{47949FA4-B28B-4B7E-BA36-A5FDC47B9934}" srcOrd="0" destOrd="0" presId="urn:microsoft.com/office/officeart/2008/layout/HorizontalMultiLevelHierarchy"/>
    <dgm:cxn modelId="{9D028513-B194-4B2A-9170-8726DCCA463C}" type="presParOf" srcId="{9842F377-99B6-422E-ACBD-57F73D9205EB}" destId="{C11A1FF4-8719-4446-BE82-7F5D4CFF9012}" srcOrd="1" destOrd="0" presId="urn:microsoft.com/office/officeart/2008/layout/HorizontalMultiLevelHierarchy"/>
    <dgm:cxn modelId="{2C542774-A4C2-46A5-AAB1-BFEF9F50E24B}" type="presParOf" srcId="{C11A1FF4-8719-4446-BE82-7F5D4CFF9012}" destId="{700AADD6-4778-4514-BB59-698A927420BF}" srcOrd="0" destOrd="0" presId="urn:microsoft.com/office/officeart/2008/layout/HorizontalMultiLevelHierarchy"/>
    <dgm:cxn modelId="{3BC2C54B-6159-490B-8912-BF143CCB989F}" type="presParOf" srcId="{C11A1FF4-8719-4446-BE82-7F5D4CFF9012}" destId="{40048B62-7A6F-48CE-B821-73E6FF8498E8}" srcOrd="1" destOrd="0" presId="urn:microsoft.com/office/officeart/2008/layout/HorizontalMultiLevelHierarchy"/>
    <dgm:cxn modelId="{3558F7E5-AD29-456B-9B30-3200D7D7A650}" type="presParOf" srcId="{9842F377-99B6-422E-ACBD-57F73D9205EB}" destId="{3B32522A-2AC4-4123-B074-DD98C6F9F485}" srcOrd="2" destOrd="0" presId="urn:microsoft.com/office/officeart/2008/layout/HorizontalMultiLevelHierarchy"/>
    <dgm:cxn modelId="{612571ED-919A-486D-8EDC-6570192D2ADF}" type="presParOf" srcId="{3B32522A-2AC4-4123-B074-DD98C6F9F485}" destId="{9074EF5C-E8A1-43A7-A6E9-4168ED87F3F3}" srcOrd="0" destOrd="0" presId="urn:microsoft.com/office/officeart/2008/layout/HorizontalMultiLevelHierarchy"/>
    <dgm:cxn modelId="{92CF06E1-CA88-4554-B036-15468444519C}" type="presParOf" srcId="{9842F377-99B6-422E-ACBD-57F73D9205EB}" destId="{1804AAA1-02E2-4C7D-8336-BC6D63D1A29F}" srcOrd="3" destOrd="0" presId="urn:microsoft.com/office/officeart/2008/layout/HorizontalMultiLevelHierarchy"/>
    <dgm:cxn modelId="{E7F36C4A-0140-4AAC-96C3-165E666C4E45}" type="presParOf" srcId="{1804AAA1-02E2-4C7D-8336-BC6D63D1A29F}" destId="{269145C9-2705-4F89-81A4-1233816E539D}" srcOrd="0" destOrd="0" presId="urn:microsoft.com/office/officeart/2008/layout/HorizontalMultiLevelHierarchy"/>
    <dgm:cxn modelId="{937D91D6-574E-491F-9FD1-931EF660F751}" type="presParOf" srcId="{1804AAA1-02E2-4C7D-8336-BC6D63D1A29F}" destId="{0D4DBC61-D7CB-432B-B83A-3D3AF3EB6C63}" srcOrd="1" destOrd="0" presId="urn:microsoft.com/office/officeart/2008/layout/HorizontalMultiLevelHierarchy"/>
    <dgm:cxn modelId="{13F2B4CC-BADE-473C-89CF-21068164AA58}" type="presParOf" srcId="{9842F377-99B6-422E-ACBD-57F73D9205EB}" destId="{6C98F324-F5D7-4FA5-BC8B-B4F6869DDF5F}" srcOrd="4" destOrd="0" presId="urn:microsoft.com/office/officeart/2008/layout/HorizontalMultiLevelHierarchy"/>
    <dgm:cxn modelId="{9E91D14A-9F8D-4E0E-AC53-2476A2413504}" type="presParOf" srcId="{6C98F324-F5D7-4FA5-BC8B-B4F6869DDF5F}" destId="{CAE2E7A1-2C2E-46EB-9D35-AB61DFD1A19F}" srcOrd="0" destOrd="0" presId="urn:microsoft.com/office/officeart/2008/layout/HorizontalMultiLevelHierarchy"/>
    <dgm:cxn modelId="{196846B8-372B-4F79-9C73-88DD6BCBF431}" type="presParOf" srcId="{9842F377-99B6-422E-ACBD-57F73D9205EB}" destId="{907E62DB-A400-42BD-8125-D69DAB6EE570}" srcOrd="5" destOrd="0" presId="urn:microsoft.com/office/officeart/2008/layout/HorizontalMultiLevelHierarchy"/>
    <dgm:cxn modelId="{ED154995-C526-4ACC-9326-B5E2465D7354}" type="presParOf" srcId="{907E62DB-A400-42BD-8125-D69DAB6EE570}" destId="{A256571E-786B-4293-BF48-6BEC8EBB4E10}" srcOrd="0" destOrd="0" presId="urn:microsoft.com/office/officeart/2008/layout/HorizontalMultiLevelHierarchy"/>
    <dgm:cxn modelId="{F195C5EF-3DF4-443C-926B-9F6ADA25EA88}" type="presParOf" srcId="{907E62DB-A400-42BD-8125-D69DAB6EE570}" destId="{FF617C6F-661F-41A2-B497-DF372947BCD9}" srcOrd="1" destOrd="0" presId="urn:microsoft.com/office/officeart/2008/layout/HorizontalMultiLevelHierarchy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98F324-F5D7-4FA5-BC8B-B4F6869DDF5F}">
      <dsp:nvSpPr>
        <dsp:cNvPr id="0" name=""/>
        <dsp:cNvSpPr/>
      </dsp:nvSpPr>
      <dsp:spPr>
        <a:xfrm>
          <a:off x="4116333" y="5567403"/>
          <a:ext cx="127021" cy="242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242037"/>
              </a:lnTo>
              <a:lnTo>
                <a:pt x="127021" y="242037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043172" y="5681588"/>
        <a:ext cx="273343" cy="13667"/>
      </dsp:txXfrm>
    </dsp:sp>
    <dsp:sp modelId="{3B32522A-2AC4-4123-B074-DD98C6F9F485}">
      <dsp:nvSpPr>
        <dsp:cNvPr id="0" name=""/>
        <dsp:cNvSpPr/>
      </dsp:nvSpPr>
      <dsp:spPr>
        <a:xfrm>
          <a:off x="4116333" y="5521683"/>
          <a:ext cx="1270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7021" y="4572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116333" y="5564228"/>
        <a:ext cx="127021" cy="6351"/>
      </dsp:txXfrm>
    </dsp:sp>
    <dsp:sp modelId="{54FEAFF8-EF90-4D41-8515-FDC9068EE03B}">
      <dsp:nvSpPr>
        <dsp:cNvPr id="0" name=""/>
        <dsp:cNvSpPr/>
      </dsp:nvSpPr>
      <dsp:spPr>
        <a:xfrm>
          <a:off x="4116333" y="5325366"/>
          <a:ext cx="127021" cy="242037"/>
        </a:xfrm>
        <a:custGeom>
          <a:avLst/>
          <a:gdLst/>
          <a:ahLst/>
          <a:cxnLst/>
          <a:rect l="0" t="0" r="0" b="0"/>
          <a:pathLst>
            <a:path>
              <a:moveTo>
                <a:pt x="0" y="242037"/>
              </a:moveTo>
              <a:lnTo>
                <a:pt x="63510" y="242037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043172" y="5439551"/>
        <a:ext cx="273343" cy="13667"/>
      </dsp:txXfrm>
    </dsp:sp>
    <dsp:sp modelId="{A18BDED0-1D99-40E7-96CA-053ACAE63666}">
      <dsp:nvSpPr>
        <dsp:cNvPr id="0" name=""/>
        <dsp:cNvSpPr/>
      </dsp:nvSpPr>
      <dsp:spPr>
        <a:xfrm>
          <a:off x="2708990" y="4571625"/>
          <a:ext cx="127021" cy="9957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995777"/>
              </a:lnTo>
              <a:lnTo>
                <a:pt x="127021" y="995777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270577" y="5044418"/>
        <a:ext cx="1003846" cy="50192"/>
      </dsp:txXfrm>
    </dsp:sp>
    <dsp:sp modelId="{B459CE3A-E18B-49A3-BA37-784D43ACE6C3}">
      <dsp:nvSpPr>
        <dsp:cNvPr id="0" name=""/>
        <dsp:cNvSpPr/>
      </dsp:nvSpPr>
      <dsp:spPr>
        <a:xfrm>
          <a:off x="4116333" y="5011564"/>
          <a:ext cx="1270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7021" y="4572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116333" y="5054108"/>
        <a:ext cx="127021" cy="6351"/>
      </dsp:txXfrm>
    </dsp:sp>
    <dsp:sp modelId="{C0C17B86-0F7B-4C2E-AD47-6615556B8EC6}">
      <dsp:nvSpPr>
        <dsp:cNvPr id="0" name=""/>
        <dsp:cNvSpPr/>
      </dsp:nvSpPr>
      <dsp:spPr>
        <a:xfrm>
          <a:off x="2708990" y="4571625"/>
          <a:ext cx="127021" cy="4856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485658"/>
              </a:lnTo>
              <a:lnTo>
                <a:pt x="127021" y="485658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521503" y="4801905"/>
        <a:ext cx="501994" cy="25099"/>
      </dsp:txXfrm>
    </dsp:sp>
    <dsp:sp modelId="{84EBA9B6-D1C3-40C1-A356-FD9D18BA268C}">
      <dsp:nvSpPr>
        <dsp:cNvPr id="0" name=""/>
        <dsp:cNvSpPr/>
      </dsp:nvSpPr>
      <dsp:spPr>
        <a:xfrm>
          <a:off x="4116333" y="3874298"/>
          <a:ext cx="127021" cy="8895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889550"/>
              </a:lnTo>
              <a:lnTo>
                <a:pt x="127021" y="88955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157380" y="4296609"/>
        <a:ext cx="44928" cy="44928"/>
      </dsp:txXfrm>
    </dsp:sp>
    <dsp:sp modelId="{A322965F-BF08-4288-8B04-2A3A0FD5615F}">
      <dsp:nvSpPr>
        <dsp:cNvPr id="0" name=""/>
        <dsp:cNvSpPr/>
      </dsp:nvSpPr>
      <dsp:spPr>
        <a:xfrm>
          <a:off x="5523677" y="4465237"/>
          <a:ext cx="127021" cy="1366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136681"/>
              </a:lnTo>
              <a:lnTo>
                <a:pt x="127021" y="136681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5493892" y="4528913"/>
        <a:ext cx="186590" cy="9329"/>
      </dsp:txXfrm>
    </dsp:sp>
    <dsp:sp modelId="{6A5505F0-9133-49A0-995B-96FC0B7C293A}">
      <dsp:nvSpPr>
        <dsp:cNvPr id="0" name=""/>
        <dsp:cNvSpPr/>
      </dsp:nvSpPr>
      <dsp:spPr>
        <a:xfrm>
          <a:off x="5523677" y="4252928"/>
          <a:ext cx="127021" cy="212309"/>
        </a:xfrm>
        <a:custGeom>
          <a:avLst/>
          <a:gdLst/>
          <a:ahLst/>
          <a:cxnLst/>
          <a:rect l="0" t="0" r="0" b="0"/>
          <a:pathLst>
            <a:path>
              <a:moveTo>
                <a:pt x="0" y="212309"/>
              </a:moveTo>
              <a:lnTo>
                <a:pt x="63510" y="212309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5463485" y="4352897"/>
        <a:ext cx="247405" cy="12370"/>
      </dsp:txXfrm>
    </dsp:sp>
    <dsp:sp modelId="{A81A0AB6-A6D3-4E06-8954-C177AD4F039E}">
      <dsp:nvSpPr>
        <dsp:cNvPr id="0" name=""/>
        <dsp:cNvSpPr/>
      </dsp:nvSpPr>
      <dsp:spPr>
        <a:xfrm>
          <a:off x="4116333" y="3874298"/>
          <a:ext cx="127021" cy="5909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590939"/>
              </a:lnTo>
              <a:lnTo>
                <a:pt x="127021" y="590939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3877626" y="4154657"/>
        <a:ext cx="604436" cy="30221"/>
      </dsp:txXfrm>
    </dsp:sp>
    <dsp:sp modelId="{33B4B3A9-01E9-45FB-82D4-992733FEC3B7}">
      <dsp:nvSpPr>
        <dsp:cNvPr id="0" name=""/>
        <dsp:cNvSpPr/>
      </dsp:nvSpPr>
      <dsp:spPr>
        <a:xfrm>
          <a:off x="6931020" y="3995228"/>
          <a:ext cx="127021" cy="287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287285"/>
              </a:lnTo>
              <a:lnTo>
                <a:pt x="127021" y="287285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6837474" y="4131018"/>
        <a:ext cx="314113" cy="15705"/>
      </dsp:txXfrm>
    </dsp:sp>
    <dsp:sp modelId="{213CFF09-7FCE-4794-B0AA-73769812F4A1}">
      <dsp:nvSpPr>
        <dsp:cNvPr id="0" name=""/>
        <dsp:cNvSpPr/>
      </dsp:nvSpPr>
      <dsp:spPr>
        <a:xfrm>
          <a:off x="6931020" y="3949508"/>
          <a:ext cx="1270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63510" y="45720"/>
              </a:lnTo>
              <a:lnTo>
                <a:pt x="63510" y="62223"/>
              </a:lnTo>
              <a:lnTo>
                <a:pt x="127021" y="62223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6930487" y="3992026"/>
        <a:ext cx="128088" cy="6404"/>
      </dsp:txXfrm>
    </dsp:sp>
    <dsp:sp modelId="{AAF4E093-CF28-4C00-A1FD-524B46BC8B3C}">
      <dsp:nvSpPr>
        <dsp:cNvPr id="0" name=""/>
        <dsp:cNvSpPr/>
      </dsp:nvSpPr>
      <dsp:spPr>
        <a:xfrm>
          <a:off x="6931020" y="3724445"/>
          <a:ext cx="127021" cy="270782"/>
        </a:xfrm>
        <a:custGeom>
          <a:avLst/>
          <a:gdLst/>
          <a:ahLst/>
          <a:cxnLst/>
          <a:rect l="0" t="0" r="0" b="0"/>
          <a:pathLst>
            <a:path>
              <a:moveTo>
                <a:pt x="0" y="270782"/>
              </a:moveTo>
              <a:lnTo>
                <a:pt x="63510" y="270782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6844984" y="3852359"/>
        <a:ext cx="299094" cy="14954"/>
      </dsp:txXfrm>
    </dsp:sp>
    <dsp:sp modelId="{8970EAFF-0463-424D-B0AF-4F6E3834B89B}">
      <dsp:nvSpPr>
        <dsp:cNvPr id="0" name=""/>
        <dsp:cNvSpPr/>
      </dsp:nvSpPr>
      <dsp:spPr>
        <a:xfrm>
          <a:off x="5523677" y="3464114"/>
          <a:ext cx="127021" cy="5311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531114"/>
              </a:lnTo>
              <a:lnTo>
                <a:pt x="127021" y="531114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5314141" y="3716018"/>
        <a:ext cx="546092" cy="27304"/>
      </dsp:txXfrm>
    </dsp:sp>
    <dsp:sp modelId="{CA9B12D6-FC16-4E66-BCF7-9319077AD832}">
      <dsp:nvSpPr>
        <dsp:cNvPr id="0" name=""/>
        <dsp:cNvSpPr/>
      </dsp:nvSpPr>
      <dsp:spPr>
        <a:xfrm>
          <a:off x="6931020" y="3207251"/>
          <a:ext cx="127021" cy="2586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258654"/>
              </a:lnTo>
              <a:lnTo>
                <a:pt x="127021" y="258654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6850451" y="3329374"/>
        <a:ext cx="288160" cy="14408"/>
      </dsp:txXfrm>
    </dsp:sp>
    <dsp:sp modelId="{6084008E-86FD-4219-891E-3C68AA25EF3D}">
      <dsp:nvSpPr>
        <dsp:cNvPr id="0" name=""/>
        <dsp:cNvSpPr/>
      </dsp:nvSpPr>
      <dsp:spPr>
        <a:xfrm>
          <a:off x="6931020" y="3161531"/>
          <a:ext cx="1270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7021" y="4572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6931020" y="3204075"/>
        <a:ext cx="127021" cy="6351"/>
      </dsp:txXfrm>
    </dsp:sp>
    <dsp:sp modelId="{092E85CE-2289-4FB4-9664-506F5BA58048}">
      <dsp:nvSpPr>
        <dsp:cNvPr id="0" name=""/>
        <dsp:cNvSpPr/>
      </dsp:nvSpPr>
      <dsp:spPr>
        <a:xfrm>
          <a:off x="6931020" y="2948596"/>
          <a:ext cx="127021" cy="258654"/>
        </a:xfrm>
        <a:custGeom>
          <a:avLst/>
          <a:gdLst/>
          <a:ahLst/>
          <a:cxnLst/>
          <a:rect l="0" t="0" r="0" b="0"/>
          <a:pathLst>
            <a:path>
              <a:moveTo>
                <a:pt x="0" y="258654"/>
              </a:moveTo>
              <a:lnTo>
                <a:pt x="63510" y="258654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6850451" y="3070719"/>
        <a:ext cx="288160" cy="14408"/>
      </dsp:txXfrm>
    </dsp:sp>
    <dsp:sp modelId="{5953705B-07D6-4322-81EA-F4BFF5C42505}">
      <dsp:nvSpPr>
        <dsp:cNvPr id="0" name=""/>
        <dsp:cNvSpPr/>
      </dsp:nvSpPr>
      <dsp:spPr>
        <a:xfrm>
          <a:off x="5523677" y="3207251"/>
          <a:ext cx="127021" cy="256862"/>
        </a:xfrm>
        <a:custGeom>
          <a:avLst/>
          <a:gdLst/>
          <a:ahLst/>
          <a:cxnLst/>
          <a:rect l="0" t="0" r="0" b="0"/>
          <a:pathLst>
            <a:path>
              <a:moveTo>
                <a:pt x="0" y="256862"/>
              </a:moveTo>
              <a:lnTo>
                <a:pt x="63510" y="256862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5443911" y="3328518"/>
        <a:ext cx="286553" cy="14327"/>
      </dsp:txXfrm>
    </dsp:sp>
    <dsp:sp modelId="{7058A1E5-5199-4F17-A74C-5C412FD3F8AA}">
      <dsp:nvSpPr>
        <dsp:cNvPr id="0" name=""/>
        <dsp:cNvSpPr/>
      </dsp:nvSpPr>
      <dsp:spPr>
        <a:xfrm>
          <a:off x="5523677" y="2949106"/>
          <a:ext cx="127021" cy="515007"/>
        </a:xfrm>
        <a:custGeom>
          <a:avLst/>
          <a:gdLst/>
          <a:ahLst/>
          <a:cxnLst/>
          <a:rect l="0" t="0" r="0" b="0"/>
          <a:pathLst>
            <a:path>
              <a:moveTo>
                <a:pt x="0" y="515007"/>
              </a:moveTo>
              <a:lnTo>
                <a:pt x="63510" y="515007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5321967" y="3193349"/>
        <a:ext cx="530440" cy="26522"/>
      </dsp:txXfrm>
    </dsp:sp>
    <dsp:sp modelId="{2252CF3C-FDC6-433F-BDDC-690709074B4E}">
      <dsp:nvSpPr>
        <dsp:cNvPr id="0" name=""/>
        <dsp:cNvSpPr/>
      </dsp:nvSpPr>
      <dsp:spPr>
        <a:xfrm>
          <a:off x="4116333" y="3464114"/>
          <a:ext cx="127021" cy="410184"/>
        </a:xfrm>
        <a:custGeom>
          <a:avLst/>
          <a:gdLst/>
          <a:ahLst/>
          <a:cxnLst/>
          <a:rect l="0" t="0" r="0" b="0"/>
          <a:pathLst>
            <a:path>
              <a:moveTo>
                <a:pt x="0" y="410184"/>
              </a:moveTo>
              <a:lnTo>
                <a:pt x="63510" y="410184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3965143" y="3658471"/>
        <a:ext cx="429401" cy="21470"/>
      </dsp:txXfrm>
    </dsp:sp>
    <dsp:sp modelId="{55A2CDBD-4B42-4E52-B1DC-FEDE63884560}">
      <dsp:nvSpPr>
        <dsp:cNvPr id="0" name=""/>
        <dsp:cNvSpPr/>
      </dsp:nvSpPr>
      <dsp:spPr>
        <a:xfrm>
          <a:off x="4116333" y="3201432"/>
          <a:ext cx="127021" cy="672866"/>
        </a:xfrm>
        <a:custGeom>
          <a:avLst/>
          <a:gdLst/>
          <a:ahLst/>
          <a:cxnLst/>
          <a:rect l="0" t="0" r="0" b="0"/>
          <a:pathLst>
            <a:path>
              <a:moveTo>
                <a:pt x="0" y="672866"/>
              </a:moveTo>
              <a:lnTo>
                <a:pt x="63510" y="672866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3837469" y="3520746"/>
        <a:ext cx="684750" cy="34237"/>
      </dsp:txXfrm>
    </dsp:sp>
    <dsp:sp modelId="{CADB72A3-9952-40F3-B5AD-642DB0D13E56}">
      <dsp:nvSpPr>
        <dsp:cNvPr id="0" name=""/>
        <dsp:cNvSpPr/>
      </dsp:nvSpPr>
      <dsp:spPr>
        <a:xfrm>
          <a:off x="4116333" y="2959394"/>
          <a:ext cx="127021" cy="914903"/>
        </a:xfrm>
        <a:custGeom>
          <a:avLst/>
          <a:gdLst/>
          <a:ahLst/>
          <a:cxnLst/>
          <a:rect l="0" t="0" r="0" b="0"/>
          <a:pathLst>
            <a:path>
              <a:moveTo>
                <a:pt x="0" y="914903"/>
              </a:moveTo>
              <a:lnTo>
                <a:pt x="63510" y="914903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3718005" y="3393754"/>
        <a:ext cx="923678" cy="46183"/>
      </dsp:txXfrm>
    </dsp:sp>
    <dsp:sp modelId="{33B8A14F-9D0F-469D-8D35-F2A3E73843A3}">
      <dsp:nvSpPr>
        <dsp:cNvPr id="0" name=""/>
        <dsp:cNvSpPr/>
      </dsp:nvSpPr>
      <dsp:spPr>
        <a:xfrm>
          <a:off x="2708990" y="3874298"/>
          <a:ext cx="127021" cy="697327"/>
        </a:xfrm>
        <a:custGeom>
          <a:avLst/>
          <a:gdLst/>
          <a:ahLst/>
          <a:cxnLst/>
          <a:rect l="0" t="0" r="0" b="0"/>
          <a:pathLst>
            <a:path>
              <a:moveTo>
                <a:pt x="0" y="697327"/>
              </a:moveTo>
              <a:lnTo>
                <a:pt x="63510" y="697327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418100" y="4205241"/>
        <a:ext cx="708801" cy="35440"/>
      </dsp:txXfrm>
    </dsp:sp>
    <dsp:sp modelId="{A27C5D59-448D-454F-B74B-C72AA799677B}">
      <dsp:nvSpPr>
        <dsp:cNvPr id="0" name=""/>
        <dsp:cNvSpPr/>
      </dsp:nvSpPr>
      <dsp:spPr>
        <a:xfrm>
          <a:off x="2708990" y="3564998"/>
          <a:ext cx="127021" cy="1006626"/>
        </a:xfrm>
        <a:custGeom>
          <a:avLst/>
          <a:gdLst/>
          <a:ahLst/>
          <a:cxnLst/>
          <a:rect l="0" t="0" r="0" b="0"/>
          <a:pathLst>
            <a:path>
              <a:moveTo>
                <a:pt x="0" y="1006626"/>
              </a:moveTo>
              <a:lnTo>
                <a:pt x="63510" y="1006626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265196" y="4042947"/>
        <a:ext cx="1014609" cy="50730"/>
      </dsp:txXfrm>
    </dsp:sp>
    <dsp:sp modelId="{0526C622-56C5-4014-9975-E4089746D4FF}">
      <dsp:nvSpPr>
        <dsp:cNvPr id="0" name=""/>
        <dsp:cNvSpPr/>
      </dsp:nvSpPr>
      <dsp:spPr>
        <a:xfrm>
          <a:off x="1301646" y="2529602"/>
          <a:ext cx="127021" cy="20420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2042023"/>
              </a:lnTo>
              <a:lnTo>
                <a:pt x="127021" y="2042023"/>
              </a:lnTo>
            </a:path>
          </a:pathLst>
        </a:custGeom>
        <a:noFill/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700" kern="1200">
            <a:ln w="3175">
              <a:noFill/>
            </a:ln>
          </a:endParaRPr>
        </a:p>
      </dsp:txBody>
      <dsp:txXfrm>
        <a:off x="342172" y="3499464"/>
        <a:ext cx="2045970" cy="102298"/>
      </dsp:txXfrm>
    </dsp:sp>
    <dsp:sp modelId="{9705799C-5094-4D2E-86BF-A0B7D831BFAA}">
      <dsp:nvSpPr>
        <dsp:cNvPr id="0" name=""/>
        <dsp:cNvSpPr/>
      </dsp:nvSpPr>
      <dsp:spPr>
        <a:xfrm>
          <a:off x="4116333" y="2417551"/>
          <a:ext cx="127021" cy="2998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299805"/>
              </a:lnTo>
              <a:lnTo>
                <a:pt x="127021" y="299805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017042" y="2559314"/>
        <a:ext cx="325603" cy="16280"/>
      </dsp:txXfrm>
    </dsp:sp>
    <dsp:sp modelId="{68143193-CE57-4412-9FEC-489C4F2E7A1F}">
      <dsp:nvSpPr>
        <dsp:cNvPr id="0" name=""/>
        <dsp:cNvSpPr/>
      </dsp:nvSpPr>
      <dsp:spPr>
        <a:xfrm>
          <a:off x="4116333" y="2371831"/>
          <a:ext cx="1270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7021" y="4572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116333" y="2414376"/>
        <a:ext cx="127021" cy="6351"/>
      </dsp:txXfrm>
    </dsp:sp>
    <dsp:sp modelId="{E8D9383B-F648-4290-8926-8852C41823AA}">
      <dsp:nvSpPr>
        <dsp:cNvPr id="0" name=""/>
        <dsp:cNvSpPr/>
      </dsp:nvSpPr>
      <dsp:spPr>
        <a:xfrm>
          <a:off x="4116333" y="2117746"/>
          <a:ext cx="127021" cy="299805"/>
        </a:xfrm>
        <a:custGeom>
          <a:avLst/>
          <a:gdLst/>
          <a:ahLst/>
          <a:cxnLst/>
          <a:rect l="0" t="0" r="0" b="0"/>
          <a:pathLst>
            <a:path>
              <a:moveTo>
                <a:pt x="0" y="299805"/>
              </a:moveTo>
              <a:lnTo>
                <a:pt x="63510" y="299805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017042" y="2259508"/>
        <a:ext cx="325603" cy="16280"/>
      </dsp:txXfrm>
    </dsp:sp>
    <dsp:sp modelId="{BF58C61D-9F78-400D-B8A1-7CF5F75250AC}">
      <dsp:nvSpPr>
        <dsp:cNvPr id="0" name=""/>
        <dsp:cNvSpPr/>
      </dsp:nvSpPr>
      <dsp:spPr>
        <a:xfrm>
          <a:off x="2708990" y="1993011"/>
          <a:ext cx="127021" cy="424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424540"/>
              </a:lnTo>
              <a:lnTo>
                <a:pt x="127021" y="42454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550933" y="2194203"/>
        <a:ext cx="443135" cy="22156"/>
      </dsp:txXfrm>
    </dsp:sp>
    <dsp:sp modelId="{515AB8A8-E0E1-442B-993A-946BE160AD8C}">
      <dsp:nvSpPr>
        <dsp:cNvPr id="0" name=""/>
        <dsp:cNvSpPr/>
      </dsp:nvSpPr>
      <dsp:spPr>
        <a:xfrm>
          <a:off x="2708990" y="1947291"/>
          <a:ext cx="1270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63510" y="45720"/>
              </a:lnTo>
              <a:lnTo>
                <a:pt x="63510" y="85223"/>
              </a:lnTo>
              <a:lnTo>
                <a:pt x="127021" y="85223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705989" y="1989686"/>
        <a:ext cx="133022" cy="6651"/>
      </dsp:txXfrm>
    </dsp:sp>
    <dsp:sp modelId="{50618AA5-0907-4654-B55E-F13037485210}">
      <dsp:nvSpPr>
        <dsp:cNvPr id="0" name=""/>
        <dsp:cNvSpPr/>
      </dsp:nvSpPr>
      <dsp:spPr>
        <a:xfrm>
          <a:off x="2708990" y="1728993"/>
          <a:ext cx="127021" cy="264018"/>
        </a:xfrm>
        <a:custGeom>
          <a:avLst/>
          <a:gdLst/>
          <a:ahLst/>
          <a:cxnLst/>
          <a:rect l="0" t="0" r="0" b="0"/>
          <a:pathLst>
            <a:path>
              <a:moveTo>
                <a:pt x="0" y="264018"/>
              </a:moveTo>
              <a:lnTo>
                <a:pt x="63510" y="264018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626008" y="1853678"/>
        <a:ext cx="292984" cy="14649"/>
      </dsp:txXfrm>
    </dsp:sp>
    <dsp:sp modelId="{3A1D86B2-9B2F-4DDC-9495-FD16CFC26FCF}">
      <dsp:nvSpPr>
        <dsp:cNvPr id="0" name=""/>
        <dsp:cNvSpPr/>
      </dsp:nvSpPr>
      <dsp:spPr>
        <a:xfrm>
          <a:off x="4116333" y="1486956"/>
          <a:ext cx="127021" cy="370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370265"/>
              </a:lnTo>
              <a:lnTo>
                <a:pt x="127021" y="370265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3984120" y="1662303"/>
        <a:ext cx="391447" cy="19572"/>
      </dsp:txXfrm>
    </dsp:sp>
    <dsp:sp modelId="{DB6C8AF2-33D8-4A91-9254-88E8AF277D6A}">
      <dsp:nvSpPr>
        <dsp:cNvPr id="0" name=""/>
        <dsp:cNvSpPr/>
      </dsp:nvSpPr>
      <dsp:spPr>
        <a:xfrm>
          <a:off x="4116333" y="1486956"/>
          <a:ext cx="127021" cy="1210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121018"/>
              </a:lnTo>
              <a:lnTo>
                <a:pt x="127021" y="121018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092123" y="1543079"/>
        <a:ext cx="175441" cy="8772"/>
      </dsp:txXfrm>
    </dsp:sp>
    <dsp:sp modelId="{0C83BF86-4545-459D-A5AE-6ABB84E99777}">
      <dsp:nvSpPr>
        <dsp:cNvPr id="0" name=""/>
        <dsp:cNvSpPr/>
      </dsp:nvSpPr>
      <dsp:spPr>
        <a:xfrm>
          <a:off x="4116333" y="1358727"/>
          <a:ext cx="127021" cy="128228"/>
        </a:xfrm>
        <a:custGeom>
          <a:avLst/>
          <a:gdLst/>
          <a:ahLst/>
          <a:cxnLst/>
          <a:rect l="0" t="0" r="0" b="0"/>
          <a:pathLst>
            <a:path>
              <a:moveTo>
                <a:pt x="0" y="128228"/>
              </a:moveTo>
              <a:lnTo>
                <a:pt x="63510" y="128228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4089599" y="1418329"/>
        <a:ext cx="180490" cy="9024"/>
      </dsp:txXfrm>
    </dsp:sp>
    <dsp:sp modelId="{F71E8CE0-98CD-41A4-A62F-42C3DC712F46}">
      <dsp:nvSpPr>
        <dsp:cNvPr id="0" name=""/>
        <dsp:cNvSpPr/>
      </dsp:nvSpPr>
      <dsp:spPr>
        <a:xfrm>
          <a:off x="4116333" y="1116690"/>
          <a:ext cx="127021" cy="370265"/>
        </a:xfrm>
        <a:custGeom>
          <a:avLst/>
          <a:gdLst/>
          <a:ahLst/>
          <a:cxnLst/>
          <a:rect l="0" t="0" r="0" b="0"/>
          <a:pathLst>
            <a:path>
              <a:moveTo>
                <a:pt x="0" y="370265"/>
              </a:moveTo>
              <a:lnTo>
                <a:pt x="63510" y="370265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3984120" y="1292037"/>
        <a:ext cx="391447" cy="19572"/>
      </dsp:txXfrm>
    </dsp:sp>
    <dsp:sp modelId="{20229D38-2CF9-4E61-88BC-DF7B7D8FE745}">
      <dsp:nvSpPr>
        <dsp:cNvPr id="0" name=""/>
        <dsp:cNvSpPr/>
      </dsp:nvSpPr>
      <dsp:spPr>
        <a:xfrm>
          <a:off x="2708990" y="1486956"/>
          <a:ext cx="127021" cy="506055"/>
        </a:xfrm>
        <a:custGeom>
          <a:avLst/>
          <a:gdLst/>
          <a:ahLst/>
          <a:cxnLst/>
          <a:rect l="0" t="0" r="0" b="0"/>
          <a:pathLst>
            <a:path>
              <a:moveTo>
                <a:pt x="0" y="506055"/>
              </a:moveTo>
              <a:lnTo>
                <a:pt x="63510" y="506055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511624" y="1726940"/>
        <a:ext cx="521753" cy="26087"/>
      </dsp:txXfrm>
    </dsp:sp>
    <dsp:sp modelId="{6969EB49-BCA0-44BB-888A-02E8EDCC71A3}">
      <dsp:nvSpPr>
        <dsp:cNvPr id="0" name=""/>
        <dsp:cNvSpPr/>
      </dsp:nvSpPr>
      <dsp:spPr>
        <a:xfrm>
          <a:off x="1301646" y="1993011"/>
          <a:ext cx="127021" cy="536590"/>
        </a:xfrm>
        <a:custGeom>
          <a:avLst/>
          <a:gdLst/>
          <a:ahLst/>
          <a:cxnLst/>
          <a:rect l="0" t="0" r="0" b="0"/>
          <a:pathLst>
            <a:path>
              <a:moveTo>
                <a:pt x="0" y="536590"/>
              </a:moveTo>
              <a:lnTo>
                <a:pt x="63510" y="536590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1089447" y="2247521"/>
        <a:ext cx="551419" cy="27570"/>
      </dsp:txXfrm>
    </dsp:sp>
    <dsp:sp modelId="{DF14AB43-0993-467F-AA0C-406AB994079F}">
      <dsp:nvSpPr>
        <dsp:cNvPr id="0" name=""/>
        <dsp:cNvSpPr/>
      </dsp:nvSpPr>
      <dsp:spPr>
        <a:xfrm>
          <a:off x="2708990" y="487578"/>
          <a:ext cx="127021" cy="387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387074"/>
              </a:lnTo>
              <a:lnTo>
                <a:pt x="127021" y="387074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568809" y="670931"/>
        <a:ext cx="407383" cy="20369"/>
      </dsp:txXfrm>
    </dsp:sp>
    <dsp:sp modelId="{4D32311F-EAB0-461F-A6BE-9EC3B3868531}">
      <dsp:nvSpPr>
        <dsp:cNvPr id="0" name=""/>
        <dsp:cNvSpPr/>
      </dsp:nvSpPr>
      <dsp:spPr>
        <a:xfrm>
          <a:off x="2708990" y="487578"/>
          <a:ext cx="127021" cy="14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510" y="0"/>
              </a:lnTo>
              <a:lnTo>
                <a:pt x="63510" y="145037"/>
              </a:lnTo>
              <a:lnTo>
                <a:pt x="127021" y="145037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676103" y="555277"/>
        <a:ext cx="192795" cy="9639"/>
      </dsp:txXfrm>
    </dsp:sp>
    <dsp:sp modelId="{F72557E1-654E-47EF-9EFB-A931C15296ED}">
      <dsp:nvSpPr>
        <dsp:cNvPr id="0" name=""/>
        <dsp:cNvSpPr/>
      </dsp:nvSpPr>
      <dsp:spPr>
        <a:xfrm>
          <a:off x="2708990" y="366560"/>
          <a:ext cx="127021" cy="121018"/>
        </a:xfrm>
        <a:custGeom>
          <a:avLst/>
          <a:gdLst/>
          <a:ahLst/>
          <a:cxnLst/>
          <a:rect l="0" t="0" r="0" b="0"/>
          <a:pathLst>
            <a:path>
              <a:moveTo>
                <a:pt x="0" y="121018"/>
              </a:moveTo>
              <a:lnTo>
                <a:pt x="63510" y="121018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684779" y="422683"/>
        <a:ext cx="175441" cy="8772"/>
      </dsp:txXfrm>
    </dsp:sp>
    <dsp:sp modelId="{3C5E6C4D-DA96-441C-AFBE-8769BB1453FB}">
      <dsp:nvSpPr>
        <dsp:cNvPr id="0" name=""/>
        <dsp:cNvSpPr/>
      </dsp:nvSpPr>
      <dsp:spPr>
        <a:xfrm>
          <a:off x="2708990" y="100504"/>
          <a:ext cx="127021" cy="387074"/>
        </a:xfrm>
        <a:custGeom>
          <a:avLst/>
          <a:gdLst/>
          <a:ahLst/>
          <a:cxnLst/>
          <a:rect l="0" t="0" r="0" b="0"/>
          <a:pathLst>
            <a:path>
              <a:moveTo>
                <a:pt x="0" y="387074"/>
              </a:moveTo>
              <a:lnTo>
                <a:pt x="63510" y="387074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>
            <a:ln w="3175">
              <a:noFill/>
            </a:ln>
          </a:endParaRPr>
        </a:p>
      </dsp:txBody>
      <dsp:txXfrm>
        <a:off x="2568809" y="283856"/>
        <a:ext cx="407383" cy="20369"/>
      </dsp:txXfrm>
    </dsp:sp>
    <dsp:sp modelId="{8B10A04D-DA3F-46BE-A274-940646D27958}">
      <dsp:nvSpPr>
        <dsp:cNvPr id="0" name=""/>
        <dsp:cNvSpPr/>
      </dsp:nvSpPr>
      <dsp:spPr>
        <a:xfrm>
          <a:off x="1301646" y="487578"/>
          <a:ext cx="127021" cy="2042023"/>
        </a:xfrm>
        <a:custGeom>
          <a:avLst/>
          <a:gdLst/>
          <a:ahLst/>
          <a:cxnLst/>
          <a:rect l="0" t="0" r="0" b="0"/>
          <a:pathLst>
            <a:path>
              <a:moveTo>
                <a:pt x="0" y="2042023"/>
              </a:moveTo>
              <a:lnTo>
                <a:pt x="63510" y="2042023"/>
              </a:lnTo>
              <a:lnTo>
                <a:pt x="63510" y="0"/>
              </a:lnTo>
              <a:lnTo>
                <a:pt x="127021" y="0"/>
              </a:lnTo>
            </a:path>
          </a:pathLst>
        </a:custGeom>
        <a:noFill/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700" kern="1200">
            <a:ln w="3175">
              <a:noFill/>
            </a:ln>
          </a:endParaRPr>
        </a:p>
      </dsp:txBody>
      <dsp:txXfrm>
        <a:off x="342172" y="1457441"/>
        <a:ext cx="2045970" cy="102298"/>
      </dsp:txXfrm>
    </dsp:sp>
    <dsp:sp modelId="{5E4566AC-4CA1-43F3-B17A-FA1C5A83BA32}">
      <dsp:nvSpPr>
        <dsp:cNvPr id="0" name=""/>
        <dsp:cNvSpPr/>
      </dsp:nvSpPr>
      <dsp:spPr>
        <a:xfrm rot="16200000">
          <a:off x="598064" y="2335571"/>
          <a:ext cx="1019104" cy="388061"/>
        </a:xfrm>
        <a:prstGeom prst="rect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Расход топлива</a:t>
          </a:r>
          <a:r>
            <a:rPr lang="en-US" sz="800" kern="1200">
              <a:ln w="3175">
                <a:noFill/>
              </a:ln>
            </a:rPr>
            <a:t>,</a:t>
          </a:r>
          <a:r>
            <a:rPr lang="en-US" sz="800" b="1" kern="1200">
              <a:ln w="3175">
                <a:noFill/>
              </a:ln>
            </a:rPr>
            <a:t> </a:t>
          </a:r>
          <a14:m xmlns:a14="http://schemas.microsoft.com/office/drawing/2010/main">
            <m:oMath xmlns:m="http://schemas.openxmlformats.org/officeDocument/2006/math">
              <m:r>
                <a:rPr lang="en-US" sz="800" b="1" i="1" kern="1200">
                  <a:ln w="3175">
                    <a:noFill/>
                  </a:ln>
                  <a:latin typeface="Cambria Math"/>
                </a:rPr>
                <m:t>𝑩</m:t>
              </m:r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598064" y="2335571"/>
        <a:ext cx="1019104" cy="388061"/>
      </dsp:txXfrm>
    </dsp:sp>
    <dsp:sp modelId="{92AC7CD9-B211-4DB7-8A11-1D8D04C0C85A}">
      <dsp:nvSpPr>
        <dsp:cNvPr id="0" name=""/>
        <dsp:cNvSpPr/>
      </dsp:nvSpPr>
      <dsp:spPr>
        <a:xfrm>
          <a:off x="1428668" y="390763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Тепловая нагрузка</a:t>
          </a:r>
          <a:r>
            <a:rPr lang="en-US" sz="800" kern="1200">
              <a:ln w="3175">
                <a:noFill/>
              </a:ln>
            </a:rPr>
            <a:t>,</a:t>
          </a:r>
          <a:r>
            <a:rPr lang="ru-RU" sz="800" kern="1200">
              <a:ln w="3175">
                <a:noFill/>
              </a:ln>
            </a:rPr>
            <a:t>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  <m:sup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бр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1438120" y="400215"/>
        <a:ext cx="1261418" cy="174725"/>
      </dsp:txXfrm>
    </dsp:sp>
    <dsp:sp modelId="{91F93B9D-AB1D-4B07-B4A2-F8181A0A46CC}">
      <dsp:nvSpPr>
        <dsp:cNvPr id="0" name=""/>
        <dsp:cNvSpPr/>
      </dsp:nvSpPr>
      <dsp:spPr>
        <a:xfrm>
          <a:off x="2836011" y="3689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Паровая нагрузка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</m:sSub>
            </m:oMath>
          </a14:m>
          <a:r>
            <a:rPr lang="en-US" sz="800" kern="1200">
              <a:ln w="3175">
                <a:noFill/>
              </a:ln>
            </a:rPr>
            <a:t> </a:t>
          </a:r>
          <a:endParaRPr lang="ru-RU" sz="800" kern="1200">
            <a:ln w="3175">
              <a:noFill/>
            </a:ln>
          </a:endParaRPr>
        </a:p>
      </dsp:txBody>
      <dsp:txXfrm>
        <a:off x="2845463" y="13141"/>
        <a:ext cx="1261418" cy="174725"/>
      </dsp:txXfrm>
    </dsp:sp>
    <dsp:sp modelId="{084F557F-78FC-4E73-9D9C-C04F17455D07}">
      <dsp:nvSpPr>
        <dsp:cNvPr id="0" name=""/>
        <dsp:cNvSpPr/>
      </dsp:nvSpPr>
      <dsp:spPr>
        <a:xfrm>
          <a:off x="2836011" y="245726"/>
          <a:ext cx="1280322" cy="241667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Теплосодержание перегретого пара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𝒊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𝒏𝒆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7808" y="257523"/>
        <a:ext cx="1256728" cy="218073"/>
      </dsp:txXfrm>
    </dsp:sp>
    <dsp:sp modelId="{5DC6771F-CBD2-4834-8AFB-EAAE3B615AC5}">
      <dsp:nvSpPr>
        <dsp:cNvPr id="0" name=""/>
        <dsp:cNvSpPr/>
      </dsp:nvSpPr>
      <dsp:spPr>
        <a:xfrm>
          <a:off x="2836011" y="535801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Теплосодержание питательной воды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𝒊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𝒏</m:t>
                  </m:r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в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5463" y="545253"/>
        <a:ext cx="1261418" cy="174725"/>
      </dsp:txXfrm>
    </dsp:sp>
    <dsp:sp modelId="{09F5B56F-5BC3-44E1-A32F-F5AE67BA777A}">
      <dsp:nvSpPr>
        <dsp:cNvPr id="0" name=""/>
        <dsp:cNvSpPr/>
      </dsp:nvSpPr>
      <dsp:spPr>
        <a:xfrm>
          <a:off x="2836011" y="777838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Теплосодержание котловой воды</a:t>
          </a:r>
          <a:r>
            <a:rPr lang="en-US" sz="800" kern="1200">
              <a:ln w="3175">
                <a:noFill/>
              </a:ln>
            </a:rPr>
            <a:t>,</a:t>
          </a:r>
          <a:r>
            <a:rPr lang="ru-RU" sz="800" kern="1200">
              <a:ln w="3175">
                <a:noFill/>
              </a:ln>
            </a:rPr>
            <a:t>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𝒊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кв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5463" y="787290"/>
        <a:ext cx="1261418" cy="174725"/>
      </dsp:txXfrm>
    </dsp:sp>
    <dsp:sp modelId="{1C5C0225-1FCF-4C5E-B4BD-24DEF5FC7528}">
      <dsp:nvSpPr>
        <dsp:cNvPr id="0" name=""/>
        <dsp:cNvSpPr/>
      </dsp:nvSpPr>
      <dsp:spPr>
        <a:xfrm>
          <a:off x="1428668" y="1896196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КПД</a:t>
          </a:r>
          <a:r>
            <a:rPr lang="en-US" sz="800" kern="1200">
              <a:ln w="3175">
                <a:noFill/>
              </a:ln>
            </a:rPr>
            <a:t>,</a:t>
          </a:r>
          <a:r>
            <a:rPr lang="ru-RU" sz="800" kern="1200">
              <a:ln w="3175">
                <a:noFill/>
              </a:ln>
            </a:rPr>
            <a:t>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𝜼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  <m:sup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бр</m:t>
                  </m:r>
                </m:sup>
              </m:sSubSup>
            </m:oMath>
          </a14:m>
          <a:r>
            <a:rPr lang="en-US" sz="800" b="1" kern="1200">
              <a:ln w="3175">
                <a:noFill/>
              </a:ln>
            </a:rPr>
            <a:t> </a:t>
          </a:r>
          <a:endParaRPr lang="ru-RU" sz="800" b="1" kern="1200">
            <a:ln w="3175">
              <a:noFill/>
            </a:ln>
          </a:endParaRPr>
        </a:p>
      </dsp:txBody>
      <dsp:txXfrm>
        <a:off x="1438120" y="1905648"/>
        <a:ext cx="1261418" cy="174725"/>
      </dsp:txXfrm>
    </dsp:sp>
    <dsp:sp modelId="{B8728E8F-1B0E-44E9-AAB1-9CC35FE1E718}">
      <dsp:nvSpPr>
        <dsp:cNvPr id="0" name=""/>
        <dsp:cNvSpPr/>
      </dsp:nvSpPr>
      <dsp:spPr>
        <a:xfrm>
          <a:off x="2836011" y="1390141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Потери тепла с уходящими газами</a:t>
          </a:r>
          <a:r>
            <a:rPr lang="en-US" sz="800" kern="1200">
              <a:ln w="3175">
                <a:noFill/>
              </a:ln>
            </a:rPr>
            <a:t>,</a:t>
          </a:r>
          <a:r>
            <a:rPr lang="ru-RU" sz="800" kern="1200">
              <a:ln w="3175">
                <a:noFill/>
              </a:ln>
            </a:rPr>
            <a:t>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𝒒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𝟐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5463" y="1399593"/>
        <a:ext cx="1261418" cy="174725"/>
      </dsp:txXfrm>
    </dsp:sp>
    <dsp:sp modelId="{949433A1-6E85-4D41-B0B8-AEA259E7C4EC}">
      <dsp:nvSpPr>
        <dsp:cNvPr id="0" name=""/>
        <dsp:cNvSpPr/>
      </dsp:nvSpPr>
      <dsp:spPr>
        <a:xfrm>
          <a:off x="4243355" y="1019875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Температура уходящих газов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𝒕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ух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1029327"/>
        <a:ext cx="1261418" cy="174725"/>
      </dsp:txXfrm>
    </dsp:sp>
    <dsp:sp modelId="{40024D19-B42B-4876-8526-50554D81B1A5}">
      <dsp:nvSpPr>
        <dsp:cNvPr id="0" name=""/>
        <dsp:cNvSpPr/>
      </dsp:nvSpPr>
      <dsp:spPr>
        <a:xfrm>
          <a:off x="4243355" y="1261913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Коэф-т избытка воздуха в уходящих газах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𝒂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ух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1271365"/>
        <a:ext cx="1261418" cy="174725"/>
      </dsp:txXfrm>
    </dsp:sp>
    <dsp:sp modelId="{78013CA5-9A02-4BDB-B5AA-DE3ACFBF9261}">
      <dsp:nvSpPr>
        <dsp:cNvPr id="0" name=""/>
        <dsp:cNvSpPr/>
      </dsp:nvSpPr>
      <dsp:spPr>
        <a:xfrm>
          <a:off x="4243355" y="1503950"/>
          <a:ext cx="1280322" cy="20804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Низшая теплота сгорания топлива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𝒑</m:t>
                  </m:r>
                </m:sup>
              </m:sSubSup>
            </m:oMath>
          </a14:m>
          <a:r>
            <a:rPr lang="en-US" sz="800" b="1" kern="1200">
              <a:ln w="3175">
                <a:noFill/>
              </a:ln>
            </a:rPr>
            <a:t> </a:t>
          </a:r>
          <a:endParaRPr lang="ru-RU" sz="800" b="1" kern="1200">
            <a:ln w="3175">
              <a:noFill/>
            </a:ln>
          </a:endParaRPr>
        </a:p>
      </dsp:txBody>
      <dsp:txXfrm>
        <a:off x="4253511" y="1514106"/>
        <a:ext cx="1260010" cy="187737"/>
      </dsp:txXfrm>
    </dsp:sp>
    <dsp:sp modelId="{E847812E-5E8C-40DC-B495-E5BF90E1A4D9}">
      <dsp:nvSpPr>
        <dsp:cNvPr id="0" name=""/>
        <dsp:cNvSpPr/>
      </dsp:nvSpPr>
      <dsp:spPr>
        <a:xfrm>
          <a:off x="4243355" y="1760407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Влажность топлива на рабочую массу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𝑾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𝒑</m:t>
                  </m:r>
                </m:sub>
              </m:sSub>
            </m:oMath>
          </a14:m>
          <a:r>
            <a:rPr lang="en-US" sz="800" kern="1200">
              <a:ln w="3175">
                <a:noFill/>
              </a:ln>
            </a:rPr>
            <a:t> </a:t>
          </a:r>
          <a:endParaRPr lang="ru-RU" sz="800" kern="1200">
            <a:ln w="3175">
              <a:noFill/>
            </a:ln>
          </a:endParaRPr>
        </a:p>
      </dsp:txBody>
      <dsp:txXfrm>
        <a:off x="4252807" y="1769859"/>
        <a:ext cx="1261418" cy="174725"/>
      </dsp:txXfrm>
    </dsp:sp>
    <dsp:sp modelId="{42FB9118-D0FD-49CB-9914-D76833088B73}">
      <dsp:nvSpPr>
        <dsp:cNvPr id="0" name=""/>
        <dsp:cNvSpPr/>
      </dsp:nvSpPr>
      <dsp:spPr>
        <a:xfrm>
          <a:off x="2836011" y="1632178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Потери тепла с хим. недожогом топлива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𝒒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𝟑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5463" y="1641630"/>
        <a:ext cx="1261418" cy="174725"/>
      </dsp:txXfrm>
    </dsp:sp>
    <dsp:sp modelId="{15D2EFCC-4209-442D-8C50-1DEE8499C18D}">
      <dsp:nvSpPr>
        <dsp:cNvPr id="0" name=""/>
        <dsp:cNvSpPr/>
      </dsp:nvSpPr>
      <dsp:spPr>
        <a:xfrm>
          <a:off x="2836011" y="1874215"/>
          <a:ext cx="1280322" cy="316598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Потери тепла от мех. неполноты сгорания топлива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𝒒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𝟒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51466" y="1889670"/>
        <a:ext cx="1249412" cy="285688"/>
      </dsp:txXfrm>
    </dsp:sp>
    <dsp:sp modelId="{FE853071-3C8C-4121-A4E3-B87CEADC847C}">
      <dsp:nvSpPr>
        <dsp:cNvPr id="0" name=""/>
        <dsp:cNvSpPr/>
      </dsp:nvSpPr>
      <dsp:spPr>
        <a:xfrm>
          <a:off x="2836011" y="2239221"/>
          <a:ext cx="1280322" cy="356660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Пореря тепла в окружающую среду за счет конвекции и излучения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𝒒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𝟓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53422" y="2256632"/>
        <a:ext cx="1245500" cy="321838"/>
      </dsp:txXfrm>
    </dsp:sp>
    <dsp:sp modelId="{33E072DB-5D67-4004-9C04-7545B53BAA4F}">
      <dsp:nvSpPr>
        <dsp:cNvPr id="0" name=""/>
        <dsp:cNvSpPr/>
      </dsp:nvSpPr>
      <dsp:spPr>
        <a:xfrm>
          <a:off x="4243355" y="2020931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Нормативные потери тепла корпусом котла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𝒒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𝟓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2030383"/>
        <a:ext cx="1261418" cy="174725"/>
      </dsp:txXfrm>
    </dsp:sp>
    <dsp:sp modelId="{E09553F9-FBF9-4619-9C8A-FFA9F3425459}">
      <dsp:nvSpPr>
        <dsp:cNvPr id="0" name=""/>
        <dsp:cNvSpPr/>
      </dsp:nvSpPr>
      <dsp:spPr>
        <a:xfrm>
          <a:off x="4243355" y="2262968"/>
          <a:ext cx="1280322" cy="309166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Номинальная паропроизводительность котла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8447" y="2278060"/>
        <a:ext cx="1250138" cy="278982"/>
      </dsp:txXfrm>
    </dsp:sp>
    <dsp:sp modelId="{937D819A-4DDE-442E-9A23-FF6A13133734}">
      <dsp:nvSpPr>
        <dsp:cNvPr id="0" name=""/>
        <dsp:cNvSpPr/>
      </dsp:nvSpPr>
      <dsp:spPr>
        <a:xfrm>
          <a:off x="4243355" y="2620542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Паровая нагрузка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2629994"/>
        <a:ext cx="1261418" cy="174725"/>
      </dsp:txXfrm>
    </dsp:sp>
    <dsp:sp modelId="{9128274D-2612-4E8E-9E25-5B820396EB07}">
      <dsp:nvSpPr>
        <dsp:cNvPr id="0" name=""/>
        <dsp:cNvSpPr/>
      </dsp:nvSpPr>
      <dsp:spPr>
        <a:xfrm>
          <a:off x="1428668" y="4474810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Располагаемое тепло топлива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𝒑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𝒑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1438120" y="4484262"/>
        <a:ext cx="1261418" cy="174725"/>
      </dsp:txXfrm>
    </dsp:sp>
    <dsp:sp modelId="{A711717C-649B-41A4-AF92-39A6869367F4}">
      <dsp:nvSpPr>
        <dsp:cNvPr id="0" name=""/>
        <dsp:cNvSpPr/>
      </dsp:nvSpPr>
      <dsp:spPr>
        <a:xfrm>
          <a:off x="2836011" y="3440322"/>
          <a:ext cx="1280322" cy="249352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Низшая теплота сгорания топлива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𝒑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8183" y="3452494"/>
        <a:ext cx="1255978" cy="225008"/>
      </dsp:txXfrm>
    </dsp:sp>
    <dsp:sp modelId="{AD734A0A-42DE-4D5E-ABC6-0CFCB84EC804}">
      <dsp:nvSpPr>
        <dsp:cNvPr id="0" name=""/>
        <dsp:cNvSpPr/>
      </dsp:nvSpPr>
      <dsp:spPr>
        <a:xfrm>
          <a:off x="2836011" y="3738082"/>
          <a:ext cx="1280322" cy="272431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Тепло, вносимое в котел воздухом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кф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′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9310" y="3751381"/>
        <a:ext cx="1253724" cy="245833"/>
      </dsp:txXfrm>
    </dsp:sp>
    <dsp:sp modelId="{897EFCF8-6749-4BE5-8DC1-AEDE791F2E5C}">
      <dsp:nvSpPr>
        <dsp:cNvPr id="0" name=""/>
        <dsp:cNvSpPr/>
      </dsp:nvSpPr>
      <dsp:spPr>
        <a:xfrm>
          <a:off x="4243355" y="2862579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Объемная теплоемкость воздуха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𝑪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В</m:t>
                  </m:r>
                </m:sub>
              </m:sSub>
            </m:oMath>
          </a14:m>
          <a:r>
            <a:rPr lang="en-US" sz="800" kern="1200">
              <a:ln w="3175">
                <a:noFill/>
              </a:ln>
            </a:rPr>
            <a:t> </a:t>
          </a:r>
          <a:endParaRPr lang="ru-RU" sz="800" kern="1200">
            <a:ln w="3175">
              <a:noFill/>
            </a:ln>
          </a:endParaRPr>
        </a:p>
      </dsp:txBody>
      <dsp:txXfrm>
        <a:off x="4252807" y="2872031"/>
        <a:ext cx="1261418" cy="174725"/>
      </dsp:txXfrm>
    </dsp:sp>
    <dsp:sp modelId="{7DDA83BE-FB23-48EF-9470-C884ABD80983}">
      <dsp:nvSpPr>
        <dsp:cNvPr id="0" name=""/>
        <dsp:cNvSpPr/>
      </dsp:nvSpPr>
      <dsp:spPr>
        <a:xfrm>
          <a:off x="4243355" y="3104617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Теоретич. необходимый объем сухого воздуха, </a:t>
          </a:r>
          <a14:m xmlns:a14="http://schemas.microsoft.com/office/drawing/2010/main">
            <m:oMath xmlns:m="http://schemas.openxmlformats.org/officeDocument/2006/math">
              <m:sSup>
                <m:sSup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𝑽</m:t>
                  </m:r>
                </m:e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𝟎</m:t>
                  </m:r>
                </m:sup>
              </m:s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3114069"/>
        <a:ext cx="1261418" cy="174725"/>
      </dsp:txXfrm>
    </dsp:sp>
    <dsp:sp modelId="{431AFE2A-5274-46E9-8739-69F49B87D5ED}">
      <dsp:nvSpPr>
        <dsp:cNvPr id="0" name=""/>
        <dsp:cNvSpPr/>
      </dsp:nvSpPr>
      <dsp:spPr>
        <a:xfrm>
          <a:off x="4243355" y="3346654"/>
          <a:ext cx="1280322" cy="23491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Коэф-т избытка воздуха на входе в в</a:t>
          </a:r>
          <a:r>
            <a:rPr lang="en-US" sz="800" kern="1200">
              <a:ln w="3175">
                <a:noFill/>
              </a:ln>
            </a:rPr>
            <a:t>/</a:t>
          </a:r>
          <a:r>
            <a:rPr lang="ru-RU" sz="800" kern="1200">
              <a:ln w="3175">
                <a:noFill/>
              </a:ln>
            </a:rPr>
            <a:t>подогрев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𝒂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вп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′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4823" y="3358122"/>
        <a:ext cx="1257386" cy="211983"/>
      </dsp:txXfrm>
    </dsp:sp>
    <dsp:sp modelId="{9F787E00-561F-4A66-8959-E2E8F261A8C1}">
      <dsp:nvSpPr>
        <dsp:cNvPr id="0" name=""/>
        <dsp:cNvSpPr/>
      </dsp:nvSpPr>
      <dsp:spPr>
        <a:xfrm>
          <a:off x="5650698" y="2836184"/>
          <a:ext cx="1280322" cy="225843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Коэф-т избытка воздуха в режимном сечении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𝒂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𝒑𝒄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5661723" y="2847209"/>
        <a:ext cx="1258272" cy="203793"/>
      </dsp:txXfrm>
    </dsp:sp>
    <dsp:sp modelId="{B3F8A2F8-76BC-41D5-ABE5-C1DC5923FCC9}">
      <dsp:nvSpPr>
        <dsp:cNvPr id="0" name=""/>
        <dsp:cNvSpPr/>
      </dsp:nvSpPr>
      <dsp:spPr>
        <a:xfrm>
          <a:off x="5650698" y="3110436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Присосы воздуха в топку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p>
                <m:sSup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pPr>
                <m:e>
                  <m:r>
                    <a:rPr lang="el-GR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𝜟</m:t>
                  </m:r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𝒂</m:t>
                  </m:r>
                </m:e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𝑻</m:t>
                  </m:r>
                </m:sup>
              </m:sSup>
            </m:oMath>
          </a14:m>
          <a:r>
            <a:rPr lang="en-US" sz="800" kern="1200">
              <a:ln w="3175">
                <a:noFill/>
              </a:ln>
            </a:rPr>
            <a:t> </a:t>
          </a:r>
          <a:endParaRPr lang="ru-RU" sz="800" kern="1200">
            <a:ln w="3175">
              <a:noFill/>
            </a:ln>
          </a:endParaRPr>
        </a:p>
      </dsp:txBody>
      <dsp:txXfrm>
        <a:off x="5660150" y="3119888"/>
        <a:ext cx="1261418" cy="174725"/>
      </dsp:txXfrm>
    </dsp:sp>
    <dsp:sp modelId="{7FFED584-6DA8-4259-987A-A2343E3A1DB4}">
      <dsp:nvSpPr>
        <dsp:cNvPr id="0" name=""/>
        <dsp:cNvSpPr/>
      </dsp:nvSpPr>
      <dsp:spPr>
        <a:xfrm>
          <a:off x="7058041" y="2851781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Норма присосов в топку,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l-GR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𝜟</m:t>
                  </m:r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𝒂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𝑻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7067493" y="2861233"/>
        <a:ext cx="1261418" cy="174725"/>
      </dsp:txXfrm>
    </dsp:sp>
    <dsp:sp modelId="{7734381A-E78C-4C67-AE52-19EB4F7A16AD}">
      <dsp:nvSpPr>
        <dsp:cNvPr id="0" name=""/>
        <dsp:cNvSpPr/>
      </dsp:nvSpPr>
      <dsp:spPr>
        <a:xfrm>
          <a:off x="7058041" y="3093818"/>
          <a:ext cx="1280322" cy="226864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Номинальная паропроизводительность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7069116" y="3104893"/>
        <a:ext cx="1258172" cy="204714"/>
      </dsp:txXfrm>
    </dsp:sp>
    <dsp:sp modelId="{705C481E-98DF-488E-8C0F-17111C0F1C21}">
      <dsp:nvSpPr>
        <dsp:cNvPr id="0" name=""/>
        <dsp:cNvSpPr/>
      </dsp:nvSpPr>
      <dsp:spPr>
        <a:xfrm>
          <a:off x="7058041" y="3369090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Паровая нагрузка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7067493" y="3378542"/>
        <a:ext cx="1261418" cy="174725"/>
      </dsp:txXfrm>
    </dsp:sp>
    <dsp:sp modelId="{7B4B51F1-8368-4748-AAA6-85C1B11FAEF2}">
      <dsp:nvSpPr>
        <dsp:cNvPr id="0" name=""/>
        <dsp:cNvSpPr/>
      </dsp:nvSpPr>
      <dsp:spPr>
        <a:xfrm>
          <a:off x="5650698" y="3898413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Присосы воздуха в газовый тракт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r>
                <a:rPr lang="el-GR" sz="800" b="1" i="1" kern="1200">
                  <a:ln w="3175">
                    <a:noFill/>
                  </a:ln>
                  <a:latin typeface="Cambria Math"/>
                  <a:ea typeface="Cambria Math"/>
                </a:rPr>
                <m:t>𝜟</m:t>
              </m:r>
              <m:r>
                <a:rPr lang="en-US" sz="800" b="1" i="1" kern="1200">
                  <a:ln w="3175">
                    <a:noFill/>
                  </a:ln>
                  <a:latin typeface="Cambria Math"/>
                  <a:ea typeface="Cambria Math"/>
                </a:rPr>
                <m:t>𝒂</m:t>
              </m:r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5660150" y="3907865"/>
        <a:ext cx="1261418" cy="174725"/>
      </dsp:txXfrm>
    </dsp:sp>
    <dsp:sp modelId="{4723E439-93A4-4238-8CAC-CDEA16B1E921}">
      <dsp:nvSpPr>
        <dsp:cNvPr id="0" name=""/>
        <dsp:cNvSpPr/>
      </dsp:nvSpPr>
      <dsp:spPr>
        <a:xfrm>
          <a:off x="7058041" y="3611127"/>
          <a:ext cx="1280322" cy="226635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Норма присосов в газовый тракт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l-GR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𝜟</m:t>
                  </m:r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𝒂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𝑻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7069104" y="3622190"/>
        <a:ext cx="1258196" cy="204509"/>
      </dsp:txXfrm>
    </dsp:sp>
    <dsp:sp modelId="{74A5FC34-D39F-4273-8428-579BD5000EBF}">
      <dsp:nvSpPr>
        <dsp:cNvPr id="0" name=""/>
        <dsp:cNvSpPr/>
      </dsp:nvSpPr>
      <dsp:spPr>
        <a:xfrm>
          <a:off x="7058041" y="3886171"/>
          <a:ext cx="1280322" cy="251120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Номинальная паропроизводительность</a:t>
          </a:r>
          <a:r>
            <a:rPr lang="en-US" sz="800" b="1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7070300" y="3898430"/>
        <a:ext cx="1255804" cy="226602"/>
      </dsp:txXfrm>
    </dsp:sp>
    <dsp:sp modelId="{395B710F-F7C8-4004-99AE-9C46192CC00E}">
      <dsp:nvSpPr>
        <dsp:cNvPr id="0" name=""/>
        <dsp:cNvSpPr/>
      </dsp:nvSpPr>
      <dsp:spPr>
        <a:xfrm>
          <a:off x="7058041" y="4185699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Паровая нагрузка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𝑫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𝑲</m:t>
                  </m:r>
                </m:sub>
              </m:sSub>
            </m:oMath>
          </a14:m>
          <a:r>
            <a:rPr lang="ru-RU" sz="800" kern="1200">
              <a:ln w="3175">
                <a:noFill/>
              </a:ln>
            </a:rPr>
            <a:t> </a:t>
          </a:r>
        </a:p>
      </dsp:txBody>
      <dsp:txXfrm>
        <a:off x="7067493" y="4195151"/>
        <a:ext cx="1261418" cy="174725"/>
      </dsp:txXfrm>
    </dsp:sp>
    <dsp:sp modelId="{647D54DA-8181-4144-B4B4-CA3019C4FF1F}">
      <dsp:nvSpPr>
        <dsp:cNvPr id="0" name=""/>
        <dsp:cNvSpPr/>
      </dsp:nvSpPr>
      <dsp:spPr>
        <a:xfrm>
          <a:off x="4243355" y="4337201"/>
          <a:ext cx="1280322" cy="256071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>
              <a:ln w="3175">
                <a:noFill/>
              </a:ln>
            </a:rPr>
            <a:t>Темп-ра воздуха перед воздухоподогревателем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𝒕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кф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′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5855" y="4349701"/>
        <a:ext cx="1255322" cy="231071"/>
      </dsp:txXfrm>
    </dsp:sp>
    <dsp:sp modelId="{7BCE51F3-6CA5-46CB-B176-0B9D5A5F5C5D}">
      <dsp:nvSpPr>
        <dsp:cNvPr id="0" name=""/>
        <dsp:cNvSpPr/>
      </dsp:nvSpPr>
      <dsp:spPr>
        <a:xfrm>
          <a:off x="5650698" y="4140450"/>
          <a:ext cx="1280322" cy="224955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Темп-ра воздуха на всосе дутьевого вентил-ра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𝒕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х.в.</m:t>
                  </m:r>
                </m:sub>
              </m:sSub>
            </m:oMath>
          </a14:m>
          <a:r>
            <a:rPr lang="en-US" sz="800" kern="1200">
              <a:ln w="3175">
                <a:noFill/>
              </a:ln>
            </a:rPr>
            <a:t> </a:t>
          </a:r>
          <a:endParaRPr lang="ru-RU" sz="800" kern="1200">
            <a:ln w="3175">
              <a:noFill/>
            </a:ln>
          </a:endParaRPr>
        </a:p>
      </dsp:txBody>
      <dsp:txXfrm>
        <a:off x="5661679" y="4151431"/>
        <a:ext cx="1258360" cy="202993"/>
      </dsp:txXfrm>
    </dsp:sp>
    <dsp:sp modelId="{B6217119-13FB-43E2-8136-2FF548D0C5CE}">
      <dsp:nvSpPr>
        <dsp:cNvPr id="0" name=""/>
        <dsp:cNvSpPr/>
      </dsp:nvSpPr>
      <dsp:spPr>
        <a:xfrm>
          <a:off x="5650698" y="4413813"/>
          <a:ext cx="1280322" cy="376211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Поправки на измен. темп-ры воздуха в вентил-рах за счет его сжатия,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l-GR" sz="800" b="1" i="1" kern="1200">
                      <a:ln w="3175">
                        <a:noFill/>
                      </a:ln>
                      <a:latin typeface="Cambria Math"/>
                      <a:ea typeface="Cambria Math"/>
                    </a:rPr>
                    <m:t>𝜟</m:t>
                  </m:r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𝒕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дв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5669063" y="4432178"/>
        <a:ext cx="1243592" cy="339481"/>
      </dsp:txXfrm>
    </dsp:sp>
    <dsp:sp modelId="{B676B9DB-530C-4667-A6FF-6358C2C3D2F2}">
      <dsp:nvSpPr>
        <dsp:cNvPr id="0" name=""/>
        <dsp:cNvSpPr/>
      </dsp:nvSpPr>
      <dsp:spPr>
        <a:xfrm>
          <a:off x="4243355" y="4641680"/>
          <a:ext cx="1268414" cy="244335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>
              <a:ln w="3175">
                <a:noFill/>
              </a:ln>
            </a:rPr>
            <a:t>Температура воздуха после воздухоподогревареля,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𝒕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кф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′′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5282" y="4653607"/>
        <a:ext cx="1244560" cy="220481"/>
      </dsp:txXfrm>
    </dsp:sp>
    <dsp:sp modelId="{D53CA291-81B2-4936-BC12-22C8989A9D2F}">
      <dsp:nvSpPr>
        <dsp:cNvPr id="0" name=""/>
        <dsp:cNvSpPr/>
      </dsp:nvSpPr>
      <dsp:spPr>
        <a:xfrm>
          <a:off x="2836011" y="4913786"/>
          <a:ext cx="1280322" cy="286994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Тепло, вносимое в котел мазутом</a:t>
          </a:r>
          <a:r>
            <a:rPr lang="en-US" sz="800" kern="1200">
              <a:ln w="3175">
                <a:noFill/>
              </a:ln>
            </a:rPr>
            <a:t>,</a:t>
          </a:r>
          <a:r>
            <a:rPr lang="ru-RU" sz="800" kern="1200">
              <a:ln w="3175">
                <a:noFill/>
              </a:ln>
            </a:rPr>
            <a:t>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𝒎</m:t>
                  </m:r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л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′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50021" y="4927796"/>
        <a:ext cx="1252302" cy="258974"/>
      </dsp:txXfrm>
    </dsp:sp>
    <dsp:sp modelId="{D6B14F5C-61B8-4C86-BBE0-D14554FF66B4}">
      <dsp:nvSpPr>
        <dsp:cNvPr id="0" name=""/>
        <dsp:cNvSpPr/>
      </dsp:nvSpPr>
      <dsp:spPr>
        <a:xfrm>
          <a:off x="4243355" y="4934423"/>
          <a:ext cx="1280322" cy="245720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Темп-ра поступающего в топку котла мазута,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𝒕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𝒎</m:t>
                  </m:r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л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5350" y="4946418"/>
        <a:ext cx="1256332" cy="221730"/>
      </dsp:txXfrm>
    </dsp:sp>
    <dsp:sp modelId="{5EA1F140-6C36-4D8F-ADB6-80D126E66F3C}">
      <dsp:nvSpPr>
        <dsp:cNvPr id="0" name=""/>
        <dsp:cNvSpPr/>
      </dsp:nvSpPr>
      <dsp:spPr>
        <a:xfrm>
          <a:off x="2836011" y="5431878"/>
          <a:ext cx="1280322" cy="271050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>
              <a:ln w="3175">
                <a:noFill/>
              </a:ln>
            </a:rPr>
            <a:t>Тепло, вносимое в топку форсуночным паром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Sup>
                <m:sSubSup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Sup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𝑸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ф</m:t>
                  </m:r>
                </m:sub>
                <m:sup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′</m:t>
                  </m:r>
                </m:sup>
              </m:sSubSup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2849243" y="5445110"/>
        <a:ext cx="1253858" cy="244586"/>
      </dsp:txXfrm>
    </dsp:sp>
    <dsp:sp modelId="{700AADD6-4778-4514-BB59-698A927420BF}">
      <dsp:nvSpPr>
        <dsp:cNvPr id="0" name=""/>
        <dsp:cNvSpPr/>
      </dsp:nvSpPr>
      <dsp:spPr>
        <a:xfrm>
          <a:off x="4243355" y="5228551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>
              <a:ln w="3175">
                <a:noFill/>
              </a:ln>
            </a:rPr>
            <a:t>Удельный раход пара на распыливание мазута, </a:t>
          </a:r>
          <a:r>
            <a:rPr lang="en-US" sz="800" b="1" i="1" kern="1200">
              <a:ln w="3175">
                <a:noFill/>
              </a:ln>
            </a:rPr>
            <a:t>d</a:t>
          </a:r>
          <a:endParaRPr lang="ru-RU" sz="800" b="1" i="1" kern="1200">
            <a:ln w="3175">
              <a:noFill/>
            </a:ln>
          </a:endParaRPr>
        </a:p>
      </dsp:txBody>
      <dsp:txXfrm>
        <a:off x="4252807" y="5238003"/>
        <a:ext cx="1261418" cy="174725"/>
      </dsp:txXfrm>
    </dsp:sp>
    <dsp:sp modelId="{269145C9-2705-4F89-81A4-1233816E539D}">
      <dsp:nvSpPr>
        <dsp:cNvPr id="0" name=""/>
        <dsp:cNvSpPr/>
      </dsp:nvSpPr>
      <dsp:spPr>
        <a:xfrm>
          <a:off x="4243355" y="5470588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>
              <a:ln w="3175">
                <a:noFill/>
              </a:ln>
            </a:rPr>
            <a:t>Теплосодержание пара, поступ. на распыливание</a:t>
          </a:r>
          <a:r>
            <a:rPr lang="en-US" sz="800" kern="1200">
              <a:ln w="3175">
                <a:noFill/>
              </a:ln>
            </a:rPr>
            <a:t>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𝒊</m:t>
                  </m:r>
                </m:e>
                <m:sub>
                  <m:r>
                    <a:rPr lang="ru-RU" sz="800" b="1" i="1" kern="1200">
                      <a:ln w="3175">
                        <a:noFill/>
                      </a:ln>
                      <a:latin typeface="Cambria Math"/>
                    </a:rPr>
                    <m:t>ф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5480040"/>
        <a:ext cx="1261418" cy="174725"/>
      </dsp:txXfrm>
    </dsp:sp>
    <dsp:sp modelId="{A256571E-786B-4293-BF48-6BEC8EBB4E10}">
      <dsp:nvSpPr>
        <dsp:cNvPr id="0" name=""/>
        <dsp:cNvSpPr/>
      </dsp:nvSpPr>
      <dsp:spPr>
        <a:xfrm>
          <a:off x="4243355" y="5712625"/>
          <a:ext cx="1280322" cy="193629"/>
        </a:xfrm>
        <a:prstGeom prst="bracketPair">
          <a:avLst/>
        </a:prstGeom>
        <a:solidFill>
          <a:schemeClr val="bg2"/>
        </a:solidFill>
        <a:ln w="3175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36000" tIns="36000" rIns="36000" bIns="3600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>
              <a:ln w="3175">
                <a:noFill/>
              </a:ln>
            </a:rPr>
            <a:t>Теплосодерж. пара при давл. и темп. ух. газов, </a:t>
          </a: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</m:ctrlPr>
                </m:sSubPr>
                <m:e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𝒊</m:t>
                  </m:r>
                </m:e>
                <m:sub>
                  <m:r>
                    <a:rPr lang="en-US" sz="800" b="1" i="1" kern="1200">
                      <a:ln w="3175">
                        <a:noFill/>
                      </a:ln>
                      <a:latin typeface="Cambria Math"/>
                    </a:rPr>
                    <m:t>𝑯</m:t>
                  </m:r>
                </m:sub>
              </m:sSub>
            </m:oMath>
          </a14:m>
          <a:endParaRPr lang="ru-RU" sz="800" b="1" kern="1200">
            <a:ln w="3175">
              <a:noFill/>
            </a:ln>
          </a:endParaRPr>
        </a:p>
      </dsp:txBody>
      <dsp:txXfrm>
        <a:off x="4252807" y="5722077"/>
        <a:ext cx="1261418" cy="1747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E2ACB-0EF5-44D0-840B-73DA0D88B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Шаблон_new.dotx</Template>
  <TotalTime>675</TotalTime>
  <Pages>83</Pages>
  <Words>12444</Words>
  <Characters>70934</Characters>
  <Application>Microsoft Office Word</Application>
  <DocSecurity>0</DocSecurity>
  <Lines>591</Lines>
  <Paragraphs>166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83212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ArKuzmin</dc:creator>
  <cp:lastModifiedBy>ArKuzmin</cp:lastModifiedBy>
  <cp:revision>294</cp:revision>
  <dcterms:created xsi:type="dcterms:W3CDTF">2014-04-07T15:26:00Z</dcterms:created>
  <dcterms:modified xsi:type="dcterms:W3CDTF">2014-05-15T15:45:00Z</dcterms:modified>
</cp:coreProperties>
</file>