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E3" w:rsidRDefault="009A3618">
      <w:proofErr w:type="spellStart"/>
      <w:r>
        <w:t>Nomor</w:t>
      </w:r>
      <w:proofErr w:type="spellEnd"/>
      <w:r>
        <w:t xml:space="preserve"> 2   Acunetix</w:t>
      </w:r>
    </w:p>
    <w:p w:rsidR="00B927AF" w:rsidRDefault="00B927AF" w:rsidP="00B927AF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"http://www.vemale.com" </w:instrText>
      </w:r>
      <w:r>
        <w:fldChar w:fldCharType="separate"/>
      </w:r>
      <w:r w:rsidRPr="00F724F3">
        <w:rPr>
          <w:rStyle w:val="Hyperlink"/>
        </w:rPr>
        <w:t>www.vemale.com</w:t>
      </w:r>
      <w:r>
        <w:fldChar w:fldCharType="end"/>
      </w:r>
    </w:p>
    <w:p w:rsidR="00B927AF" w:rsidRDefault="00B927AF" w:rsidP="00B927AF">
      <w:pPr>
        <w:pStyle w:val="ListParagraph"/>
      </w:pPr>
      <w:r>
        <w:rPr>
          <w:noProof/>
        </w:rPr>
        <w:drawing>
          <wp:inline distT="0" distB="0" distL="0" distR="0">
            <wp:extent cx="4943475" cy="308967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8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AF" w:rsidRDefault="00B927AF" w:rsidP="00B927AF">
      <w:pPr>
        <w:pStyle w:val="ListParagraph"/>
      </w:pPr>
    </w:p>
    <w:p w:rsidR="00B927AF" w:rsidRDefault="00B927AF" w:rsidP="00B927AF">
      <w:pPr>
        <w:pStyle w:val="ListParagraph"/>
      </w:pPr>
      <w:r>
        <w:t xml:space="preserve">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8 alert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6 alert medium </w:t>
      </w:r>
      <w:proofErr w:type="spellStart"/>
      <w:r>
        <w:t>dan</w:t>
      </w:r>
      <w:proofErr w:type="spellEnd"/>
      <w:r>
        <w:t xml:space="preserve"> 2 alert low </w:t>
      </w:r>
      <w:proofErr w:type="spellStart"/>
      <w:r>
        <w:t>sedangkan</w:t>
      </w:r>
      <w:proofErr w:type="spellEnd"/>
      <w:r>
        <w:t xml:space="preserve"> 0 alert informational. Alert </w:t>
      </w:r>
      <w:proofErr w:type="spellStart"/>
      <w:r>
        <w:t>mediumnya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html form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CSRF protection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securitynya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alert </w:t>
      </w:r>
      <w:proofErr w:type="spellStart"/>
      <w:r>
        <w:t>lownya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codejacking</w:t>
      </w:r>
      <w:proofErr w:type="spellEnd"/>
      <w:r>
        <w:t xml:space="preserve"> filename </w:t>
      </w:r>
      <w:proofErr w:type="spellStart"/>
      <w:r>
        <w:t>dan</w:t>
      </w:r>
      <w:proofErr w:type="spellEnd"/>
      <w:r>
        <w:t xml:space="preserve"> possible virtual host found.</w:t>
      </w:r>
    </w:p>
    <w:p w:rsidR="00B927AF" w:rsidRDefault="00B927AF" w:rsidP="00B927AF">
      <w:pPr>
        <w:pStyle w:val="ListParagraph"/>
      </w:pPr>
    </w:p>
    <w:p w:rsidR="00B927AF" w:rsidRDefault="00B927AF" w:rsidP="00B927AF">
      <w:pPr>
        <w:pStyle w:val="ListParagraph"/>
        <w:numPr>
          <w:ilvl w:val="0"/>
          <w:numId w:val="1"/>
        </w:numPr>
      </w:pPr>
      <w:r>
        <w:t>www.uin-alauddin .</w:t>
      </w:r>
      <w:proofErr w:type="spellStart"/>
      <w:r>
        <w:t>ac.id</w:t>
      </w:r>
      <w:proofErr w:type="spellEnd"/>
    </w:p>
    <w:p w:rsidR="00B927AF" w:rsidRDefault="00B927AF" w:rsidP="00B927AF">
      <w:pPr>
        <w:pStyle w:val="ListParagraph"/>
      </w:pPr>
      <w:r>
        <w:rPr>
          <w:noProof/>
        </w:rPr>
        <w:drawing>
          <wp:inline distT="0" distB="0" distL="0" distR="0">
            <wp:extent cx="4838700" cy="30241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2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AF" w:rsidRDefault="00B927AF" w:rsidP="00B927AF">
      <w:pPr>
        <w:pStyle w:val="ListParagraph"/>
      </w:pPr>
    </w:p>
    <w:p w:rsidR="00B927AF" w:rsidRDefault="00B927AF" w:rsidP="00B927AF">
      <w:pPr>
        <w:pStyle w:val="ListParagraph"/>
      </w:pPr>
      <w:r>
        <w:lastRenderedPageBreak/>
        <w:t xml:space="preserve">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17 alert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5 alert high, 4 alert medium, 5 alert low,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4 alert informational. Alert </w:t>
      </w:r>
      <w:proofErr w:type="spellStart"/>
      <w:r>
        <w:t>highnya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Blind SQL injection, </w:t>
      </w:r>
      <w:proofErr w:type="spellStart"/>
      <w:r>
        <w:t>dan</w:t>
      </w:r>
      <w:proofErr w:type="spellEnd"/>
      <w:r>
        <w:t xml:space="preserve"> slow HTTP denial service attack, </w:t>
      </w:r>
      <w:proofErr w:type="spellStart"/>
      <w:proofErr w:type="gramStart"/>
      <w:r>
        <w:t>sedangkan</w:t>
      </w:r>
      <w:proofErr w:type="spellEnd"/>
      <w:proofErr w:type="gramEnd"/>
      <w:r>
        <w:t xml:space="preserve"> Alert </w:t>
      </w:r>
      <w:proofErr w:type="spellStart"/>
      <w:r>
        <w:t>mediumnya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html form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CSRF protection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securitynya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alert </w:t>
      </w:r>
      <w:proofErr w:type="spellStart"/>
      <w:r>
        <w:t>lownya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codejacking</w:t>
      </w:r>
      <w:proofErr w:type="spellEnd"/>
      <w:r>
        <w:t xml:space="preserve"> filename, possible virtual host found, session cookie without </w:t>
      </w:r>
      <w:proofErr w:type="spellStart"/>
      <w:r>
        <w:t>HTTPonly</w:t>
      </w:r>
      <w:proofErr w:type="spellEnd"/>
      <w:r>
        <w:t xml:space="preserve"> flag set, </w:t>
      </w:r>
      <w:proofErr w:type="spellStart"/>
      <w:r>
        <w:t>dan</w:t>
      </w:r>
      <w:proofErr w:type="spellEnd"/>
      <w:r>
        <w:t xml:space="preserve"> session cookie without Secure flag </w:t>
      </w:r>
      <w:proofErr w:type="gramStart"/>
      <w:r>
        <w:t>set .</w:t>
      </w:r>
      <w:proofErr w:type="gramEnd"/>
      <w:r>
        <w:t xml:space="preserve"> </w:t>
      </w:r>
      <w:proofErr w:type="spellStart"/>
      <w:proofErr w:type="gramStart"/>
      <w:r>
        <w:t>sedangkan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alert informational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 links </w:t>
      </w:r>
      <w:proofErr w:type="spellStart"/>
      <w:r>
        <w:t>dan</w:t>
      </w:r>
      <w:proofErr w:type="spellEnd"/>
      <w:r>
        <w:t xml:space="preserve"> error webpage </w:t>
      </w:r>
      <w:proofErr w:type="spellStart"/>
      <w:r>
        <w:t>serverversion</w:t>
      </w:r>
      <w:proofErr w:type="spellEnd"/>
      <w:r>
        <w:t xml:space="preserve"> disclosure. </w:t>
      </w:r>
    </w:p>
    <w:p w:rsidR="00B927AF" w:rsidRDefault="00B927AF" w:rsidP="00B927AF">
      <w:pPr>
        <w:pStyle w:val="ListParagraph"/>
      </w:pPr>
    </w:p>
    <w:p w:rsidR="00B927AF" w:rsidRDefault="00B927AF" w:rsidP="00B927AF">
      <w:pPr>
        <w:pStyle w:val="ListParagraph"/>
        <w:numPr>
          <w:ilvl w:val="0"/>
          <w:numId w:val="1"/>
        </w:numPr>
      </w:pPr>
      <w:hyperlink r:id="rId7" w:history="1">
        <w:r w:rsidRPr="00F724F3">
          <w:rPr>
            <w:rStyle w:val="Hyperlink"/>
          </w:rPr>
          <w:t>www.ganool.ag</w:t>
        </w:r>
      </w:hyperlink>
    </w:p>
    <w:p w:rsidR="00B927AF" w:rsidRDefault="00B927AF" w:rsidP="00B927AF">
      <w:pPr>
        <w:pStyle w:val="ListParagraph"/>
      </w:pPr>
      <w:r>
        <w:rPr>
          <w:noProof/>
        </w:rPr>
        <w:drawing>
          <wp:inline distT="0" distB="0" distL="0" distR="0">
            <wp:extent cx="5181600" cy="3238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AF" w:rsidRDefault="00B927AF" w:rsidP="00B927AF">
      <w:pPr>
        <w:pStyle w:val="ListParagraph"/>
      </w:pPr>
    </w:p>
    <w:p w:rsidR="00B927AF" w:rsidRDefault="00B927AF" w:rsidP="00B927AF">
      <w:pPr>
        <w:pStyle w:val="ListParagraph"/>
      </w:pPr>
      <w:r>
        <w:t xml:space="preserve">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alert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 alert medium </w:t>
      </w:r>
      <w:proofErr w:type="spellStart"/>
      <w:r>
        <w:t>dan</w:t>
      </w:r>
      <w:proofErr w:type="spellEnd"/>
      <w:r>
        <w:t xml:space="preserve"> 1 alert low </w:t>
      </w:r>
      <w:proofErr w:type="spellStart"/>
      <w:r>
        <w:t>sedangkan</w:t>
      </w:r>
      <w:proofErr w:type="spellEnd"/>
      <w:r>
        <w:t xml:space="preserve"> 0 alert informational. Alert </w:t>
      </w:r>
      <w:proofErr w:type="spellStart"/>
      <w:r>
        <w:t>mediumnya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web application firewall detected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securitynya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alert </w:t>
      </w:r>
      <w:proofErr w:type="spellStart"/>
      <w:r>
        <w:t>lownya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session cookie without </w:t>
      </w:r>
      <w:proofErr w:type="gramStart"/>
      <w:r>
        <w:t>Secure</w:t>
      </w:r>
      <w:proofErr w:type="gramEnd"/>
      <w:r>
        <w:t xml:space="preserve"> flag set.</w:t>
      </w:r>
    </w:p>
    <w:sectPr w:rsidR="00B927AF" w:rsidSect="0027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C13E7"/>
    <w:multiLevelType w:val="hybridMultilevel"/>
    <w:tmpl w:val="855E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7AF"/>
    <w:rsid w:val="002761E3"/>
    <w:rsid w:val="009A3618"/>
    <w:rsid w:val="00B9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7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ganool.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L402</dc:creator>
  <cp:lastModifiedBy>L402</cp:lastModifiedBy>
  <cp:revision>1</cp:revision>
  <dcterms:created xsi:type="dcterms:W3CDTF">2016-06-13T07:04:00Z</dcterms:created>
  <dcterms:modified xsi:type="dcterms:W3CDTF">2016-06-13T07:35:00Z</dcterms:modified>
</cp:coreProperties>
</file>