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jc w:val="center"/>
        <w:rPr>
          <w:rFonts w:ascii="Arial" w:cs="Arial" w:hAnsi="Arial"/>
          <w:b/>
          <w:lang w:val="en-US"/>
        </w:rPr>
      </w:pPr>
      <w:r>
        <w:rPr>
          <w:rFonts w:ascii="Arial" w:cs="Arial" w:hAnsi="Arial"/>
          <w:b/>
          <w:lang w:val="en-US"/>
        </w:rPr>
        <w:t>SOAL UJIAN OSCE STATION REGIONAL DAN MANAGEMEN NYERI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440"/>
        <w:gridCol w:w="3685"/>
        <w:gridCol w:w="3686"/>
      </w:tblGrid>
      <w:tr>
        <w:trPr/>
        <w:tc>
          <w:tcPr>
            <w:tcW w:w="511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1.</w:t>
            </w:r>
          </w:p>
        </w:tc>
        <w:tc>
          <w:tcPr>
            <w:tcW w:w="1440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No. station</w:t>
            </w:r>
          </w:p>
        </w:tc>
        <w:tc>
          <w:tcPr>
            <w:tcW w:w="7371" w:type="dxa"/>
            <w:gridSpan w:val="2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  <w:lang w:val="en-US"/>
              </w:rPr>
            </w:pPr>
            <w:r>
              <w:rPr>
                <w:rFonts w:ascii="Arial" w:cs="Arial" w:hAnsi="Arial"/>
                <w:lang w:val="en-US"/>
              </w:rPr>
              <w:t>10</w:t>
            </w:r>
          </w:p>
        </w:tc>
      </w:tr>
      <w:tr>
        <w:tblPrEx/>
        <w:trPr/>
        <w:tc>
          <w:tcPr>
            <w:tcW w:w="511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2.</w:t>
            </w:r>
          </w:p>
        </w:tc>
        <w:tc>
          <w:tcPr>
            <w:tcW w:w="1440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Judul station</w:t>
            </w:r>
          </w:p>
        </w:tc>
        <w:tc>
          <w:tcPr>
            <w:tcW w:w="7371" w:type="dxa"/>
            <w:gridSpan w:val="2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Calibri" w:eastAsia="Times New Roman" w:hAnsi="Arial"/>
              </w:rPr>
              <w:t>Station Regional Dan Manajemen Nyeri</w:t>
            </w:r>
          </w:p>
        </w:tc>
      </w:tr>
      <w:tr>
        <w:tblPrEx/>
        <w:trPr/>
        <w:tc>
          <w:tcPr>
            <w:tcW w:w="511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3.</w:t>
            </w:r>
          </w:p>
        </w:tc>
        <w:tc>
          <w:tcPr>
            <w:tcW w:w="1440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Waktu yang dibutuhkan</w:t>
            </w:r>
          </w:p>
        </w:tc>
        <w:tc>
          <w:tcPr>
            <w:tcW w:w="7371" w:type="dxa"/>
            <w:gridSpan w:val="2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20 </w:t>
            </w:r>
            <w:r>
              <w:rPr>
                <w:rFonts w:ascii="Arial" w:cs="Arial" w:hAnsi="Arial"/>
              </w:rPr>
              <w:t>menit</w:t>
            </w:r>
          </w:p>
        </w:tc>
      </w:tr>
      <w:tr>
        <w:tblPrEx/>
        <w:trPr/>
        <w:tc>
          <w:tcPr>
            <w:tcW w:w="511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4.</w:t>
            </w:r>
          </w:p>
        </w:tc>
        <w:tc>
          <w:tcPr>
            <w:tcW w:w="1440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Tujuan station</w:t>
            </w:r>
          </w:p>
        </w:tc>
        <w:tc>
          <w:tcPr>
            <w:tcW w:w="7371" w:type="dxa"/>
            <w:gridSpan w:val="2"/>
            <w:tcBorders/>
            <w:tcFitText w:val="false"/>
          </w:tcPr>
          <w:p>
            <w:pPr>
              <w:pStyle w:val="style0"/>
              <w:spacing w:after="0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Menilai kemampuan </w:t>
            </w:r>
            <w:r>
              <w:rPr>
                <w:rFonts w:ascii="Arial" w:cs="Arial" w:hAnsi="Arial"/>
              </w:rPr>
              <w:t>evaluasi p</w:t>
            </w:r>
            <w:r>
              <w:rPr>
                <w:rFonts w:ascii="Arial" w:cs="Arial" w:hAnsi="Arial"/>
              </w:rPr>
              <w:t xml:space="preserve">ra </w:t>
            </w:r>
            <w:r>
              <w:rPr>
                <w:rFonts w:ascii="Arial" w:cs="Arial" w:hAnsi="Arial"/>
              </w:rPr>
              <w:t>a</w:t>
            </w:r>
            <w:r>
              <w:rPr>
                <w:rFonts w:ascii="Arial" w:cs="Arial" w:hAnsi="Arial"/>
              </w:rPr>
              <w:t>nestesia</w:t>
            </w:r>
            <w:r>
              <w:rPr>
                <w:rFonts w:ascii="Arial" w:cs="Arial" w:hAnsi="Arial"/>
              </w:rPr>
              <w:t xml:space="preserve">, </w:t>
            </w:r>
            <w:r>
              <w:rPr>
                <w:rFonts w:ascii="Arial" w:cs="Arial" w:hAnsi="Arial"/>
              </w:rPr>
              <w:t>d</w:t>
            </w:r>
            <w:r>
              <w:rPr>
                <w:rFonts w:ascii="Arial" w:cs="Arial" w:hAnsi="Arial"/>
              </w:rPr>
              <w:t>iagno</w:t>
            </w:r>
            <w:r>
              <w:rPr>
                <w:rFonts w:ascii="Arial" w:cs="Arial" w:hAnsi="Arial"/>
              </w:rPr>
              <w:t xml:space="preserve">sis dan </w:t>
            </w:r>
            <w:r>
              <w:rPr>
                <w:rFonts w:ascii="Arial" w:cs="Arial" w:hAnsi="Arial"/>
              </w:rPr>
              <w:t xml:space="preserve">problem </w:t>
            </w:r>
            <w:r>
              <w:rPr>
                <w:rFonts w:ascii="Arial" w:cs="Arial" w:hAnsi="Arial"/>
              </w:rPr>
              <w:t>aktual–</w:t>
            </w:r>
            <w:r>
              <w:rPr>
                <w:rFonts w:ascii="Arial" w:cs="Arial" w:hAnsi="Arial"/>
              </w:rPr>
              <w:t>potensial</w:t>
            </w:r>
            <w:r>
              <w:rPr>
                <w:rFonts w:ascii="Arial" w:cs="Arial" w:hAnsi="Arial"/>
              </w:rPr>
              <w:t>, K</w:t>
            </w:r>
            <w:r>
              <w:rPr>
                <w:rFonts w:ascii="Arial" w:cs="Arial" w:hAnsi="Arial"/>
              </w:rPr>
              <w:t>eterampilan klinis</w:t>
            </w:r>
            <w:r>
              <w:rPr>
                <w:rFonts w:ascii="Arial" w:cs="Arial" w:hAnsi="Arial"/>
              </w:rPr>
              <w:t xml:space="preserve">, </w:t>
            </w:r>
            <w:r>
              <w:rPr>
                <w:rFonts w:ascii="Arial" w:cs="Arial" w:hAnsi="Arial"/>
              </w:rPr>
              <w:t>k</w:t>
            </w:r>
            <w:r>
              <w:rPr>
                <w:rFonts w:ascii="Arial" w:cs="Arial" w:hAnsi="Arial"/>
              </w:rPr>
              <w:t xml:space="preserve">omunikasi, </w:t>
            </w:r>
            <w:r>
              <w:rPr>
                <w:rFonts w:ascii="Arial" w:cs="Arial" w:hAnsi="Arial"/>
              </w:rPr>
              <w:t>e</w:t>
            </w:r>
            <w:r>
              <w:rPr>
                <w:rFonts w:ascii="Arial" w:cs="Arial" w:hAnsi="Arial"/>
              </w:rPr>
              <w:t>dukasi dan profesionalisme</w:t>
            </w:r>
          </w:p>
        </w:tc>
      </w:tr>
      <w:tr>
        <w:tblPrEx/>
        <w:trPr/>
        <w:tc>
          <w:tcPr>
            <w:tcW w:w="511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5.</w:t>
            </w:r>
          </w:p>
        </w:tc>
        <w:tc>
          <w:tcPr>
            <w:tcW w:w="1440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K</w:t>
            </w:r>
            <w:r>
              <w:rPr>
                <w:rFonts w:ascii="Arial" w:cs="Arial" w:hAnsi="Arial"/>
              </w:rPr>
              <w:t>ompetensi</w:t>
            </w:r>
          </w:p>
        </w:tc>
        <w:tc>
          <w:tcPr>
            <w:tcW w:w="7371" w:type="dxa"/>
            <w:gridSpan w:val="2"/>
            <w:tcBorders/>
            <w:tcFitText w:val="false"/>
          </w:tcPr>
          <w:p>
            <w:pPr>
              <w:pStyle w:val="style179"/>
              <w:numPr>
                <w:ilvl w:val="0"/>
                <w:numId w:val="7"/>
              </w:numPr>
              <w:spacing w:after="0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</w:rPr>
              <w:t xml:space="preserve">Evaluasi Pra </w:t>
            </w:r>
            <w:r>
              <w:rPr>
                <w:rFonts w:ascii="Arial" w:cs="Arial" w:hAnsi="Arial"/>
                <w:b/>
              </w:rPr>
              <w:t>Anestesia</w:t>
            </w:r>
          </w:p>
          <w:p>
            <w:pPr>
              <w:pStyle w:val="style179"/>
              <w:numPr>
                <w:ilvl w:val="0"/>
                <w:numId w:val="7"/>
              </w:numPr>
              <w:spacing w:after="0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</w:rPr>
              <w:t>Diagnosis</w:t>
            </w:r>
            <w:r>
              <w:rPr>
                <w:rFonts w:ascii="Arial" w:cs="Arial" w:hAnsi="Arial"/>
                <w:b/>
              </w:rPr>
              <w:t xml:space="preserve"> Dan P</w:t>
            </w:r>
            <w:r>
              <w:rPr>
                <w:rFonts w:ascii="Arial" w:cs="Arial" w:hAnsi="Arial"/>
                <w:b/>
              </w:rPr>
              <w:t>roblemA</w:t>
            </w:r>
            <w:r>
              <w:rPr>
                <w:rFonts w:ascii="Arial" w:cs="Arial" w:hAnsi="Arial"/>
                <w:b/>
              </w:rPr>
              <w:t>ktua</w:t>
            </w:r>
            <w:r>
              <w:rPr>
                <w:rFonts w:ascii="Arial" w:cs="Arial" w:hAnsi="Arial"/>
                <w:b/>
              </w:rPr>
              <w:t>l</w:t>
            </w:r>
            <w:r>
              <w:rPr>
                <w:rFonts w:ascii="Arial" w:cs="Arial" w:hAnsi="Arial"/>
                <w:b/>
              </w:rPr>
              <w:t xml:space="preserve"> – Potensial</w:t>
            </w:r>
          </w:p>
          <w:p>
            <w:pPr>
              <w:pStyle w:val="style179"/>
              <w:numPr>
                <w:ilvl w:val="0"/>
                <w:numId w:val="7"/>
              </w:numPr>
              <w:spacing w:after="0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Rencana Tindakan A</w:t>
            </w:r>
            <w:r>
              <w:rPr>
                <w:rFonts w:ascii="Arial" w:cs="Arial" w:hAnsi="Arial"/>
              </w:rPr>
              <w:t>nestesi</w:t>
            </w:r>
            <w:r>
              <w:rPr>
                <w:rFonts w:ascii="Arial" w:cs="Arial" w:hAnsi="Arial"/>
              </w:rPr>
              <w:tab/>
            </w:r>
          </w:p>
          <w:p>
            <w:pPr>
              <w:pStyle w:val="style179"/>
              <w:numPr>
                <w:ilvl w:val="0"/>
                <w:numId w:val="7"/>
              </w:numPr>
              <w:spacing w:after="0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</w:rPr>
              <w:t>Keterampilan K</w:t>
            </w:r>
            <w:r>
              <w:rPr>
                <w:rFonts w:ascii="Arial" w:cs="Arial" w:hAnsi="Arial"/>
                <w:b/>
              </w:rPr>
              <w:t>linis</w:t>
            </w:r>
          </w:p>
          <w:p>
            <w:pPr>
              <w:pStyle w:val="style179"/>
              <w:numPr>
                <w:ilvl w:val="0"/>
                <w:numId w:val="7"/>
              </w:numPr>
              <w:spacing w:after="0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Monitoring dan manajemen penyulit</w:t>
            </w:r>
          </w:p>
          <w:p>
            <w:pPr>
              <w:pStyle w:val="style179"/>
              <w:numPr>
                <w:ilvl w:val="0"/>
                <w:numId w:val="7"/>
              </w:numPr>
              <w:spacing w:after="0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Manajemen Pasca </w:t>
            </w:r>
            <w:r>
              <w:rPr>
                <w:rFonts w:ascii="Arial" w:cs="Arial" w:hAnsi="Arial"/>
              </w:rPr>
              <w:t>Anestesia</w:t>
            </w:r>
          </w:p>
          <w:p>
            <w:pPr>
              <w:pStyle w:val="style179"/>
              <w:numPr>
                <w:ilvl w:val="0"/>
                <w:numId w:val="7"/>
              </w:numPr>
              <w:spacing w:after="0" w:lineRule="auto" w:line="240"/>
              <w:jc w:val="both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</w:rPr>
              <w:t>Komunikasi, E</w:t>
            </w:r>
            <w:r>
              <w:rPr>
                <w:rFonts w:ascii="Arial" w:cs="Arial" w:hAnsi="Arial"/>
                <w:b/>
              </w:rPr>
              <w:t xml:space="preserve">dukasi </w:t>
            </w:r>
            <w:r>
              <w:rPr>
                <w:rFonts w:ascii="Arial" w:cs="Arial" w:hAnsi="Arial"/>
                <w:b/>
              </w:rPr>
              <w:t>D</w:t>
            </w:r>
            <w:r>
              <w:rPr>
                <w:rFonts w:ascii="Arial" w:cs="Arial" w:hAnsi="Arial"/>
                <w:b/>
              </w:rPr>
              <w:t xml:space="preserve">an </w:t>
            </w:r>
            <w:r>
              <w:rPr>
                <w:rFonts w:ascii="Arial" w:cs="Arial" w:hAnsi="Arial"/>
                <w:b/>
              </w:rPr>
              <w:t>P</w:t>
            </w:r>
            <w:r>
              <w:rPr>
                <w:rFonts w:ascii="Arial" w:cs="Arial" w:hAnsi="Arial"/>
                <w:b/>
              </w:rPr>
              <w:t>rofesionalisme</w:t>
            </w:r>
          </w:p>
        </w:tc>
      </w:tr>
      <w:tr>
        <w:tblPrEx/>
        <w:trPr/>
        <w:tc>
          <w:tcPr>
            <w:tcW w:w="511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6. </w:t>
            </w:r>
          </w:p>
        </w:tc>
        <w:tc>
          <w:tcPr>
            <w:tcW w:w="1440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Kategori</w:t>
            </w:r>
          </w:p>
        </w:tc>
        <w:tc>
          <w:tcPr>
            <w:tcW w:w="7371" w:type="dxa"/>
            <w:gridSpan w:val="2"/>
            <w:tcBorders/>
            <w:tcFitText w:val="false"/>
          </w:tcPr>
          <w:p>
            <w:pPr>
              <w:pStyle w:val="style179"/>
              <w:numPr>
                <w:ilvl w:val="0"/>
                <w:numId w:val="4"/>
              </w:numPr>
              <w:spacing w:after="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Anestesia Obstetrik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Anestesia Bedah Saraf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/>
              <w:rPr>
                <w:rFonts w:ascii="Arial" w:cs="Arial" w:eastAsia="Times New Roman" w:hAnsi="Arial"/>
                <w:b/>
              </w:rPr>
            </w:pPr>
            <w:r>
              <w:rPr>
                <w:rFonts w:ascii="Arial" w:cs="Arial" w:eastAsia="Times New Roman" w:hAnsi="Arial"/>
                <w:b/>
              </w:rPr>
              <w:t>Anestesia Regional Dan Manajemen Nyeri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Anestesia Bedah Toraks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Anestesia Pediatrik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Anestesia Kegawatdaruratan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Anestesia Urologi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Anestesia Untuk Penyakit Penyakit Khusus (Endokrin, Metabolik, Penyulit Kardiovaskular)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Anestesia Bedah Kepala Leher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Anestesia Bedah Rawat Jalan</w:t>
            </w:r>
            <w:r>
              <w:rPr>
                <w:rFonts w:ascii="Arial" w:cs="Arial" w:eastAsia="Times New Roman" w:hAnsi="Arial"/>
              </w:rPr>
              <w:t xml:space="preserve"> / Luar Kamar Bedah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Anestesia Pada Prosedur Invasif Minimal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Terapi Intensif</w:t>
            </w:r>
          </w:p>
        </w:tc>
      </w:tr>
      <w:tr>
        <w:tblPrEx/>
        <w:trPr/>
        <w:tc>
          <w:tcPr>
            <w:tcW w:w="511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7.</w:t>
            </w:r>
          </w:p>
        </w:tc>
        <w:tc>
          <w:tcPr>
            <w:tcW w:w="1440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Instruksi untuk peserta</w:t>
            </w:r>
          </w:p>
        </w:tc>
        <w:tc>
          <w:tcPr>
            <w:tcW w:w="7371" w:type="dxa"/>
            <w:gridSpan w:val="2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</w:rPr>
              <w:t>Skenario Klinik :</w:t>
            </w:r>
          </w:p>
          <w:p>
            <w:pPr>
              <w:pStyle w:val="style0"/>
              <w:spacing w:after="0"/>
              <w:jc w:val="both"/>
              <w:rPr>
                <w:rFonts w:ascii="Arial" w:cs="Calibri" w:hAnsi="Arial"/>
                <w:color w:val="000000"/>
              </w:rPr>
            </w:pPr>
            <w:r>
              <w:rPr>
                <w:rFonts w:ascii="Arial" w:cs="Calibri" w:hAnsi="Arial"/>
                <w:color w:val="000000"/>
              </w:rPr>
              <w:t>Seorang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laki-laki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umur 25 tahun</w:t>
            </w:r>
            <w:r>
              <w:rPr>
                <w:rFonts w:ascii="Arial" w:cs="Calibri" w:hAnsi="Arial"/>
                <w:color w:val="000000"/>
                <w:lang w:val="en-US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 xml:space="preserve">dengan </w:t>
            </w:r>
            <w:r>
              <w:rPr>
                <w:rFonts w:ascii="Arial" w:cs="Calibri" w:hAnsi="Arial"/>
                <w:color w:val="000000"/>
                <w:lang w:val="en-US"/>
              </w:rPr>
              <w:t xml:space="preserve">BB 60 Kg </w:t>
            </w:r>
            <w:r>
              <w:rPr>
                <w:rFonts w:ascii="Arial" w:cs="Calibri" w:hAnsi="Arial"/>
                <w:color w:val="000000"/>
              </w:rPr>
              <w:t xml:space="preserve">mengalami kecelakaan lalu lintas. </w:t>
            </w:r>
            <w:r>
              <w:rPr>
                <w:rFonts w:ascii="Arial" w:cs="Calibri" w:hAnsi="Arial"/>
                <w:color w:val="000000"/>
                <w:lang w:val="en-US"/>
              </w:rPr>
              <w:t>Masuk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  <w:lang w:val="en-US"/>
              </w:rPr>
              <w:t>Ke</w:t>
            </w:r>
            <w:r>
              <w:rPr>
                <w:rFonts w:ascii="Arial" w:cs="Calibri" w:hAnsi="Arial"/>
                <w:color w:val="000000"/>
                <w:lang w:val="en-US"/>
              </w:rPr>
              <w:t xml:space="preserve"> IGD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dengan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frakt</w:t>
            </w:r>
            <w:bookmarkStart w:id="0" w:name="_GoBack"/>
            <w:bookmarkEnd w:id="0"/>
            <w:r>
              <w:rPr>
                <w:rFonts w:ascii="Arial" w:cs="Calibri" w:hAnsi="Arial"/>
                <w:color w:val="000000"/>
              </w:rPr>
              <w:t>ur</w:t>
            </w:r>
            <w:r>
              <w:rPr>
                <w:rFonts w:ascii="Arial" w:cs="Calibri" w:hAnsi="Arial"/>
                <w:color w:val="000000"/>
              </w:rPr>
              <w:t xml:space="preserve"> tertutup k</w:t>
            </w:r>
            <w:r>
              <w:rPr>
                <w:rFonts w:ascii="Arial" w:cs="Calibri" w:hAnsi="Arial"/>
                <w:color w:val="000000"/>
              </w:rPr>
              <w:t>ruris</w:t>
            </w:r>
            <w:r>
              <w:rPr>
                <w:rFonts w:ascii="Arial" w:cs="Calibri" w:hAnsi="Arial"/>
                <w:color w:val="000000"/>
              </w:rPr>
              <w:t xml:space="preserve"> S</w:t>
            </w:r>
            <w:r>
              <w:rPr>
                <w:rFonts w:ascii="Arial" w:cs="Calibri" w:hAnsi="Arial"/>
                <w:color w:val="000000"/>
              </w:rPr>
              <w:t>inistra, akan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 xml:space="preserve">dilakukan </w:t>
            </w:r>
            <w:r>
              <w:rPr>
                <w:rFonts w:ascii="Arial" w:cs="Calibri" w:hAnsi="Arial"/>
                <w:color w:val="000000"/>
              </w:rPr>
              <w:t xml:space="preserve">tindakan  </w:t>
            </w:r>
            <w:r>
              <w:rPr>
                <w:rFonts w:ascii="Arial" w:cs="Calibri" w:hAnsi="Arial"/>
                <w:color w:val="000000"/>
              </w:rPr>
              <w:t>ORIF</w:t>
            </w:r>
            <w:r>
              <w:rPr>
                <w:rFonts w:ascii="Arial" w:cs="Calibri" w:hAnsi="Arial"/>
                <w:color w:val="000000"/>
              </w:rPr>
              <w:t xml:space="preserve">. </w:t>
            </w:r>
            <w:r>
              <w:rPr>
                <w:rFonts w:ascii="Arial" w:cs="Calibri" w:hAnsi="Arial"/>
                <w:color w:val="000000"/>
              </w:rPr>
              <w:t>Tidak terdapat cedera kepala</w:t>
            </w:r>
            <w:r>
              <w:rPr>
                <w:rFonts w:ascii="Arial" w:cs="Calibri" w:hAnsi="Arial"/>
                <w:color w:val="000000"/>
              </w:rPr>
              <w:t>. Riwayat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kesehatan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sebelumnya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baik.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  <w:b/>
              </w:rPr>
            </w:pPr>
          </w:p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  <w:b/>
                <w:lang w:val="en-US"/>
              </w:rPr>
            </w:pPr>
            <w:r>
              <w:rPr>
                <w:rFonts w:ascii="Arial" w:cs="Arial" w:hAnsi="Arial"/>
                <w:b/>
              </w:rPr>
              <w:t xml:space="preserve">Instruksi untuk peserta: </w:t>
            </w:r>
          </w:p>
          <w:p>
            <w:pPr>
              <w:pStyle w:val="style179"/>
              <w:numPr>
                <w:ilvl w:val="0"/>
                <w:numId w:val="18"/>
              </w:numPr>
              <w:spacing w:after="0"/>
              <w:rPr>
                <w:rFonts w:ascii="Arial" w:cs="Calibri" w:hAnsi="Arial"/>
              </w:rPr>
            </w:pPr>
            <w:r>
              <w:rPr>
                <w:rFonts w:ascii="Arial" w:cs="Calibri" w:hAnsi="Arial"/>
              </w:rPr>
              <w:t>Lakukan preoperatif visit terhadap pasien tersebut</w:t>
            </w:r>
          </w:p>
          <w:p>
            <w:pPr>
              <w:pStyle w:val="style179"/>
              <w:numPr>
                <w:ilvl w:val="0"/>
                <w:numId w:val="18"/>
              </w:numPr>
              <w:spacing w:after="0"/>
              <w:rPr>
                <w:rFonts w:ascii="Arial" w:cs="Calibri" w:hAnsi="Arial"/>
              </w:rPr>
            </w:pPr>
            <w:r>
              <w:rPr>
                <w:rFonts w:ascii="Arial" w:cs="Calibri" w:hAnsi="Arial"/>
              </w:rPr>
              <w:t>Sebutkan p</w:t>
            </w:r>
            <w:r>
              <w:rPr>
                <w:rFonts w:ascii="Arial" w:cs="Calibri" w:hAnsi="Arial"/>
              </w:rPr>
              <w:t>roblem aktual</w:t>
            </w:r>
            <w:r>
              <w:rPr>
                <w:rFonts w:ascii="Arial" w:cs="Calibri" w:hAnsi="Arial"/>
              </w:rPr>
              <w:t xml:space="preserve"> dan </w:t>
            </w:r>
            <w:r>
              <w:rPr>
                <w:rFonts w:ascii="Arial" w:cs="Calibri" w:hAnsi="Arial"/>
              </w:rPr>
              <w:t>problem potensial</w:t>
            </w:r>
            <w:r>
              <w:rPr>
                <w:rFonts w:ascii="Arial" w:cs="Calibri" w:hAnsi="Arial"/>
              </w:rPr>
              <w:t xml:space="preserve"> terhadap pasien tersebut</w:t>
            </w:r>
          </w:p>
          <w:p>
            <w:pPr>
              <w:pStyle w:val="style179"/>
              <w:numPr>
                <w:ilvl w:val="0"/>
                <w:numId w:val="18"/>
              </w:numPr>
              <w:spacing w:after="0"/>
              <w:rPr>
                <w:rFonts w:ascii="Arial" w:cs="Calibri" w:hAnsi="Arial"/>
                <w:lang w:val="en-US"/>
              </w:rPr>
            </w:pPr>
            <w:r>
              <w:rPr>
                <w:rFonts w:ascii="Arial" w:cs="Calibri" w:hAnsi="Arial"/>
              </w:rPr>
              <w:t>Lakukan tindakan s</w:t>
            </w:r>
            <w:r>
              <w:rPr>
                <w:rFonts w:ascii="Arial" w:cs="Calibri" w:hAnsi="Arial"/>
              </w:rPr>
              <w:t>pinal</w:t>
            </w:r>
            <w:r>
              <w:rPr>
                <w:rFonts w:ascii="Arial" w:cs="Calibri" w:hAnsi="Arial"/>
              </w:rPr>
              <w:t xml:space="preserve"> </w:t>
            </w:r>
            <w:r>
              <w:rPr>
                <w:rFonts w:ascii="Arial" w:cs="Calibri" w:hAnsi="Arial"/>
              </w:rPr>
              <w:t>anestesi</w:t>
            </w:r>
            <w:r>
              <w:rPr>
                <w:rFonts w:ascii="Arial" w:cs="Calibri" w:hAnsi="Arial"/>
              </w:rPr>
              <w:t xml:space="preserve"> </w:t>
            </w:r>
            <w:r>
              <w:rPr>
                <w:rFonts w:ascii="Arial" w:cs="Calibri" w:hAnsi="Arial"/>
              </w:rPr>
              <w:t>pada pasien tersebut.</w:t>
            </w:r>
          </w:p>
          <w:p>
            <w:pPr>
              <w:pStyle w:val="style179"/>
              <w:spacing w:after="0"/>
              <w:rPr>
                <w:rFonts w:ascii="Arial" w:cs="Arial" w:hAnsi="Arial"/>
              </w:rPr>
            </w:pPr>
          </w:p>
        </w:tc>
      </w:tr>
      <w:tr>
        <w:tblPrEx/>
        <w:trPr/>
        <w:tc>
          <w:tcPr>
            <w:tcW w:w="511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8. </w:t>
            </w:r>
          </w:p>
        </w:tc>
        <w:tc>
          <w:tcPr>
            <w:tcW w:w="1440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Instruksi untuk penguji</w:t>
            </w:r>
          </w:p>
        </w:tc>
        <w:tc>
          <w:tcPr>
            <w:tcW w:w="7371" w:type="dxa"/>
            <w:gridSpan w:val="2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</w:rPr>
            </w:pPr>
            <w:r>
              <w:rPr>
                <w:rFonts w:ascii="Arial" w:cs="Arial" w:eastAsia="Times New Roman" w:hAnsi="Arial"/>
                <w:b/>
                <w:u w:val="single"/>
              </w:rPr>
              <w:t>INSTRUKSI UMUM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jc w:val="both"/>
              <w:contextualSpacing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 xml:space="preserve">Pastikan identitas peserta ujian pada kartu ujian 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jc w:val="both"/>
              <w:contextualSpacing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 xml:space="preserve">Tulislah </w:t>
            </w:r>
            <w:r>
              <w:rPr>
                <w:rFonts w:ascii="Arial" w:cs="Arial" w:eastAsia="Times New Roman" w:hAnsi="Arial"/>
              </w:rPr>
              <w:t xml:space="preserve">nama dan </w:t>
            </w:r>
            <w:r>
              <w:rPr>
                <w:rFonts w:ascii="Arial" w:cs="Arial" w:eastAsia="Times New Roman" w:hAnsi="Arial"/>
              </w:rPr>
              <w:t>nomor</w:t>
            </w:r>
            <w:r>
              <w:rPr>
                <w:rFonts w:ascii="Arial" w:cs="Arial" w:eastAsia="Times New Roman" w:hAnsi="Arial"/>
              </w:rPr>
              <w:t xml:space="preserve"> peserta ujian pada lembar penilaian</w:t>
            </w:r>
            <w:r>
              <w:rPr>
                <w:rFonts w:ascii="Arial" w:cs="Arial" w:eastAsia="Times New Roman" w:hAnsi="Arial"/>
              </w:rPr>
              <w:t>!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jc w:val="both"/>
              <w:contextualSpacing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 xml:space="preserve">Amatilah dan berilah skor (0/1/2/3) atas tugas yang dikerjakan peserta ujian serta skor </w:t>
            </w:r>
            <w:r>
              <w:rPr>
                <w:rFonts w:ascii="Arial" w:cs="Arial" w:eastAsia="Times New Roman" w:hAnsi="Arial"/>
                <w:i/>
              </w:rPr>
              <w:t xml:space="preserve">Global Rating </w:t>
            </w:r>
            <w:r>
              <w:rPr>
                <w:rFonts w:ascii="Arial" w:cs="Arial" w:eastAsia="Times New Roman" w:hAnsi="Arial"/>
              </w:rPr>
              <w:t xml:space="preserve">sesuai rubrik penilaian 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jc w:val="both"/>
              <w:contextualSpacing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Hindarilah interupsi dan/atau tindakan selain daripada yang diminta dalam instruksi penguji!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jc w:val="both"/>
              <w:contextualSpacing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 xml:space="preserve">Berikan informasi/hasil yang dibutuhkan secara lisan/tulisan hanya </w:t>
            </w:r>
            <w:r>
              <w:rPr>
                <w:rFonts w:ascii="Arial" w:cs="Arial" w:eastAsia="Times New Roman" w:hAnsi="Arial"/>
              </w:rPr>
              <w:t>apabila peserta ujian telah melakukan dan/atau mengusulkan jenis pemeriksaan yang dimaksud (perhatikan instruksi khusus)!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jc w:val="both"/>
              <w:contextualSpacing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Taatilah peraturan serta etika penguji selama menj</w:t>
            </w:r>
            <w:r>
              <w:rPr>
                <w:rFonts w:ascii="Arial" w:cs="Arial" w:eastAsia="Times New Roman" w:hAnsi="Arial"/>
              </w:rPr>
              <w:t>alankan tugas sebagai penguji</w:t>
            </w:r>
            <w:r>
              <w:rPr>
                <w:rFonts w:ascii="Arial" w:cs="Arial" w:eastAsia="Times New Roman" w:hAnsi="Arial"/>
              </w:rPr>
              <w:t xml:space="preserve"> OSCE</w:t>
            </w:r>
            <w:r>
              <w:rPr>
                <w:rFonts w:ascii="Arial" w:cs="Arial" w:eastAsia="Times New Roman" w:hAnsi="Arial"/>
              </w:rPr>
              <w:t xml:space="preserve"> - ATI</w:t>
            </w:r>
            <w:r>
              <w:rPr>
                <w:rFonts w:ascii="Arial" w:cs="Arial" w:eastAsia="Times New Roman" w:hAnsi="Arial"/>
              </w:rPr>
              <w:t>!</w:t>
            </w:r>
          </w:p>
          <w:p>
            <w:pPr>
              <w:pStyle w:val="style0"/>
              <w:spacing w:after="0"/>
              <w:rPr>
                <w:rFonts w:ascii="Arial" w:cs="Arial" w:hAnsi="Arial"/>
                <w:b/>
                <w:u w:val="single"/>
              </w:rPr>
            </w:pPr>
          </w:p>
          <w:p>
            <w:pPr>
              <w:pStyle w:val="style0"/>
              <w:spacing w:after="0"/>
              <w:rPr>
                <w:rFonts w:ascii="Arial" w:cs="Arial" w:hAnsi="Arial"/>
                <w:b/>
                <w:u w:val="single"/>
              </w:rPr>
            </w:pPr>
            <w:r>
              <w:rPr>
                <w:rFonts w:ascii="Arial" w:cs="Arial" w:hAnsi="Arial"/>
                <w:b/>
                <w:u w:val="single"/>
              </w:rPr>
              <w:t>INSTRUKSI KHUSUS</w:t>
            </w:r>
          </w:p>
          <w:p>
            <w:pPr>
              <w:pStyle w:val="style179"/>
              <w:numPr>
                <w:ilvl w:val="0"/>
                <w:numId w:val="13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contextualSpacing w:val="false"/>
              <w:rPr>
                <w:rFonts w:ascii="Arial" w:hAnsi="Arial"/>
              </w:rPr>
            </w:pPr>
            <w:r>
              <w:rPr>
                <w:rFonts w:ascii="Arial" w:hAnsi="Arial"/>
              </w:rPr>
              <w:t>Penguji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mengamati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dan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menilai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tindakan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preoperatif yang dilakukan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peserta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dan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memberikan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hasil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pemeriksaan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fisik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dan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pemeriksaan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penunjang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bila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diminta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oleh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peserta.</w:t>
            </w:r>
          </w:p>
          <w:p>
            <w:pPr>
              <w:pStyle w:val="style179"/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ind w:left="360"/>
              <w:contextualSpacing w:val="false"/>
              <w:rPr>
                <w:rFonts w:ascii="Arial" w:hAnsi="Arial"/>
              </w:rPr>
            </w:pPr>
          </w:p>
          <w:p>
            <w:pPr>
              <w:pStyle w:val="style179"/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ind w:left="360"/>
              <w:contextualSpacing w:val="false"/>
              <w:rPr>
                <w:rFonts w:ascii="Arial" w:hAnsi="Arial"/>
                <w:b/>
                <w:lang w:val="en-US"/>
              </w:rPr>
            </w:pPr>
            <w:r>
              <w:rPr>
                <w:rFonts w:ascii="Arial" w:hAnsi="Arial"/>
                <w:b/>
                <w:lang w:val="en-US"/>
              </w:rPr>
              <w:t>Peserta</w:t>
            </w:r>
            <w:r>
              <w:rPr>
                <w:rFonts w:ascii="Arial" w:hAnsi="Arial"/>
                <w:b/>
              </w:rPr>
              <w:t xml:space="preserve"> </w:t>
            </w:r>
            <w:r>
              <w:rPr>
                <w:rFonts w:ascii="Arial" w:hAnsi="Arial"/>
                <w:b/>
                <w:lang w:val="en-US"/>
              </w:rPr>
              <w:t>melakukan</w:t>
            </w:r>
            <w:r>
              <w:rPr>
                <w:rFonts w:ascii="Arial" w:hAnsi="Arial"/>
                <w:b/>
                <w:lang w:val="en-US"/>
              </w:rPr>
              <w:t xml:space="preserve"> Primary Survey</w:t>
            </w:r>
          </w:p>
          <w:p>
            <w:pPr>
              <w:pStyle w:val="style179"/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ind w:left="360"/>
              <w:contextualSpacing w:val="false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Airway </w:t>
            </w:r>
            <w:r>
              <w:rPr>
                <w:rFonts w:ascii="Arial" w:hAnsi="Arial"/>
              </w:rPr>
              <w:t xml:space="preserve">      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 xml:space="preserve">: </w:t>
            </w:r>
            <w:r>
              <w:rPr>
                <w:rFonts w:ascii="Arial" w:hAnsi="Arial"/>
                <w:lang w:val="en-US"/>
              </w:rPr>
              <w:t>Clear</w:t>
            </w:r>
            <w:r>
              <w:rPr>
                <w:rFonts w:ascii="Arial" w:hAnsi="Arial"/>
              </w:rPr>
              <w:t xml:space="preserve">, </w:t>
            </w:r>
            <w:r>
              <w:rPr>
                <w:rFonts w:ascii="Arial" w:hAnsi="Arial"/>
                <w:lang w:val="en-US"/>
              </w:rPr>
              <w:t xml:space="preserve">C-spine </w:t>
            </w:r>
            <w:r>
              <w:rPr>
                <w:rFonts w:ascii="Arial" w:hAnsi="Arial"/>
                <w:lang w:val="en-US"/>
              </w:rPr>
              <w:t>stabil</w:t>
            </w:r>
          </w:p>
          <w:p>
            <w:pPr>
              <w:pStyle w:val="style179"/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ind w:left="360"/>
              <w:contextualSpacing w:val="false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Breathing</w:t>
            </w: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/>
                <w:lang w:val="en-US"/>
              </w:rPr>
              <w:t xml:space="preserve">: </w:t>
            </w:r>
            <w:r>
              <w:rPr>
                <w:rFonts w:ascii="Arial" w:hAnsi="Arial"/>
                <w:lang w:val="en-US"/>
              </w:rPr>
              <w:t>Spontan</w:t>
            </w:r>
            <w:r>
              <w:rPr>
                <w:rFonts w:ascii="Arial" w:hAnsi="Arial"/>
                <w:lang w:val="en-US"/>
              </w:rPr>
              <w:t>, RR 18x/</w:t>
            </w:r>
            <w:r>
              <w:rPr>
                <w:rFonts w:ascii="Arial" w:hAnsi="Arial"/>
                <w:lang w:val="en-US"/>
              </w:rPr>
              <w:t>mnt</w:t>
            </w:r>
            <w:r>
              <w:rPr>
                <w:rFonts w:ascii="Arial" w:hAnsi="Arial"/>
                <w:lang w:val="en-US"/>
              </w:rPr>
              <w:t xml:space="preserve">, SP </w:t>
            </w:r>
            <w:r>
              <w:rPr>
                <w:rFonts w:ascii="Arial" w:hAnsi="Arial"/>
                <w:lang w:val="en-US"/>
              </w:rPr>
              <w:t>vesikuler</w:t>
            </w:r>
            <w:r>
              <w:rPr>
                <w:rFonts w:ascii="Arial" w:hAnsi="Arial"/>
                <w:lang w:val="en-US"/>
              </w:rPr>
              <w:t xml:space="preserve">; </w:t>
            </w:r>
            <w:r>
              <w:rPr>
                <w:rFonts w:ascii="Arial" w:hAnsi="Arial"/>
                <w:lang w:val="en-US"/>
              </w:rPr>
              <w:t>Suara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  <w:lang w:val="en-US"/>
              </w:rPr>
              <w:t>tambahan</w:t>
            </w:r>
            <w:r>
              <w:rPr>
                <w:rFonts w:ascii="Arial" w:hAnsi="Arial"/>
              </w:rPr>
              <w:t xml:space="preserve">     </w:t>
            </w:r>
          </w:p>
          <w:p>
            <w:pPr>
              <w:pStyle w:val="style179"/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ind w:left="360"/>
              <w:contextualSpacing w:val="false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 xml:space="preserve">                     </w:t>
            </w:r>
            <w:r>
              <w:rPr>
                <w:rFonts w:ascii="Arial" w:hAnsi="Arial"/>
                <w:lang w:val="en-US"/>
              </w:rPr>
              <w:t>tidak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  <w:lang w:val="en-US"/>
              </w:rPr>
              <w:t>dijumpai</w:t>
            </w:r>
          </w:p>
          <w:p>
            <w:pPr>
              <w:pStyle w:val="style179"/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ind w:left="360"/>
              <w:contextualSpacing w:val="false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Circulation</w:t>
            </w: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/>
                <w:lang w:val="en-US"/>
              </w:rPr>
              <w:t xml:space="preserve">: </w:t>
            </w:r>
            <w:r>
              <w:rPr>
                <w:rFonts w:ascii="Arial" w:hAnsi="Arial"/>
                <w:lang w:val="en-US"/>
              </w:rPr>
              <w:t>Akral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  <w:lang w:val="en-US"/>
              </w:rPr>
              <w:t>Hangat</w:t>
            </w:r>
            <w:r>
              <w:rPr>
                <w:rFonts w:ascii="Arial" w:hAnsi="Arial"/>
              </w:rPr>
              <w:t>,</w:t>
            </w:r>
            <w:r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  <w:lang w:val="en-US"/>
              </w:rPr>
              <w:t>m</w:t>
            </w:r>
            <w:r>
              <w:rPr>
                <w:rFonts w:ascii="Arial" w:hAnsi="Arial"/>
                <w:lang w:val="en-US"/>
              </w:rPr>
              <w:t>erah</w:t>
            </w:r>
            <w:r>
              <w:rPr>
                <w:rFonts w:ascii="Arial" w:hAnsi="Arial"/>
                <w:lang w:val="en-US"/>
              </w:rPr>
              <w:t xml:space="preserve">, </w:t>
            </w:r>
            <w:r>
              <w:rPr>
                <w:rFonts w:ascii="Arial" w:hAnsi="Arial"/>
                <w:lang w:val="en-US"/>
              </w:rPr>
              <w:t>kering</w:t>
            </w:r>
            <w:r>
              <w:rPr>
                <w:rFonts w:ascii="Arial" w:hAnsi="Arial"/>
                <w:lang w:val="en-US"/>
              </w:rPr>
              <w:t>; TD : 110//70 mmHg</w:t>
            </w:r>
            <w:r>
              <w:rPr>
                <w:rFonts w:ascii="Arial" w:hAnsi="Arial"/>
                <w:lang w:val="en-US"/>
              </w:rPr>
              <w:t xml:space="preserve"> </w:t>
            </w:r>
          </w:p>
          <w:p>
            <w:pPr>
              <w:pStyle w:val="style179"/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ind w:left="360"/>
              <w:contextualSpacing w:val="false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Disability</w:t>
            </w: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  <w:lang w:val="en-US"/>
              </w:rPr>
              <w:t xml:space="preserve">: Sensorium GCS 15; pupil </w:t>
            </w:r>
            <w:r>
              <w:rPr>
                <w:rFonts w:ascii="Arial" w:hAnsi="Arial"/>
                <w:lang w:val="en-US"/>
              </w:rPr>
              <w:t>isokor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  <w:lang w:val="en-US"/>
              </w:rPr>
              <w:t>kanan</w:t>
            </w:r>
            <w:r>
              <w:rPr>
                <w:rFonts w:ascii="Arial" w:hAnsi="Arial"/>
                <w:lang w:val="en-US"/>
              </w:rPr>
              <w:t>=</w:t>
            </w:r>
            <w:r>
              <w:rPr>
                <w:rFonts w:ascii="Arial" w:hAnsi="Arial"/>
                <w:lang w:val="en-US"/>
              </w:rPr>
              <w:t>kiri</w:t>
            </w:r>
            <w:r>
              <w:rPr>
                <w:rFonts w:ascii="Arial" w:hAnsi="Arial"/>
                <w:lang w:val="en-US"/>
              </w:rPr>
              <w:t xml:space="preserve">; </w:t>
            </w:r>
          </w:p>
          <w:p>
            <w:pPr>
              <w:pStyle w:val="style179"/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ind w:left="360"/>
              <w:contextualSpacing w:val="false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 xml:space="preserve">                     </w:t>
            </w:r>
            <w:r>
              <w:rPr>
                <w:rFonts w:ascii="Arial" w:hAnsi="Arial"/>
                <w:lang w:val="en-US"/>
              </w:rPr>
              <w:t>diameter 3 mm : 3 mm</w:t>
            </w:r>
          </w:p>
          <w:p>
            <w:pPr>
              <w:pStyle w:val="style179"/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ind w:left="360"/>
              <w:contextualSpacing w:val="false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>Exposure</w:t>
            </w: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  <w:lang w:val="en-US"/>
              </w:rPr>
              <w:t>: Fra</w:t>
            </w:r>
            <w:r>
              <w:rPr>
                <w:rFonts w:ascii="Arial" w:hAnsi="Arial"/>
              </w:rPr>
              <w:t>ktur tertutup kruris sinistra</w:t>
            </w:r>
            <w:r>
              <w:rPr>
                <w:rFonts w:ascii="Arial" w:hAnsi="Arial"/>
                <w:lang w:val="en-US"/>
              </w:rPr>
              <w:t xml:space="preserve"> </w:t>
            </w:r>
          </w:p>
          <w:p>
            <w:pPr>
              <w:pStyle w:val="style179"/>
              <w:spacing w:after="0"/>
              <w:ind w:left="36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Peserta</w:t>
            </w:r>
            <w:r>
              <w:rPr>
                <w:rFonts w:ascii="Arial" w:hAnsi="Arial"/>
                <w:b/>
                <w:bCs/>
              </w:rPr>
              <w:t xml:space="preserve"> </w:t>
            </w:r>
            <w:r>
              <w:rPr>
                <w:rFonts w:ascii="Arial" w:hAnsi="Arial"/>
                <w:b/>
                <w:bCs/>
              </w:rPr>
              <w:t>menanya</w:t>
            </w:r>
            <w:r>
              <w:rPr>
                <w:rFonts w:ascii="Arial" w:hAnsi="Arial"/>
                <w:b/>
                <w:bCs/>
              </w:rPr>
              <w:t xml:space="preserve">kan </w:t>
            </w:r>
          </w:p>
          <w:p>
            <w:pPr>
              <w:pStyle w:val="style179"/>
              <w:spacing w:after="0"/>
              <w:ind w:left="36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  <w:lang w:val="sv-SE"/>
              </w:rPr>
              <w:t>Anamnese</w:t>
            </w:r>
          </w:p>
          <w:p>
            <w:pPr>
              <w:pStyle w:val="style179"/>
              <w:spacing w:after="0"/>
              <w:ind w:left="36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 xml:space="preserve">Alergi (-), Medication (-), Past illness </w:t>
            </w:r>
            <w:r>
              <w:rPr>
                <w:rFonts w:ascii="Arial" w:hAnsi="Arial"/>
                <w:bCs/>
              </w:rPr>
              <w:t xml:space="preserve">(-), Last meal 1 jam sebelum </w:t>
            </w:r>
            <w:r>
              <w:rPr>
                <w:rFonts w:ascii="Arial" w:hAnsi="Arial"/>
                <w:bCs/>
                <w:lang w:val="en-US"/>
              </w:rPr>
              <w:t>masuk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  <w:lang w:val="en-US"/>
              </w:rPr>
              <w:t>rumah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  <w:lang w:val="en-US"/>
              </w:rPr>
              <w:t>sakit</w:t>
            </w:r>
            <w:r>
              <w:rPr>
                <w:rFonts w:ascii="Arial" w:hAnsi="Arial"/>
                <w:bCs/>
              </w:rPr>
              <w:t>,</w:t>
            </w:r>
            <w:r>
              <w:rPr>
                <w:rFonts w:ascii="Arial" w:hAnsi="Arial"/>
                <w:bCs/>
                <w:lang w:val="fr-FR"/>
              </w:rPr>
              <w:t xml:space="preserve"> Event (-)</w:t>
            </w:r>
          </w:p>
          <w:p>
            <w:pPr>
              <w:pStyle w:val="style4097"/>
              <w:spacing w:after="0" w:lineRule="auto" w:line="240"/>
              <w:ind w:left="360"/>
              <w:rPr>
                <w:rFonts w:ascii="Arial" w:hAnsi="Arial"/>
                <w:bCs/>
                <w:lang w:val="id-ID"/>
              </w:rPr>
            </w:pPr>
            <w:r>
              <w:rPr>
                <w:rFonts w:ascii="Arial" w:hAnsi="Arial"/>
                <w:bCs/>
              </w:rPr>
              <w:t>Jatuh</w:t>
            </w:r>
            <w:r>
              <w:rPr>
                <w:rFonts w:ascii="Arial" w:hAnsi="Arial"/>
                <w:bCs/>
                <w:lang w:val="id-ID"/>
              </w:rPr>
              <w:t xml:space="preserve"> </w:t>
            </w:r>
            <w:r>
              <w:rPr>
                <w:rFonts w:ascii="Arial" w:hAnsi="Arial"/>
                <w:bCs/>
              </w:rPr>
              <w:t>dari</w:t>
            </w:r>
            <w:r>
              <w:rPr>
                <w:rFonts w:ascii="Arial" w:hAnsi="Arial"/>
                <w:bCs/>
                <w:lang w:val="id-ID"/>
              </w:rPr>
              <w:t xml:space="preserve"> </w:t>
            </w:r>
            <w:r>
              <w:rPr>
                <w:rFonts w:ascii="Arial" w:hAnsi="Arial"/>
                <w:bCs/>
              </w:rPr>
              <w:t>s</w:t>
            </w:r>
            <w:r>
              <w:rPr>
                <w:rFonts w:ascii="Arial" w:hAnsi="Arial"/>
                <w:bCs/>
              </w:rPr>
              <w:t>e</w:t>
            </w:r>
            <w:r>
              <w:rPr>
                <w:rFonts w:ascii="Arial" w:hAnsi="Arial"/>
                <w:bCs/>
              </w:rPr>
              <w:t>peda</w:t>
            </w:r>
            <w:r>
              <w:rPr>
                <w:rFonts w:ascii="Arial" w:hAnsi="Arial"/>
                <w:bCs/>
              </w:rPr>
              <w:t xml:space="preserve"> motor kaki </w:t>
            </w:r>
            <w:r>
              <w:rPr>
                <w:rFonts w:ascii="Arial" w:hAnsi="Arial"/>
                <w:bCs/>
              </w:rPr>
              <w:t>kiri</w:t>
            </w:r>
            <w:r>
              <w:rPr>
                <w:rFonts w:ascii="Arial" w:hAnsi="Arial"/>
                <w:bCs/>
                <w:lang w:val="id-ID"/>
              </w:rPr>
              <w:t xml:space="preserve"> </w:t>
            </w:r>
            <w:r>
              <w:rPr>
                <w:rFonts w:ascii="Arial" w:hAnsi="Arial"/>
                <w:bCs/>
              </w:rPr>
              <w:t>sakit</w:t>
            </w:r>
            <w:r>
              <w:rPr>
                <w:rFonts w:ascii="Arial" w:hAnsi="Arial"/>
                <w:bCs/>
                <w:lang w:val="id-ID"/>
              </w:rPr>
              <w:t xml:space="preserve"> </w:t>
            </w:r>
            <w:r>
              <w:rPr>
                <w:rFonts w:ascii="Arial" w:hAnsi="Arial"/>
                <w:bCs/>
              </w:rPr>
              <w:t>kalau</w:t>
            </w:r>
            <w:r>
              <w:rPr>
                <w:rFonts w:ascii="Arial" w:hAnsi="Arial"/>
                <w:bCs/>
                <w:lang w:val="id-ID"/>
              </w:rPr>
              <w:t xml:space="preserve"> </w:t>
            </w:r>
            <w:r>
              <w:rPr>
                <w:rFonts w:ascii="Arial" w:hAnsi="Arial"/>
                <w:bCs/>
              </w:rPr>
              <w:t>digerakkan</w:t>
            </w:r>
            <w:r>
              <w:rPr>
                <w:rFonts w:ascii="Arial" w:hAnsi="Arial"/>
                <w:bCs/>
              </w:rPr>
              <w:t>.</w:t>
            </w:r>
          </w:p>
          <w:p>
            <w:pPr>
              <w:pStyle w:val="style4097"/>
              <w:spacing w:after="0" w:lineRule="auto" w:line="240"/>
              <w:ind w:left="360"/>
              <w:rPr>
                <w:rFonts w:ascii="Arial" w:hAnsi="Arial"/>
                <w:bCs/>
                <w:lang w:val="id-ID"/>
              </w:rPr>
            </w:pPr>
            <w:r>
              <w:rPr>
                <w:rFonts w:ascii="Arial" w:hAnsi="Arial"/>
                <w:bCs/>
              </w:rPr>
              <w:t>Riwayat</w:t>
            </w:r>
            <w:r>
              <w:rPr>
                <w:rFonts w:ascii="Arial" w:hAnsi="Arial"/>
                <w:bCs/>
                <w:lang w:val="id-ID"/>
              </w:rPr>
              <w:t xml:space="preserve"> </w:t>
            </w:r>
            <w:r>
              <w:rPr>
                <w:rFonts w:ascii="Arial" w:hAnsi="Arial"/>
                <w:bCs/>
              </w:rPr>
              <w:t>penyakit</w:t>
            </w:r>
            <w:r>
              <w:rPr>
                <w:rFonts w:ascii="Arial" w:hAnsi="Arial"/>
                <w:bCs/>
                <w:lang w:val="id-ID"/>
              </w:rPr>
              <w:t xml:space="preserve"> </w:t>
            </w:r>
            <w:r>
              <w:rPr>
                <w:rFonts w:ascii="Arial" w:hAnsi="Arial"/>
                <w:bCs/>
              </w:rPr>
              <w:t>dahulu</w:t>
            </w:r>
            <w:r>
              <w:rPr>
                <w:rFonts w:ascii="Arial" w:hAnsi="Arial"/>
                <w:bCs/>
              </w:rPr>
              <w:t xml:space="preserve"> :</w:t>
            </w:r>
            <w:r>
              <w:rPr>
                <w:rFonts w:ascii="Arial" w:hAnsi="Arial"/>
                <w:bCs/>
                <w:lang w:val="id-ID"/>
              </w:rPr>
              <w:t xml:space="preserve"> </w:t>
            </w:r>
            <w:r>
              <w:rPr>
                <w:rFonts w:ascii="Arial" w:hAnsi="Arial"/>
                <w:bCs/>
              </w:rPr>
              <w:t>tidak</w:t>
            </w:r>
            <w:r>
              <w:rPr>
                <w:rFonts w:ascii="Arial" w:hAnsi="Arial"/>
                <w:bCs/>
                <w:lang w:val="id-ID"/>
              </w:rPr>
              <w:t xml:space="preserve"> </w:t>
            </w:r>
            <w:r>
              <w:rPr>
                <w:rFonts w:ascii="Arial" w:hAnsi="Arial"/>
                <w:bCs/>
              </w:rPr>
              <w:t>pernah</w:t>
            </w:r>
            <w:r>
              <w:rPr>
                <w:rFonts w:ascii="Arial" w:hAnsi="Arial"/>
                <w:bCs/>
                <w:lang w:val="id-ID"/>
              </w:rPr>
              <w:t xml:space="preserve"> </w:t>
            </w:r>
            <w:r>
              <w:rPr>
                <w:rFonts w:ascii="Arial" w:hAnsi="Arial"/>
                <w:bCs/>
              </w:rPr>
              <w:t>sakit</w:t>
            </w:r>
            <w:r>
              <w:rPr>
                <w:rFonts w:ascii="Arial" w:hAnsi="Arial"/>
                <w:bCs/>
              </w:rPr>
              <w:t xml:space="preserve"> yang </w:t>
            </w:r>
            <w:r>
              <w:rPr>
                <w:rFonts w:ascii="Arial" w:hAnsi="Arial"/>
                <w:bCs/>
              </w:rPr>
              <w:t>serius</w:t>
            </w:r>
            <w:r>
              <w:rPr>
                <w:rFonts w:ascii="Arial" w:hAnsi="Arial"/>
                <w:bCs/>
              </w:rPr>
              <w:t>.</w:t>
            </w:r>
          </w:p>
          <w:p>
            <w:pPr>
              <w:pStyle w:val="style4097"/>
              <w:spacing w:after="0" w:lineRule="auto" w:line="240"/>
              <w:ind w:left="360"/>
              <w:rPr>
                <w:rFonts w:ascii="Arial" w:hAnsi="Arial"/>
                <w:b/>
                <w:bCs/>
                <w:lang w:val="id-ID"/>
              </w:rPr>
            </w:pPr>
            <w:r>
              <w:rPr>
                <w:rFonts w:ascii="Arial" w:hAnsi="Arial"/>
                <w:b/>
                <w:bCs/>
              </w:rPr>
              <w:t>Pemeriksaan</w:t>
            </w:r>
            <w:r>
              <w:rPr>
                <w:rFonts w:ascii="Arial" w:hAnsi="Arial"/>
                <w:b/>
                <w:bCs/>
                <w:lang w:val="id-ID"/>
              </w:rPr>
              <w:t xml:space="preserve"> </w:t>
            </w:r>
            <w:r>
              <w:rPr>
                <w:rFonts w:ascii="Arial" w:hAnsi="Arial"/>
                <w:b/>
                <w:bCs/>
              </w:rPr>
              <w:t>Klinis</w:t>
            </w:r>
          </w:p>
          <w:p>
            <w:pPr>
              <w:pStyle w:val="style4097"/>
              <w:spacing w:after="0" w:lineRule="auto" w:line="240"/>
              <w:ind w:left="36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Kesadaran</w:t>
            </w:r>
            <w:r>
              <w:rPr>
                <w:rFonts w:ascii="Arial" w:hAnsi="Arial"/>
                <w:bCs/>
              </w:rPr>
              <w:t xml:space="preserve"> Compos mentis.</w:t>
            </w:r>
          </w:p>
          <w:p>
            <w:pPr>
              <w:pStyle w:val="style4097"/>
              <w:spacing w:after="0" w:lineRule="auto" w:line="240"/>
              <w:ind w:left="360"/>
              <w:rPr>
                <w:rFonts w:ascii="Arial" w:hAnsi="Arial"/>
                <w:bCs/>
                <w:lang w:val="id-ID"/>
              </w:rPr>
            </w:pPr>
            <w:r>
              <w:rPr>
                <w:rFonts w:ascii="Arial" w:hAnsi="Arial"/>
                <w:bCs/>
              </w:rPr>
              <w:t>Frekuensi</w:t>
            </w:r>
            <w:r>
              <w:rPr>
                <w:rFonts w:ascii="Arial" w:hAnsi="Arial"/>
                <w:bCs/>
                <w:lang w:val="id-ID"/>
              </w:rPr>
              <w:t xml:space="preserve"> </w:t>
            </w:r>
            <w:r>
              <w:rPr>
                <w:rFonts w:ascii="Arial" w:hAnsi="Arial"/>
                <w:bCs/>
              </w:rPr>
              <w:t>nafas</w:t>
            </w:r>
            <w:r>
              <w:rPr>
                <w:rFonts w:ascii="Arial" w:hAnsi="Arial"/>
                <w:bCs/>
              </w:rPr>
              <w:t xml:space="preserve"> 18 x/</w:t>
            </w:r>
            <w:r>
              <w:rPr>
                <w:rFonts w:ascii="Arial" w:hAnsi="Arial"/>
                <w:bCs/>
              </w:rPr>
              <w:t>menit</w:t>
            </w:r>
            <w:r>
              <w:rPr>
                <w:rFonts w:ascii="Arial" w:hAnsi="Arial"/>
                <w:bCs/>
              </w:rPr>
              <w:t xml:space="preserve">, </w:t>
            </w:r>
            <w:r>
              <w:rPr>
                <w:rFonts w:ascii="Arial" w:hAnsi="Arial"/>
                <w:bCs/>
              </w:rPr>
              <w:t>suara</w:t>
            </w:r>
            <w:r>
              <w:rPr>
                <w:rFonts w:ascii="Arial" w:hAnsi="Arial"/>
                <w:bCs/>
                <w:lang w:val="id-ID"/>
              </w:rPr>
              <w:t xml:space="preserve"> </w:t>
            </w:r>
            <w:r>
              <w:rPr>
                <w:rFonts w:ascii="Arial" w:hAnsi="Arial"/>
                <w:bCs/>
              </w:rPr>
              <w:t>pernafasan</w:t>
            </w:r>
            <w:r>
              <w:rPr>
                <w:rFonts w:ascii="Arial" w:hAnsi="Arial"/>
                <w:bCs/>
                <w:lang w:val="id-ID"/>
              </w:rPr>
              <w:t xml:space="preserve"> </w:t>
            </w:r>
            <w:r>
              <w:rPr>
                <w:rFonts w:ascii="Arial" w:hAnsi="Arial"/>
                <w:bCs/>
              </w:rPr>
              <w:t>vesikuler</w:t>
            </w:r>
            <w:r>
              <w:rPr>
                <w:rFonts w:ascii="Arial" w:hAnsi="Arial"/>
                <w:bCs/>
                <w:lang w:val="id-ID"/>
              </w:rPr>
              <w:t xml:space="preserve"> </w:t>
            </w:r>
            <w:r>
              <w:rPr>
                <w:rFonts w:ascii="Arial" w:hAnsi="Arial"/>
                <w:bCs/>
              </w:rPr>
              <w:t>suara</w:t>
            </w:r>
            <w:r>
              <w:rPr>
                <w:rFonts w:ascii="Arial" w:hAnsi="Arial"/>
                <w:bCs/>
                <w:lang w:val="id-ID"/>
              </w:rPr>
              <w:t xml:space="preserve"> </w:t>
            </w:r>
            <w:r>
              <w:rPr>
                <w:rFonts w:ascii="Arial" w:hAnsi="Arial"/>
                <w:bCs/>
              </w:rPr>
              <w:t>tambahan</w:t>
            </w:r>
            <w:r>
              <w:rPr>
                <w:rFonts w:ascii="Arial" w:hAnsi="Arial"/>
                <w:bCs/>
                <w:lang w:val="id-ID"/>
              </w:rPr>
              <w:t xml:space="preserve"> </w:t>
            </w:r>
            <w:r>
              <w:rPr>
                <w:rFonts w:ascii="Arial" w:hAnsi="Arial"/>
                <w:bCs/>
              </w:rPr>
              <w:t>tidak</w:t>
            </w:r>
            <w:r>
              <w:rPr>
                <w:rFonts w:ascii="Arial" w:hAnsi="Arial"/>
                <w:bCs/>
                <w:lang w:val="id-ID"/>
              </w:rPr>
              <w:t xml:space="preserve"> </w:t>
            </w:r>
            <w:r>
              <w:rPr>
                <w:rFonts w:ascii="Arial" w:hAnsi="Arial"/>
                <w:bCs/>
              </w:rPr>
              <w:t>ada</w:t>
            </w:r>
          </w:p>
          <w:p>
            <w:pPr>
              <w:pStyle w:val="style4097"/>
              <w:spacing w:after="0" w:lineRule="auto" w:line="240"/>
              <w:ind w:left="36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Tekanan</w:t>
            </w:r>
            <w:r>
              <w:rPr>
                <w:rFonts w:ascii="Arial" w:hAnsi="Arial"/>
                <w:bCs/>
                <w:lang w:val="id-ID"/>
              </w:rPr>
              <w:t xml:space="preserve"> </w:t>
            </w:r>
            <w:r>
              <w:rPr>
                <w:rFonts w:ascii="Arial" w:hAnsi="Arial"/>
                <w:bCs/>
              </w:rPr>
              <w:t>darah</w:t>
            </w:r>
            <w:r>
              <w:rPr>
                <w:rFonts w:ascii="Arial" w:hAnsi="Arial"/>
                <w:bCs/>
              </w:rPr>
              <w:t xml:space="preserve"> 120/78 mmHg, </w:t>
            </w:r>
            <w:r>
              <w:rPr>
                <w:rFonts w:ascii="Arial" w:hAnsi="Arial"/>
                <w:bCs/>
              </w:rPr>
              <w:t>Nadi</w:t>
            </w:r>
            <w:r>
              <w:rPr>
                <w:rFonts w:ascii="Arial" w:hAnsi="Arial"/>
                <w:bCs/>
              </w:rPr>
              <w:t xml:space="preserve"> 76 x/</w:t>
            </w:r>
            <w:r>
              <w:rPr>
                <w:rFonts w:ascii="Arial" w:hAnsi="Arial"/>
                <w:bCs/>
              </w:rPr>
              <w:t>menit</w:t>
            </w:r>
            <w:r>
              <w:rPr>
                <w:rFonts w:ascii="Arial" w:hAnsi="Arial"/>
                <w:bCs/>
              </w:rPr>
              <w:t xml:space="preserve">, </w:t>
            </w:r>
            <w:r>
              <w:rPr>
                <w:rFonts w:ascii="Arial" w:hAnsi="Arial"/>
                <w:bCs/>
              </w:rPr>
              <w:t>kuat</w:t>
            </w:r>
            <w:r>
              <w:rPr>
                <w:rFonts w:ascii="Arial" w:hAnsi="Arial"/>
                <w:bCs/>
              </w:rPr>
              <w:t xml:space="preserve">, </w:t>
            </w:r>
            <w:r>
              <w:rPr>
                <w:rFonts w:ascii="Arial" w:hAnsi="Arial"/>
                <w:bCs/>
              </w:rPr>
              <w:t>Jantung</w:t>
            </w:r>
            <w:r>
              <w:rPr>
                <w:rFonts w:ascii="Arial" w:hAnsi="Arial"/>
                <w:bCs/>
              </w:rPr>
              <w:t xml:space="preserve"> :</w:t>
            </w:r>
            <w:r>
              <w:rPr>
                <w:rFonts w:ascii="Arial" w:hAnsi="Arial"/>
                <w:bCs/>
                <w:lang w:val="id-ID"/>
              </w:rPr>
              <w:t xml:space="preserve"> </w:t>
            </w:r>
            <w:r>
              <w:rPr>
                <w:rFonts w:ascii="Arial" w:hAnsi="Arial"/>
                <w:bCs/>
              </w:rPr>
              <w:t>suara</w:t>
            </w:r>
            <w:r>
              <w:rPr>
                <w:rFonts w:ascii="Arial" w:hAnsi="Arial"/>
                <w:bCs/>
                <w:lang w:val="id-ID"/>
              </w:rPr>
              <w:t xml:space="preserve"> </w:t>
            </w:r>
            <w:r>
              <w:rPr>
                <w:rFonts w:ascii="Arial" w:hAnsi="Arial"/>
                <w:bCs/>
              </w:rPr>
              <w:t>jantung</w:t>
            </w:r>
            <w:r>
              <w:rPr>
                <w:rFonts w:ascii="Arial" w:hAnsi="Arial"/>
                <w:bCs/>
              </w:rPr>
              <w:t xml:space="preserve"> normal, </w:t>
            </w:r>
            <w:r>
              <w:rPr>
                <w:rFonts w:ascii="Arial" w:hAnsi="Arial"/>
                <w:bCs/>
              </w:rPr>
              <w:t>Suhu</w:t>
            </w:r>
            <w:r>
              <w:rPr>
                <w:rFonts w:ascii="Arial" w:hAnsi="Arial"/>
                <w:bCs/>
              </w:rPr>
              <w:t xml:space="preserve"> 37</w:t>
            </w:r>
            <w:r>
              <w:rPr>
                <w:rFonts w:ascii="Arial" w:hAnsi="Arial"/>
                <w:bCs/>
                <w:vertAlign w:val="superscript"/>
              </w:rPr>
              <w:t>o</w:t>
            </w:r>
            <w:r>
              <w:rPr>
                <w:rFonts w:ascii="Arial" w:hAnsi="Arial"/>
                <w:bCs/>
              </w:rPr>
              <w:t xml:space="preserve">C.  </w:t>
            </w:r>
          </w:p>
          <w:p>
            <w:pPr>
              <w:pStyle w:val="style4097"/>
              <w:spacing w:after="0" w:lineRule="auto" w:line="240"/>
              <w:ind w:left="360"/>
              <w:rPr>
                <w:rFonts w:ascii="Arial" w:hAnsi="Arial"/>
                <w:bCs/>
                <w:lang w:val="id-ID"/>
              </w:rPr>
            </w:pPr>
            <w:r>
              <w:rPr>
                <w:rFonts w:ascii="Arial" w:hAnsi="Arial"/>
                <w:bCs/>
              </w:rPr>
              <w:t xml:space="preserve">VAS </w:t>
            </w:r>
            <w:r>
              <w:rPr>
                <w:rFonts w:ascii="Arial" w:hAnsi="Arial"/>
                <w:bCs/>
              </w:rPr>
              <w:t>Diam</w:t>
            </w:r>
            <w:r>
              <w:rPr>
                <w:rFonts w:ascii="Arial" w:hAnsi="Arial"/>
                <w:bCs/>
              </w:rPr>
              <w:t xml:space="preserve"> 3</w:t>
            </w:r>
            <w:r>
              <w:rPr>
                <w:rFonts w:ascii="Arial" w:hAnsi="Arial"/>
                <w:bCs/>
                <w:lang w:val="id-ID"/>
              </w:rPr>
              <w:t xml:space="preserve"> </w:t>
            </w:r>
            <w:r>
              <w:rPr>
                <w:rFonts w:ascii="Arial" w:hAnsi="Arial"/>
                <w:bCs/>
              </w:rPr>
              <w:t>dan</w:t>
            </w:r>
            <w:r>
              <w:rPr>
                <w:rFonts w:ascii="Arial" w:hAnsi="Arial"/>
                <w:bCs/>
                <w:lang w:val="id-ID"/>
              </w:rPr>
              <w:t xml:space="preserve"> </w:t>
            </w:r>
            <w:r>
              <w:rPr>
                <w:rFonts w:ascii="Arial" w:hAnsi="Arial"/>
                <w:bCs/>
              </w:rPr>
              <w:t>bergerak</w:t>
            </w:r>
            <w:r>
              <w:rPr>
                <w:rFonts w:ascii="Arial" w:hAnsi="Arial"/>
                <w:bCs/>
              </w:rPr>
              <w:t xml:space="preserve"> 8 (</w:t>
            </w:r>
            <w:r>
              <w:rPr>
                <w:rFonts w:ascii="Arial" w:hAnsi="Arial"/>
                <w:bCs/>
              </w:rPr>
              <w:t>pada</w:t>
            </w:r>
            <w:r>
              <w:rPr>
                <w:rFonts w:ascii="Arial" w:hAnsi="Arial"/>
                <w:bCs/>
                <w:lang w:val="id-ID"/>
              </w:rPr>
              <w:t xml:space="preserve"> </w:t>
            </w:r>
            <w:r>
              <w:rPr>
                <w:rFonts w:ascii="Arial" w:hAnsi="Arial"/>
                <w:bCs/>
              </w:rPr>
              <w:t>skala</w:t>
            </w:r>
            <w:r>
              <w:rPr>
                <w:rFonts w:ascii="Arial" w:hAnsi="Arial"/>
                <w:bCs/>
              </w:rPr>
              <w:t xml:space="preserve"> 1 - 10 cm</w:t>
            </w:r>
            <w:r>
              <w:rPr>
                <w:rFonts w:ascii="Arial" w:hAnsi="Arial"/>
                <w:bCs/>
              </w:rPr>
              <w:t>) .</w:t>
            </w:r>
          </w:p>
          <w:p>
            <w:pPr>
              <w:pStyle w:val="style4097"/>
              <w:spacing w:after="0" w:lineRule="auto" w:line="240"/>
              <w:ind w:left="360"/>
              <w:rPr>
                <w:rFonts w:ascii="Arial" w:hAnsi="Arial"/>
                <w:b/>
                <w:bCs/>
                <w:lang w:val="id-ID"/>
              </w:rPr>
            </w:pPr>
            <w:r>
              <w:rPr>
                <w:rFonts w:ascii="Arial" w:hAnsi="Arial"/>
                <w:b/>
                <w:bCs/>
              </w:rPr>
              <w:t>Pemeriksaan</w:t>
            </w:r>
            <w:r>
              <w:rPr>
                <w:rFonts w:ascii="Arial" w:hAnsi="Arial"/>
                <w:b/>
                <w:bCs/>
                <w:lang w:val="id-ID"/>
              </w:rPr>
              <w:t xml:space="preserve"> </w:t>
            </w:r>
            <w:r>
              <w:rPr>
                <w:rFonts w:ascii="Arial" w:hAnsi="Arial"/>
                <w:b/>
                <w:bCs/>
              </w:rPr>
              <w:t>penunjang</w:t>
            </w:r>
            <w:r>
              <w:rPr>
                <w:rFonts w:ascii="Arial" w:hAnsi="Arial"/>
                <w:b/>
                <w:bCs/>
              </w:rPr>
              <w:t xml:space="preserve"> </w:t>
            </w:r>
          </w:p>
          <w:p>
            <w:pPr>
              <w:pStyle w:val="style4097"/>
              <w:spacing w:after="0" w:lineRule="auto" w:line="240"/>
              <w:ind w:left="36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Hasil</w:t>
            </w:r>
            <w:r>
              <w:rPr>
                <w:rFonts w:ascii="Arial" w:hAnsi="Arial"/>
                <w:bCs/>
                <w:lang w:val="id-ID"/>
              </w:rPr>
              <w:t xml:space="preserve"> </w:t>
            </w:r>
            <w:r>
              <w:rPr>
                <w:rFonts w:ascii="Arial" w:hAnsi="Arial"/>
                <w:bCs/>
              </w:rPr>
              <w:t>Laboratorium</w:t>
            </w:r>
            <w:r>
              <w:rPr>
                <w:rFonts w:ascii="Arial" w:hAnsi="Arial"/>
                <w:bCs/>
              </w:rPr>
              <w:t xml:space="preserve"> :</w:t>
            </w:r>
          </w:p>
          <w:p>
            <w:pPr>
              <w:pStyle w:val="style4097"/>
              <w:spacing w:after="0" w:lineRule="auto" w:line="240"/>
              <w:ind w:left="360"/>
              <w:rPr>
                <w:rFonts w:ascii="Arial" w:hAnsi="Arial"/>
                <w:bCs/>
                <w:lang w:val="id-ID"/>
              </w:rPr>
            </w:pPr>
            <w:r>
              <w:rPr>
                <w:rFonts w:ascii="Arial" w:hAnsi="Arial"/>
                <w:bCs/>
              </w:rPr>
              <w:t>Darah</w:t>
            </w:r>
            <w:r>
              <w:rPr>
                <w:rFonts w:ascii="Arial" w:hAnsi="Arial"/>
                <w:bCs/>
                <w:lang w:val="id-ID"/>
              </w:rPr>
              <w:t xml:space="preserve"> </w:t>
            </w:r>
            <w:r>
              <w:rPr>
                <w:rFonts w:ascii="Arial" w:hAnsi="Arial"/>
                <w:bCs/>
              </w:rPr>
              <w:t>Rutin</w:t>
            </w:r>
            <w:r>
              <w:rPr>
                <w:rFonts w:ascii="Arial" w:hAnsi="Arial"/>
                <w:bCs/>
              </w:rPr>
              <w:t xml:space="preserve"> :</w:t>
            </w:r>
            <w:r>
              <w:rPr>
                <w:rFonts w:ascii="Arial" w:hAnsi="Arial"/>
                <w:bCs/>
                <w:lang w:val="id-ID"/>
              </w:rPr>
              <w:t xml:space="preserve"> </w:t>
            </w:r>
            <w:r>
              <w:rPr>
                <w:rFonts w:ascii="Arial" w:hAnsi="Arial"/>
                <w:bCs/>
              </w:rPr>
              <w:t>Hb</w:t>
            </w:r>
            <w:r>
              <w:rPr>
                <w:rFonts w:ascii="Arial" w:hAnsi="Arial"/>
                <w:bCs/>
              </w:rPr>
              <w:t xml:space="preserve"> 10 gr%, Ht 30%</w:t>
            </w:r>
            <w:r>
              <w:rPr>
                <w:rFonts w:ascii="Arial" w:hAnsi="Arial"/>
                <w:bCs/>
                <w:lang w:val="id-ID"/>
              </w:rPr>
              <w:t xml:space="preserve"> Leukosit 9000, trombosit 257.000</w:t>
            </w:r>
          </w:p>
          <w:p>
            <w:pPr>
              <w:pStyle w:val="style4097"/>
              <w:tabs>
                <w:tab w:val="left" w:leader="none" w:pos="170"/>
              </w:tabs>
              <w:spacing w:after="0" w:lineRule="auto" w:line="240"/>
              <w:ind w:left="36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Faal</w:t>
            </w:r>
            <w:r>
              <w:rPr>
                <w:rFonts w:ascii="Arial" w:hAnsi="Arial"/>
                <w:bCs/>
                <w:lang w:val="id-ID"/>
              </w:rPr>
              <w:t xml:space="preserve"> </w:t>
            </w:r>
            <w:r>
              <w:rPr>
                <w:rFonts w:ascii="Arial" w:hAnsi="Arial"/>
                <w:bCs/>
              </w:rPr>
              <w:t>Hemostasis : P</w:t>
            </w:r>
            <w:r>
              <w:rPr>
                <w:rFonts w:ascii="Arial" w:hAnsi="Arial"/>
                <w:bCs/>
              </w:rPr>
              <w:t>T</w:t>
            </w:r>
            <w:r>
              <w:rPr>
                <w:rFonts w:ascii="Arial" w:hAnsi="Arial"/>
                <w:bCs/>
                <w:lang w:val="id-ID"/>
              </w:rPr>
              <w:t xml:space="preserve"> </w:t>
            </w:r>
            <w:r>
              <w:rPr>
                <w:rFonts w:ascii="Arial" w:hAnsi="Arial"/>
                <w:bCs/>
              </w:rPr>
              <w:t>10</w:t>
            </w:r>
            <w:r>
              <w:rPr>
                <w:rFonts w:ascii="Arial" w:hAnsi="Arial"/>
                <w:bCs/>
                <w:lang w:val="id-ID"/>
              </w:rPr>
              <w:t>.</w:t>
            </w:r>
            <w:r>
              <w:rPr>
                <w:rFonts w:ascii="Arial" w:hAnsi="Arial"/>
                <w:bCs/>
              </w:rPr>
              <w:t>9(12</w:t>
            </w:r>
            <w:r>
              <w:rPr>
                <w:rFonts w:ascii="Arial" w:hAnsi="Arial"/>
                <w:bCs/>
                <w:lang w:val="id-ID"/>
              </w:rPr>
              <w:t>.</w:t>
            </w:r>
            <w:r>
              <w:rPr>
                <w:rFonts w:ascii="Arial" w:hAnsi="Arial"/>
                <w:bCs/>
              </w:rPr>
              <w:t>2), APTT 35</w:t>
            </w:r>
            <w:r>
              <w:rPr>
                <w:rFonts w:ascii="Arial" w:hAnsi="Arial"/>
                <w:bCs/>
                <w:lang w:val="id-ID"/>
              </w:rPr>
              <w:t>.</w:t>
            </w:r>
            <w:r>
              <w:rPr>
                <w:rFonts w:ascii="Arial" w:hAnsi="Arial"/>
                <w:bCs/>
              </w:rPr>
              <w:t>8 (30</w:t>
            </w:r>
            <w:r>
              <w:rPr>
                <w:rFonts w:ascii="Arial" w:hAnsi="Arial"/>
                <w:bCs/>
                <w:lang w:val="id-ID"/>
              </w:rPr>
              <w:t>.</w:t>
            </w:r>
            <w:r>
              <w:rPr>
                <w:rFonts w:ascii="Arial" w:hAnsi="Arial"/>
                <w:bCs/>
              </w:rPr>
              <w:t>7), INR 1</w:t>
            </w:r>
            <w:r>
              <w:rPr>
                <w:rFonts w:ascii="Arial" w:hAnsi="Arial"/>
                <w:bCs/>
                <w:lang w:val="id-ID"/>
              </w:rPr>
              <w:t>.</w:t>
            </w:r>
            <w:r>
              <w:rPr>
                <w:rFonts w:ascii="Arial" w:hAnsi="Arial"/>
                <w:bCs/>
              </w:rPr>
              <w:t>5</w:t>
            </w:r>
          </w:p>
          <w:p>
            <w:pPr>
              <w:pStyle w:val="style4097"/>
              <w:tabs>
                <w:tab w:val="left" w:leader="none" w:pos="170"/>
              </w:tabs>
              <w:spacing w:after="0" w:lineRule="auto" w:line="240"/>
              <w:ind w:left="36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Na 1</w:t>
            </w:r>
            <w:r>
              <w:rPr>
                <w:rFonts w:ascii="Arial" w:hAnsi="Arial"/>
                <w:bCs/>
                <w:lang w:val="id-ID"/>
              </w:rPr>
              <w:t>3</w:t>
            </w:r>
            <w:r>
              <w:rPr>
                <w:rFonts w:ascii="Arial" w:hAnsi="Arial"/>
                <w:bCs/>
              </w:rPr>
              <w:t>7 m</w:t>
            </w:r>
            <w:r>
              <w:rPr>
                <w:rFonts w:ascii="Arial" w:hAnsi="Arial"/>
                <w:bCs/>
                <w:lang w:val="id-ID"/>
              </w:rPr>
              <w:t>eq</w:t>
            </w:r>
            <w:r>
              <w:rPr>
                <w:rFonts w:ascii="Arial" w:hAnsi="Arial"/>
                <w:bCs/>
              </w:rPr>
              <w:t xml:space="preserve">/L, </w:t>
            </w:r>
            <w:r>
              <w:rPr>
                <w:rFonts w:ascii="Arial" w:hAnsi="Arial"/>
                <w:bCs/>
              </w:rPr>
              <w:t>Kalium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  <w:lang w:val="id-ID"/>
              </w:rPr>
              <w:t>4.</w:t>
            </w:r>
            <w:r>
              <w:rPr>
                <w:rFonts w:ascii="Arial" w:hAnsi="Arial"/>
                <w:bCs/>
              </w:rPr>
              <w:t>5 m</w:t>
            </w:r>
            <w:r>
              <w:rPr>
                <w:rFonts w:ascii="Arial" w:hAnsi="Arial"/>
                <w:bCs/>
                <w:lang w:val="id-ID"/>
              </w:rPr>
              <w:t>eq</w:t>
            </w:r>
            <w:r>
              <w:rPr>
                <w:rFonts w:ascii="Arial" w:hAnsi="Arial"/>
                <w:bCs/>
              </w:rPr>
              <w:t>l/</w:t>
            </w:r>
            <w:r>
              <w:rPr>
                <w:rFonts w:ascii="Arial" w:hAnsi="Arial"/>
                <w:bCs/>
              </w:rPr>
              <w:t>L,Cl</w:t>
            </w:r>
            <w:r>
              <w:rPr>
                <w:rFonts w:ascii="Arial" w:hAnsi="Arial"/>
                <w:bCs/>
              </w:rPr>
              <w:t xml:space="preserve"> 119 </w:t>
            </w:r>
            <w:r>
              <w:rPr>
                <w:rFonts w:ascii="Arial" w:hAnsi="Arial"/>
                <w:bCs/>
              </w:rPr>
              <w:t>mmol</w:t>
            </w:r>
            <w:r>
              <w:rPr>
                <w:rFonts w:ascii="Arial" w:hAnsi="Arial"/>
                <w:bCs/>
              </w:rPr>
              <w:t>/L</w:t>
            </w:r>
          </w:p>
          <w:p>
            <w:pPr>
              <w:pStyle w:val="style4097"/>
              <w:tabs>
                <w:tab w:val="left" w:leader="none" w:pos="170"/>
              </w:tabs>
              <w:spacing w:after="0" w:lineRule="auto" w:line="240"/>
              <w:ind w:left="36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FaalHati</w:t>
            </w:r>
            <w:r>
              <w:rPr>
                <w:rFonts w:ascii="Arial" w:hAnsi="Arial"/>
                <w:bCs/>
              </w:rPr>
              <w:t xml:space="preserve"> : normal</w:t>
            </w:r>
          </w:p>
          <w:p>
            <w:pPr>
              <w:pStyle w:val="style4097"/>
              <w:tabs>
                <w:tab w:val="left" w:leader="none" w:pos="170"/>
              </w:tabs>
              <w:spacing w:after="0" w:lineRule="auto" w:line="240"/>
              <w:ind w:left="36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Glukosa</w:t>
            </w:r>
            <w:r>
              <w:rPr>
                <w:rFonts w:ascii="Arial" w:hAnsi="Arial"/>
                <w:bCs/>
                <w:lang w:val="id-ID"/>
              </w:rPr>
              <w:t xml:space="preserve"> :</w:t>
            </w:r>
            <w:r>
              <w:rPr>
                <w:rFonts w:ascii="Arial" w:hAnsi="Arial"/>
                <w:bCs/>
              </w:rPr>
              <w:t xml:space="preserve"> 98 mg/dl.</w:t>
            </w:r>
          </w:p>
          <w:p>
            <w:pPr>
              <w:pStyle w:val="style4097"/>
              <w:tabs>
                <w:tab w:val="left" w:leader="none" w:pos="170"/>
              </w:tabs>
              <w:spacing w:after="0" w:lineRule="auto" w:line="240"/>
              <w:ind w:left="360"/>
              <w:jc w:val="both"/>
              <w:rPr>
                <w:rFonts w:ascii="Arial" w:hAnsi="Arial"/>
                <w:b/>
                <w:bCs/>
              </w:rPr>
            </w:pPr>
          </w:p>
          <w:p>
            <w:pPr>
              <w:pStyle w:val="style179"/>
              <w:numPr>
                <w:ilvl w:val="0"/>
                <w:numId w:val="13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jc w:val="both"/>
              <w:contextualSpacing w:val="false"/>
              <w:rPr>
                <w:rFonts w:ascii="Arial" w:hAnsi="Arial"/>
              </w:rPr>
            </w:pPr>
            <w:r>
              <w:rPr>
                <w:rFonts w:ascii="Arial" w:hAnsi="Arial"/>
              </w:rPr>
              <w:t>Penguji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menilai</w:t>
            </w:r>
            <w:r>
              <w:rPr>
                <w:rFonts w:ascii="Arial" w:hAnsi="Arial"/>
              </w:rPr>
              <w:t xml:space="preserve"> problem potensial</w:t>
            </w:r>
            <w:r>
              <w:rPr>
                <w:rFonts w:ascii="Arial" w:hAnsi="Arial"/>
              </w:rPr>
              <w:t xml:space="preserve"> </w:t>
            </w:r>
          </w:p>
          <w:p>
            <w:pPr>
              <w:pStyle w:val="style4097"/>
              <w:tabs>
                <w:tab w:val="left" w:leader="none" w:pos="170"/>
              </w:tabs>
              <w:spacing w:after="0" w:lineRule="auto" w:line="240"/>
              <w:ind w:left="360"/>
              <w:jc w:val="both"/>
              <w:rPr>
                <w:rFonts w:ascii="Arial" w:hAnsi="Arial"/>
                <w:bCs/>
                <w:lang w:val="id-ID"/>
              </w:rPr>
            </w:pPr>
            <w:r>
              <w:rPr>
                <w:rFonts w:ascii="Arial" w:hAnsi="Arial"/>
                <w:bCs/>
                <w:lang w:val="id-ID"/>
              </w:rPr>
              <w:t>Problem aktual</w:t>
            </w:r>
          </w:p>
          <w:p>
            <w:pPr>
              <w:pStyle w:val="style4097"/>
              <w:numPr>
                <w:ilvl w:val="0"/>
                <w:numId w:val="44"/>
              </w:numPr>
              <w:tabs>
                <w:tab w:val="left" w:leader="none" w:pos="170"/>
              </w:tabs>
              <w:spacing w:after="0" w:lineRule="auto" w:line="240"/>
              <w:jc w:val="both"/>
              <w:rPr>
                <w:rFonts w:ascii="Arial" w:hAnsi="Arial"/>
                <w:bCs/>
                <w:lang w:val="id-ID"/>
              </w:rPr>
            </w:pPr>
            <w:r>
              <w:rPr>
                <w:rFonts w:ascii="Arial" w:hAnsi="Arial"/>
                <w:bCs/>
                <w:lang w:val="id-ID"/>
              </w:rPr>
              <w:t>Nyeri</w:t>
            </w:r>
          </w:p>
          <w:p>
            <w:pPr>
              <w:pStyle w:val="style4097"/>
              <w:numPr>
                <w:ilvl w:val="0"/>
                <w:numId w:val="44"/>
              </w:numPr>
              <w:tabs>
                <w:tab w:val="left" w:leader="none" w:pos="170"/>
              </w:tabs>
              <w:spacing w:after="0" w:lineRule="auto" w:line="240"/>
              <w:jc w:val="both"/>
              <w:rPr>
                <w:rFonts w:ascii="Arial" w:hAnsi="Arial"/>
                <w:bCs/>
                <w:lang w:val="id-ID"/>
              </w:rPr>
            </w:pPr>
            <w:r>
              <w:rPr>
                <w:rFonts w:ascii="Arial" w:hAnsi="Arial"/>
                <w:bCs/>
                <w:lang w:val="id-ID"/>
              </w:rPr>
              <w:t>Perdarahan</w:t>
            </w:r>
          </w:p>
          <w:p>
            <w:pPr>
              <w:pStyle w:val="style179"/>
              <w:spacing w:after="0"/>
              <w:ind w:left="36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Cs/>
              </w:rPr>
              <w:t>Potensial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problem</w:t>
            </w:r>
            <w:r>
              <w:rPr>
                <w:rFonts w:ascii="Arial" w:hAnsi="Arial"/>
                <w:b/>
                <w:bCs/>
              </w:rPr>
              <w:t xml:space="preserve"> :</w:t>
            </w:r>
          </w:p>
          <w:p>
            <w:pPr>
              <w:pStyle w:val="style179"/>
              <w:numPr>
                <w:ilvl w:val="0"/>
                <w:numId w:val="22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Blok Spinal tinggi</w:t>
            </w:r>
          </w:p>
          <w:p>
            <w:pPr>
              <w:pStyle w:val="style179"/>
              <w:numPr>
                <w:ilvl w:val="0"/>
                <w:numId w:val="22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Nyeri Paska anestesi</w:t>
            </w:r>
          </w:p>
          <w:p>
            <w:pPr>
              <w:pStyle w:val="style179"/>
              <w:numPr>
                <w:ilvl w:val="0"/>
                <w:numId w:val="22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Intoksikasi lokal anestesi</w:t>
            </w:r>
          </w:p>
          <w:p>
            <w:pPr>
              <w:pStyle w:val="style179"/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/>
              <w:rPr>
                <w:rFonts w:ascii="Arial" w:hAnsi="Arial"/>
                <w:bCs/>
              </w:rPr>
            </w:pP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 xml:space="preserve">3.   </w:t>
            </w:r>
            <w:r>
              <w:rPr>
                <w:rFonts w:ascii="Arial" w:hAnsi="Arial"/>
              </w:rPr>
              <w:t>Penguji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menilai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  <w:lang w:val="en-US"/>
              </w:rPr>
              <w:t>keterampilan</w:t>
            </w:r>
            <w:r>
              <w:rPr>
                <w:rFonts w:ascii="Arial" w:hAnsi="Arial"/>
                <w:lang w:val="en-US"/>
              </w:rPr>
              <w:t xml:space="preserve"> t</w:t>
            </w:r>
            <w:r>
              <w:rPr>
                <w:rFonts w:ascii="Arial" w:hAnsi="Arial"/>
              </w:rPr>
              <w:t>indakan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anestesi yang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dilakukan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peserta</w:t>
            </w:r>
          </w:p>
          <w:p>
            <w:pPr>
              <w:pStyle w:val="style179"/>
              <w:spacing w:after="0"/>
              <w:ind w:left="36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</w:rPr>
              <w:t>Teknik Anestesi</w:t>
            </w:r>
          </w:p>
          <w:p>
            <w:pPr>
              <w:pStyle w:val="style179"/>
              <w:numPr>
                <w:ilvl w:val="0"/>
                <w:numId w:val="27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ind w:left="720"/>
              <w:contextualSpacing w:val="false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Menyiapkan spinal set, memilih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jenis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 xml:space="preserve">jarum spinal yang sesuai, obat </w:t>
            </w:r>
            <w:r>
              <w:rPr>
                <w:rFonts w:ascii="Arial" w:hAnsi="Arial"/>
                <w:bCs/>
              </w:rPr>
              <w:t>regional anestesi</w:t>
            </w:r>
            <w:r>
              <w:rPr>
                <w:rFonts w:ascii="Arial" w:hAnsi="Arial"/>
                <w:bCs/>
              </w:rPr>
              <w:t xml:space="preserve"> dan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obat emergensi</w:t>
            </w:r>
            <w:r>
              <w:rPr>
                <w:rFonts w:ascii="Arial" w:hAnsi="Arial"/>
                <w:bCs/>
              </w:rPr>
              <w:t xml:space="preserve"> serta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alat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pelindung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 xml:space="preserve">diri, </w:t>
            </w:r>
            <w:r>
              <w:rPr>
                <w:rFonts w:ascii="Arial" w:hAnsi="Arial"/>
                <w:bCs/>
                <w:lang w:val="en-US"/>
              </w:rPr>
              <w:t>m</w:t>
            </w:r>
            <w:r>
              <w:rPr>
                <w:rFonts w:ascii="Arial" w:hAnsi="Arial"/>
                <w:bCs/>
              </w:rPr>
              <w:t>enyiapkan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obat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anestesi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umum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yang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diperlukan, mengecek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mesin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anestesi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dan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alat monitor pasien</w:t>
            </w:r>
            <w:r>
              <w:rPr>
                <w:rFonts w:ascii="Arial" w:hAnsi="Arial"/>
                <w:bCs/>
                <w:lang w:val="en-US"/>
              </w:rPr>
              <w:t>.</w:t>
            </w:r>
          </w:p>
          <w:p>
            <w:pPr>
              <w:pStyle w:val="style179"/>
              <w:numPr>
                <w:ilvl w:val="0"/>
                <w:numId w:val="27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ind w:left="720"/>
              <w:jc w:val="both"/>
              <w:contextualSpacing w:val="false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Posisi</w:t>
            </w:r>
            <w:r>
              <w:rPr>
                <w:rFonts w:ascii="Arial" w:hAnsi="Arial"/>
                <w:bCs/>
              </w:rPr>
              <w:t xml:space="preserve"> pasien </w:t>
            </w:r>
            <w:r>
              <w:rPr>
                <w:rFonts w:ascii="Arial" w:hAnsi="Arial"/>
                <w:bCs/>
              </w:rPr>
              <w:t xml:space="preserve">: </w:t>
            </w:r>
            <w:r>
              <w:rPr>
                <w:rFonts w:ascii="Arial" w:hAnsi="Arial"/>
                <w:bCs/>
              </w:rPr>
              <w:t xml:space="preserve">posisi duduk </w:t>
            </w:r>
            <w:r>
              <w:rPr>
                <w:rFonts w:ascii="Arial" w:hAnsi="Arial"/>
                <w:bCs/>
              </w:rPr>
              <w:t>Left lateral decubitus, sebelumnya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diberikan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analgesi</w:t>
            </w:r>
            <w:r>
              <w:rPr>
                <w:rFonts w:ascii="Arial" w:hAnsi="Arial"/>
                <w:bCs/>
                <w:lang w:val="en-US"/>
              </w:rPr>
              <w:t>a</w:t>
            </w:r>
            <w:r>
              <w:rPr>
                <w:rFonts w:ascii="Arial" w:hAnsi="Arial"/>
                <w:bCs/>
              </w:rPr>
              <w:t>.</w:t>
            </w:r>
          </w:p>
          <w:p>
            <w:pPr>
              <w:pStyle w:val="style179"/>
              <w:numPr>
                <w:ilvl w:val="0"/>
                <w:numId w:val="48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ind w:left="723"/>
              <w:jc w:val="both"/>
              <w:contextualSpacing w:val="false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Membuat landmark dan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menentukan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titik puncture.</w:t>
            </w:r>
          </w:p>
          <w:p>
            <w:pPr>
              <w:pStyle w:val="style179"/>
              <w:numPr>
                <w:ilvl w:val="0"/>
                <w:numId w:val="48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ind w:left="723"/>
              <w:jc w:val="both"/>
              <w:contextualSpacing w:val="false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Cuci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tangan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steril, memakai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baju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steril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dan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handschoen.</w:t>
            </w:r>
          </w:p>
          <w:p>
            <w:pPr>
              <w:pStyle w:val="style179"/>
              <w:numPr>
                <w:ilvl w:val="0"/>
                <w:numId w:val="48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ind w:left="723"/>
              <w:jc w:val="both"/>
              <w:contextualSpacing w:val="false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Sterilisasi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daerah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punc</w:t>
            </w:r>
            <w:r>
              <w:rPr>
                <w:rFonts w:ascii="Arial" w:hAnsi="Arial"/>
                <w:bCs/>
              </w:rPr>
              <w:t>t</w:t>
            </w:r>
            <w:r>
              <w:rPr>
                <w:rFonts w:ascii="Arial" w:hAnsi="Arial"/>
                <w:bCs/>
              </w:rPr>
              <w:t>ure, tutup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dengan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duk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lobang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steril.</w:t>
            </w:r>
          </w:p>
          <w:p>
            <w:pPr>
              <w:pStyle w:val="style179"/>
              <w:numPr>
                <w:ilvl w:val="0"/>
                <w:numId w:val="48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ind w:left="723"/>
              <w:jc w:val="both"/>
              <w:contextualSpacing w:val="false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Infiltrasi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lokal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 xml:space="preserve">anestesi. </w:t>
            </w:r>
          </w:p>
          <w:p>
            <w:pPr>
              <w:pStyle w:val="style179"/>
              <w:numPr>
                <w:ilvl w:val="0"/>
                <w:numId w:val="48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ind w:left="723"/>
              <w:jc w:val="both"/>
              <w:contextualSpacing w:val="false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Puncture spinal anestesi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sampai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kel</w:t>
            </w:r>
            <w:r>
              <w:rPr>
                <w:rFonts w:ascii="Arial" w:hAnsi="Arial"/>
                <w:bCs/>
                <w:lang w:val="en-US"/>
              </w:rPr>
              <w:t>ua</w:t>
            </w:r>
            <w:r>
              <w:rPr>
                <w:rFonts w:ascii="Arial" w:hAnsi="Arial"/>
                <w:bCs/>
              </w:rPr>
              <w:t>r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LCS .</w:t>
            </w:r>
          </w:p>
          <w:p>
            <w:pPr>
              <w:pStyle w:val="style179"/>
              <w:numPr>
                <w:ilvl w:val="0"/>
                <w:numId w:val="48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ind w:left="723"/>
              <w:jc w:val="both"/>
              <w:contextualSpacing w:val="false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Barbotase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dan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memasukkan</w:t>
            </w:r>
            <w:r>
              <w:rPr>
                <w:rFonts w:ascii="Arial" w:hAnsi="Arial"/>
                <w:bCs/>
              </w:rPr>
              <w:t xml:space="preserve"> obat lok</w:t>
            </w:r>
            <w:r>
              <w:rPr>
                <w:rFonts w:ascii="Arial" w:hAnsi="Arial"/>
                <w:bCs/>
              </w:rPr>
              <w:t>al Anestesi.</w:t>
            </w:r>
          </w:p>
          <w:p>
            <w:pPr>
              <w:pStyle w:val="style179"/>
              <w:numPr>
                <w:ilvl w:val="0"/>
                <w:numId w:val="6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ind w:left="723"/>
              <w:jc w:val="both"/>
              <w:contextualSpacing w:val="false"/>
              <w:rPr>
                <w:rFonts w:ascii="Arial" w:hAnsi="Arial"/>
              </w:rPr>
            </w:pPr>
            <w:r>
              <w:rPr>
                <w:rFonts w:ascii="Arial" w:hAnsi="Arial"/>
                <w:bCs/>
              </w:rPr>
              <w:t>Memposisikan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pasien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kembali.</w:t>
            </w:r>
          </w:p>
          <w:p>
            <w:pPr>
              <w:pStyle w:val="style179"/>
              <w:numPr>
                <w:ilvl w:val="0"/>
                <w:numId w:val="6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ind w:left="723"/>
              <w:jc w:val="both"/>
              <w:contextualSpacing w:val="false"/>
              <w:rPr>
                <w:rFonts w:ascii="Arial" w:hAnsi="Arial"/>
              </w:rPr>
            </w:pPr>
            <w:r>
              <w:rPr>
                <w:rFonts w:ascii="Arial" w:hAnsi="Arial"/>
                <w:bCs/>
              </w:rPr>
              <w:t>Menilai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keberhasilan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blok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dengan pinprick dan</w:t>
            </w:r>
            <w:r>
              <w:rPr>
                <w:rFonts w:ascii="Arial" w:hAnsi="Arial"/>
                <w:bCs/>
              </w:rPr>
              <w:t xml:space="preserve"> </w:t>
            </w:r>
            <w:r>
              <w:rPr>
                <w:rFonts w:ascii="Arial" w:hAnsi="Arial"/>
                <w:bCs/>
              </w:rPr>
              <w:t>bromage scale</w:t>
            </w:r>
            <w:r>
              <w:rPr>
                <w:rFonts w:ascii="Arial" w:hAnsi="Arial"/>
                <w:b/>
                <w:bCs/>
              </w:rPr>
              <w:t>.</w:t>
            </w:r>
          </w:p>
          <w:p>
            <w:pPr>
              <w:pStyle w:val="style0"/>
              <w:numPr>
                <w:ilvl w:val="0"/>
                <w:numId w:val="0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jc w:val="both"/>
              <w:contextualSpacing w:val="false"/>
              <w:rPr>
                <w:rFonts w:ascii="Arial" w:hAnsi="Arial"/>
              </w:rPr>
            </w:pPr>
          </w:p>
          <w:p>
            <w:pPr>
              <w:pStyle w:val="style0"/>
              <w:numPr>
                <w:ilvl w:val="0"/>
                <w:numId w:val="0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jc w:val="both"/>
              <w:contextualSpacing w:val="false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Jika </w:t>
            </w:r>
            <w:r>
              <w:rPr>
                <w:rFonts w:ascii="Arial" w:hAnsi="Arial"/>
              </w:rPr>
              <w:t>terjadi komplikasi intoksikasi lokal anestesi :</w:t>
            </w:r>
          </w:p>
          <w:p>
            <w:pPr>
              <w:pStyle w:val="style0"/>
              <w:numPr>
                <w:ilvl w:val="0"/>
                <w:numId w:val="0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jc w:val="both"/>
              <w:contextualSpacing w:val="false"/>
              <w:rPr>
                <w:rFonts w:ascii="Arial" w:hAnsi="Arial"/>
              </w:rPr>
            </w:pPr>
          </w:p>
          <w:p>
            <w:pPr>
              <w:pStyle w:val="style0"/>
              <w:numPr>
                <w:ilvl w:val="0"/>
                <w:numId w:val="0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jc w:val="both"/>
              <w:contextualSpacing w:val="false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LA toxicity treatment: </w:t>
            </w:r>
          </w:p>
          <w:p>
            <w:pPr>
              <w:pStyle w:val="style0"/>
              <w:numPr>
                <w:ilvl w:val="0"/>
                <w:numId w:val="0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jc w:val="both"/>
              <w:contextualSpacing w:val="false"/>
              <w:rPr>
                <w:rFonts w:ascii="Arial" w:hAnsi="Arial"/>
              </w:rPr>
            </w:pPr>
            <w:r>
              <w:rPr>
                <w:rFonts w:ascii="Arial" w:hAnsi="Arial"/>
              </w:rPr>
              <w:t>• Stop injecting LA;</w:t>
            </w:r>
          </w:p>
          <w:p>
            <w:pPr>
              <w:pStyle w:val="style0"/>
              <w:numPr>
                <w:ilvl w:val="0"/>
                <w:numId w:val="0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jc w:val="both"/>
              <w:contextualSpacing w:val="false"/>
              <w:rPr>
                <w:rFonts w:ascii="Arial" w:hAnsi="Arial"/>
              </w:rPr>
            </w:pPr>
            <w:r>
              <w:rPr>
                <w:rFonts w:ascii="Arial" w:hAnsi="Arial"/>
              </w:rPr>
              <w:t>•</w:t>
            </w:r>
            <w:r>
              <w:rPr>
                <w:rFonts w:ascii="Arial" w:hAnsi="Arial"/>
              </w:rPr>
              <w:t xml:space="preserve"> Minta </w:t>
            </w:r>
            <w:r>
              <w:rPr>
                <w:rFonts w:ascii="Arial" w:hAnsi="Arial"/>
              </w:rPr>
              <w:t>bantuan</w:t>
            </w:r>
          </w:p>
          <w:p>
            <w:pPr>
              <w:pStyle w:val="style0"/>
              <w:numPr>
                <w:ilvl w:val="0"/>
                <w:numId w:val="0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jc w:val="both"/>
              <w:contextualSpacing w:val="false"/>
              <w:rPr>
                <w:rFonts w:ascii="Arial" w:hAnsi="Arial"/>
              </w:rPr>
            </w:pPr>
            <w:r>
              <w:rPr>
                <w:rFonts w:ascii="Arial" w:hAnsi="Arial"/>
              </w:rPr>
              <w:t>• Kuasai airway (</w:t>
            </w:r>
            <w:r>
              <w:rPr>
                <w:rFonts w:ascii="Arial" w:hAnsi="Arial"/>
              </w:rPr>
              <w:t>lakukan intubasi)</w:t>
            </w:r>
          </w:p>
          <w:p>
            <w:pPr>
              <w:pStyle w:val="style0"/>
              <w:numPr>
                <w:ilvl w:val="0"/>
                <w:numId w:val="0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jc w:val="both"/>
              <w:contextualSpacing w:val="false"/>
              <w:rPr>
                <w:rFonts w:ascii="Arial" w:hAnsi="Arial"/>
              </w:rPr>
            </w:pPr>
            <w:r>
              <w:rPr>
                <w:rFonts w:ascii="Arial" w:hAnsi="Arial"/>
              </w:rPr>
              <w:t>•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 xml:space="preserve">Berikan oksigen 100% dan pertimbangkan untuk </w:t>
            </w:r>
            <w:r>
              <w:rPr>
                <w:rFonts w:ascii="Arial" w:hAnsi="Arial"/>
              </w:rPr>
              <w:t xml:space="preserve">melakukan hiperventilasi pada kondisi asidosis </w:t>
            </w:r>
            <w:r>
              <w:rPr>
                <w:rFonts w:ascii="Arial" w:hAnsi="Arial"/>
              </w:rPr>
              <w:t>metabolik</w:t>
            </w:r>
          </w:p>
          <w:p>
            <w:pPr>
              <w:pStyle w:val="style0"/>
              <w:numPr>
                <w:ilvl w:val="0"/>
                <w:numId w:val="0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jc w:val="both"/>
              <w:contextualSpacing w:val="false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• </w:t>
            </w:r>
            <w:r>
              <w:rPr>
                <w:rFonts w:ascii="Arial" w:hAnsi="Arial"/>
              </w:rPr>
              <w:t>A</w:t>
            </w:r>
            <w:r>
              <w:rPr>
                <w:rFonts w:ascii="Arial" w:hAnsi="Arial"/>
              </w:rPr>
              <w:t xml:space="preserve">tasi kejang dengan </w:t>
            </w:r>
            <w:r>
              <w:rPr>
                <w:rFonts w:ascii="Arial" w:hAnsi="Arial"/>
              </w:rPr>
              <w:t xml:space="preserve">benzodiazepines, propofol, </w:t>
            </w:r>
            <w:r>
              <w:rPr>
                <w:rFonts w:ascii="Arial" w:hAnsi="Arial"/>
              </w:rPr>
              <w:t xml:space="preserve">dosis kecil </w:t>
            </w:r>
            <w:r>
              <w:rPr>
                <w:rFonts w:ascii="Arial" w:hAnsi="Arial"/>
              </w:rPr>
              <w:t>thiopental</w:t>
            </w:r>
          </w:p>
          <w:p>
            <w:pPr>
              <w:pStyle w:val="style0"/>
              <w:numPr>
                <w:ilvl w:val="0"/>
                <w:numId w:val="0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jc w:val="both"/>
              <w:contextualSpacing w:val="false"/>
              <w:rPr>
                <w:rFonts w:ascii="Arial" w:hAnsi="Arial"/>
              </w:rPr>
            </w:pPr>
            <w:r>
              <w:rPr>
                <w:rFonts w:ascii="Arial" w:hAnsi="Arial"/>
              </w:rPr>
              <w:t>•</w:t>
            </w:r>
            <w:r>
              <w:rPr>
                <w:rFonts w:ascii="Arial" w:hAnsi="Arial"/>
              </w:rPr>
              <w:t xml:space="preserve"> Jika terjadi </w:t>
            </w:r>
            <w:r>
              <w:rPr>
                <w:rFonts w:ascii="Arial" w:hAnsi="Arial"/>
              </w:rPr>
              <w:t xml:space="preserve">henti jantung karena toksisitas lokal anestesi : 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 xml:space="preserve">CPR </w:t>
            </w:r>
            <w:r>
              <w:rPr>
                <w:rFonts w:ascii="Arial" w:hAnsi="Arial"/>
              </w:rPr>
              <w:t>dan atasi aritmia dengan protokol s</w:t>
            </w:r>
            <w:r>
              <w:rPr>
                <w:rFonts w:ascii="Arial" w:hAnsi="Arial"/>
              </w:rPr>
              <w:t>tandar</w:t>
            </w:r>
            <w:r>
              <w:rPr>
                <w:rFonts w:ascii="Arial" w:hAnsi="Arial"/>
              </w:rPr>
              <w:t xml:space="preserve"> </w:t>
            </w:r>
          </w:p>
          <w:p>
            <w:pPr>
              <w:pStyle w:val="style0"/>
              <w:numPr>
                <w:ilvl w:val="0"/>
                <w:numId w:val="0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jc w:val="both"/>
              <w:contextualSpacing w:val="false"/>
              <w:rPr>
                <w:rFonts w:ascii="Arial" w:hAnsi="Arial"/>
              </w:rPr>
            </w:pPr>
            <w:r>
              <w:rPr>
                <w:rFonts w:ascii="Arial" w:hAnsi="Arial"/>
              </w:rPr>
              <w:t>• Pertimbangkan penggunaan preparat lip</w:t>
            </w:r>
            <w:r>
              <w:rPr>
                <w:rFonts w:ascii="Arial" w:hAnsi="Arial"/>
              </w:rPr>
              <w:t>id :</w:t>
            </w:r>
            <w:r>
              <w:rPr>
                <w:rFonts w:ascii="Arial" w:hAnsi="Arial"/>
              </w:rPr>
              <w:t xml:space="preserve"> </w:t>
            </w:r>
          </w:p>
          <w:p>
            <w:pPr>
              <w:pStyle w:val="style0"/>
              <w:numPr>
                <w:ilvl w:val="0"/>
                <w:numId w:val="0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jc w:val="both"/>
              <w:contextualSpacing w:val="false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- </w:t>
            </w:r>
            <w:r>
              <w:rPr>
                <w:rFonts w:ascii="Arial" w:hAnsi="Arial"/>
              </w:rPr>
              <w:t>Berikan injeksi i</w:t>
            </w:r>
            <w:r>
              <w:rPr>
                <w:rFonts w:ascii="Arial" w:hAnsi="Arial"/>
              </w:rPr>
              <w:t xml:space="preserve">ntralipid 20%, 1.5 mL/kg </w:t>
            </w:r>
            <w:r>
              <w:rPr>
                <w:rFonts w:ascii="Arial" w:hAnsi="Arial"/>
              </w:rPr>
              <w:t>secara bolus dalam waktu 1 menit</w:t>
            </w:r>
          </w:p>
          <w:p>
            <w:pPr>
              <w:pStyle w:val="style0"/>
              <w:numPr>
                <w:ilvl w:val="0"/>
                <w:numId w:val="0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jc w:val="both"/>
              <w:contextualSpacing w:val="false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- </w:t>
            </w:r>
            <w:r>
              <w:rPr>
                <w:rFonts w:ascii="Arial" w:hAnsi="Arial"/>
              </w:rPr>
              <w:t>Mulai pemberian</w:t>
            </w:r>
            <w:r>
              <w:rPr>
                <w:rFonts w:ascii="Arial" w:hAnsi="Arial"/>
              </w:rPr>
              <w:t xml:space="preserve"> intralipid</w:t>
            </w:r>
            <w:r>
              <w:rPr>
                <w:rFonts w:ascii="Arial" w:hAnsi="Arial"/>
              </w:rPr>
              <w:t xml:space="preserve"> secara</w:t>
            </w:r>
            <w:r>
              <w:rPr>
                <w:rFonts w:ascii="Arial" w:hAnsi="Arial"/>
              </w:rPr>
              <w:t xml:space="preserve"> infusion </w:t>
            </w:r>
            <w:r>
              <w:rPr>
                <w:rFonts w:ascii="Arial" w:hAnsi="Arial"/>
              </w:rPr>
              <w:t>pada kecepatan</w:t>
            </w:r>
            <w:r>
              <w:rPr>
                <w:rFonts w:ascii="Arial" w:hAnsi="Arial"/>
              </w:rPr>
              <w:t xml:space="preserve"> 0.25 mL/kg/min</w:t>
            </w:r>
          </w:p>
          <w:p>
            <w:pPr>
              <w:pStyle w:val="style0"/>
              <w:numPr>
                <w:ilvl w:val="0"/>
                <w:numId w:val="0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jc w:val="both"/>
              <w:contextualSpacing w:val="false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- </w:t>
            </w:r>
            <w:r>
              <w:rPr>
                <w:rFonts w:ascii="Arial" w:hAnsi="Arial"/>
              </w:rPr>
              <w:t>Ulangi dosis</w:t>
            </w:r>
            <w:r>
              <w:rPr>
                <w:rFonts w:ascii="Arial" w:hAnsi="Arial"/>
              </w:rPr>
              <w:t xml:space="preserve"> bolus (1.5 mL/kg) </w:t>
            </w:r>
            <w:r>
              <w:rPr>
                <w:rFonts w:ascii="Arial" w:hAnsi="Arial"/>
              </w:rPr>
              <w:t>selama 2x dengan interval 5 menit</w:t>
            </w:r>
            <w:r>
              <w:rPr>
                <w:rFonts w:ascii="Arial" w:hAnsi="Arial"/>
              </w:rPr>
              <w:t xml:space="preserve">; </w:t>
            </w:r>
            <w:r>
              <w:rPr>
                <w:rFonts w:ascii="Arial" w:hAnsi="Arial"/>
              </w:rPr>
              <w:t xml:space="preserve">setelah </w:t>
            </w:r>
            <w:r>
              <w:rPr>
                <w:rFonts w:ascii="Arial" w:hAnsi="Arial"/>
              </w:rPr>
              <w:t xml:space="preserve">15 min, </w:t>
            </w:r>
            <w:r>
              <w:rPr>
                <w:rFonts w:ascii="Arial" w:hAnsi="Arial"/>
              </w:rPr>
              <w:t>naikan kecepatan</w:t>
            </w:r>
            <w:r>
              <w:rPr>
                <w:rFonts w:ascii="Arial" w:hAnsi="Arial"/>
              </w:rPr>
              <w:t xml:space="preserve"> infusion </w:t>
            </w:r>
            <w:r>
              <w:rPr>
                <w:rFonts w:ascii="Arial" w:hAnsi="Arial"/>
              </w:rPr>
              <w:t>menjadi</w:t>
            </w:r>
            <w:r>
              <w:rPr>
                <w:rFonts w:ascii="Arial" w:hAnsi="Arial"/>
              </w:rPr>
              <w:t xml:space="preserve"> 0.5 mL/kg/min</w:t>
            </w:r>
          </w:p>
          <w:p>
            <w:pPr>
              <w:pStyle w:val="style0"/>
              <w:numPr>
                <w:ilvl w:val="0"/>
                <w:numId w:val="0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jc w:val="both"/>
              <w:contextualSpacing w:val="false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• Lanjutkan </w:t>
            </w:r>
            <w:r>
              <w:rPr>
                <w:rFonts w:ascii="Arial" w:hAnsi="Arial"/>
              </w:rPr>
              <w:t xml:space="preserve">CPR </w:t>
            </w:r>
            <w:r>
              <w:rPr>
                <w:rFonts w:ascii="Arial" w:hAnsi="Arial"/>
              </w:rPr>
              <w:t>selama pemberian infus intralipid</w:t>
            </w:r>
            <w:r>
              <w:rPr>
                <w:rFonts w:ascii="Arial" w:hAnsi="Arial"/>
              </w:rPr>
              <w:t xml:space="preserve"> </w:t>
            </w:r>
          </w:p>
          <w:p>
            <w:pPr>
              <w:pStyle w:val="style0"/>
              <w:numPr>
                <w:ilvl w:val="0"/>
                <w:numId w:val="0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spacing w:after="0" w:lineRule="auto" w:line="240"/>
              <w:jc w:val="both"/>
              <w:contextualSpacing w:val="false"/>
              <w:rPr>
                <w:rFonts w:ascii="Arial" w:hAnsi="Arial"/>
              </w:rPr>
            </w:pPr>
          </w:p>
          <w:p>
            <w:pPr>
              <w:pStyle w:val="style179"/>
              <w:numPr>
                <w:ilvl w:val="0"/>
                <w:numId w:val="19"/>
              </w:numPr>
              <w:pBdr>
                <w:left w:val="nil"/>
                <w:right w:val="nil"/>
                <w:top w:val="nil"/>
                <w:bottom w:val="nil"/>
                <w:bar w:val="nil"/>
                <w:between w:val="nil"/>
              </w:pBdr>
              <w:tabs>
                <w:tab w:val="left" w:leader="none" w:pos="317"/>
              </w:tabs>
              <w:spacing w:after="0" w:lineRule="auto" w:line="240"/>
              <w:ind w:left="317" w:hanging="425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Penguji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  <w:lang w:val="en-US"/>
              </w:rPr>
              <w:t>menilai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  <w:lang w:val="en-US"/>
              </w:rPr>
              <w:t>komunikasi</w:t>
            </w:r>
            <w:r>
              <w:rPr>
                <w:rFonts w:ascii="Arial" w:hAnsi="Arial"/>
                <w:lang w:val="en-US"/>
              </w:rPr>
              <w:t>,</w:t>
            </w:r>
            <w:r>
              <w:rPr>
                <w:rFonts w:ascii="Arial" w:hAnsi="Arial"/>
                <w:lang w:val="en-US"/>
              </w:rPr>
              <w:t>edukasi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  <w:lang w:val="en-US"/>
              </w:rPr>
              <w:t>serta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  <w:lang w:val="en-US"/>
              </w:rPr>
              <w:t>perilaku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  <w:lang w:val="en-US"/>
              </w:rPr>
              <w:t>profesionalisme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  <w:lang w:val="en-US"/>
              </w:rPr>
              <w:t>peserta</w:t>
            </w:r>
            <w:r>
              <w:rPr>
                <w:rFonts w:ascii="Arial" w:hAnsi="Arial"/>
                <w:lang w:val="en-US"/>
              </w:rPr>
              <w:t>.</w:t>
            </w: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contextualSpacing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Memperkenalkan </w:t>
            </w:r>
            <w:r>
              <w:rPr>
                <w:rFonts w:ascii="Arial" w:cs="Arial" w:hAnsi="Arial"/>
                <w:lang w:val="en-US"/>
              </w:rPr>
              <w:t>diri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kepada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keluarga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pasien</w:t>
            </w:r>
            <w:r>
              <w:rPr>
                <w:rFonts w:ascii="Arial" w:cs="Arial" w:hAnsi="Arial"/>
                <w:lang w:val="en-US"/>
              </w:rPr>
              <w:t xml:space="preserve">, 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dengan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menyebutkan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nama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dan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bidang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keahlian</w:t>
            </w:r>
            <w:r>
              <w:rPr>
                <w:rFonts w:ascii="Arial" w:cs="Arial" w:hAnsi="Arial"/>
              </w:rPr>
              <w:t>.</w:t>
            </w: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contextualSpacing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Me</w:t>
            </w:r>
            <w:r>
              <w:rPr>
                <w:rFonts w:ascii="Arial" w:cs="Arial" w:hAnsi="Arial"/>
                <w:lang w:val="en-US"/>
              </w:rPr>
              <w:t>mberikan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informasi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kepada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pasien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serta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keluarga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pasien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dengan</w:t>
            </w:r>
            <w:r>
              <w:rPr>
                <w:rFonts w:ascii="Arial" w:cs="Arial" w:hAnsi="Arial"/>
                <w:lang w:val="en-US"/>
              </w:rPr>
              <w:t xml:space="preserve"> rasa </w:t>
            </w:r>
            <w:r>
              <w:rPr>
                <w:rFonts w:ascii="Arial" w:cs="Arial" w:hAnsi="Arial"/>
                <w:lang w:val="en-US"/>
              </w:rPr>
              <w:t>hormat</w:t>
            </w:r>
            <w:r>
              <w:rPr>
                <w:rFonts w:ascii="Arial" w:cs="Arial" w:hAnsi="Arial"/>
                <w:lang w:val="en-US"/>
              </w:rPr>
              <w:t xml:space="preserve">, </w:t>
            </w:r>
            <w:r>
              <w:rPr>
                <w:rFonts w:ascii="Arial" w:cs="Arial" w:hAnsi="Arial"/>
                <w:lang w:val="en-US"/>
              </w:rPr>
              <w:t>tentang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keadaan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umum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pasien</w:t>
            </w:r>
            <w:r>
              <w:rPr>
                <w:rFonts w:ascii="Arial" w:cs="Arial" w:hAnsi="Arial"/>
                <w:lang w:val="en-US"/>
              </w:rPr>
              <w:t xml:space="preserve">, </w:t>
            </w:r>
            <w:r>
              <w:rPr>
                <w:rFonts w:ascii="Arial" w:cs="Arial" w:hAnsi="Arial"/>
                <w:lang w:val="en-US"/>
              </w:rPr>
              <w:t>rencana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tindakan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operasi</w:t>
            </w:r>
            <w:r>
              <w:rPr>
                <w:rFonts w:ascii="Arial" w:cs="Arial" w:hAnsi="Arial"/>
                <w:lang w:val="en-US"/>
              </w:rPr>
              <w:t xml:space="preserve"> yang </w:t>
            </w:r>
            <w:r>
              <w:rPr>
                <w:rFonts w:ascii="Arial" w:cs="Arial" w:hAnsi="Arial"/>
                <w:lang w:val="en-US"/>
              </w:rPr>
              <w:t>akan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dilakukan</w:t>
            </w:r>
            <w:r>
              <w:rPr>
                <w:rFonts w:ascii="Arial" w:cs="Arial" w:hAnsi="Arial"/>
                <w:lang w:val="en-US"/>
              </w:rPr>
              <w:t xml:space="preserve">, </w:t>
            </w:r>
            <w:r>
              <w:rPr>
                <w:rFonts w:ascii="Arial" w:cs="Arial" w:hAnsi="Arial"/>
                <w:lang w:val="en-US"/>
              </w:rPr>
              <w:t>pemeriksaan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laboratorium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dan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radiologi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untukpenilaian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sebelum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dilakukan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tindakan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anestesi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dan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operasi</w:t>
            </w: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contextualSpacing/>
              <w:rPr>
                <w:rFonts w:ascii="Arial" w:cs="Arial" w:hAnsi="Arial"/>
              </w:rPr>
            </w:pPr>
            <w:r>
              <w:rPr>
                <w:rFonts w:ascii="Arial" w:cs="Arial" w:hAnsi="Arial"/>
                <w:lang w:val="en-US"/>
              </w:rPr>
              <w:t>Memberikan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penjelasan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kepada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keluarga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pasien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secara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lengkap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tentang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rencana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tindakan</w:t>
            </w:r>
            <w:r>
              <w:rPr>
                <w:rFonts w:ascii="Arial" w:cs="Arial" w:hAnsi="Arial"/>
                <w:lang w:val="en-US"/>
              </w:rPr>
              <w:t xml:space="preserve"> spinal </w:t>
            </w:r>
            <w:r>
              <w:rPr>
                <w:rFonts w:ascii="Arial" w:cs="Arial" w:hAnsi="Arial"/>
                <w:lang w:val="en-US"/>
              </w:rPr>
              <w:t>anestesi</w:t>
            </w:r>
            <w:r>
              <w:rPr>
                <w:rFonts w:ascii="Arial" w:cs="Arial" w:hAnsi="Arial"/>
                <w:lang w:val="en-US"/>
              </w:rPr>
              <w:t xml:space="preserve">, problem yang </w:t>
            </w:r>
            <w:r>
              <w:rPr>
                <w:rFonts w:ascii="Arial" w:cs="Arial" w:hAnsi="Arial"/>
                <w:lang w:val="en-US"/>
              </w:rPr>
              <w:t>mungkin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timbul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pada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saat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atau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paska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tindakan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operasi</w:t>
            </w:r>
            <w:r>
              <w:rPr>
                <w:rFonts w:ascii="Arial" w:cs="Arial" w:hAnsi="Arial"/>
                <w:lang w:val="en-US"/>
              </w:rPr>
              <w:t xml:space="preserve">, </w:t>
            </w:r>
            <w:r>
              <w:rPr>
                <w:rFonts w:ascii="Arial" w:cs="Arial" w:hAnsi="Arial"/>
                <w:lang w:val="en-US"/>
              </w:rPr>
              <w:t>serta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memberikan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penjelasan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tentang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efek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samping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maupun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resiko</w:t>
            </w:r>
            <w:r>
              <w:rPr>
                <w:rFonts w:ascii="Arial" w:cs="Arial" w:hAnsi="Arial"/>
                <w:lang w:val="en-US"/>
              </w:rPr>
              <w:t xml:space="preserve"> yang </w:t>
            </w:r>
            <w:r>
              <w:rPr>
                <w:rFonts w:ascii="Arial" w:cs="Arial" w:hAnsi="Arial"/>
                <w:lang w:val="en-US"/>
              </w:rPr>
              <w:t>dapat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timbul</w:t>
            </w:r>
            <w:r>
              <w:rPr>
                <w:rFonts w:ascii="Arial" w:cs="Arial" w:hAnsi="Arial"/>
                <w:lang w:val="en-US"/>
              </w:rPr>
              <w:t xml:space="preserve">. </w:t>
            </w: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contextualSpacing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lang w:val="en-US"/>
              </w:rPr>
              <w:t>Melakukan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tindakan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dengan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memperhatikan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kenyamanan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pasien</w:t>
            </w:r>
            <w:r>
              <w:rPr>
                <w:rFonts w:ascii="Arial" w:cs="Arial" w:hAnsi="Arial"/>
                <w:b/>
                <w:lang w:val="en-US"/>
              </w:rPr>
              <w:t>.</w:t>
            </w:r>
          </w:p>
          <w:p>
            <w:pPr>
              <w:pStyle w:val="style179"/>
              <w:spacing w:after="0" w:lineRule="auto" w:line="240"/>
              <w:ind w:left="360"/>
              <w:jc w:val="both"/>
              <w:rPr>
                <w:rFonts w:ascii="Arial" w:cs="Arial" w:hAnsi="Arial"/>
              </w:rPr>
            </w:pPr>
          </w:p>
        </w:tc>
      </w:tr>
      <w:tr>
        <w:tblPrEx/>
        <w:trPr/>
        <w:tc>
          <w:tcPr>
            <w:tcW w:w="511" w:type="dxa"/>
            <w:tcBorders>
              <w:bottom w:val="nil"/>
            </w:tcBorders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9.</w:t>
            </w:r>
          </w:p>
        </w:tc>
        <w:tc>
          <w:tcPr>
            <w:tcW w:w="1440" w:type="dxa"/>
            <w:tcBorders>
              <w:bottom w:val="nil"/>
            </w:tcBorders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Denah ruangan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</w:p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</w:p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</w:p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</w:p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</w:p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</w:p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</w:p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</w:p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</w:p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</w:p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</w:p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</w:p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</w:p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</w:p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</w:p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</w:p>
        </w:tc>
        <w:tc>
          <w:tcPr>
            <w:tcW w:w="7371" w:type="dxa"/>
            <w:gridSpan w:val="2"/>
            <w:tcBorders>
              <w:bottom w:val="nil"/>
            </w:tcBorders>
            <w:tcFitText w:val="false"/>
          </w:tcPr>
          <w:p>
            <w:pPr>
              <w:pStyle w:val="style0"/>
              <w:spacing w:after="0" w:lineRule="auto" w:line="360"/>
              <w:rPr>
                <w:rFonts w:ascii="Arial" w:cs="Arial" w:hAnsi="Arial"/>
              </w:rPr>
            </w:pPr>
            <w:r>
              <w:rPr>
                <w:rFonts w:ascii="Arial" w:cs="Arial" w:hAnsi="Arial"/>
                <w:noProof/>
                <w:lang w:eastAsia="id-ID"/>
              </w:rPr>
              <w:pict>
                <v:oval id="1026" fillcolor="black" style="position:absolute;margin-left:152.7pt;margin-top:4.2pt;width:18.0pt;height:27.0pt;z-index:9;mso-position-horizontal-relative:text;mso-position-vertical-relative:text;mso-width-relative:page;mso-height-relative:page;visibility:visible;v-text-anchor:middle;" wrapcoords="5400 0 900 3600 -900 6000 -900 13200 900 19200 5400 21000 15300 21000 19800 19200 22500 11400 22500 7800 18900 2400 15300 0 5400 0">
                  <v:stroke color="#4a7ebb"/>
                  <w10:wrap type="through"/>
                  <v:fill/>
                  <v:shadow on="t" offset="0.0pt,1.8110236pt" offset2="-2.0pt,-2.0pt" opacity="22936f" origin=",0.5"/>
                  <v:textbox>
                    <w:txbxContent>
                      <w:p>
                        <w:pPr>
                          <w:pStyle w:val="style0"/>
                          <w:jc w:val="center"/>
                          <w:rPr/>
                        </w:pPr>
                      </w:p>
                    </w:txbxContent>
                  </v:textbox>
                </v:oval>
              </w:pict>
            </w:r>
            <w:r>
              <w:rPr>
                <w:rFonts w:ascii="Arial" w:cs="Arial" w:hAnsi="Arial"/>
                <w:noProof/>
                <w:lang w:eastAsia="id-ID"/>
              </w:rPr>
              <w:pict>
                <v:rect id="1027" fillcolor="#dbe5f1" style="position:absolute;margin-left:273.75pt;margin-top:12.6pt;width:42.3pt;height:145.45pt;z-index:5;mso-position-horizontal-relative:text;mso-position-vertical-relative:text;mso-width-relative:margin;mso-height-relative:margin;visibility:visible;v-text-anchor:middle;" wrapcoords="-386 -214 -386 21386 21986 21386 21986 -214 -386 -214">
                  <v:stroke color="#4a7ebb"/>
                  <w10:wrap type="through"/>
                  <v:fill/>
                  <v:shadow on="t" offset="0.0pt,1.8110236pt" offset2="-2.0pt,-2.0pt" opacity="22936f" origin=",0.5"/>
                  <v:textbox style="mso-layout-flow-alt:bottom-to-top;">
                    <w:txbxContent>
                      <w:p>
                        <w:pPr>
                          <w:pStyle w:val="style0"/>
                          <w:jc w:val="center"/>
                          <w:rPr/>
                        </w:pPr>
                        <w:r>
                          <w:t>MEJA PENGUJI</w:t>
                        </w:r>
                      </w:p>
                    </w:txbxContent>
                  </v:textbox>
                </v:rect>
              </w:pict>
            </w:r>
            <w:r>
              <w:rPr>
                <w:rFonts w:ascii="Arial" w:cs="Arial" w:hAnsi="Arial"/>
                <w:noProof/>
                <w:lang w:eastAsia="id-ID"/>
              </w:rPr>
              <w:pict>
                <v:oval id="1028" fillcolor="black" style="position:absolute;margin-left:326.9pt;margin-top:123.4pt;width:18.0pt;height:27.0pt;z-index:12;mso-position-horizontal-relative:text;mso-position-vertical-relative:text;mso-width-relative:page;mso-height-relative:page;visibility:visible;v-text-anchor:middle;" wrapcoords="5400 0 900 3600 -900 6000 -900 13200 900 19200 5400 21000 15300 21000 19800 19200 22500 11400 22500 7800 18900 2400 15300 0 5400 0">
                  <v:stroke color="#4a7ebb"/>
                  <w10:wrap type="through"/>
                  <v:fill/>
                  <v:shadow on="t" offset="0.0pt,1.8110236pt" offset2="-2.0pt,-2.0pt" opacity="22936f" origin=",0.5"/>
                  <v:textbox>
                    <w:txbxContent>
                      <w:p>
                        <w:pPr>
                          <w:pStyle w:val="style0"/>
                          <w:jc w:val="center"/>
                          <w:rPr/>
                        </w:pPr>
                      </w:p>
                    </w:txbxContent>
                  </v:textbox>
                </v:oval>
              </w:pict>
            </w:r>
            <w:r>
              <w:rPr>
                <w:rFonts w:ascii="Arial" w:cs="Arial" w:hAnsi="Arial"/>
                <w:noProof/>
                <w:lang w:eastAsia="id-ID"/>
              </w:rPr>
              <w:pict>
                <v:oval id="1029" fillcolor="black" style="position:absolute;margin-left:326.9pt;margin-top:69.85pt;width:18.0pt;height:27.0pt;z-index:11;mso-position-horizontal-relative:text;mso-position-vertical-relative:text;mso-width-relative:page;mso-height-relative:page;visibility:visible;v-text-anchor:middle;" wrapcoords="5400 0 900 3600 -900 6000 -900 13200 900 19200 5400 21000 15300 21000 19800 19200 22500 11400 22500 7800 18900 2400 15300 0 5400 0">
                  <v:stroke color="#4a7ebb"/>
                  <w10:wrap type="through"/>
                  <v:fill/>
                  <v:shadow on="t" offset="0.0pt,1.8110236pt" offset2="-2.0pt,-2.0pt" opacity="22936f" origin=",0.5"/>
                  <v:textbox>
                    <w:txbxContent>
                      <w:p>
                        <w:pPr>
                          <w:pStyle w:val="style0"/>
                          <w:jc w:val="center"/>
                          <w:rPr/>
                        </w:pPr>
                      </w:p>
                    </w:txbxContent>
                  </v:textbox>
                </v:oval>
              </w:pict>
            </w:r>
            <w:r>
              <w:rPr>
                <w:rFonts w:ascii="Arial" w:cs="Arial" w:hAnsi="Arial"/>
                <w:noProof/>
                <w:lang w:eastAsia="id-ID"/>
              </w:rPr>
              <w:pict>
                <v:oval id="1030" fillcolor="black" style="position:absolute;margin-left:326.9pt;margin-top:17.4pt;width:18.0pt;height:27.0pt;z-index:6;mso-position-horizontal-relative:text;mso-position-vertical-relative:text;mso-width-relative:page;mso-height-relative:page;visibility:visible;v-text-anchor:middle;" wrapcoords="5400 0 900 3600 -900 6000 -900 13200 900 19200 5400 21000 15300 21000 19800 19200 22500 11400 22500 7800 18900 2400 15300 0 5400 0">
                  <v:stroke color="#4a7ebb"/>
                  <w10:wrap type="through"/>
                  <v:fill/>
                  <v:shadow on="t" offset="0.0pt,1.8110236pt" offset2="-2.0pt,-2.0pt" opacity="22936f" origin=",0.5"/>
                  <v:textbox>
                    <w:txbxContent>
                      <w:p>
                        <w:pPr>
                          <w:pStyle w:val="style0"/>
                          <w:jc w:val="center"/>
                          <w:rPr/>
                        </w:pPr>
                      </w:p>
                    </w:txbxContent>
                  </v:textbox>
                </v:oval>
              </w:pict>
            </w:r>
          </w:p>
          <w:p>
            <w:pPr>
              <w:pStyle w:val="style0"/>
              <w:spacing w:after="0" w:lineRule="auto" w:line="360"/>
              <w:rPr>
                <w:rFonts w:ascii="Arial" w:cs="Arial" w:hAnsi="Arial"/>
              </w:rPr>
            </w:pPr>
          </w:p>
          <w:p>
            <w:pPr>
              <w:pStyle w:val="style0"/>
              <w:spacing w:after="0" w:lineRule="auto" w:line="360"/>
              <w:rPr>
                <w:rFonts w:ascii="Arial" w:cs="Arial" w:hAnsi="Arial"/>
              </w:rPr>
            </w:pPr>
            <w:r>
              <w:rPr>
                <w:rFonts w:ascii="Arial" w:cs="Arial" w:hAnsi="Arial"/>
                <w:noProof/>
                <w:lang w:eastAsia="id-ID"/>
              </w:rPr>
              <w:pict>
                <v:oval id="1031" fillcolor="black" style="position:absolute;margin-left:109.95pt;margin-top:4.6pt;width:18.0pt;height:27.0pt;z-index:7;mso-position-horizontal-relative:text;mso-position-vertical-relative:text;mso-width-relative:page;mso-height-relative:page;visibility:visible;v-text-anchor:middle;" wrapcoords="5400 0 900 3600 -900 6000 -900 13200 900 19200 5400 21000 15300 21000 19800 19200 22500 11400 22500 7800 18900 2400 15300 0 5400 0">
                  <v:stroke color="#4a7ebb"/>
                  <w10:wrap type="through"/>
                  <v:fill/>
                  <v:shadow on="t" offset="0.0pt,1.8110236pt" offset2="-2.0pt,-2.0pt" opacity="22936f" origin=",0.5"/>
                  <v:textbox>
                    <w:txbxContent>
                      <w:p>
                        <w:pPr>
                          <w:pStyle w:val="style0"/>
                          <w:jc w:val="center"/>
                          <w:rPr/>
                        </w:pPr>
                      </w:p>
                    </w:txbxContent>
                  </v:textbox>
                </v:oval>
              </w:pict>
            </w:r>
          </w:p>
          <w:p>
            <w:pPr>
              <w:pStyle w:val="style0"/>
              <w:spacing w:after="0" w:lineRule="auto" w:line="360"/>
              <w:rPr>
                <w:rFonts w:ascii="Arial" w:cs="Arial" w:hAnsi="Arial"/>
              </w:rPr>
            </w:pPr>
          </w:p>
          <w:p>
            <w:pPr>
              <w:pStyle w:val="style0"/>
              <w:spacing w:after="0" w:lineRule="auto" w:line="360"/>
              <w:rPr>
                <w:rFonts w:ascii="Arial" w:cs="Arial" w:hAnsi="Arial"/>
              </w:rPr>
            </w:pPr>
            <w:r>
              <w:rPr>
                <w:rFonts w:ascii="Arial" w:cs="Arial" w:hAnsi="Arial"/>
                <w:noProof/>
                <w:lang w:eastAsia="id-ID"/>
              </w:rPr>
              <w:pict>
                <v:roundrect id="1032" arcsize="0.16666667," fillcolor="#dbe5f1" style="position:absolute;margin-left:17.7pt;margin-top:5.4pt;width:63.0pt;height:54.0pt;z-index:3;mso-position-horizontal-relative:text;mso-position-vertical-relative:text;mso-width-relative:margin;mso-height-relative:margin;visibility:visible;v-text-anchor:middle;" wrapcoords="2571 -300 -257 0 -257 19200 1029 21300 1286 21300 20057 21300 20314 21300 21857 18900 21857 2400 20314 0 18771 -300 2571 -300">
                  <v:stroke color="#4a7ebb"/>
                  <w10:wrap type="through"/>
                  <v:fill/>
                  <v:shadow on="t" offset="0.0pt,1.8110236pt" offset2="-2.0pt,-2.0pt" opacity="22936f" origin=",0.5"/>
                  <v:textbox>
                    <w:txbxContent>
                      <w:p>
                        <w:pPr>
                          <w:pStyle w:val="style0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Meja Peralatan dan obat</w:t>
                        </w:r>
                      </w:p>
                    </w:txbxContent>
                  </v:textbox>
                </v:roundrect>
              </w:pict>
            </w:r>
          </w:p>
          <w:p>
            <w:pPr>
              <w:pStyle w:val="style0"/>
              <w:spacing w:after="0" w:lineRule="auto" w:line="360"/>
              <w:rPr>
                <w:rFonts w:ascii="Arial" w:cs="Arial" w:hAnsi="Arial"/>
              </w:rPr>
            </w:pPr>
          </w:p>
          <w:p>
            <w:pPr>
              <w:pStyle w:val="style0"/>
              <w:spacing w:after="0" w:lineRule="auto" w:line="360"/>
              <w:rPr>
                <w:rFonts w:ascii="Arial" w:cs="Arial" w:hAnsi="Arial"/>
              </w:rPr>
            </w:pPr>
          </w:p>
          <w:p>
            <w:pPr>
              <w:pStyle w:val="style0"/>
              <w:spacing w:after="0" w:lineRule="auto" w:line="240"/>
              <w:rPr>
                <w:rFonts w:ascii="Arial" w:cs="Arial" w:hAnsi="Arial"/>
              </w:rPr>
            </w:pPr>
          </w:p>
          <w:p>
            <w:pPr>
              <w:pStyle w:val="style0"/>
              <w:spacing w:after="0" w:lineRule="auto" w:line="240"/>
              <w:rPr>
                <w:rFonts w:ascii="Arial" w:cs="Arial" w:hAnsi="Arial"/>
              </w:rPr>
            </w:pPr>
            <w:r>
              <w:rPr>
                <w:rFonts w:ascii="Arial" w:cs="Arial" w:hAnsi="Arial"/>
                <w:noProof/>
                <w:lang w:eastAsia="id-ID"/>
              </w:rPr>
              <w:pict>
                <v:roundrect id="1033" arcsize="0.16666667," fillcolor="#dbe5f1" style="position:absolute;margin-left:140.65pt;margin-top:-123.9pt;width:54.0pt;height:126.0pt;z-index:2;mso-position-horizontal-relative:text;mso-position-vertical-relative:text;mso-width-relative:page;mso-height-relative:margin;visibility:visible;v-text-anchor:middle;" wrapcoords="3000 -129 -300 0 -300 20571 1200 21471 1500 21471 19800 21471 20100 21471 21900 20443 21900 1029 20100 0 18300 -129 3000 -129">
                  <v:stroke color="#4a7ebb"/>
                  <w10:wrap type="through"/>
                  <v:fill/>
                  <v:shadow on="t" offset="0.0pt,1.8110236pt" offset2="-2.0pt,-2.0pt" opacity="22936f" origin=",0.5"/>
                  <v:textbox>
                    <w:txbxContent>
                      <w:p>
                        <w:pPr>
                          <w:pStyle w:val="style0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BED</w:t>
                        </w:r>
                      </w:p>
                    </w:txbxContent>
                  </v:textbox>
                </v:roundrect>
              </w:pict>
            </w:r>
          </w:p>
          <w:p>
            <w:pPr>
              <w:pStyle w:val="style0"/>
              <w:spacing w:after="0" w:lineRule="auto" w:line="240"/>
              <w:rPr>
                <w:rFonts w:ascii="Arial" w:cs="Arial" w:hAnsi="Arial"/>
              </w:rPr>
            </w:pPr>
          </w:p>
          <w:p>
            <w:pPr>
              <w:pStyle w:val="style0"/>
              <w:tabs>
                <w:tab w:val="left" w:leader="none" w:pos="7410"/>
              </w:tabs>
              <w:spacing w:after="0" w:lineRule="auto" w:line="240"/>
              <w:rPr>
                <w:rFonts w:ascii="Arial" w:cs="Arial" w:hAnsi="Arial"/>
              </w:rPr>
            </w:pPr>
            <w:r>
              <w:rPr>
                <w:rFonts w:ascii="Arial" w:cs="Arial" w:hAnsi="Arial"/>
                <w:noProof/>
                <w:lang w:eastAsia="id-ID"/>
              </w:rPr>
              <w:pict>
                <v:oval id="1034" fillcolor="black" style="position:absolute;margin-left:194.65pt;margin-top:48.05pt;width:18.0pt;height:27.0pt;z-index:10;mso-position-horizontal-relative:text;mso-position-vertical-relative:text;mso-width-relative:page;mso-height-relative:page;visibility:visible;v-text-anchor:middle;" wrapcoords="5400 0 900 3600 -900 6000 -900 13200 900 19200 5400 21000 15300 21000 19800 19200 22500 11400 22500 7800 18900 2400 15300 0 5400 0">
                  <v:stroke color="#4a7ebb"/>
                  <w10:wrap type="through"/>
                  <v:fill/>
                  <v:shadow on="t" offset="0.0pt,1.8110236pt" offset2="-2.0pt,-2.0pt" opacity="22936f" origin=",0.5"/>
                  <v:textbox>
                    <w:txbxContent>
                      <w:p>
                        <w:pPr>
                          <w:pStyle w:val="style0"/>
                          <w:jc w:val="center"/>
                          <w:rPr/>
                        </w:pPr>
                      </w:p>
                    </w:txbxContent>
                  </v:textbox>
                </v:oval>
              </w:pict>
            </w:r>
            <w:r>
              <w:rPr>
                <w:rFonts w:ascii="Arial" w:cs="Arial" w:hAnsi="Arial"/>
              </w:rPr>
              <w:tab/>
            </w:r>
          </w:p>
          <w:p>
            <w:pPr>
              <w:pStyle w:val="style0"/>
              <w:tabs>
                <w:tab w:val="left" w:leader="none" w:pos="7410"/>
              </w:tabs>
              <w:spacing w:after="0" w:lineRule="auto" w:line="240"/>
              <w:rPr>
                <w:rFonts w:ascii="Arial" w:cs="Arial" w:hAnsi="Arial"/>
              </w:rPr>
            </w:pPr>
            <w:r>
              <w:rPr>
                <w:rFonts w:ascii="Arial" w:cs="Arial" w:hAnsi="Arial"/>
                <w:noProof/>
                <w:lang w:eastAsia="id-ID"/>
              </w:rPr>
              <w:pict>
                <v:rect id="1035" fillcolor="#dbe5f1" style="position:absolute;margin-left:141.05pt;margin-top:9.9pt;width:42.3pt;height:75.75pt;z-index:8;mso-position-horizontal-relative:text;mso-position-vertical-relative:text;mso-width-relative:margin;mso-height-relative:margin;visibility:visible;v-text-anchor:middle;" wrapcoords="-386 -214 -386 21386 21986 21386 21986 -214 -386 -214">
                  <v:stroke color="#4a7ebb"/>
                  <w10:wrap type="through"/>
                  <v:fill/>
                  <v:shadow on="t" offset="0.0pt,1.8110236pt" offset2="-2.0pt,-2.0pt" opacity="22936f" origin=",0.5"/>
                  <v:textbox style="mso-layout-flow-alt:bottom-to-top;">
                    <w:txbxContent>
                      <w:p>
                        <w:pPr>
                          <w:pStyle w:val="style0"/>
                          <w:jc w:val="center"/>
                          <w:rPr/>
                        </w:pPr>
                        <w:r>
                          <w:t>MEJA PESERTA</w:t>
                        </w:r>
                      </w:p>
                    </w:txbxContent>
                  </v:textbox>
                </v:rect>
              </w:pict>
            </w:r>
          </w:p>
          <w:p>
            <w:pPr>
              <w:pStyle w:val="style0"/>
              <w:tabs>
                <w:tab w:val="left" w:leader="none" w:pos="7410"/>
              </w:tabs>
              <w:spacing w:after="0" w:lineRule="auto" w:line="240"/>
              <w:rPr>
                <w:rFonts w:ascii="Arial" w:cs="Arial" w:hAnsi="Arial"/>
              </w:rPr>
            </w:pPr>
            <w:r>
              <w:rPr>
                <w:rFonts w:ascii="Arial" w:cs="Arial" w:hAnsi="Arial"/>
                <w:noProof/>
                <w:lang w:eastAsia="id-ID"/>
              </w:rPr>
              <w:pict>
                <v:oval id="1036" fillcolor="black" style="position:absolute;margin-left:103.8pt;margin-top:23.15pt;width:18.0pt;height:27.0pt;z-index:4;mso-position-horizontal-relative:text;mso-position-vertical-relative:text;mso-width-relative:page;mso-height-relative:page;visibility:visible;v-text-anchor:middle;" wrapcoords="5400 0 900 3600 -900 6000 -900 13200 900 19200 5400 21000 15300 21000 19800 19200 22500 11400 22500 7800 18900 2400 15300 0 5400 0">
                  <v:stroke color="#4a7ebb"/>
                  <w10:wrap type="through"/>
                  <v:fill/>
                  <v:shadow on="t" offset="0.0pt,1.8110236pt" offset2="-2.0pt,-2.0pt" opacity="22936f" origin=",0.5"/>
                  <v:textbox>
                    <w:txbxContent>
                      <w:p>
                        <w:pPr>
                          <w:pStyle w:val="style0"/>
                          <w:jc w:val="center"/>
                          <w:rPr/>
                        </w:pPr>
                      </w:p>
                    </w:txbxContent>
                  </v:textbox>
                </v:oval>
              </w:pict>
            </w:r>
          </w:p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</w:p>
        </w:tc>
      </w:tr>
      <w:tr>
        <w:tblPrEx/>
        <w:trPr/>
        <w:tc>
          <w:tcPr>
            <w:tcW w:w="511" w:type="dxa"/>
            <w:tcBorders>
              <w:top w:val="nil"/>
            </w:tcBorders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</w:p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</w:p>
        </w:tc>
        <w:tc>
          <w:tcPr>
            <w:tcW w:w="1440" w:type="dxa"/>
            <w:tcBorders>
              <w:top w:val="nil"/>
            </w:tcBorders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</w:p>
        </w:tc>
        <w:tc>
          <w:tcPr>
            <w:tcW w:w="7371" w:type="dxa"/>
            <w:gridSpan w:val="2"/>
            <w:tcBorders>
              <w:top w:val="nil"/>
            </w:tcBorders>
            <w:tcFitText w:val="false"/>
          </w:tcPr>
          <w:p>
            <w:pPr>
              <w:pStyle w:val="style0"/>
              <w:spacing w:after="0" w:lineRule="auto" w:line="360"/>
              <w:rPr>
                <w:rFonts w:ascii="Arial" w:cs="Arial" w:hAnsi="Arial"/>
                <w:noProof/>
              </w:rPr>
            </w:pPr>
          </w:p>
          <w:p>
            <w:pPr>
              <w:pStyle w:val="style0"/>
              <w:spacing w:after="0" w:lineRule="auto" w:line="360"/>
              <w:rPr>
                <w:rFonts w:ascii="Arial" w:cs="Arial" w:hAnsi="Arial"/>
                <w:noProof/>
              </w:rPr>
            </w:pPr>
          </w:p>
        </w:tc>
      </w:tr>
      <w:tr>
        <w:tblPrEx/>
        <w:trPr/>
        <w:tc>
          <w:tcPr>
            <w:tcW w:w="511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</w:t>
            </w:r>
          </w:p>
        </w:tc>
        <w:tc>
          <w:tcPr>
            <w:tcW w:w="1440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Instruksi Pasien </w:t>
            </w:r>
            <w:r>
              <w:rPr>
                <w:rFonts w:ascii="Arial" w:cs="Arial" w:hAnsi="Arial"/>
              </w:rPr>
              <w:t>Standar</w:t>
            </w:r>
          </w:p>
        </w:tc>
        <w:tc>
          <w:tcPr>
            <w:tcW w:w="7371" w:type="dxa"/>
            <w:gridSpan w:val="2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lang w:val="en-US"/>
              </w:rPr>
            </w:pPr>
            <w:r>
              <w:rPr>
                <w:rFonts w:ascii="Arial" w:cs="Arial" w:eastAsia="Times New Roman" w:hAnsi="Arial"/>
              </w:rPr>
              <w:t>Nama</w:t>
            </w:r>
            <w:r>
              <w:rPr>
                <w:rFonts w:ascii="Arial" w:cs="Arial" w:eastAsia="Times New Roman" w:hAnsi="Arial"/>
                <w:lang w:val="en-US"/>
              </w:rPr>
              <w:t xml:space="preserve">  : </w:t>
            </w:r>
            <w:r>
              <w:rPr>
                <w:rFonts w:ascii="Arial" w:cs="Arial" w:eastAsia="Times New Roman" w:hAnsi="Arial"/>
                <w:lang w:val="en-US"/>
              </w:rPr>
              <w:t>sesuai</w:t>
            </w:r>
          </w:p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lang w:val="en-US"/>
              </w:rPr>
            </w:pPr>
            <w:r>
              <w:rPr>
                <w:rFonts w:ascii="Arial" w:cs="Arial" w:eastAsia="Times New Roman" w:hAnsi="Arial"/>
              </w:rPr>
              <w:t>Usia</w:t>
            </w:r>
            <w:r>
              <w:rPr>
                <w:rFonts w:ascii="Arial" w:cs="Arial" w:eastAsia="Times New Roman" w:hAnsi="Arial"/>
                <w:lang w:val="en-US"/>
              </w:rPr>
              <w:t xml:space="preserve">    : 25 </w:t>
            </w:r>
            <w:r>
              <w:rPr>
                <w:rFonts w:ascii="Arial" w:cs="Arial" w:eastAsia="Times New Roman" w:hAnsi="Arial"/>
                <w:lang w:val="en-US"/>
              </w:rPr>
              <w:t>tahun</w:t>
            </w:r>
          </w:p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lang w:val="en-US"/>
              </w:rPr>
            </w:pPr>
            <w:r>
              <w:rPr>
                <w:rFonts w:ascii="Arial" w:cs="Arial" w:eastAsia="Times New Roman" w:hAnsi="Arial"/>
              </w:rPr>
              <w:t>Jenis Kelamin</w:t>
            </w:r>
            <w:r>
              <w:rPr>
                <w:rFonts w:ascii="Arial" w:cs="Arial" w:eastAsia="Times New Roman" w:hAnsi="Arial"/>
                <w:lang w:val="en-US"/>
              </w:rPr>
              <w:t xml:space="preserve"> : </w:t>
            </w:r>
            <w:r>
              <w:rPr>
                <w:rFonts w:ascii="Arial" w:cs="Arial" w:eastAsia="Times New Roman" w:hAnsi="Arial"/>
                <w:lang w:val="en-US"/>
              </w:rPr>
              <w:t>Lk</w:t>
            </w:r>
          </w:p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lang w:val="en-US"/>
              </w:rPr>
            </w:pPr>
            <w:r>
              <w:rPr>
                <w:rFonts w:ascii="Arial" w:cs="Arial" w:eastAsia="Times New Roman" w:hAnsi="Arial"/>
              </w:rPr>
              <w:t>Pekerjaan</w:t>
            </w:r>
            <w:r>
              <w:rPr>
                <w:rFonts w:ascii="Arial" w:cs="Arial" w:eastAsia="Times New Roman" w:hAnsi="Arial"/>
                <w:lang w:val="en-US"/>
              </w:rPr>
              <w:t xml:space="preserve"> :  </w:t>
            </w:r>
            <w:r>
              <w:rPr>
                <w:rFonts w:ascii="Arial" w:cs="Arial" w:eastAsia="Times New Roman" w:hAnsi="Arial"/>
                <w:lang w:val="en-US"/>
              </w:rPr>
              <w:t>Ojek</w:t>
            </w:r>
          </w:p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</w:rPr>
            </w:pPr>
            <w:r>
              <w:rPr>
                <w:rFonts w:ascii="Arial" w:cs="Arial" w:eastAsia="Times New Roman" w:hAnsi="Arial"/>
              </w:rPr>
              <w:t>Peran yang harus ditunjukkan</w:t>
            </w:r>
            <w:r>
              <w:rPr>
                <w:rFonts w:ascii="Arial" w:cs="Arial" w:eastAsia="Times New Roman" w:hAnsi="Arial"/>
                <w:lang w:val="en-US"/>
              </w:rPr>
              <w:t xml:space="preserve"> :</w:t>
            </w:r>
            <w:r>
              <w:rPr>
                <w:rFonts w:ascii="Arial" w:cs="Arial" w:eastAsia="Times New Roman" w:hAnsi="Arial"/>
                <w:lang w:val="en-US"/>
              </w:rPr>
              <w:t>pasien</w:t>
            </w:r>
            <w:r>
              <w:rPr>
                <w:rFonts w:ascii="Arial" w:cs="Arial" w:eastAsia="Times New Roman" w:hAnsi="Arial"/>
              </w:rPr>
              <w:t xml:space="preserve"> </w:t>
            </w:r>
            <w:r>
              <w:rPr>
                <w:rFonts w:ascii="Arial" w:cs="Arial" w:eastAsia="Times New Roman" w:hAnsi="Arial"/>
                <w:lang w:val="en-US"/>
              </w:rPr>
              <w:t>merasa</w:t>
            </w:r>
            <w:r>
              <w:rPr>
                <w:rFonts w:ascii="Arial" w:cs="Arial" w:eastAsia="Times New Roman" w:hAnsi="Arial"/>
              </w:rPr>
              <w:t xml:space="preserve"> </w:t>
            </w:r>
            <w:r>
              <w:rPr>
                <w:rFonts w:ascii="Arial" w:cs="Arial" w:eastAsia="Times New Roman" w:hAnsi="Arial"/>
                <w:lang w:val="en-US"/>
              </w:rPr>
              <w:t>kesakitan</w:t>
            </w:r>
            <w:r>
              <w:rPr>
                <w:rFonts w:ascii="Arial" w:cs="Arial" w:eastAsia="Times New Roman" w:hAnsi="Arial"/>
                <w:lang w:val="en-US"/>
              </w:rPr>
              <w:t xml:space="preserve">, </w:t>
            </w:r>
            <w:r>
              <w:rPr>
                <w:rFonts w:ascii="Arial" w:cs="Arial" w:eastAsia="Times New Roman" w:hAnsi="Arial"/>
                <w:lang w:val="en-US"/>
              </w:rPr>
              <w:t>lemah</w:t>
            </w:r>
            <w:r>
              <w:rPr>
                <w:rFonts w:ascii="Arial" w:cs="Arial" w:eastAsia="Times New Roman" w:hAnsi="Arial"/>
                <w:lang w:val="en-US"/>
              </w:rPr>
              <w:t xml:space="preserve">, </w:t>
            </w:r>
            <w:r>
              <w:rPr>
                <w:rFonts w:ascii="Arial" w:cs="Arial" w:eastAsia="Times New Roman" w:hAnsi="Arial"/>
                <w:lang w:val="en-US"/>
              </w:rPr>
              <w:t>dengan</w:t>
            </w:r>
            <w:r>
              <w:rPr>
                <w:rFonts w:ascii="Arial" w:cs="Arial" w:eastAsia="Times New Roman" w:hAnsi="Arial"/>
              </w:rPr>
              <w:t xml:space="preserve"> fraktur tertutup kruris sinistra</w:t>
            </w:r>
          </w:p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lang w:val="en-US"/>
              </w:rPr>
            </w:pPr>
            <w:r>
              <w:rPr>
                <w:rFonts w:ascii="Arial" w:cs="Arial" w:eastAsia="Times New Roman" w:hAnsi="Arial"/>
              </w:rPr>
              <w:t>Pertanyaan yang wajib ditanyakan</w:t>
            </w:r>
            <w:r>
              <w:rPr>
                <w:rFonts w:ascii="Arial" w:cs="Arial" w:eastAsia="Times New Roman" w:hAnsi="Arial"/>
                <w:lang w:val="en-US"/>
              </w:rPr>
              <w:t xml:space="preserve"> : 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rPr>
                <w:rFonts w:ascii="Arial" w:cs="Arial" w:eastAsia="Times New Roman" w:hAnsi="Arial"/>
                <w:lang w:val="en-US"/>
              </w:rPr>
            </w:pPr>
            <w:r>
              <w:rPr>
                <w:rFonts w:ascii="Arial" w:cs="Arial" w:eastAsia="Times New Roman" w:hAnsi="Arial"/>
                <w:lang w:val="en-US"/>
              </w:rPr>
              <w:t>Bagaimana</w:t>
            </w:r>
            <w:r>
              <w:rPr>
                <w:rFonts w:ascii="Arial" w:cs="Arial" w:eastAsia="Times New Roman" w:hAnsi="Arial"/>
              </w:rPr>
              <w:t xml:space="preserve"> </w:t>
            </w:r>
            <w:r>
              <w:rPr>
                <w:rFonts w:ascii="Arial" w:cs="Arial" w:eastAsia="Times New Roman" w:hAnsi="Arial"/>
                <w:lang w:val="en-US"/>
              </w:rPr>
              <w:t>keadaan</w:t>
            </w:r>
            <w:r>
              <w:rPr>
                <w:rFonts w:ascii="Arial" w:cs="Arial" w:eastAsia="Times New Roman" w:hAnsi="Arial"/>
              </w:rPr>
              <w:t xml:space="preserve"> </w:t>
            </w:r>
            <w:r>
              <w:rPr>
                <w:rFonts w:ascii="Arial" w:cs="Arial" w:eastAsia="Times New Roman" w:hAnsi="Arial"/>
                <w:lang w:val="en-US"/>
              </w:rPr>
              <w:t>umum</w:t>
            </w:r>
            <w:r>
              <w:rPr>
                <w:rFonts w:ascii="Arial" w:cs="Arial" w:eastAsia="Times New Roman" w:hAnsi="Arial"/>
              </w:rPr>
              <w:t xml:space="preserve"> </w:t>
            </w:r>
            <w:r>
              <w:rPr>
                <w:rFonts w:ascii="Arial" w:cs="Arial" w:eastAsia="Times New Roman" w:hAnsi="Arial"/>
                <w:lang w:val="en-US"/>
              </w:rPr>
              <w:t>pasien</w:t>
            </w:r>
            <w:r>
              <w:rPr>
                <w:rFonts w:ascii="Arial" w:cs="Arial" w:eastAsia="Times New Roman" w:hAnsi="Arial"/>
                <w:lang w:val="en-US"/>
              </w:rPr>
              <w:t>?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rPr>
                <w:rFonts w:ascii="Arial" w:cs="Arial" w:eastAsia="Times New Roman" w:hAnsi="Arial"/>
                <w:lang w:val="en-US"/>
              </w:rPr>
            </w:pPr>
            <w:r>
              <w:rPr>
                <w:rFonts w:ascii="Arial" w:cs="Arial" w:eastAsia="Times New Roman" w:hAnsi="Arial"/>
                <w:lang w:val="en-US"/>
              </w:rPr>
              <w:t>Apa</w:t>
            </w:r>
            <w:r>
              <w:rPr>
                <w:rFonts w:ascii="Arial" w:cs="Arial" w:eastAsia="Times New Roman" w:hAnsi="Arial"/>
              </w:rPr>
              <w:t xml:space="preserve"> </w:t>
            </w:r>
            <w:r>
              <w:rPr>
                <w:rFonts w:ascii="Arial" w:cs="Arial" w:eastAsia="Times New Roman" w:hAnsi="Arial"/>
                <w:lang w:val="en-US"/>
              </w:rPr>
              <w:t>rencana</w:t>
            </w:r>
            <w:r>
              <w:rPr>
                <w:rFonts w:ascii="Arial" w:cs="Arial" w:eastAsia="Times New Roman" w:hAnsi="Arial"/>
                <w:lang w:val="en-US"/>
              </w:rPr>
              <w:t xml:space="preserve"> yang </w:t>
            </w:r>
            <w:r>
              <w:rPr>
                <w:rFonts w:ascii="Arial" w:cs="Arial" w:eastAsia="Times New Roman" w:hAnsi="Arial"/>
                <w:lang w:val="en-US"/>
              </w:rPr>
              <w:t>akan</w:t>
            </w:r>
            <w:r>
              <w:rPr>
                <w:rFonts w:ascii="Arial" w:cs="Arial" w:eastAsia="Times New Roman" w:hAnsi="Arial"/>
              </w:rPr>
              <w:t xml:space="preserve"> </w:t>
            </w:r>
            <w:r>
              <w:rPr>
                <w:rFonts w:ascii="Arial" w:cs="Arial" w:eastAsia="Times New Roman" w:hAnsi="Arial"/>
                <w:lang w:val="en-US"/>
              </w:rPr>
              <w:t>dilakukan</w:t>
            </w:r>
            <w:r>
              <w:rPr>
                <w:rFonts w:ascii="Arial" w:cs="Arial" w:eastAsia="Times New Roman" w:hAnsi="Arial"/>
              </w:rPr>
              <w:t xml:space="preserve"> </w:t>
            </w:r>
            <w:r>
              <w:rPr>
                <w:rFonts w:ascii="Arial" w:cs="Arial" w:eastAsia="Times New Roman" w:hAnsi="Arial"/>
                <w:lang w:val="en-US"/>
              </w:rPr>
              <w:t>dokter</w:t>
            </w:r>
            <w:r>
              <w:rPr>
                <w:rFonts w:ascii="Arial" w:cs="Arial" w:eastAsia="Times New Roman" w:hAnsi="Arial"/>
                <w:lang w:val="en-US"/>
              </w:rPr>
              <w:t>?</w:t>
            </w:r>
          </w:p>
          <w:p>
            <w:pPr>
              <w:pStyle w:val="style179"/>
              <w:numPr>
                <w:ilvl w:val="0"/>
                <w:numId w:val="35"/>
              </w:numPr>
              <w:spacing w:after="0" w:lineRule="auto" w:line="240"/>
              <w:rPr>
                <w:rFonts w:ascii="Arial" w:cs="Arial" w:eastAsia="Times New Roman" w:hAnsi="Arial"/>
                <w:lang w:val="en-US"/>
              </w:rPr>
            </w:pPr>
            <w:r>
              <w:rPr>
                <w:rFonts w:ascii="Arial" w:cs="Arial" w:eastAsia="Times New Roman" w:hAnsi="Arial"/>
                <w:lang w:val="en-US"/>
              </w:rPr>
              <w:t>Apa</w:t>
            </w:r>
            <w:r>
              <w:rPr>
                <w:rFonts w:ascii="Arial" w:cs="Arial" w:eastAsia="Times New Roman" w:hAnsi="Arial"/>
                <w:lang w:val="en-US"/>
              </w:rPr>
              <w:t xml:space="preserve"> problem yang </w:t>
            </w:r>
            <w:r>
              <w:rPr>
                <w:rFonts w:ascii="Arial" w:cs="Arial" w:eastAsia="Times New Roman" w:hAnsi="Arial"/>
                <w:lang w:val="en-US"/>
              </w:rPr>
              <w:t>mungkin</w:t>
            </w:r>
            <w:r>
              <w:rPr>
                <w:rFonts w:ascii="Arial" w:cs="Arial" w:eastAsia="Times New Roman" w:hAnsi="Arial"/>
              </w:rPr>
              <w:t xml:space="preserve"> </w:t>
            </w:r>
            <w:r>
              <w:rPr>
                <w:rFonts w:ascii="Arial" w:cs="Arial" w:eastAsia="Times New Roman" w:hAnsi="Arial"/>
                <w:lang w:val="en-US"/>
              </w:rPr>
              <w:t>timbul</w:t>
            </w:r>
            <w:r>
              <w:rPr>
                <w:rFonts w:ascii="Arial" w:cs="Arial" w:eastAsia="Times New Roman" w:hAnsi="Arial"/>
              </w:rPr>
              <w:t xml:space="preserve"> </w:t>
            </w:r>
            <w:r>
              <w:rPr>
                <w:rFonts w:ascii="Arial" w:cs="Arial" w:eastAsia="Times New Roman" w:hAnsi="Arial"/>
                <w:lang w:val="en-US"/>
              </w:rPr>
              <w:t>atas</w:t>
            </w:r>
            <w:r>
              <w:rPr>
                <w:rFonts w:ascii="Arial" w:cs="Arial" w:eastAsia="Times New Roman" w:hAnsi="Arial"/>
              </w:rPr>
              <w:t xml:space="preserve"> </w:t>
            </w:r>
            <w:r>
              <w:rPr>
                <w:rFonts w:ascii="Arial" w:cs="Arial" w:eastAsia="Times New Roman" w:hAnsi="Arial"/>
                <w:lang w:val="en-US"/>
              </w:rPr>
              <w:t>rencana</w:t>
            </w:r>
            <w:r>
              <w:rPr>
                <w:rFonts w:ascii="Arial" w:cs="Arial" w:eastAsia="Times New Roman" w:hAnsi="Arial"/>
              </w:rPr>
              <w:t xml:space="preserve"> </w:t>
            </w:r>
            <w:r>
              <w:rPr>
                <w:rFonts w:ascii="Arial" w:cs="Arial" w:eastAsia="Times New Roman" w:hAnsi="Arial"/>
                <w:lang w:val="en-US"/>
              </w:rPr>
              <w:t>tindakan</w:t>
            </w:r>
            <w:r>
              <w:rPr>
                <w:rFonts w:ascii="Arial" w:cs="Arial" w:eastAsia="Times New Roman" w:hAnsi="Arial"/>
              </w:rPr>
              <w:t xml:space="preserve"> </w:t>
            </w:r>
            <w:r>
              <w:rPr>
                <w:rFonts w:ascii="Arial" w:cs="Arial" w:eastAsia="Times New Roman" w:hAnsi="Arial"/>
                <w:lang w:val="en-US"/>
              </w:rPr>
              <w:t>dokter</w:t>
            </w:r>
            <w:r>
              <w:rPr>
                <w:rFonts w:ascii="Arial" w:cs="Arial" w:eastAsia="Times New Roman" w:hAnsi="Arial"/>
                <w:lang w:val="en-US"/>
              </w:rPr>
              <w:t>?</w:t>
            </w:r>
          </w:p>
          <w:p>
            <w:pPr>
              <w:pStyle w:val="style179"/>
              <w:numPr>
                <w:ilvl w:val="0"/>
                <w:numId w:val="35"/>
              </w:numPr>
              <w:spacing w:after="0" w:lineRule="auto" w:line="240"/>
              <w:rPr>
                <w:rFonts w:ascii="Arial" w:cs="Arial" w:eastAsia="Times New Roman" w:hAnsi="Arial"/>
                <w:lang w:val="en-US"/>
              </w:rPr>
            </w:pPr>
            <w:r>
              <w:rPr>
                <w:rFonts w:ascii="Arial" w:cs="Arial" w:eastAsia="Times New Roman" w:hAnsi="Arial"/>
                <w:lang w:val="en-US"/>
              </w:rPr>
              <w:t xml:space="preserve">Apabila </w:t>
            </w:r>
            <w:r>
              <w:rPr>
                <w:rFonts w:ascii="Arial" w:cs="Arial" w:eastAsia="Times New Roman" w:hAnsi="Arial"/>
                <w:lang w:val="en-US"/>
              </w:rPr>
              <w:t xml:space="preserve">pasca spinal </w:t>
            </w:r>
            <w:r>
              <w:rPr>
                <w:rFonts w:ascii="Arial" w:cs="Arial" w:eastAsia="Times New Roman" w:hAnsi="Arial"/>
                <w:lang w:val="en-US"/>
              </w:rPr>
              <w:t xml:space="preserve">terjadi </w:t>
            </w:r>
            <w:r>
              <w:rPr>
                <w:rFonts w:ascii="Arial" w:cs="Arial" w:eastAsia="Times New Roman" w:hAnsi="Arial"/>
                <w:lang w:val="en-US"/>
              </w:rPr>
              <w:t>aritmia, kejang, penurunan kardiovaskuler, apa kemungkinan yg terjadi</w:t>
            </w:r>
            <w:r>
              <w:rPr>
                <w:rFonts w:ascii="Arial" w:cs="Arial" w:eastAsia="Times New Roman" w:hAnsi="Arial"/>
                <w:lang w:val="en-US"/>
              </w:rPr>
              <w:t>? Bagaimana penatalaksanaan nya</w:t>
            </w:r>
          </w:p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lang w:val="en-US"/>
              </w:rPr>
            </w:pPr>
          </w:p>
          <w:p>
            <w:pPr>
              <w:pStyle w:val="style0"/>
              <w:spacing w:after="0" w:lineRule="auto" w:line="240"/>
              <w:jc w:val="both"/>
              <w:rPr>
                <w:rFonts w:ascii="Arial" w:cs="Arial" w:eastAsia="Times New Roman" w:hAnsi="Arial"/>
                <w:lang w:val="en-US"/>
              </w:rPr>
            </w:pPr>
            <w:r>
              <w:rPr>
                <w:rFonts w:ascii="Arial" w:cs="Arial" w:eastAsia="Times New Roman" w:hAnsi="Arial"/>
              </w:rPr>
              <w:t>Anamnesa</w:t>
            </w:r>
            <w:r>
              <w:rPr>
                <w:rFonts w:ascii="Arial" w:cs="Arial" w:eastAsia="Times New Roman" w:hAnsi="Arial"/>
                <w:lang w:val="en-US"/>
              </w:rPr>
              <w:t xml:space="preserve"> : </w:t>
            </w:r>
          </w:p>
          <w:p>
            <w:pPr>
              <w:pStyle w:val="style179"/>
              <w:numPr>
                <w:ilvl w:val="0"/>
                <w:numId w:val="9"/>
              </w:numPr>
              <w:spacing w:after="0" w:lineRule="auto" w:line="240"/>
              <w:rPr>
                <w:rFonts w:ascii="Arial" w:cs="Arial" w:hAnsi="Arial"/>
                <w:lang w:val="en-US"/>
              </w:rPr>
            </w:pPr>
            <w:r>
              <w:rPr>
                <w:rFonts w:ascii="Arial" w:cs="Arial" w:hAnsi="Arial"/>
                <w:lang w:val="en-US"/>
              </w:rPr>
              <w:t>Ter</w:t>
            </w:r>
            <w:r>
              <w:rPr>
                <w:rFonts w:ascii="Arial" w:cs="Arial" w:hAnsi="Arial"/>
                <w:lang w:val="en-US"/>
              </w:rPr>
              <w:t>jadi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kecelakaan</w:t>
            </w:r>
            <w:r>
              <w:rPr>
                <w:rFonts w:ascii="Arial" w:cs="Arial" w:hAnsi="Arial"/>
                <w:lang w:val="en-US"/>
              </w:rPr>
              <w:t xml:space="preserve"> 1 jam </w:t>
            </w:r>
            <w:r>
              <w:rPr>
                <w:rFonts w:ascii="Arial" w:cs="Arial" w:hAnsi="Arial"/>
                <w:lang w:val="en-US"/>
              </w:rPr>
              <w:t>sebelum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masuk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rumah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sakit</w:t>
            </w:r>
          </w:p>
          <w:p>
            <w:pPr>
              <w:pStyle w:val="style179"/>
              <w:numPr>
                <w:ilvl w:val="0"/>
                <w:numId w:val="9"/>
              </w:numPr>
              <w:spacing w:after="0" w:lineRule="auto" w:line="240"/>
              <w:rPr>
                <w:rFonts w:ascii="Arial" w:cs="Arial" w:hAnsi="Arial"/>
                <w:lang w:val="en-US"/>
              </w:rPr>
            </w:pPr>
            <w:r>
              <w:rPr>
                <w:rFonts w:ascii="Arial" w:cs="Arial" w:hAnsi="Arial"/>
                <w:lang w:val="en-US"/>
              </w:rPr>
              <w:t>Pasien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mengalami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kecelakaan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setelah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menghindari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mobil</w:t>
            </w:r>
            <w:r>
              <w:rPr>
                <w:rFonts w:ascii="Arial" w:cs="Arial" w:hAnsi="Arial"/>
                <w:lang w:val="en-US"/>
              </w:rPr>
              <w:t xml:space="preserve"> yang </w:t>
            </w:r>
            <w:r>
              <w:rPr>
                <w:rFonts w:ascii="Arial" w:cs="Arial" w:hAnsi="Arial"/>
                <w:lang w:val="en-US"/>
              </w:rPr>
              <w:t>dating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dari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arah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berlawanan</w:t>
            </w:r>
            <w:r>
              <w:rPr>
                <w:rFonts w:ascii="Arial" w:cs="Arial" w:hAnsi="Arial"/>
                <w:lang w:val="en-US"/>
              </w:rPr>
              <w:t xml:space="preserve"> ,</w:t>
            </w:r>
            <w:r>
              <w:rPr>
                <w:rFonts w:ascii="Arial" w:cs="Arial" w:hAnsi="Arial"/>
                <w:lang w:val="en-US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Pasien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terjatuh</w:t>
            </w:r>
            <w:r>
              <w:rPr>
                <w:rFonts w:ascii="Arial" w:cs="Arial" w:hAnsi="Arial"/>
              </w:rPr>
              <w:t xml:space="preserve"> setelah </w:t>
            </w:r>
            <w:r>
              <w:rPr>
                <w:rFonts w:ascii="Arial" w:cs="Arial" w:hAnsi="Arial"/>
                <w:lang w:val="en-US"/>
              </w:rPr>
              <w:t>menabrak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trotoar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dan</w:t>
            </w:r>
            <w:r>
              <w:rPr>
                <w:rFonts w:ascii="Arial" w:cs="Arial" w:hAnsi="Arial"/>
                <w:lang w:val="en-US"/>
              </w:rPr>
              <w:t xml:space="preserve"> kaki </w:t>
            </w:r>
            <w:r>
              <w:rPr>
                <w:rFonts w:ascii="Arial" w:cs="Arial" w:hAnsi="Arial"/>
                <w:lang w:val="en-US"/>
              </w:rPr>
              <w:t>tertimpa</w:t>
            </w:r>
            <w:r>
              <w:rPr>
                <w:rFonts w:ascii="Arial" w:cs="Arial" w:hAnsi="Arial"/>
                <w:lang w:val="en-US"/>
              </w:rPr>
              <w:t xml:space="preserve"> motor. </w:t>
            </w:r>
            <w:r>
              <w:rPr>
                <w:rFonts w:ascii="Arial" w:cs="Arial" w:hAnsi="Arial"/>
                <w:lang w:val="en-US"/>
              </w:rPr>
              <w:t>T</w:t>
            </w:r>
            <w:r>
              <w:rPr>
                <w:rFonts w:ascii="Arial" w:cs="Arial" w:hAnsi="Arial"/>
                <w:lang w:val="en-US"/>
              </w:rPr>
              <w:t>idak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ada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ce</w:t>
            </w:r>
            <w:r>
              <w:rPr>
                <w:rFonts w:ascii="Arial" w:cs="Arial" w:hAnsi="Arial"/>
                <w:lang w:val="en-US"/>
              </w:rPr>
              <w:t>dera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kepala</w:t>
            </w:r>
            <w:r>
              <w:rPr>
                <w:rFonts w:ascii="Arial" w:cs="Arial" w:hAnsi="Arial"/>
                <w:lang w:val="en-US"/>
              </w:rPr>
              <w:t xml:space="preserve">, </w:t>
            </w:r>
            <w:r>
              <w:rPr>
                <w:rFonts w:ascii="Arial" w:cs="Arial" w:hAnsi="Arial"/>
                <w:lang w:val="en-US"/>
              </w:rPr>
              <w:t>tidak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ada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mual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tidak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muntah</w:t>
            </w:r>
            <w:r>
              <w:rPr>
                <w:rFonts w:ascii="Arial" w:cs="Arial" w:hAnsi="Arial"/>
                <w:lang w:val="en-US"/>
              </w:rPr>
              <w:t>,</w:t>
            </w:r>
            <w:r>
              <w:rPr>
                <w:rFonts w:ascii="Arial" w:cs="Arial" w:hAnsi="Arial"/>
              </w:rPr>
              <w:t>tidak</w:t>
            </w:r>
            <w:r>
              <w:rPr>
                <w:rFonts w:ascii="Arial" w:cs="Arial" w:hAnsi="Arial"/>
              </w:rPr>
              <w:t xml:space="preserve"> terjadi kejang,</w:t>
            </w:r>
            <w:r>
              <w:rPr>
                <w:rFonts w:ascii="Arial" w:cs="Arial" w:hAnsi="Arial"/>
                <w:lang w:val="en-US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tidak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minum</w:t>
            </w:r>
            <w:r>
              <w:rPr>
                <w:rFonts w:ascii="Arial" w:cs="Arial" w:hAnsi="Arial"/>
                <w:lang w:val="en-US"/>
              </w:rPr>
              <w:t xml:space="preserve"> al</w:t>
            </w:r>
            <w:r>
              <w:rPr>
                <w:rFonts w:ascii="Arial" w:cs="Arial" w:hAnsi="Arial"/>
              </w:rPr>
              <w:t>k</w:t>
            </w:r>
            <w:r>
              <w:rPr>
                <w:rFonts w:ascii="Arial" w:cs="Arial" w:hAnsi="Arial"/>
                <w:lang w:val="en-US"/>
              </w:rPr>
              <w:t>ohol</w:t>
            </w:r>
            <w:r>
              <w:rPr>
                <w:rFonts w:ascii="Arial" w:cs="Arial" w:hAnsi="Arial"/>
                <w:lang w:val="en-US"/>
              </w:rPr>
              <w:t xml:space="preserve">, </w:t>
            </w:r>
            <w:r>
              <w:rPr>
                <w:rFonts w:ascii="Arial" w:cs="Arial" w:hAnsi="Arial"/>
                <w:lang w:val="en-US"/>
              </w:rPr>
              <w:t>tidak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merokok</w:t>
            </w:r>
            <w:r>
              <w:rPr>
                <w:rFonts w:ascii="Arial" w:cs="Arial" w:hAnsi="Arial"/>
                <w:lang w:val="en-US"/>
              </w:rPr>
              <w:t xml:space="preserve">, </w:t>
            </w:r>
            <w:r>
              <w:rPr>
                <w:rFonts w:ascii="Arial" w:cs="Arial" w:hAnsi="Arial"/>
              </w:rPr>
              <w:t>tidak terdapat riwayat penyakit yang serius sebelumnya, makan dan minum terakhir 1 jam yang lalu.</w:t>
            </w:r>
          </w:p>
        </w:tc>
      </w:tr>
      <w:tr>
        <w:tblPrEx/>
        <w:trPr/>
        <w:tc>
          <w:tcPr>
            <w:tcW w:w="511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  <w:lang w:val="en-US"/>
              </w:rPr>
            </w:pPr>
          </w:p>
        </w:tc>
        <w:tc>
          <w:tcPr>
            <w:tcW w:w="1440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Kebutuhan Laboran</w:t>
            </w:r>
          </w:p>
        </w:tc>
        <w:tc>
          <w:tcPr>
            <w:tcW w:w="7371" w:type="dxa"/>
            <w:gridSpan w:val="2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  <w:lang w:val="en-US"/>
              </w:rPr>
            </w:pPr>
            <w:r>
              <w:rPr>
                <w:rFonts w:ascii="Arial" w:cs="Arial" w:hAnsi="Arial"/>
              </w:rPr>
              <w:t>Jumlah Laboran :</w:t>
            </w:r>
            <w:r>
              <w:rPr>
                <w:rFonts w:ascii="Arial" w:cs="Arial" w:hAnsi="Arial"/>
                <w:lang w:val="en-US"/>
              </w:rPr>
              <w:t xml:space="preserve"> 1</w:t>
            </w:r>
          </w:p>
          <w:p>
            <w:pPr>
              <w:pStyle w:val="style0"/>
              <w:spacing w:after="0" w:lineRule="auto" w:line="240"/>
              <w:rPr>
                <w:rFonts w:ascii="Arial" w:cs="Arial" w:hAnsi="Arial"/>
                <w:lang w:val="en-US"/>
              </w:rPr>
            </w:pPr>
            <w:r>
              <w:rPr>
                <w:rFonts w:ascii="Arial" w:cs="Arial" w:hAnsi="Arial"/>
              </w:rPr>
              <w:t>Tugas Laboran :</w:t>
            </w:r>
          </w:p>
          <w:p>
            <w:pPr>
              <w:pStyle w:val="style0"/>
              <w:spacing w:after="0" w:lineRule="auto" w:line="240"/>
              <w:rPr>
                <w:rFonts w:ascii="Arial" w:cs="Arial" w:hAnsi="Arial"/>
                <w:lang w:val="en-US"/>
              </w:rPr>
            </w:pPr>
            <w:r>
              <w:rPr>
                <w:rFonts w:ascii="Arial" w:cs="Arial" w:hAnsi="Arial"/>
              </w:rPr>
              <w:t>S</w:t>
            </w:r>
            <w:r>
              <w:rPr>
                <w:rFonts w:ascii="Arial" w:cs="Arial" w:hAnsi="Arial"/>
                <w:lang w:val="en-US"/>
              </w:rPr>
              <w:t>ebagai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p</w:t>
            </w:r>
            <w:r>
              <w:rPr>
                <w:rFonts w:ascii="Arial" w:cs="Arial" w:hAnsi="Arial"/>
              </w:rPr>
              <w:t>e</w:t>
            </w:r>
            <w:r>
              <w:rPr>
                <w:rFonts w:ascii="Arial" w:cs="Arial" w:hAnsi="Arial"/>
                <w:lang w:val="en-US"/>
              </w:rPr>
              <w:t>ñata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anestesi</w:t>
            </w:r>
            <w:r>
              <w:rPr>
                <w:rFonts w:ascii="Arial" w:cs="Arial" w:hAnsi="Arial"/>
                <w:lang w:val="en-US"/>
              </w:rPr>
              <w:t xml:space="preserve">, </w:t>
            </w:r>
            <w:r>
              <w:rPr>
                <w:rFonts w:ascii="Arial" w:cs="Arial" w:hAnsi="Arial"/>
                <w:lang w:val="en-US"/>
              </w:rPr>
              <w:t>membantu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peserta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dalam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melakukan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persiapan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dan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tindakan</w:t>
            </w:r>
            <w:r>
              <w:rPr>
                <w:rFonts w:ascii="Arial" w:cs="Arial" w:hAnsi="Arial"/>
                <w:lang w:val="en-US"/>
              </w:rPr>
              <w:t xml:space="preserve"> spinal </w:t>
            </w:r>
            <w:r>
              <w:rPr>
                <w:rFonts w:ascii="Arial" w:cs="Arial" w:hAnsi="Arial"/>
                <w:lang w:val="en-US"/>
              </w:rPr>
              <w:t>anestesi</w:t>
            </w:r>
            <w:r>
              <w:rPr>
                <w:rFonts w:ascii="Arial" w:cs="Arial" w:hAnsi="Arial"/>
                <w:lang w:val="en-US"/>
              </w:rPr>
              <w:t>.</w:t>
            </w:r>
          </w:p>
        </w:tc>
      </w:tr>
      <w:tr>
        <w:tblPrEx/>
        <w:trPr/>
        <w:tc>
          <w:tcPr>
            <w:tcW w:w="511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12</w:t>
            </w:r>
          </w:p>
        </w:tc>
        <w:tc>
          <w:tcPr>
            <w:tcW w:w="1440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Peralatan yang dibutuhkan</w:t>
            </w:r>
          </w:p>
        </w:tc>
        <w:tc>
          <w:tcPr>
            <w:tcW w:w="3685" w:type="dxa"/>
            <w:tcBorders/>
            <w:tcFitText w:val="false"/>
          </w:tcPr>
          <w:p>
            <w:pPr>
              <w:pStyle w:val="style0"/>
              <w:widowControl w:val="false"/>
              <w:tabs>
                <w:tab w:val="left" w:leader="none" w:pos="4343"/>
              </w:tabs>
              <w:autoSpaceDE w:val="false"/>
              <w:autoSpaceDN w:val="false"/>
              <w:adjustRightInd w:val="false"/>
              <w:spacing w:after="0" w:lineRule="auto" w:line="240"/>
              <w:jc w:val="both"/>
              <w:rPr>
                <w:rFonts w:ascii="Arial" w:cs="Calibri" w:hAnsi="Arial"/>
                <w:color w:val="000000"/>
              </w:rPr>
            </w:pPr>
            <w:r>
              <w:rPr>
                <w:rFonts w:ascii="Arial" w:cs="Calibri" w:hAnsi="Arial"/>
                <w:color w:val="000000"/>
              </w:rPr>
              <w:t>Setting   ruangan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dokter-pasien</w:t>
            </w:r>
          </w:p>
          <w:p>
            <w:pPr>
              <w:pStyle w:val="style0"/>
              <w:widowControl w:val="false"/>
              <w:numPr>
                <w:ilvl w:val="0"/>
                <w:numId w:val="32"/>
              </w:numPr>
              <w:tabs>
                <w:tab w:val="left" w:leader="none" w:pos="360"/>
                <w:tab w:val="left" w:leader="none" w:pos="72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autoSpaceDE w:val="false"/>
              <w:autoSpaceDN w:val="false"/>
              <w:adjustRightInd w:val="false"/>
              <w:spacing w:after="0" w:lineRule="auto" w:line="240"/>
              <w:jc w:val="both"/>
              <w:rPr>
                <w:rFonts w:ascii="Arial" w:cs="Calibri" w:hAnsi="Arial"/>
                <w:color w:val="000000"/>
              </w:rPr>
            </w:pPr>
            <w:r>
              <w:rPr>
                <w:rFonts w:ascii="Arial" w:cs="Calibri" w:hAnsi="Arial"/>
                <w:color w:val="000000"/>
              </w:rPr>
              <w:t>Meja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dan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kursi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dokter</w:t>
            </w:r>
          </w:p>
          <w:p>
            <w:pPr>
              <w:pStyle w:val="style0"/>
              <w:widowControl w:val="false"/>
              <w:numPr>
                <w:ilvl w:val="0"/>
                <w:numId w:val="32"/>
              </w:numPr>
              <w:tabs>
                <w:tab w:val="left" w:leader="none" w:pos="360"/>
                <w:tab w:val="left" w:leader="none" w:pos="72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autoSpaceDE w:val="false"/>
              <w:autoSpaceDN w:val="false"/>
              <w:adjustRightInd w:val="false"/>
              <w:spacing w:after="0" w:lineRule="auto" w:line="240"/>
              <w:jc w:val="both"/>
              <w:rPr>
                <w:rFonts w:ascii="Arial" w:cs="Calibri" w:hAnsi="Arial"/>
                <w:color w:val="000000"/>
              </w:rPr>
            </w:pPr>
            <w:r>
              <w:rPr>
                <w:rFonts w:ascii="Arial" w:cs="Calibri" w:hAnsi="Arial"/>
                <w:color w:val="000000"/>
              </w:rPr>
              <w:t>Kursi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pasien</w:t>
            </w:r>
          </w:p>
          <w:p>
            <w:pPr>
              <w:pStyle w:val="style0"/>
              <w:widowControl w:val="false"/>
              <w:numPr>
                <w:ilvl w:val="0"/>
                <w:numId w:val="32"/>
              </w:numPr>
              <w:tabs>
                <w:tab w:val="left" w:leader="none" w:pos="360"/>
                <w:tab w:val="left" w:leader="none" w:pos="72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autoSpaceDE w:val="false"/>
              <w:autoSpaceDN w:val="false"/>
              <w:adjustRightInd w:val="false"/>
              <w:spacing w:after="0" w:lineRule="auto" w:line="240"/>
              <w:jc w:val="both"/>
              <w:rPr>
                <w:rFonts w:ascii="Arial" w:cs="Calibri" w:hAnsi="Arial"/>
                <w:color w:val="000000"/>
              </w:rPr>
            </w:pPr>
            <w:r>
              <w:rPr>
                <w:rFonts w:ascii="Arial" w:cs="Calibri" w:hAnsi="Arial"/>
                <w:color w:val="000000"/>
              </w:rPr>
              <w:t>Meja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dan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kursi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penguji</w:t>
            </w:r>
          </w:p>
          <w:p>
            <w:pPr>
              <w:pStyle w:val="style0"/>
              <w:widowControl w:val="false"/>
              <w:numPr>
                <w:ilvl w:val="0"/>
                <w:numId w:val="32"/>
              </w:numPr>
              <w:tabs>
                <w:tab w:val="left" w:leader="none" w:pos="360"/>
                <w:tab w:val="left" w:leader="none" w:pos="72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autoSpaceDE w:val="false"/>
              <w:autoSpaceDN w:val="false"/>
              <w:adjustRightInd w:val="false"/>
              <w:spacing w:after="0" w:lineRule="auto" w:line="240"/>
              <w:jc w:val="both"/>
              <w:rPr>
                <w:rFonts w:ascii="Arial" w:cs="Calibri" w:hAnsi="Arial"/>
                <w:color w:val="000000"/>
              </w:rPr>
            </w:pPr>
            <w:r>
              <w:rPr>
                <w:rFonts w:ascii="Arial" w:cs="Calibri" w:hAnsi="Arial"/>
                <w:color w:val="000000"/>
              </w:rPr>
              <w:t>Meja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peralatan</w:t>
            </w:r>
          </w:p>
          <w:p>
            <w:pPr>
              <w:pStyle w:val="style0"/>
              <w:widowControl w:val="false"/>
              <w:numPr>
                <w:ilvl w:val="0"/>
                <w:numId w:val="32"/>
              </w:numPr>
              <w:tabs>
                <w:tab w:val="left" w:leader="none" w:pos="360"/>
                <w:tab w:val="left" w:leader="none" w:pos="72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autoSpaceDE w:val="false"/>
              <w:autoSpaceDN w:val="false"/>
              <w:adjustRightInd w:val="false"/>
              <w:spacing w:after="0" w:lineRule="auto" w:line="240"/>
              <w:jc w:val="both"/>
              <w:rPr>
                <w:rFonts w:ascii="Arial" w:cs="Calibri" w:hAnsi="Arial"/>
                <w:color w:val="000000"/>
              </w:rPr>
            </w:pPr>
            <w:r>
              <w:rPr>
                <w:rFonts w:ascii="Arial" w:cs="Calibri" w:hAnsi="Arial"/>
                <w:color w:val="000000"/>
              </w:rPr>
              <w:t>Meja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operasi</w:t>
            </w:r>
          </w:p>
          <w:p>
            <w:pPr>
              <w:pStyle w:val="style0"/>
              <w:widowControl w:val="false"/>
              <w:numPr>
                <w:ilvl w:val="0"/>
                <w:numId w:val="32"/>
              </w:numPr>
              <w:tabs>
                <w:tab w:val="left" w:leader="none" w:pos="360"/>
                <w:tab w:val="left" w:leader="none" w:pos="72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autoSpaceDE w:val="false"/>
              <w:autoSpaceDN w:val="false"/>
              <w:adjustRightInd w:val="false"/>
              <w:spacing w:after="0" w:lineRule="auto" w:line="240"/>
              <w:jc w:val="both"/>
              <w:rPr>
                <w:rFonts w:ascii="Arial" w:cs="Calibri" w:hAnsi="Arial"/>
                <w:color w:val="000000"/>
              </w:rPr>
            </w:pPr>
            <w:r>
              <w:rPr>
                <w:rFonts w:ascii="Arial" w:cs="Calibri" w:hAnsi="Arial"/>
                <w:color w:val="000000"/>
              </w:rPr>
              <w:t xml:space="preserve">Spinal set                                                </w:t>
            </w:r>
          </w:p>
          <w:p>
            <w:pPr>
              <w:pStyle w:val="style0"/>
              <w:widowControl w:val="false"/>
              <w:numPr>
                <w:ilvl w:val="0"/>
                <w:numId w:val="32"/>
              </w:numPr>
              <w:tabs>
                <w:tab w:val="left" w:leader="none" w:pos="360"/>
                <w:tab w:val="left" w:leader="none" w:pos="72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autoSpaceDE w:val="false"/>
              <w:autoSpaceDN w:val="false"/>
              <w:adjustRightInd w:val="false"/>
              <w:spacing w:after="0" w:lineRule="auto" w:line="240"/>
              <w:jc w:val="both"/>
              <w:rPr>
                <w:rFonts w:ascii="Arial" w:cs="Calibri" w:hAnsi="Arial"/>
                <w:color w:val="000000"/>
              </w:rPr>
            </w:pPr>
            <w:r>
              <w:rPr>
                <w:rFonts w:ascii="Arial" w:cs="Calibri" w:hAnsi="Arial"/>
                <w:color w:val="000000"/>
              </w:rPr>
              <w:t>Jarum Spinal no. 25,26,27</w:t>
            </w:r>
          </w:p>
          <w:p>
            <w:pPr>
              <w:pStyle w:val="style0"/>
              <w:widowControl w:val="false"/>
              <w:numPr>
                <w:ilvl w:val="0"/>
                <w:numId w:val="32"/>
              </w:numPr>
              <w:tabs>
                <w:tab w:val="left" w:leader="none" w:pos="360"/>
                <w:tab w:val="left" w:leader="none" w:pos="72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autoSpaceDE w:val="false"/>
              <w:autoSpaceDN w:val="false"/>
              <w:adjustRightInd w:val="false"/>
              <w:spacing w:after="0" w:lineRule="auto" w:line="240"/>
              <w:jc w:val="both"/>
              <w:rPr>
                <w:rFonts w:ascii="Arial" w:cs="Calibri" w:hAnsi="Arial"/>
                <w:color w:val="000000"/>
              </w:rPr>
            </w:pPr>
            <w:r>
              <w:rPr>
                <w:rFonts w:ascii="Arial" w:cs="Calibri" w:hAnsi="Arial"/>
                <w:color w:val="000000"/>
              </w:rPr>
              <w:t>Obat local Anestesi (lidocaine, bupivacaine)</w:t>
            </w:r>
          </w:p>
          <w:p>
            <w:pPr>
              <w:pStyle w:val="style0"/>
              <w:widowControl w:val="false"/>
              <w:numPr>
                <w:ilvl w:val="0"/>
                <w:numId w:val="32"/>
              </w:numPr>
              <w:tabs>
                <w:tab w:val="left" w:leader="none" w:pos="360"/>
                <w:tab w:val="left" w:leader="none" w:pos="72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autoSpaceDE w:val="false"/>
              <w:autoSpaceDN w:val="false"/>
              <w:adjustRightInd w:val="false"/>
              <w:spacing w:after="0" w:lineRule="auto" w:line="240"/>
              <w:jc w:val="both"/>
              <w:rPr>
                <w:rFonts w:ascii="Arial" w:cs="Calibri" w:hAnsi="Arial"/>
                <w:color w:val="000000"/>
              </w:rPr>
            </w:pPr>
            <w:r>
              <w:rPr>
                <w:rFonts w:ascii="Arial" w:cs="Calibri" w:hAnsi="Arial"/>
                <w:color w:val="000000"/>
              </w:rPr>
              <w:t>Spuit 3 ml</w:t>
            </w:r>
          </w:p>
          <w:p>
            <w:pPr>
              <w:pStyle w:val="style0"/>
              <w:widowControl w:val="false"/>
              <w:numPr>
                <w:ilvl w:val="0"/>
                <w:numId w:val="32"/>
              </w:numPr>
              <w:tabs>
                <w:tab w:val="left" w:leader="none" w:pos="360"/>
                <w:tab w:val="left" w:leader="none" w:pos="72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autoSpaceDE w:val="false"/>
              <w:autoSpaceDN w:val="false"/>
              <w:adjustRightInd w:val="false"/>
              <w:spacing w:after="0" w:lineRule="auto" w:line="240"/>
              <w:jc w:val="both"/>
              <w:rPr>
                <w:rFonts w:ascii="Arial" w:cs="Calibri" w:hAnsi="Arial"/>
                <w:color w:val="000000"/>
              </w:rPr>
            </w:pPr>
            <w:r>
              <w:rPr>
                <w:rFonts w:ascii="Arial" w:cs="Calibri" w:hAnsi="Arial"/>
                <w:color w:val="000000"/>
              </w:rPr>
              <w:t>Spuit 5 ml</w:t>
            </w:r>
          </w:p>
          <w:p>
            <w:pPr>
              <w:pStyle w:val="style0"/>
              <w:widowControl w:val="false"/>
              <w:numPr>
                <w:ilvl w:val="0"/>
                <w:numId w:val="32"/>
              </w:numPr>
              <w:tabs>
                <w:tab w:val="left" w:leader="none" w:pos="360"/>
                <w:tab w:val="left" w:leader="none" w:pos="72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autoSpaceDE w:val="false"/>
              <w:autoSpaceDN w:val="false"/>
              <w:adjustRightInd w:val="false"/>
              <w:spacing w:after="0" w:lineRule="auto" w:line="240"/>
              <w:jc w:val="both"/>
              <w:rPr>
                <w:rFonts w:ascii="Arial" w:cs="Calibri" w:hAnsi="Arial"/>
                <w:color w:val="000000"/>
              </w:rPr>
            </w:pPr>
            <w:r>
              <w:rPr>
                <w:rFonts w:ascii="Arial" w:cs="Calibri" w:hAnsi="Arial"/>
                <w:color w:val="000000"/>
              </w:rPr>
              <w:t>Stetoskop</w:t>
            </w:r>
          </w:p>
          <w:p>
            <w:pPr>
              <w:pStyle w:val="style0"/>
              <w:widowControl w:val="false"/>
              <w:numPr>
                <w:ilvl w:val="0"/>
                <w:numId w:val="32"/>
              </w:numPr>
              <w:tabs>
                <w:tab w:val="left" w:leader="none" w:pos="360"/>
                <w:tab w:val="left" w:leader="none" w:pos="72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autoSpaceDE w:val="false"/>
              <w:autoSpaceDN w:val="false"/>
              <w:adjustRightInd w:val="false"/>
              <w:spacing w:after="0" w:lineRule="auto" w:line="240"/>
              <w:jc w:val="both"/>
              <w:rPr>
                <w:rFonts w:ascii="Arial" w:cs="Calibri" w:hAnsi="Arial"/>
                <w:color w:val="000000"/>
              </w:rPr>
            </w:pPr>
            <w:r>
              <w:rPr>
                <w:rFonts w:ascii="Arial" w:cs="Calibri" w:hAnsi="Arial"/>
                <w:color w:val="000000"/>
              </w:rPr>
              <w:t>Monitor Pasien</w:t>
            </w:r>
          </w:p>
          <w:p>
            <w:pPr>
              <w:pStyle w:val="style0"/>
              <w:widowControl w:val="false"/>
              <w:numPr>
                <w:ilvl w:val="0"/>
                <w:numId w:val="32"/>
              </w:numPr>
              <w:tabs>
                <w:tab w:val="left" w:leader="none" w:pos="360"/>
                <w:tab w:val="left" w:leader="none" w:pos="72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autoSpaceDE w:val="false"/>
              <w:autoSpaceDN w:val="false"/>
              <w:adjustRightInd w:val="false"/>
              <w:spacing w:after="0" w:lineRule="auto" w:line="240"/>
              <w:jc w:val="both"/>
              <w:rPr>
                <w:rFonts w:ascii="Arial" w:cs="Calibri" w:hAnsi="Arial"/>
                <w:color w:val="000000"/>
              </w:rPr>
            </w:pPr>
            <w:r>
              <w:rPr>
                <w:rFonts w:ascii="Arial" w:cs="Calibri" w:hAnsi="Arial"/>
                <w:color w:val="000000"/>
              </w:rPr>
              <w:t>Sungkup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Muka</w:t>
            </w:r>
          </w:p>
          <w:p>
            <w:pPr>
              <w:pStyle w:val="style0"/>
              <w:widowControl w:val="false"/>
              <w:numPr>
                <w:ilvl w:val="0"/>
                <w:numId w:val="32"/>
              </w:numPr>
              <w:tabs>
                <w:tab w:val="left" w:leader="none" w:pos="360"/>
                <w:tab w:val="left" w:leader="none" w:pos="72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autoSpaceDE w:val="false"/>
              <w:autoSpaceDN w:val="false"/>
              <w:adjustRightInd w:val="false"/>
              <w:spacing w:after="0" w:lineRule="auto" w:line="240"/>
              <w:jc w:val="both"/>
              <w:rPr>
                <w:rFonts w:ascii="Arial" w:cs="Calibri" w:hAnsi="Arial"/>
                <w:color w:val="000000"/>
              </w:rPr>
            </w:pPr>
            <w:r>
              <w:rPr>
                <w:rFonts w:ascii="Arial" w:cs="Calibri" w:hAnsi="Arial"/>
                <w:color w:val="000000"/>
              </w:rPr>
              <w:t>Sarung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 xml:space="preserve">tangan </w:t>
            </w:r>
            <w:r>
              <w:rPr>
                <w:rFonts w:ascii="Arial" w:cs="Calibri" w:hAnsi="Arial"/>
                <w:color w:val="000000"/>
              </w:rPr>
              <w:t>non steril</w:t>
            </w:r>
          </w:p>
          <w:p>
            <w:pPr>
              <w:pStyle w:val="style0"/>
              <w:widowControl w:val="false"/>
              <w:numPr>
                <w:ilvl w:val="0"/>
                <w:numId w:val="32"/>
              </w:numPr>
              <w:tabs>
                <w:tab w:val="left" w:leader="none" w:pos="360"/>
                <w:tab w:val="left" w:leader="none" w:pos="72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autoSpaceDE w:val="false"/>
              <w:autoSpaceDN w:val="false"/>
              <w:adjustRightInd w:val="false"/>
              <w:spacing w:after="0" w:lineRule="auto" w:line="240"/>
              <w:jc w:val="both"/>
              <w:rPr>
                <w:rFonts w:ascii="Arial" w:cs="Calibri" w:hAnsi="Arial"/>
                <w:color w:val="000000"/>
              </w:rPr>
            </w:pPr>
            <w:r>
              <w:rPr>
                <w:rFonts w:ascii="Arial" w:cs="Calibri" w:hAnsi="Arial"/>
                <w:color w:val="000000"/>
              </w:rPr>
              <w:t>Tempat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sampah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</w:p>
          <w:p>
            <w:pPr>
              <w:pStyle w:val="style0"/>
              <w:widowControl w:val="false"/>
              <w:numPr>
                <w:ilvl w:val="0"/>
                <w:numId w:val="32"/>
              </w:numPr>
              <w:tabs>
                <w:tab w:val="left" w:leader="none" w:pos="360"/>
                <w:tab w:val="left" w:leader="none" w:pos="72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autoSpaceDE w:val="false"/>
              <w:autoSpaceDN w:val="false"/>
              <w:adjustRightInd w:val="false"/>
              <w:spacing w:after="0" w:lineRule="auto" w:line="240"/>
              <w:jc w:val="both"/>
              <w:rPr>
                <w:rFonts w:ascii="Arial" w:cs="Calibri" w:hAnsi="Arial"/>
                <w:color w:val="000000"/>
              </w:rPr>
            </w:pPr>
            <w:r>
              <w:rPr>
                <w:rFonts w:ascii="Arial" w:cs="Calibri" w:hAnsi="Arial"/>
                <w:color w:val="000000"/>
              </w:rPr>
              <w:t xml:space="preserve">Tissue  </w:t>
            </w:r>
          </w:p>
          <w:p>
            <w:pPr>
              <w:pStyle w:val="style0"/>
              <w:widowControl w:val="false"/>
              <w:numPr>
                <w:ilvl w:val="0"/>
                <w:numId w:val="32"/>
              </w:numPr>
              <w:tabs>
                <w:tab w:val="left" w:leader="none" w:pos="360"/>
                <w:tab w:val="left" w:leader="none" w:pos="72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autoSpaceDE w:val="false"/>
              <w:autoSpaceDN w:val="false"/>
              <w:adjustRightInd w:val="false"/>
              <w:spacing w:after="0" w:lineRule="auto" w:line="240"/>
              <w:jc w:val="both"/>
              <w:rPr>
                <w:rFonts w:ascii="Arial" w:cs="Calibri" w:hAnsi="Arial"/>
                <w:color w:val="000000"/>
              </w:rPr>
            </w:pPr>
            <w:r>
              <w:rPr>
                <w:rFonts w:ascii="Arial" w:cs="Calibri" w:hAnsi="Arial"/>
                <w:color w:val="000000"/>
              </w:rPr>
              <w:t>Jam dinding</w:t>
            </w:r>
          </w:p>
          <w:p>
            <w:pPr>
              <w:pStyle w:val="style0"/>
              <w:widowControl w:val="false"/>
              <w:numPr>
                <w:ilvl w:val="0"/>
                <w:numId w:val="32"/>
              </w:numPr>
              <w:tabs>
                <w:tab w:val="left" w:leader="none" w:pos="360"/>
                <w:tab w:val="left" w:leader="none" w:pos="72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autoSpaceDE w:val="false"/>
              <w:autoSpaceDN w:val="false"/>
              <w:adjustRightInd w:val="false"/>
              <w:spacing w:after="0" w:lineRule="auto" w:line="240"/>
              <w:jc w:val="both"/>
              <w:rPr>
                <w:rFonts w:ascii="Arial" w:cs="Calibri" w:hAnsi="Arial"/>
                <w:color w:val="000000"/>
              </w:rPr>
            </w:pPr>
            <w:r>
              <w:rPr>
                <w:rFonts w:ascii="Arial" w:cs="Calibri" w:hAnsi="Arial"/>
                <w:color w:val="000000"/>
                <w:lang w:val="en-US"/>
              </w:rPr>
              <w:t xml:space="preserve">VAS </w:t>
            </w:r>
            <w:r>
              <w:rPr>
                <w:rFonts w:ascii="Arial" w:cs="Calibri" w:hAnsi="Arial"/>
                <w:color w:val="000000"/>
                <w:lang w:val="en-US"/>
              </w:rPr>
              <w:t>skor</w:t>
            </w:r>
          </w:p>
          <w:p>
            <w:pPr>
              <w:pStyle w:val="style0"/>
              <w:widowControl w:val="false"/>
              <w:numPr>
                <w:ilvl w:val="0"/>
                <w:numId w:val="32"/>
              </w:numPr>
              <w:tabs>
                <w:tab w:val="left" w:leader="none" w:pos="360"/>
                <w:tab w:val="left" w:leader="none" w:pos="72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autoSpaceDE w:val="false"/>
              <w:autoSpaceDN w:val="false"/>
              <w:adjustRightInd w:val="false"/>
              <w:spacing w:after="0" w:lineRule="auto" w:line="240"/>
              <w:jc w:val="both"/>
              <w:rPr>
                <w:rFonts w:ascii="Arial" w:cs="Calibri" w:hAnsi="Arial"/>
                <w:color w:val="000000"/>
              </w:rPr>
            </w:pPr>
            <w:r>
              <w:rPr>
                <w:rFonts w:ascii="Arial" w:cs="Calibri" w:hAnsi="Arial"/>
                <w:color w:val="000000"/>
                <w:lang w:val="en-US"/>
              </w:rPr>
              <w:t>Pen light</w:t>
            </w:r>
          </w:p>
        </w:tc>
        <w:tc>
          <w:tcPr>
            <w:tcW w:w="3686" w:type="dxa"/>
            <w:tcBorders/>
            <w:tcFitText w:val="false"/>
          </w:tcPr>
          <w:p>
            <w:pPr>
              <w:pStyle w:val="style0"/>
              <w:tabs>
                <w:tab w:val="left" w:leader="none" w:pos="459"/>
              </w:tabs>
              <w:spacing w:after="0" w:lineRule="auto" w:line="240"/>
              <w:jc w:val="both"/>
              <w:rPr>
                <w:rFonts w:ascii="Arial" w:cs="Arial" w:hAnsi="Arial"/>
                <w:lang w:val="en-US"/>
              </w:rPr>
            </w:pPr>
          </w:p>
          <w:p>
            <w:pPr>
              <w:pStyle w:val="style0"/>
              <w:spacing w:after="0" w:lineRule="auto" w:line="240"/>
              <w:jc w:val="both"/>
              <w:rPr>
                <w:rFonts w:ascii="Arial" w:cs="Calibri" w:hAnsi="Arial"/>
              </w:rPr>
            </w:pPr>
            <w:r>
              <w:rPr>
                <w:rFonts w:ascii="Arial" w:cs="Calibri" w:hAnsi="Arial"/>
              </w:rPr>
              <w:t>1</w:t>
            </w:r>
            <w:r>
              <w:rPr>
                <w:rFonts w:ascii="Arial" w:cs="Calibri" w:hAnsi="Arial"/>
              </w:rPr>
              <w:t xml:space="preserve"> set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Arial" w:cs="Calibri" w:hAnsi="Arial"/>
              </w:rPr>
            </w:pPr>
            <w:r>
              <w:rPr>
                <w:rFonts w:ascii="Arial" w:cs="Calibri" w:hAnsi="Arial"/>
              </w:rPr>
              <w:t>1 buah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Arial" w:cs="Calibri" w:hAnsi="Arial"/>
              </w:rPr>
            </w:pPr>
            <w:r>
              <w:rPr>
                <w:rFonts w:ascii="Arial" w:cs="Calibri" w:hAnsi="Arial"/>
              </w:rPr>
              <w:t>3</w:t>
            </w:r>
            <w:r>
              <w:rPr>
                <w:rFonts w:ascii="Arial" w:cs="Calibri" w:hAnsi="Arial"/>
              </w:rPr>
              <w:t xml:space="preserve"> set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Arial" w:cs="Calibri" w:hAnsi="Arial"/>
              </w:rPr>
            </w:pPr>
            <w:r>
              <w:rPr>
                <w:rFonts w:ascii="Arial" w:cs="Calibri" w:hAnsi="Arial"/>
              </w:rPr>
              <w:t>1 buah</w:t>
            </w:r>
          </w:p>
          <w:p>
            <w:pPr>
              <w:pStyle w:val="style0"/>
              <w:spacing w:after="0" w:lineRule="auto" w:line="240"/>
              <w:rPr>
                <w:rFonts w:ascii="Arial" w:cs="Calibri" w:hAnsi="Arial"/>
              </w:rPr>
            </w:pPr>
            <w:r>
              <w:rPr>
                <w:rFonts w:ascii="Arial" w:cs="Calibri" w:hAnsi="Arial"/>
              </w:rPr>
              <w:t>1 buah</w:t>
            </w:r>
          </w:p>
          <w:p>
            <w:pPr>
              <w:pStyle w:val="style0"/>
              <w:spacing w:after="0" w:lineRule="auto" w:line="240"/>
              <w:rPr>
                <w:rFonts w:ascii="Arial" w:cs="Calibri" w:eastAsia="Times New Roman" w:hAnsi="Arial"/>
              </w:rPr>
            </w:pPr>
            <w:r>
              <w:rPr>
                <w:rFonts w:ascii="Arial" w:cs="Calibri" w:eastAsia="Times New Roman" w:hAnsi="Arial"/>
              </w:rPr>
              <w:t>1 buah</w:t>
            </w:r>
          </w:p>
          <w:p>
            <w:pPr>
              <w:pStyle w:val="style0"/>
              <w:spacing w:after="0" w:lineRule="auto" w:line="240"/>
              <w:rPr>
                <w:rFonts w:ascii="Arial" w:cs="Calibri" w:eastAsia="Times New Roman" w:hAnsi="Arial"/>
              </w:rPr>
            </w:pPr>
            <w:r>
              <w:rPr>
                <w:rFonts w:ascii="Arial" w:cs="Calibri" w:eastAsia="Times New Roman" w:hAnsi="Arial"/>
              </w:rPr>
              <w:t>1/1/1 buah</w:t>
            </w:r>
          </w:p>
          <w:p>
            <w:pPr>
              <w:pStyle w:val="style0"/>
              <w:spacing w:after="0" w:lineRule="auto" w:line="240"/>
              <w:rPr>
                <w:rFonts w:ascii="Arial" w:cs="Calibri" w:eastAsia="Times New Roman" w:hAnsi="Arial"/>
                <w:lang w:val="en-US"/>
              </w:rPr>
            </w:pPr>
            <w:r>
              <w:rPr>
                <w:rFonts w:ascii="Arial" w:cs="Calibri" w:eastAsia="Times New Roman" w:hAnsi="Arial"/>
              </w:rPr>
              <w:t>1/1buah</w:t>
            </w:r>
          </w:p>
          <w:p>
            <w:pPr>
              <w:pStyle w:val="style0"/>
              <w:spacing w:after="0" w:lineRule="auto" w:line="240"/>
              <w:rPr>
                <w:rFonts w:ascii="Arial" w:cs="Calibri" w:eastAsia="Times New Roman" w:hAnsi="Arial"/>
              </w:rPr>
            </w:pPr>
          </w:p>
          <w:p>
            <w:pPr>
              <w:pStyle w:val="style0"/>
              <w:spacing w:after="0" w:lineRule="auto" w:line="240"/>
              <w:rPr>
                <w:rFonts w:ascii="Arial" w:cs="Calibri" w:eastAsia="Times New Roman" w:hAnsi="Arial"/>
              </w:rPr>
            </w:pPr>
            <w:r>
              <w:rPr>
                <w:rFonts w:ascii="Arial" w:cs="Calibri" w:eastAsia="Times New Roman" w:hAnsi="Arial"/>
              </w:rPr>
              <w:t>2 buah</w:t>
            </w:r>
          </w:p>
          <w:p>
            <w:pPr>
              <w:pStyle w:val="style0"/>
              <w:spacing w:after="0" w:lineRule="auto" w:line="240"/>
              <w:rPr>
                <w:rFonts w:ascii="Arial" w:cs="Calibri" w:eastAsia="Times New Roman" w:hAnsi="Arial"/>
              </w:rPr>
            </w:pPr>
            <w:r>
              <w:rPr>
                <w:rFonts w:ascii="Arial" w:cs="Calibri" w:eastAsia="Times New Roman" w:hAnsi="Arial"/>
              </w:rPr>
              <w:t>2</w:t>
            </w:r>
            <w:r>
              <w:rPr>
                <w:rFonts w:ascii="Arial" w:cs="Calibri" w:eastAsia="Times New Roman" w:hAnsi="Arial"/>
              </w:rPr>
              <w:t xml:space="preserve"> buah</w:t>
            </w:r>
          </w:p>
          <w:p>
            <w:pPr>
              <w:pStyle w:val="style0"/>
              <w:spacing w:after="0" w:lineRule="auto" w:line="240"/>
              <w:rPr>
                <w:rFonts w:ascii="Arial" w:cs="Calibri" w:eastAsia="Times New Roman" w:hAnsi="Arial"/>
              </w:rPr>
            </w:pPr>
            <w:r>
              <w:rPr>
                <w:rFonts w:ascii="Arial" w:cs="Calibri" w:eastAsia="Times New Roman" w:hAnsi="Arial"/>
              </w:rPr>
              <w:t>1 buah</w:t>
            </w:r>
          </w:p>
          <w:p>
            <w:pPr>
              <w:pStyle w:val="style0"/>
              <w:spacing w:after="0" w:lineRule="auto" w:line="240"/>
              <w:rPr>
                <w:rFonts w:ascii="Arial" w:cs="Calibri" w:eastAsia="Times New Roman" w:hAnsi="Arial"/>
              </w:rPr>
            </w:pPr>
            <w:r>
              <w:rPr>
                <w:rFonts w:ascii="Arial" w:cs="Calibri" w:eastAsia="Times New Roman" w:hAnsi="Arial"/>
              </w:rPr>
              <w:t>1 buah</w:t>
            </w:r>
          </w:p>
          <w:p>
            <w:pPr>
              <w:pStyle w:val="style0"/>
              <w:spacing w:after="0" w:lineRule="auto" w:line="240"/>
              <w:rPr>
                <w:rFonts w:ascii="Arial" w:cs="Calibri" w:eastAsia="Times New Roman" w:hAnsi="Arial"/>
              </w:rPr>
            </w:pPr>
            <w:r>
              <w:rPr>
                <w:rFonts w:ascii="Arial" w:cs="Calibri" w:eastAsia="Times New Roman" w:hAnsi="Arial"/>
              </w:rPr>
              <w:t>1 buah</w:t>
            </w:r>
          </w:p>
          <w:p>
            <w:pPr>
              <w:pStyle w:val="style0"/>
              <w:spacing w:after="0" w:lineRule="auto" w:line="240"/>
              <w:rPr>
                <w:rFonts w:ascii="Arial" w:cs="Calibri" w:eastAsia="Times New Roman" w:hAnsi="Arial"/>
              </w:rPr>
            </w:pPr>
            <w:r>
              <w:rPr>
                <w:rFonts w:ascii="Arial" w:cs="Calibri" w:eastAsia="Times New Roman" w:hAnsi="Arial"/>
              </w:rPr>
              <w:t>1 buah</w:t>
            </w:r>
          </w:p>
          <w:p>
            <w:pPr>
              <w:pStyle w:val="style0"/>
              <w:spacing w:after="0" w:lineRule="auto" w:line="240"/>
              <w:rPr>
                <w:rFonts w:ascii="Arial" w:cs="Calibri" w:eastAsia="Times New Roman" w:hAnsi="Arial"/>
              </w:rPr>
            </w:pPr>
            <w:r>
              <w:rPr>
                <w:rFonts w:ascii="Arial" w:cs="Calibri" w:eastAsia="Times New Roman" w:hAnsi="Arial"/>
              </w:rPr>
              <w:t>1 buah</w:t>
            </w:r>
          </w:p>
          <w:p>
            <w:pPr>
              <w:pStyle w:val="style0"/>
              <w:spacing w:after="0" w:lineRule="auto" w:line="240"/>
              <w:rPr>
                <w:rFonts w:ascii="Arial" w:cs="Calibri" w:eastAsia="Times New Roman" w:hAnsi="Arial"/>
              </w:rPr>
            </w:pPr>
            <w:r>
              <w:rPr>
                <w:rFonts w:ascii="Arial" w:cs="Calibri" w:eastAsia="Times New Roman" w:hAnsi="Arial"/>
              </w:rPr>
              <w:t>1 buah</w:t>
            </w:r>
          </w:p>
          <w:p>
            <w:pPr>
              <w:pStyle w:val="style0"/>
              <w:tabs>
                <w:tab w:val="left" w:leader="none" w:pos="459"/>
              </w:tabs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 buah</w:t>
            </w:r>
          </w:p>
          <w:p>
            <w:pPr>
              <w:pStyle w:val="style0"/>
              <w:tabs>
                <w:tab w:val="left" w:leader="none" w:pos="459"/>
              </w:tabs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 buah</w:t>
            </w:r>
          </w:p>
          <w:p>
            <w:pPr>
              <w:pStyle w:val="style0"/>
              <w:tabs>
                <w:tab w:val="left" w:leader="none" w:pos="459"/>
              </w:tabs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 buah</w:t>
            </w:r>
          </w:p>
          <w:p>
            <w:pPr>
              <w:pStyle w:val="style0"/>
              <w:tabs>
                <w:tab w:val="left" w:leader="none" w:pos="459"/>
              </w:tabs>
              <w:spacing w:after="0" w:lineRule="auto" w:line="240"/>
              <w:jc w:val="both"/>
              <w:rPr>
                <w:rFonts w:ascii="Arial" w:cs="Arial" w:hAnsi="Arial"/>
              </w:rPr>
            </w:pPr>
          </w:p>
          <w:p>
            <w:pPr>
              <w:pStyle w:val="style0"/>
              <w:tabs>
                <w:tab w:val="left" w:leader="none" w:pos="459"/>
              </w:tabs>
              <w:spacing w:after="0" w:lineRule="auto" w:line="240"/>
              <w:jc w:val="both"/>
              <w:rPr>
                <w:rFonts w:ascii="Arial" w:cs="Arial" w:hAnsi="Arial"/>
              </w:rPr>
            </w:pPr>
          </w:p>
        </w:tc>
      </w:tr>
      <w:tr>
        <w:tblPrEx/>
        <w:trPr/>
        <w:tc>
          <w:tcPr>
            <w:tcW w:w="511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13</w:t>
            </w:r>
          </w:p>
        </w:tc>
        <w:tc>
          <w:tcPr>
            <w:tcW w:w="1440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Kebutuhan Manekin</w:t>
            </w:r>
          </w:p>
        </w:tc>
        <w:tc>
          <w:tcPr>
            <w:tcW w:w="7371" w:type="dxa"/>
            <w:gridSpan w:val="2"/>
            <w:tcBorders/>
            <w:tcFitText w:val="false"/>
          </w:tcPr>
          <w:p>
            <w:pPr>
              <w:pStyle w:val="style0"/>
              <w:widowControl w:val="false"/>
              <w:tabs>
                <w:tab w:val="left" w:leader="none" w:pos="360"/>
                <w:tab w:val="left" w:leader="none" w:pos="72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autoSpaceDE w:val="false"/>
              <w:autoSpaceDN w:val="false"/>
              <w:adjustRightInd w:val="false"/>
              <w:spacing w:after="0" w:lineRule="auto" w:line="240"/>
              <w:jc w:val="both"/>
              <w:rPr>
                <w:rFonts w:ascii="Arial" w:cs="Calibri" w:hAnsi="Arial"/>
                <w:color w:val="000000"/>
              </w:rPr>
            </w:pPr>
            <w:r>
              <w:rPr>
                <w:rFonts w:ascii="Arial" w:cs="Calibri" w:hAnsi="Arial"/>
                <w:color w:val="000000"/>
              </w:rPr>
              <w:t>Manekin Spinal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  <w:lang w:val="en-US"/>
              </w:rPr>
              <w:t xml:space="preserve">1 </w:t>
            </w:r>
            <w:r>
              <w:rPr>
                <w:rFonts w:ascii="Arial" w:cs="Calibri" w:hAnsi="Arial"/>
                <w:color w:val="000000"/>
                <w:lang w:val="en-US"/>
              </w:rPr>
              <w:t>buah</w:t>
            </w:r>
          </w:p>
          <w:p>
            <w:pPr>
              <w:pStyle w:val="style179"/>
              <w:spacing w:after="0" w:lineRule="auto" w:line="240"/>
              <w:ind w:left="317"/>
              <w:jc w:val="both"/>
              <w:rPr>
                <w:rFonts w:ascii="Arial" w:cs="Arial" w:hAnsi="Arial"/>
              </w:rPr>
            </w:pPr>
          </w:p>
        </w:tc>
      </w:tr>
      <w:tr>
        <w:tblPrEx/>
        <w:trPr/>
        <w:tc>
          <w:tcPr>
            <w:tcW w:w="511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14</w:t>
            </w:r>
          </w:p>
        </w:tc>
        <w:tc>
          <w:tcPr>
            <w:tcW w:w="1440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Penulis</w:t>
            </w:r>
          </w:p>
        </w:tc>
        <w:tc>
          <w:tcPr>
            <w:tcW w:w="7371" w:type="dxa"/>
            <w:gridSpan w:val="2"/>
            <w:tcBorders/>
            <w:tcFitText w:val="false"/>
          </w:tcPr>
          <w:p>
            <w:pPr>
              <w:pStyle w:val="style179"/>
              <w:spacing w:after="0" w:lineRule="auto" w:line="240"/>
              <w:ind w:left="317"/>
              <w:jc w:val="both"/>
              <w:rPr>
                <w:rFonts w:ascii="Arial" w:cs="Arial" w:hAnsi="Arial"/>
              </w:rPr>
            </w:pPr>
          </w:p>
        </w:tc>
      </w:tr>
      <w:tr>
        <w:tblPrEx/>
        <w:trPr/>
        <w:tc>
          <w:tcPr>
            <w:tcW w:w="511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15</w:t>
            </w:r>
          </w:p>
        </w:tc>
        <w:tc>
          <w:tcPr>
            <w:tcW w:w="1440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Referensi</w:t>
            </w:r>
          </w:p>
        </w:tc>
        <w:tc>
          <w:tcPr>
            <w:tcW w:w="7371" w:type="dxa"/>
            <w:gridSpan w:val="2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Morgan clinical Anesthesia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Pocket Anesthesia</w:t>
            </w:r>
          </w:p>
        </w:tc>
      </w:tr>
      <w:tr>
        <w:tblPrEx/>
        <w:trPr/>
        <w:tc>
          <w:tcPr>
            <w:tcW w:w="511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16</w:t>
            </w:r>
          </w:p>
        </w:tc>
        <w:tc>
          <w:tcPr>
            <w:tcW w:w="1440" w:type="dxa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Reviewer</w:t>
            </w:r>
          </w:p>
        </w:tc>
        <w:tc>
          <w:tcPr>
            <w:tcW w:w="7371" w:type="dxa"/>
            <w:gridSpan w:val="2"/>
            <w:tcBorders/>
            <w:tcFitText w:val="false"/>
          </w:tcPr>
          <w:p>
            <w:pPr>
              <w:pStyle w:val="style179"/>
              <w:spacing w:after="0" w:lineRule="auto" w:line="240"/>
              <w:ind w:left="317"/>
              <w:jc w:val="both"/>
              <w:rPr>
                <w:rFonts w:ascii="Arial" w:cs="Arial" w:hAnsi="Arial"/>
              </w:rPr>
            </w:pPr>
          </w:p>
        </w:tc>
      </w:tr>
    </w:tbl>
    <w:p>
      <w:pPr>
        <w:pStyle w:val="style0"/>
        <w:jc w:val="both"/>
        <w:rPr>
          <w:rFonts w:ascii="Arial" w:cs="Arial" w:hAnsi="Arial"/>
        </w:rPr>
      </w:pPr>
      <w:r>
        <w:rPr>
          <w:rFonts w:ascii="Arial" w:cs="Arial" w:hAnsi="Arial"/>
        </w:rPr>
        <w:br w:type="page"/>
      </w:r>
    </w:p>
    <w:p>
      <w:pPr>
        <w:pStyle w:val="style0"/>
        <w:jc w:val="both"/>
        <w:rPr>
          <w:rFonts w:ascii="Arial" w:cs="Arial" w:hAnsi="Arial"/>
        </w:rPr>
        <w:sectPr>
          <w:pgSz w:w="11906" w:h="16838" w:orient="portrait"/>
          <w:pgMar w:top="1440" w:right="1440" w:bottom="1440" w:left="1440" w:header="708" w:footer="708" w:gutter="0"/>
          <w:cols w:space="708"/>
          <w:docGrid w:linePitch="360"/>
        </w:sectPr>
      </w:pPr>
    </w:p>
    <w:p>
      <w:pPr>
        <w:pStyle w:val="style0"/>
        <w:jc w:val="both"/>
        <w:rPr>
          <w:rFonts w:ascii="Arial" w:cs="Arial" w:hAnsi="Arial"/>
        </w:rPr>
      </w:pPr>
    </w:p>
    <w:p>
      <w:pPr>
        <w:pStyle w:val="style0"/>
        <w:jc w:val="both"/>
        <w:rPr>
          <w:rFonts w:ascii="Arial" w:cs="Arial" w:hAnsi="Arial"/>
        </w:rPr>
      </w:pPr>
    </w:p>
    <w:tbl>
      <w:tblPr>
        <w:tblW w:w="492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78"/>
        <w:gridCol w:w="2039"/>
        <w:gridCol w:w="2695"/>
        <w:gridCol w:w="2695"/>
        <w:gridCol w:w="2552"/>
        <w:gridCol w:w="993"/>
        <w:gridCol w:w="795"/>
      </w:tblGrid>
      <w:tr>
        <w:trPr/>
        <w:tc>
          <w:tcPr>
            <w:tcW w:w="781" w:type="pct"/>
            <w:tcBorders/>
            <w:shd w:val="clear" w:color="auto" w:fill="bfbfbf"/>
            <w:tcFitText w:val="false"/>
          </w:tcPr>
          <w:p>
            <w:pPr>
              <w:pStyle w:val="style0"/>
              <w:spacing w:after="0" w:lineRule="auto" w:line="240"/>
              <w:jc w:val="center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</w:rPr>
              <w:t>Aspek yang Dinilai</w:t>
            </w:r>
          </w:p>
        </w:tc>
        <w:tc>
          <w:tcPr>
            <w:tcW w:w="731" w:type="pct"/>
            <w:tcBorders/>
            <w:shd w:val="clear" w:color="auto" w:fill="bfbfbf"/>
            <w:tcFitText w:val="false"/>
          </w:tcPr>
          <w:p>
            <w:pPr>
              <w:pStyle w:val="style0"/>
              <w:spacing w:after="0" w:lineRule="auto" w:line="240"/>
              <w:jc w:val="center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</w:rPr>
              <w:t>0</w:t>
            </w:r>
          </w:p>
        </w:tc>
        <w:tc>
          <w:tcPr>
            <w:tcW w:w="966" w:type="pct"/>
            <w:tcBorders/>
            <w:shd w:val="clear" w:color="auto" w:fill="bfbfbf"/>
            <w:tcFitText w:val="false"/>
          </w:tcPr>
          <w:p>
            <w:pPr>
              <w:pStyle w:val="style0"/>
              <w:spacing w:after="0" w:lineRule="auto" w:line="240"/>
              <w:jc w:val="center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</w:rPr>
              <w:t>1</w:t>
            </w:r>
          </w:p>
        </w:tc>
        <w:tc>
          <w:tcPr>
            <w:tcW w:w="966" w:type="pct"/>
            <w:tcBorders/>
            <w:shd w:val="clear" w:color="auto" w:fill="bfbfbf"/>
            <w:tcFitText w:val="false"/>
          </w:tcPr>
          <w:p>
            <w:pPr>
              <w:pStyle w:val="style0"/>
              <w:spacing w:after="0" w:lineRule="auto" w:line="240"/>
              <w:jc w:val="center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</w:rPr>
              <w:t>2</w:t>
            </w:r>
          </w:p>
        </w:tc>
        <w:tc>
          <w:tcPr>
            <w:tcW w:w="915" w:type="pct"/>
            <w:tcBorders/>
            <w:shd w:val="clear" w:color="auto" w:fill="bfbfbf"/>
            <w:tcFitText w:val="false"/>
          </w:tcPr>
          <w:p>
            <w:pPr>
              <w:pStyle w:val="style0"/>
              <w:spacing w:after="0" w:lineRule="auto" w:line="240"/>
              <w:jc w:val="center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</w:rPr>
              <w:t>3</w:t>
            </w:r>
          </w:p>
        </w:tc>
        <w:tc>
          <w:tcPr>
            <w:tcW w:w="356" w:type="pct"/>
            <w:tcBorders/>
            <w:shd w:val="clear" w:color="auto" w:fill="bfbfbf"/>
            <w:tcFitText w:val="false"/>
          </w:tcPr>
          <w:p>
            <w:pPr>
              <w:pStyle w:val="style0"/>
              <w:spacing w:after="0" w:lineRule="auto" w:line="240"/>
              <w:jc w:val="center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</w:rPr>
              <w:t>Bobot</w:t>
            </w:r>
          </w:p>
        </w:tc>
        <w:tc>
          <w:tcPr>
            <w:tcW w:w="286" w:type="pct"/>
            <w:tcBorders/>
            <w:shd w:val="clear" w:color="auto" w:fill="bfbfbf"/>
            <w:tcFitText w:val="false"/>
          </w:tcPr>
          <w:p>
            <w:pPr>
              <w:pStyle w:val="style0"/>
              <w:spacing w:after="0" w:lineRule="auto" w:line="240"/>
              <w:jc w:val="center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</w:rPr>
              <w:t>Skor</w:t>
            </w:r>
          </w:p>
        </w:tc>
      </w:tr>
      <w:tr>
        <w:tblPrEx/>
        <w:trPr/>
        <w:tc>
          <w:tcPr>
            <w:tcW w:w="781" w:type="pct"/>
            <w:tcBorders/>
            <w:tcFitText w:val="false"/>
          </w:tcPr>
          <w:p>
            <w:pPr>
              <w:pStyle w:val="style179"/>
              <w:numPr>
                <w:ilvl w:val="0"/>
                <w:numId w:val="8"/>
              </w:numPr>
              <w:spacing w:after="0"/>
              <w:rPr>
                <w:rFonts w:ascii="Arial" w:cs="Arial" w:hAnsi="Arial"/>
              </w:rPr>
            </w:pPr>
            <w:r>
              <w:rPr>
                <w:rFonts w:ascii="Arial" w:cs="Arial" w:hAnsi="Arial"/>
                <w:b/>
              </w:rPr>
              <w:t>Evaluasi Pra</w:t>
            </w:r>
            <w:r>
              <w:rPr>
                <w:rFonts w:ascii="Arial" w:cs="Arial" w:hAnsi="Arial"/>
                <w:b/>
              </w:rPr>
              <w:t xml:space="preserve">operasi </w:t>
            </w:r>
          </w:p>
          <w:p>
            <w:pPr>
              <w:pStyle w:val="style0"/>
              <w:spacing w:after="0" w:lineRule="auto" w:line="240"/>
              <w:rPr>
                <w:rFonts w:ascii="Arial" w:cs="Arial" w:hAnsi="Arial"/>
                <w:b/>
              </w:rPr>
            </w:pPr>
          </w:p>
        </w:tc>
        <w:tc>
          <w:tcPr>
            <w:tcW w:w="731" w:type="pct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Kandidat tidak </w:t>
            </w:r>
            <w:r>
              <w:rPr>
                <w:rFonts w:ascii="Arial" w:cs="Arial" w:hAnsi="Arial"/>
              </w:rPr>
              <w:t>melakukan evaluasi pra operasi</w:t>
            </w:r>
          </w:p>
        </w:tc>
        <w:tc>
          <w:tcPr>
            <w:tcW w:w="966" w:type="pct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hAnsi="Arial"/>
                <w:lang w:val="es-ES"/>
              </w:rPr>
            </w:pPr>
            <w:r>
              <w:rPr>
                <w:rFonts w:ascii="Arial" w:cs="Arial" w:hAnsi="Arial"/>
                <w:lang w:val="es-ES"/>
              </w:rPr>
              <w:t>Peserta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s-ES"/>
              </w:rPr>
              <w:t>ujian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b/>
                <w:lang w:val="es-ES"/>
              </w:rPr>
              <w:t>hanya</w:t>
            </w:r>
            <w:r>
              <w:rPr>
                <w:rFonts w:ascii="Arial" w:cs="Arial" w:hAnsi="Arial"/>
                <w:b/>
              </w:rPr>
              <w:t xml:space="preserve"> </w:t>
            </w:r>
            <w:r>
              <w:rPr>
                <w:rFonts w:ascii="Arial" w:cs="Arial" w:hAnsi="Arial"/>
                <w:b/>
                <w:lang w:val="es-ES"/>
              </w:rPr>
              <w:t>melakukan</w:t>
            </w:r>
            <w:r>
              <w:rPr>
                <w:rFonts w:ascii="Arial" w:cs="Arial" w:hAnsi="Arial"/>
                <w:b/>
              </w:rPr>
              <w:t xml:space="preserve"> </w:t>
            </w:r>
            <w:r>
              <w:rPr>
                <w:rFonts w:ascii="Arial" w:cs="Arial" w:hAnsi="Arial"/>
                <w:lang w:val="es-ES"/>
              </w:rPr>
              <w:t>evaluasi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s-ES"/>
              </w:rPr>
              <w:t>praoperasi</w:t>
            </w:r>
            <w:r>
              <w:rPr>
                <w:rFonts w:ascii="Arial" w:cs="Arial" w:hAnsi="Arial"/>
                <w:lang w:val="es-ES"/>
              </w:rPr>
              <w:t xml:space="preserve"> yang </w:t>
            </w:r>
            <w:r>
              <w:rPr>
                <w:rFonts w:ascii="Arial" w:cs="Arial" w:hAnsi="Arial"/>
                <w:lang w:val="es-ES"/>
              </w:rPr>
              <w:t>meliputi</w:t>
            </w:r>
            <w:r>
              <w:rPr>
                <w:rFonts w:ascii="Arial" w:cs="Arial" w:hAnsi="Arial"/>
                <w:lang w:val="es-ES"/>
              </w:rPr>
              <w:t xml:space="preserve"> :</w:t>
            </w:r>
          </w:p>
          <w:p>
            <w:pPr>
              <w:pStyle w:val="style179"/>
              <w:numPr>
                <w:ilvl w:val="0"/>
                <w:numId w:val="33"/>
              </w:numPr>
              <w:spacing w:after="0" w:lineRule="auto" w:line="240"/>
              <w:rPr>
                <w:rFonts w:ascii="Arial" w:cs="Arial" w:hAnsi="Arial"/>
                <w:lang w:val="es-ES"/>
              </w:rPr>
            </w:pPr>
            <w:r>
              <w:rPr>
                <w:rFonts w:ascii="Arial" w:cs="Arial" w:hAnsi="Arial"/>
                <w:lang w:val="es-ES"/>
              </w:rPr>
              <w:t>Anamnesa</w:t>
            </w:r>
            <w:r>
              <w:rPr>
                <w:rFonts w:ascii="Arial" w:cs="Arial" w:hAnsi="Arial"/>
                <w:lang w:val="es-ES"/>
              </w:rPr>
              <w:t xml:space="preserve"> AMPLE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s-ES"/>
              </w:rPr>
              <w:t>atau</w:t>
            </w:r>
          </w:p>
          <w:p>
            <w:pPr>
              <w:pStyle w:val="style179"/>
              <w:numPr>
                <w:ilvl w:val="0"/>
                <w:numId w:val="34"/>
              </w:numPr>
              <w:spacing w:after="0" w:lineRule="auto" w:line="240"/>
              <w:rPr>
                <w:rFonts w:ascii="Arial" w:cs="Arial" w:hAnsi="Arial"/>
              </w:rPr>
            </w:pPr>
            <w:r>
              <w:rPr>
                <w:rFonts w:ascii="Arial" w:cs="Arial" w:hAnsi="Arial"/>
                <w:lang w:val="es-ES"/>
              </w:rPr>
              <w:t>Primary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s-ES"/>
              </w:rPr>
              <w:t>survey</w:t>
            </w:r>
          </w:p>
        </w:tc>
        <w:tc>
          <w:tcPr>
            <w:tcW w:w="966" w:type="pct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hAnsi="Arial"/>
              </w:rPr>
            </w:pPr>
            <w:r>
              <w:rPr>
                <w:rFonts w:ascii="Arial" w:cs="Arial" w:hAnsi="Arial"/>
                <w:lang w:val="es-ES"/>
              </w:rPr>
              <w:t>Peserta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s-ES"/>
              </w:rPr>
              <w:t>ujian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s-ES"/>
              </w:rPr>
              <w:t>melakukan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s-ES"/>
              </w:rPr>
              <w:t>evaluasi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s-ES"/>
              </w:rPr>
              <w:t>praoperasi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b/>
                <w:lang w:val="es-ES"/>
              </w:rPr>
              <w:t xml:space="preserve">secara </w:t>
            </w:r>
            <w:r>
              <w:rPr>
                <w:rFonts w:ascii="Arial" w:cs="Arial" w:hAnsi="Arial"/>
                <w:b/>
                <w:lang w:val="es-ES"/>
              </w:rPr>
              <w:t>tidak</w:t>
            </w:r>
            <w:r>
              <w:rPr>
                <w:rFonts w:ascii="Arial" w:cs="Arial" w:hAnsi="Arial"/>
                <w:b/>
              </w:rPr>
              <w:t xml:space="preserve"> </w:t>
            </w:r>
            <w:r>
              <w:rPr>
                <w:rFonts w:ascii="Arial" w:cs="Arial" w:hAnsi="Arial"/>
                <w:b/>
                <w:lang w:val="es-ES"/>
              </w:rPr>
              <w:t>lengkap</w:t>
            </w:r>
            <w:r>
              <w:rPr>
                <w:rFonts w:ascii="Arial" w:cs="Arial" w:hAnsi="Arial"/>
                <w:b/>
                <w:lang w:val="es-ES"/>
              </w:rPr>
              <w:t xml:space="preserve"> dan </w:t>
            </w:r>
            <w:r>
              <w:rPr>
                <w:rFonts w:ascii="Arial" w:cs="Arial" w:hAnsi="Arial"/>
                <w:b/>
                <w:lang w:val="es-ES"/>
              </w:rPr>
              <w:t>runut</w:t>
            </w:r>
            <w:r>
              <w:rPr>
                <w:rFonts w:ascii="Arial" w:cs="Arial" w:hAnsi="Arial"/>
                <w:lang w:val="es-ES"/>
              </w:rPr>
              <w:t xml:space="preserve"> yang </w:t>
            </w:r>
            <w:r>
              <w:rPr>
                <w:rFonts w:ascii="Arial" w:cs="Arial" w:hAnsi="Arial"/>
                <w:lang w:val="es-ES"/>
              </w:rPr>
              <w:t>meliputi</w:t>
            </w:r>
            <w:r>
              <w:rPr>
                <w:rFonts w:ascii="Arial" w:cs="Arial" w:hAnsi="Arial"/>
              </w:rPr>
              <w:t>:</w:t>
            </w:r>
          </w:p>
          <w:p>
            <w:pPr>
              <w:pStyle w:val="style179"/>
              <w:numPr>
                <w:ilvl w:val="0"/>
                <w:numId w:val="14"/>
              </w:numPr>
              <w:spacing w:after="0" w:lineRule="auto" w:line="240"/>
              <w:rPr>
                <w:rFonts w:ascii="Arial" w:cs="Arial" w:hAnsi="Arial"/>
                <w:lang w:val="es-ES"/>
              </w:rPr>
            </w:pPr>
            <w:r>
              <w:rPr>
                <w:rFonts w:ascii="Arial" w:cs="Arial" w:hAnsi="Arial"/>
                <w:lang w:val="es-ES"/>
              </w:rPr>
              <w:t>Anamnesa</w:t>
            </w:r>
            <w:r>
              <w:rPr>
                <w:rFonts w:ascii="Arial" w:cs="Arial" w:hAnsi="Arial"/>
                <w:lang w:val="es-ES"/>
              </w:rPr>
              <w:t xml:space="preserve"> AMPLE</w:t>
            </w:r>
          </w:p>
          <w:p>
            <w:pPr>
              <w:pStyle w:val="style179"/>
              <w:numPr>
                <w:ilvl w:val="0"/>
                <w:numId w:val="14"/>
              </w:numPr>
              <w:spacing w:after="0" w:lineRule="auto" w:line="240"/>
              <w:rPr>
                <w:rFonts w:ascii="Arial" w:cs="Arial" w:hAnsi="Arial"/>
                <w:lang w:val="es-ES"/>
              </w:rPr>
            </w:pPr>
            <w:r>
              <w:rPr>
                <w:rFonts w:ascii="Arial" w:cs="Arial" w:hAnsi="Arial"/>
                <w:lang w:val="es-ES"/>
              </w:rPr>
              <w:t>Primary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s-ES"/>
              </w:rPr>
              <w:t>survey</w:t>
            </w:r>
            <w:r>
              <w:rPr>
                <w:rFonts w:ascii="Arial" w:cs="Arial" w:hAnsi="Arial"/>
                <w:lang w:val="es-ES"/>
              </w:rPr>
              <w:t xml:space="preserve"> dan </w:t>
            </w:r>
            <w:r>
              <w:rPr>
                <w:rFonts w:ascii="Arial" w:cs="Arial" w:hAnsi="Arial"/>
                <w:lang w:val="es-ES"/>
              </w:rPr>
              <w:t>p</w:t>
            </w:r>
            <w:r>
              <w:rPr>
                <w:rFonts w:ascii="Arial" w:cs="Arial" w:hAnsi="Arial"/>
                <w:lang w:val="es-ES"/>
              </w:rPr>
              <w:t>emeriksaan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s-ES"/>
              </w:rPr>
              <w:t>fisik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s-ES"/>
              </w:rPr>
              <w:t xml:space="preserve">secara </w:t>
            </w:r>
            <w:r>
              <w:rPr>
                <w:rFonts w:ascii="Arial" w:cs="Arial" w:hAnsi="Arial"/>
                <w:lang w:val="es-ES"/>
              </w:rPr>
              <w:t>menyeluruh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s-ES"/>
              </w:rPr>
              <w:t>dengan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s-ES"/>
              </w:rPr>
              <w:t>lengkap</w:t>
            </w:r>
            <w:r>
              <w:rPr>
                <w:rFonts w:ascii="Arial" w:cs="Arial" w:hAnsi="Arial"/>
                <w:lang w:val="es-ES"/>
              </w:rPr>
              <w:t xml:space="preserve"> dan </w:t>
            </w:r>
            <w:r>
              <w:rPr>
                <w:rFonts w:ascii="Arial" w:cs="Arial" w:hAnsi="Arial"/>
                <w:lang w:val="es-ES"/>
              </w:rPr>
              <w:t>runut</w:t>
            </w:r>
          </w:p>
          <w:p>
            <w:pPr>
              <w:pStyle w:val="style0"/>
              <w:spacing w:after="0" w:lineRule="auto" w:line="240"/>
              <w:ind w:left="360"/>
              <w:rPr>
                <w:rFonts w:ascii="Arial" w:cs="Arial" w:hAnsi="Arial"/>
              </w:rPr>
            </w:pPr>
          </w:p>
        </w:tc>
        <w:tc>
          <w:tcPr>
            <w:tcW w:w="915" w:type="pct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hAnsi="Arial"/>
                <w:lang w:val="es-ES"/>
              </w:rPr>
            </w:pPr>
            <w:r>
              <w:rPr>
                <w:rFonts w:ascii="Arial" w:cs="Arial" w:hAnsi="Arial"/>
                <w:lang w:val="es-ES"/>
              </w:rPr>
              <w:t>Peserta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s-ES"/>
              </w:rPr>
              <w:t>ujian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s-ES"/>
              </w:rPr>
              <w:t>melakukan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s-ES"/>
              </w:rPr>
              <w:t>evaluasi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s-ES"/>
              </w:rPr>
              <w:t>praoperasi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b/>
                <w:lang w:val="es-ES"/>
              </w:rPr>
              <w:t xml:space="preserve">secara </w:t>
            </w:r>
            <w:r>
              <w:rPr>
                <w:rFonts w:ascii="Arial" w:cs="Arial" w:hAnsi="Arial"/>
                <w:b/>
                <w:lang w:val="es-ES"/>
              </w:rPr>
              <w:t>lengkap</w:t>
            </w:r>
            <w:r>
              <w:rPr>
                <w:rFonts w:ascii="Arial" w:cs="Arial" w:hAnsi="Arial"/>
                <w:b/>
                <w:lang w:val="es-ES"/>
              </w:rPr>
              <w:t xml:space="preserve"> dan </w:t>
            </w:r>
            <w:r>
              <w:rPr>
                <w:rFonts w:ascii="Arial" w:cs="Arial" w:hAnsi="Arial"/>
                <w:b/>
                <w:lang w:val="es-ES"/>
              </w:rPr>
              <w:t>runut</w:t>
            </w:r>
            <w:r>
              <w:rPr>
                <w:rFonts w:ascii="Arial" w:cs="Arial" w:hAnsi="Arial"/>
                <w:b/>
              </w:rPr>
              <w:t xml:space="preserve"> </w:t>
            </w:r>
            <w:r>
              <w:rPr>
                <w:rFonts w:ascii="Arial" w:cs="Arial" w:hAnsi="Arial"/>
                <w:lang w:val="es-ES"/>
              </w:rPr>
              <w:t xml:space="preserve">yang </w:t>
            </w:r>
            <w:r>
              <w:rPr>
                <w:rFonts w:ascii="Arial" w:cs="Arial" w:hAnsi="Arial"/>
                <w:lang w:val="es-ES"/>
              </w:rPr>
              <w:t>meliputi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s-ES"/>
              </w:rPr>
              <w:t>sesuai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s-ES"/>
              </w:rPr>
              <w:t>poin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s-ES"/>
              </w:rPr>
              <w:t>evaluasi</w:t>
            </w:r>
            <w:r>
              <w:rPr>
                <w:rFonts w:ascii="Arial" w:cs="Arial" w:hAnsi="Arial"/>
                <w:lang w:val="es-ES"/>
              </w:rPr>
              <w:t xml:space="preserve"> para </w:t>
            </w:r>
            <w:r>
              <w:rPr>
                <w:rFonts w:ascii="Arial" w:cs="Arial" w:hAnsi="Arial"/>
                <w:lang w:val="es-ES"/>
              </w:rPr>
              <w:t>operasi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s-ES"/>
              </w:rPr>
              <w:t>pada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s-ES"/>
              </w:rPr>
              <w:t>instruksi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s-ES"/>
              </w:rPr>
              <w:t>khusus</w:t>
            </w:r>
          </w:p>
          <w:p>
            <w:pPr>
              <w:pStyle w:val="style179"/>
              <w:spacing w:after="0" w:lineRule="auto" w:line="240"/>
              <w:ind w:left="360"/>
              <w:rPr>
                <w:rFonts w:ascii="Arial" w:cs="Arial" w:hAnsi="Arial"/>
              </w:rPr>
            </w:pPr>
          </w:p>
        </w:tc>
        <w:tc>
          <w:tcPr>
            <w:tcW w:w="356" w:type="pct"/>
            <w:tcBorders/>
            <w:tcFitText w:val="false"/>
          </w:tcPr>
          <w:p>
            <w:pPr>
              <w:pStyle w:val="style0"/>
              <w:spacing w:after="0" w:lineRule="auto" w:line="240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2</w:t>
            </w:r>
          </w:p>
        </w:tc>
        <w:tc>
          <w:tcPr>
            <w:tcW w:w="286" w:type="pct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hAnsi="Arial"/>
                <w:lang w:val="nb-NO"/>
              </w:rPr>
            </w:pPr>
          </w:p>
        </w:tc>
      </w:tr>
      <w:tr>
        <w:tblPrEx/>
        <w:trPr/>
        <w:tc>
          <w:tcPr>
            <w:tcW w:w="781" w:type="pct"/>
            <w:tcBorders/>
            <w:tcFitText w:val="false"/>
          </w:tcPr>
          <w:p>
            <w:pPr>
              <w:pStyle w:val="style179"/>
              <w:numPr>
                <w:ilvl w:val="0"/>
                <w:numId w:val="26"/>
              </w:numPr>
              <w:spacing w:after="0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</w:rPr>
              <w:t>Problem aktual dan Problem potensial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  <w:b/>
              </w:rPr>
            </w:pPr>
          </w:p>
        </w:tc>
        <w:tc>
          <w:tcPr>
            <w:tcW w:w="731" w:type="pct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Peserta ujian </w:t>
            </w:r>
            <w:r>
              <w:rPr>
                <w:rFonts w:ascii="Arial" w:cs="Arial" w:hAnsi="Arial"/>
              </w:rPr>
              <w:t>tidak</w:t>
            </w:r>
            <w:r>
              <w:rPr>
                <w:rFonts w:ascii="Arial" w:cs="Arial" w:hAnsi="Arial"/>
              </w:rPr>
              <w:t xml:space="preserve"> menyampaikan </w:t>
            </w:r>
            <w:r>
              <w:rPr>
                <w:rFonts w:ascii="Arial" w:cs="Arial" w:hAnsi="Arial"/>
              </w:rPr>
              <w:t>problem aktual dan problem potensial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</w:p>
          <w:p>
            <w:pPr>
              <w:pStyle w:val="style0"/>
              <w:spacing w:after="0" w:lineRule="auto" w:line="240"/>
              <w:rPr>
                <w:rFonts w:ascii="Arial" w:cs="Arial" w:hAnsi="Arial"/>
              </w:rPr>
            </w:pPr>
          </w:p>
        </w:tc>
        <w:tc>
          <w:tcPr>
            <w:tcW w:w="966" w:type="pct"/>
            <w:tcBorders/>
            <w:tcFitText w:val="false"/>
          </w:tcPr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  <w:lang w:val="es-ES"/>
              </w:rPr>
            </w:pPr>
            <w:r>
              <w:rPr>
                <w:rFonts w:ascii="Arial" w:cs="Calibri" w:hAnsi="Arial"/>
                <w:color w:val="000000"/>
              </w:rPr>
              <w:t>Peserta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hanya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mampu</w:t>
            </w:r>
            <w:r>
              <w:rPr>
                <w:rFonts w:ascii="Arial" w:cs="Calibri" w:hAnsi="Arial"/>
                <w:color w:val="000000"/>
              </w:rPr>
              <w:t xml:space="preserve"> menyebutkan problem aktual</w:t>
            </w:r>
          </w:p>
        </w:tc>
        <w:tc>
          <w:tcPr>
            <w:tcW w:w="966" w:type="pct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hAnsi="Arial"/>
                <w:lang w:val="es-ES"/>
              </w:rPr>
            </w:pPr>
            <w:r>
              <w:rPr>
                <w:rFonts w:ascii="Arial" w:cs="Calibri" w:hAnsi="Arial"/>
                <w:color w:val="000000"/>
              </w:rPr>
              <w:t>Peserta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mampu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 xml:space="preserve">menentukan </w:t>
            </w:r>
            <w:r>
              <w:rPr>
                <w:rFonts w:ascii="Arial" w:cs="Calibri" w:hAnsi="Arial"/>
                <w:color w:val="000000"/>
              </w:rPr>
              <w:t>problem aktual dan problem potensial namun tidak lengkap</w:t>
            </w:r>
          </w:p>
        </w:tc>
        <w:tc>
          <w:tcPr>
            <w:tcW w:w="915" w:type="pct"/>
            <w:tcBorders/>
            <w:tcFitText w:val="false"/>
          </w:tcPr>
          <w:p>
            <w:pPr>
              <w:pStyle w:val="style0"/>
              <w:widowControl w:val="false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autoSpaceDE w:val="false"/>
              <w:autoSpaceDN w:val="false"/>
              <w:adjustRightInd w:val="false"/>
              <w:spacing w:after="0" w:lineRule="auto" w:line="240"/>
              <w:rPr>
                <w:rFonts w:ascii="Arial" w:cs="Calibri" w:hAnsi="Arial"/>
                <w:color w:val="000000"/>
              </w:rPr>
            </w:pPr>
            <w:r>
              <w:rPr>
                <w:rFonts w:ascii="Arial" w:cs="Calibri" w:hAnsi="Arial"/>
                <w:color w:val="000000"/>
              </w:rPr>
              <w:t>Peserta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mampu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menentukan</w:t>
            </w:r>
            <w:r>
              <w:rPr>
                <w:rFonts w:ascii="Arial" w:cs="Calibri" w:hAnsi="Arial"/>
                <w:color w:val="000000"/>
              </w:rPr>
              <w:t xml:space="preserve"> problem aktual </w:t>
            </w:r>
            <w:r>
              <w:rPr>
                <w:rFonts w:ascii="Arial" w:cs="Calibri" w:hAnsi="Arial"/>
                <w:color w:val="000000"/>
              </w:rPr>
              <w:t>dan</w:t>
            </w:r>
            <w:r>
              <w:rPr>
                <w:rFonts w:ascii="Arial" w:cs="Calibri" w:hAnsi="Arial"/>
                <w:color w:val="000000"/>
              </w:rPr>
              <w:t xml:space="preserve"> potensial problem potensial</w:t>
            </w:r>
          </w:p>
          <w:p>
            <w:pPr>
              <w:pStyle w:val="style0"/>
              <w:widowControl w:val="false"/>
              <w:numPr>
                <w:ilvl w:val="0"/>
                <w:numId w:val="31"/>
              </w:numPr>
              <w:tabs>
                <w:tab w:val="left" w:leader="none" w:pos="360"/>
                <w:tab w:val="left" w:leader="none" w:pos="72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autoSpaceDE w:val="false"/>
              <w:autoSpaceDN w:val="false"/>
              <w:adjustRightInd w:val="false"/>
              <w:spacing w:after="0" w:lineRule="auto" w:line="240"/>
              <w:rPr>
                <w:rFonts w:ascii="Arial" w:cs="Calibri" w:hAnsi="Arial"/>
                <w:color w:val="000000"/>
              </w:rPr>
            </w:pPr>
            <w:r>
              <w:rPr>
                <w:rFonts w:ascii="Arial" w:cs="Calibri" w:hAnsi="Arial"/>
                <w:color w:val="000000"/>
                <w:lang w:val="en-US"/>
              </w:rPr>
              <w:t>Nyeri</w:t>
            </w:r>
          </w:p>
          <w:p>
            <w:pPr>
              <w:pStyle w:val="style0"/>
              <w:widowControl w:val="false"/>
              <w:numPr>
                <w:ilvl w:val="0"/>
                <w:numId w:val="31"/>
              </w:numPr>
              <w:tabs>
                <w:tab w:val="left" w:leader="none" w:pos="360"/>
                <w:tab w:val="left" w:leader="none" w:pos="72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autoSpaceDE w:val="false"/>
              <w:autoSpaceDN w:val="false"/>
              <w:adjustRightInd w:val="false"/>
              <w:spacing w:after="0" w:lineRule="auto" w:line="240"/>
              <w:rPr>
                <w:rFonts w:ascii="Arial" w:cs="Calibri" w:hAnsi="Arial"/>
                <w:color w:val="000000"/>
              </w:rPr>
            </w:pPr>
            <w:r>
              <w:rPr>
                <w:rFonts w:ascii="Arial" w:cs="Calibri" w:hAnsi="Arial"/>
                <w:color w:val="000000"/>
                <w:lang w:val="en-US"/>
              </w:rPr>
              <w:t>Perdarahan</w:t>
            </w:r>
          </w:p>
          <w:p>
            <w:pPr>
              <w:pStyle w:val="style0"/>
              <w:widowControl w:val="false"/>
              <w:numPr>
                <w:ilvl w:val="0"/>
                <w:numId w:val="31"/>
              </w:numPr>
              <w:tabs>
                <w:tab w:val="left" w:leader="none" w:pos="360"/>
                <w:tab w:val="left" w:leader="none" w:pos="72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autoSpaceDE w:val="false"/>
              <w:autoSpaceDN w:val="false"/>
              <w:adjustRightInd w:val="false"/>
              <w:spacing w:after="0" w:lineRule="auto" w:line="240"/>
              <w:rPr>
                <w:rFonts w:ascii="Arial" w:cs="Calibri" w:hAnsi="Arial"/>
                <w:color w:val="000000"/>
              </w:rPr>
            </w:pPr>
            <w:r>
              <w:rPr>
                <w:rFonts w:ascii="Arial" w:cs="Calibri" w:hAnsi="Arial"/>
                <w:color w:val="000000"/>
              </w:rPr>
              <w:t>Blok spinal tinggi</w:t>
            </w:r>
          </w:p>
          <w:p>
            <w:pPr>
              <w:pStyle w:val="style0"/>
              <w:widowControl w:val="false"/>
              <w:numPr>
                <w:ilvl w:val="0"/>
                <w:numId w:val="31"/>
              </w:numPr>
              <w:tabs>
                <w:tab w:val="left" w:leader="none" w:pos="360"/>
                <w:tab w:val="left" w:leader="none" w:pos="72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autoSpaceDE w:val="false"/>
              <w:autoSpaceDN w:val="false"/>
              <w:adjustRightInd w:val="false"/>
              <w:spacing w:after="0" w:lineRule="auto" w:line="240"/>
              <w:rPr>
                <w:rFonts w:ascii="Arial" w:cs="Calibri" w:hAnsi="Arial"/>
                <w:color w:val="000000"/>
              </w:rPr>
            </w:pPr>
            <w:r>
              <w:rPr>
                <w:rFonts w:ascii="Arial" w:cs="Calibri" w:hAnsi="Arial"/>
                <w:color w:val="000000"/>
              </w:rPr>
              <w:t>Nyeri</w:t>
            </w:r>
            <w:r>
              <w:rPr>
                <w:rFonts w:ascii="Arial" w:cs="Calibri" w:hAnsi="Arial"/>
                <w:color w:val="000000"/>
              </w:rPr>
              <w:t xml:space="preserve"> pask</w:t>
            </w:r>
            <w:r>
              <w:rPr>
                <w:rFonts w:ascii="Arial" w:cs="Calibri" w:hAnsi="Arial"/>
                <w:color w:val="000000"/>
              </w:rPr>
              <w:t>a Anestesi.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Arial" w:cs="Arial" w:hAnsi="Arial"/>
              </w:rPr>
            </w:pPr>
          </w:p>
        </w:tc>
        <w:tc>
          <w:tcPr>
            <w:tcW w:w="356" w:type="pct"/>
            <w:tcBorders/>
            <w:tcFitText w:val="false"/>
          </w:tcPr>
          <w:p>
            <w:pPr>
              <w:pStyle w:val="style0"/>
              <w:spacing w:after="0" w:lineRule="auto" w:line="240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2</w:t>
            </w:r>
          </w:p>
        </w:tc>
        <w:tc>
          <w:tcPr>
            <w:tcW w:w="286" w:type="pct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hAnsi="Arial"/>
              </w:rPr>
            </w:pPr>
          </w:p>
        </w:tc>
      </w:tr>
      <w:tr>
        <w:tblPrEx/>
        <w:trPr/>
        <w:tc>
          <w:tcPr>
            <w:tcW w:w="781" w:type="pct"/>
            <w:tcBorders/>
            <w:tcFitText w:val="false"/>
          </w:tcPr>
          <w:p>
            <w:pPr>
              <w:pStyle w:val="style0"/>
              <w:spacing w:after="0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  <w:lang w:val="en-US"/>
              </w:rPr>
              <w:t>3</w:t>
            </w:r>
            <w:r>
              <w:rPr>
                <w:rFonts w:ascii="Arial" w:cs="Arial" w:hAnsi="Arial"/>
                <w:b/>
              </w:rPr>
              <w:t xml:space="preserve">.  </w:t>
            </w:r>
            <w:r>
              <w:rPr>
                <w:rFonts w:ascii="Arial" w:cs="Arial" w:hAnsi="Arial"/>
                <w:b/>
              </w:rPr>
              <w:t xml:space="preserve">Keterampilan </w:t>
            </w:r>
            <w:r>
              <w:rPr>
                <w:rFonts w:ascii="Arial" w:cs="Arial" w:hAnsi="Arial"/>
                <w:b/>
              </w:rPr>
              <w:t xml:space="preserve"> </w:t>
            </w:r>
            <w:r>
              <w:rPr>
                <w:rFonts w:ascii="Arial" w:cs="Arial" w:hAnsi="Arial"/>
                <w:b/>
              </w:rPr>
              <w:t>klinis</w:t>
            </w:r>
          </w:p>
          <w:p>
            <w:pPr>
              <w:pStyle w:val="style179"/>
              <w:spacing w:after="0" w:lineRule="auto" w:line="240"/>
              <w:ind w:left="0"/>
              <w:jc w:val="both"/>
              <w:rPr>
                <w:rFonts w:ascii="Arial" w:cs="Arial" w:hAnsi="Arial"/>
                <w:b/>
              </w:rPr>
            </w:pPr>
          </w:p>
          <w:p>
            <w:pPr>
              <w:pStyle w:val="style0"/>
              <w:spacing w:after="0" w:lineRule="auto" w:line="240"/>
              <w:rPr>
                <w:rFonts w:ascii="Arial" w:cs="Arial" w:hAnsi="Arial"/>
                <w:b/>
              </w:rPr>
            </w:pPr>
          </w:p>
        </w:tc>
        <w:tc>
          <w:tcPr>
            <w:tcW w:w="731" w:type="pct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hAnsi="Arial"/>
              </w:rPr>
            </w:pPr>
            <w:r>
              <w:rPr>
                <w:rFonts w:ascii="Arial" w:cs="Calibri" w:hAnsi="Arial"/>
                <w:color w:val="000000"/>
              </w:rPr>
              <w:t>Peserta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tidak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mampu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menjelaskan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tindakan Anestesi yang akan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dikerjakan</w:t>
            </w:r>
          </w:p>
        </w:tc>
        <w:tc>
          <w:tcPr>
            <w:tcW w:w="966" w:type="pct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hAnsi="Arial"/>
              </w:rPr>
            </w:pPr>
          </w:p>
        </w:tc>
        <w:tc>
          <w:tcPr>
            <w:tcW w:w="966" w:type="pct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hAnsi="Arial"/>
              </w:rPr>
            </w:pPr>
            <w:r>
              <w:rPr>
                <w:rFonts w:ascii="Arial" w:cs="Calibri" w:hAnsi="Arial"/>
                <w:color w:val="000000"/>
              </w:rPr>
              <w:t>Peserta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mampu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menjelaskan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tindakan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anestesi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color w:val="000000"/>
              </w:rPr>
              <w:t>namun</w:t>
            </w:r>
            <w:r>
              <w:rPr>
                <w:rFonts w:ascii="Arial" w:cs="Calibri" w:hAnsi="Arial"/>
                <w:color w:val="000000"/>
              </w:rPr>
              <w:t xml:space="preserve"> </w:t>
            </w:r>
            <w:r>
              <w:rPr>
                <w:rFonts w:ascii="Arial" w:cs="Calibri" w:hAnsi="Arial"/>
                <w:b/>
                <w:color w:val="000000"/>
              </w:rPr>
              <w:t>tidak</w:t>
            </w:r>
            <w:r>
              <w:rPr>
                <w:rFonts w:ascii="Arial" w:cs="Calibri" w:hAnsi="Arial"/>
                <w:b/>
                <w:color w:val="000000"/>
              </w:rPr>
              <w:t xml:space="preserve"> </w:t>
            </w:r>
            <w:r>
              <w:rPr>
                <w:rFonts w:ascii="Arial" w:cs="Calibri" w:hAnsi="Arial"/>
                <w:b/>
                <w:color w:val="000000"/>
              </w:rPr>
              <w:t>lengkap</w:t>
            </w:r>
            <w:r>
              <w:rPr>
                <w:rFonts w:ascii="Arial" w:cs="Calibri" w:hAnsi="Arial"/>
                <w:b/>
                <w:color w:val="000000"/>
              </w:rPr>
              <w:t xml:space="preserve"> </w:t>
            </w:r>
          </w:p>
        </w:tc>
        <w:tc>
          <w:tcPr>
            <w:tcW w:w="915" w:type="pct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Peserta ujian melakukan semua tahapan pemberian anestesi </w:t>
            </w:r>
            <w:r>
              <w:rPr>
                <w:rFonts w:ascii="Arial" w:cs="Arial" w:hAnsi="Arial"/>
                <w:b/>
              </w:rPr>
              <w:t>dengan benar dan lengkap</w:t>
            </w:r>
            <w:r>
              <w:rPr>
                <w:rFonts w:ascii="Arial" w:cs="Arial" w:hAnsi="Arial"/>
                <w:b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sesuai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poin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pada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instruksi</w:t>
            </w:r>
            <w:r>
              <w:rPr>
                <w:rFonts w:ascii="Arial" w:cs="Arial" w:hAnsi="Arial"/>
              </w:rPr>
              <w:t xml:space="preserve"> </w:t>
            </w:r>
            <w:r>
              <w:rPr>
                <w:rFonts w:ascii="Arial" w:cs="Arial" w:hAnsi="Arial"/>
                <w:lang w:val="en-US"/>
              </w:rPr>
              <w:t>khusus</w:t>
            </w:r>
          </w:p>
          <w:p>
            <w:pPr>
              <w:pStyle w:val="style0"/>
              <w:spacing w:after="0" w:lineRule="auto" w:line="240"/>
              <w:rPr>
                <w:rFonts w:ascii="Arial" w:cs="Arial" w:hAnsi="Arial"/>
              </w:rPr>
            </w:pPr>
          </w:p>
        </w:tc>
        <w:tc>
          <w:tcPr>
            <w:tcW w:w="356" w:type="pct"/>
            <w:tcBorders/>
            <w:tcFitText w:val="false"/>
          </w:tcPr>
          <w:p>
            <w:pPr>
              <w:pStyle w:val="style0"/>
              <w:spacing w:after="0" w:lineRule="auto" w:line="240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2</w:t>
            </w:r>
          </w:p>
        </w:tc>
        <w:tc>
          <w:tcPr>
            <w:tcW w:w="286" w:type="pct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hAnsi="Arial"/>
              </w:rPr>
            </w:pPr>
          </w:p>
        </w:tc>
      </w:tr>
      <w:tr>
        <w:tblPrEx/>
        <w:trPr/>
        <w:tc>
          <w:tcPr>
            <w:tcW w:w="781" w:type="pct"/>
            <w:tcBorders/>
            <w:tcFitText w:val="false"/>
          </w:tcPr>
          <w:p>
            <w:pPr>
              <w:pStyle w:val="style179"/>
              <w:spacing w:after="0" w:lineRule="auto" w:line="240"/>
              <w:ind w:left="0"/>
              <w:jc w:val="both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  <w:lang w:val="en-US"/>
              </w:rPr>
              <w:t>4</w:t>
            </w:r>
            <w:r>
              <w:rPr>
                <w:rFonts w:ascii="Arial" w:cs="Arial" w:hAnsi="Arial"/>
                <w:b/>
              </w:rPr>
              <w:t>.</w:t>
            </w:r>
            <w:r>
              <w:rPr>
                <w:rFonts w:ascii="Arial" w:cs="Arial" w:hAnsi="Arial"/>
                <w:b/>
              </w:rPr>
              <w:t xml:space="preserve"> Komunikasi dan Perilaku profesional</w:t>
            </w:r>
          </w:p>
        </w:tc>
        <w:tc>
          <w:tcPr>
            <w:tcW w:w="731" w:type="pct"/>
            <w:tcBorders/>
            <w:tcFitText w:val="false"/>
          </w:tcPr>
          <w:p>
            <w:pPr>
              <w:pStyle w:val="style0"/>
              <w:spacing w:after="0"/>
              <w:ind w:left="128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Peserta ujian tidak meminta meminta izin secara lisan dan sama sekali tidakn melakukan point berikut:</w:t>
            </w:r>
          </w:p>
          <w:p>
            <w:pPr>
              <w:pStyle w:val="style0"/>
              <w:numPr>
                <w:ilvl w:val="1"/>
                <w:numId w:val="45"/>
              </w:numPr>
              <w:spacing w:after="0" w:lineRule="auto" w:line="240"/>
              <w:ind w:left="351" w:hanging="284"/>
              <w:contextualSpacing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melakukan setiap tindakan dengan berhati-hati dan teliti sehingga tidak membahayakan pasien dan diri sendiri</w:t>
            </w:r>
          </w:p>
          <w:p>
            <w:pPr>
              <w:pStyle w:val="style0"/>
              <w:numPr>
                <w:ilvl w:val="1"/>
                <w:numId w:val="45"/>
              </w:numPr>
              <w:spacing w:after="0" w:lineRule="auto" w:line="240"/>
              <w:ind w:left="351" w:hanging="284"/>
              <w:contextualSpacing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memperhatikan kenyamanan pasien</w:t>
            </w:r>
          </w:p>
          <w:p>
            <w:pPr>
              <w:pStyle w:val="style0"/>
              <w:numPr>
                <w:ilvl w:val="1"/>
                <w:numId w:val="45"/>
              </w:numPr>
              <w:spacing w:after="0" w:lineRule="auto" w:line="240"/>
              <w:ind w:left="351" w:hanging="284"/>
              <w:contextualSpacing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melakukan tindakan sesuai prioritas</w:t>
            </w:r>
          </w:p>
          <w:p>
            <w:pPr>
              <w:pStyle w:val="style0"/>
              <w:numPr>
                <w:ilvl w:val="1"/>
                <w:numId w:val="45"/>
              </w:numPr>
              <w:spacing w:after="0" w:lineRule="auto" w:line="240"/>
              <w:ind w:left="351" w:hanging="284"/>
              <w:contextualSpacing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menunjukkan rasa hormat kepada pasien</w:t>
            </w:r>
          </w:p>
          <w:p>
            <w:pPr>
              <w:pStyle w:val="style0"/>
              <w:numPr>
                <w:ilvl w:val="1"/>
                <w:numId w:val="45"/>
              </w:numPr>
              <w:spacing w:after="0" w:lineRule="auto" w:line="240"/>
              <w:ind w:left="351" w:hanging="284"/>
              <w:contextualSpacing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mengetahui keterbatasan dengan merujuk atau melakukan konsultasi bila </w:t>
            </w:r>
            <w:r>
              <w:rPr>
                <w:rFonts w:ascii="Arial" w:cs="Arial" w:hAnsi="Arial"/>
              </w:rPr>
              <w:t>diperlukan</w:t>
            </w:r>
          </w:p>
          <w:p>
            <w:pPr>
              <w:pStyle w:val="style0"/>
              <w:spacing w:after="0"/>
              <w:ind w:left="209"/>
              <w:rPr>
                <w:rFonts w:ascii="Arial" w:cs="Arial" w:hAnsi="Arial"/>
              </w:rPr>
            </w:pPr>
          </w:p>
        </w:tc>
        <w:tc>
          <w:tcPr>
            <w:tcW w:w="966" w:type="pct"/>
            <w:tcBorders/>
            <w:tcFitText w:val="false"/>
          </w:tcPr>
          <w:p>
            <w:pPr>
              <w:pStyle w:val="style0"/>
              <w:spacing w:after="0"/>
              <w:ind w:left="128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M</w:t>
            </w:r>
            <w:r>
              <w:rPr>
                <w:rFonts w:ascii="Arial" w:cs="Arial" w:hAnsi="Arial"/>
              </w:rPr>
              <w:t>eminta izin secara lisan dan 1-2 point berikut: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jc w:val="both"/>
              <w:contextualSpacing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melakukan setiap tindakan dengan berhati-hati dan teliti sehingga tidak membahayakan pasien dan diri sendiri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jc w:val="both"/>
              <w:contextualSpacing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memperhatikan kenyamanan pasien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jc w:val="both"/>
              <w:contextualSpacing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melakukan tindakan sesuai prioritas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jc w:val="both"/>
              <w:contextualSpacing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menunjukkan rasa hormat kepada pasien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jc w:val="both"/>
              <w:contextualSpacing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mengetahui keterbatasan dengan merujuk atau melakukan konsultasi bila diperlukan</w:t>
            </w:r>
          </w:p>
          <w:p>
            <w:pPr>
              <w:pStyle w:val="style0"/>
              <w:spacing w:after="0"/>
              <w:rPr>
                <w:rFonts w:ascii="Arial" w:cs="Arial" w:hAnsi="Arial"/>
              </w:rPr>
            </w:pPr>
          </w:p>
        </w:tc>
        <w:tc>
          <w:tcPr>
            <w:tcW w:w="966" w:type="pct"/>
            <w:tcBorders/>
            <w:tcFitText w:val="false"/>
          </w:tcPr>
          <w:p>
            <w:pPr>
              <w:pStyle w:val="style0"/>
              <w:spacing w:after="0"/>
              <w:ind w:left="128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M</w:t>
            </w:r>
            <w:r>
              <w:rPr>
                <w:rFonts w:ascii="Arial" w:cs="Arial" w:hAnsi="Arial"/>
              </w:rPr>
              <w:t>eminta izin secara lisan dan 3-4 point berikut:</w:t>
            </w:r>
          </w:p>
          <w:p>
            <w:pPr>
              <w:pStyle w:val="style0"/>
              <w:numPr>
                <w:ilvl w:val="1"/>
                <w:numId w:val="40"/>
              </w:numPr>
              <w:spacing w:after="0" w:lineRule="auto" w:line="240"/>
              <w:jc w:val="both"/>
              <w:contextualSpacing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melakukan setiap tindakan dengan berhati-hati dan teliti sehingga tidak membahayakan pasien dan diri sendiri</w:t>
            </w:r>
          </w:p>
          <w:p>
            <w:pPr>
              <w:pStyle w:val="style0"/>
              <w:numPr>
                <w:ilvl w:val="1"/>
                <w:numId w:val="40"/>
              </w:numPr>
              <w:spacing w:after="0" w:lineRule="auto" w:line="240"/>
              <w:jc w:val="both"/>
              <w:contextualSpacing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memperhatikan kenyamanan pasien</w:t>
            </w:r>
          </w:p>
          <w:p>
            <w:pPr>
              <w:pStyle w:val="style0"/>
              <w:numPr>
                <w:ilvl w:val="1"/>
                <w:numId w:val="40"/>
              </w:numPr>
              <w:spacing w:after="0" w:lineRule="auto" w:line="240"/>
              <w:jc w:val="both"/>
              <w:contextualSpacing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melakukan tindakan sesuai prioritas</w:t>
            </w:r>
          </w:p>
          <w:p>
            <w:pPr>
              <w:pStyle w:val="style0"/>
              <w:numPr>
                <w:ilvl w:val="1"/>
                <w:numId w:val="40"/>
              </w:numPr>
              <w:spacing w:after="0" w:lineRule="auto" w:line="240"/>
              <w:jc w:val="both"/>
              <w:contextualSpacing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menunjukkan rasa hormat kepada pasien</w:t>
            </w:r>
          </w:p>
          <w:p>
            <w:pPr>
              <w:pStyle w:val="style0"/>
              <w:numPr>
                <w:ilvl w:val="1"/>
                <w:numId w:val="40"/>
              </w:numPr>
              <w:spacing w:after="0" w:lineRule="auto" w:line="240"/>
              <w:jc w:val="both"/>
              <w:contextualSpacing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mengetahui keterbatasan dengan merujuk atau melakukan konsultasi bila diperlukan</w:t>
            </w:r>
          </w:p>
          <w:p>
            <w:pPr>
              <w:pStyle w:val="style0"/>
              <w:spacing w:after="0"/>
              <w:rPr>
                <w:rFonts w:ascii="Arial" w:cs="Arial" w:hAnsi="Arial"/>
              </w:rPr>
            </w:pPr>
          </w:p>
        </w:tc>
        <w:tc>
          <w:tcPr>
            <w:tcW w:w="915" w:type="pct"/>
            <w:tcBorders/>
            <w:tcFitText w:val="false"/>
          </w:tcPr>
          <w:p>
            <w:pPr>
              <w:pStyle w:val="style0"/>
              <w:spacing w:after="0"/>
              <w:ind w:left="128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M</w:t>
            </w:r>
            <w:r>
              <w:rPr>
                <w:rFonts w:ascii="Arial" w:cs="Arial" w:hAnsi="Arial"/>
              </w:rPr>
              <w:t>eminta izin secara lisan dan melakukan di bawah ini secara lengkap:</w:t>
            </w:r>
          </w:p>
          <w:p>
            <w:pPr>
              <w:pStyle w:val="style0"/>
              <w:numPr>
                <w:ilvl w:val="0"/>
                <w:numId w:val="37"/>
              </w:numPr>
              <w:spacing w:after="0" w:lineRule="auto" w:line="240"/>
              <w:jc w:val="both"/>
              <w:contextualSpacing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melakukan setiap tindakan dengan berhati-hati dan teliti sehingga tidak membahayakan pasien dan diri sendiri</w:t>
            </w:r>
          </w:p>
          <w:p>
            <w:pPr>
              <w:pStyle w:val="style0"/>
              <w:numPr>
                <w:ilvl w:val="0"/>
                <w:numId w:val="37"/>
              </w:numPr>
              <w:spacing w:after="0" w:lineRule="auto" w:line="240"/>
              <w:jc w:val="both"/>
              <w:contextualSpacing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memperhatikan kenyamanan pasien</w:t>
            </w:r>
          </w:p>
          <w:p>
            <w:pPr>
              <w:pStyle w:val="style0"/>
              <w:numPr>
                <w:ilvl w:val="0"/>
                <w:numId w:val="37"/>
              </w:numPr>
              <w:spacing w:after="0" w:lineRule="auto" w:line="240"/>
              <w:jc w:val="both"/>
              <w:contextualSpacing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melakukan tindakan sesuai prioritas</w:t>
            </w:r>
          </w:p>
          <w:p>
            <w:pPr>
              <w:pStyle w:val="style0"/>
              <w:numPr>
                <w:ilvl w:val="0"/>
                <w:numId w:val="37"/>
              </w:numPr>
              <w:spacing w:after="0" w:lineRule="auto" w:line="240"/>
              <w:jc w:val="both"/>
              <w:contextualSpacing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menunjukkan rasa hormat kepada pasien</w:t>
            </w:r>
          </w:p>
          <w:p>
            <w:pPr>
              <w:pStyle w:val="style0"/>
              <w:numPr>
                <w:ilvl w:val="0"/>
                <w:numId w:val="37"/>
              </w:numPr>
              <w:spacing w:after="0" w:lineRule="auto" w:line="240"/>
              <w:jc w:val="both"/>
              <w:contextualSpacing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mengetahui keterbatasan dengan merujuk atau melakukan konsultasi bila diperlukan</w:t>
            </w:r>
          </w:p>
          <w:p>
            <w:pPr>
              <w:pStyle w:val="style0"/>
              <w:spacing w:after="0"/>
              <w:ind w:left="360"/>
              <w:rPr>
                <w:rFonts w:ascii="Arial" w:cs="Arial" w:hAnsi="Arial"/>
              </w:rPr>
            </w:pPr>
          </w:p>
        </w:tc>
        <w:tc>
          <w:tcPr>
            <w:tcW w:w="356" w:type="pct"/>
            <w:tcBorders/>
            <w:tcFitText w:val="false"/>
          </w:tcPr>
          <w:p>
            <w:pPr>
              <w:pStyle w:val="style0"/>
              <w:spacing w:after="0" w:lineRule="auto" w:line="240"/>
              <w:jc w:val="center"/>
              <w:rPr>
                <w:rFonts w:ascii="Arial" w:cs="Arial" w:hAnsi="Arial"/>
                <w:lang w:val="en-US"/>
              </w:rPr>
            </w:pPr>
            <w:r>
              <w:rPr>
                <w:rFonts w:ascii="Arial" w:cs="Arial" w:hAnsi="Arial"/>
                <w:lang w:val="en-US"/>
              </w:rPr>
              <w:t>3</w:t>
            </w:r>
          </w:p>
        </w:tc>
        <w:tc>
          <w:tcPr>
            <w:tcW w:w="286" w:type="pct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hAnsi="Arial"/>
              </w:rPr>
            </w:pPr>
          </w:p>
        </w:tc>
      </w:tr>
      <w:tr>
        <w:tblPrEx/>
        <w:trPr/>
        <w:tc>
          <w:tcPr>
            <w:tcW w:w="781" w:type="pct"/>
            <w:tcBorders/>
            <w:tcFitText w:val="false"/>
          </w:tcPr>
          <w:p>
            <w:pPr>
              <w:pStyle w:val="style179"/>
              <w:spacing w:after="0" w:lineRule="auto" w:line="240"/>
              <w:ind w:left="0"/>
              <w:jc w:val="both"/>
              <w:rPr>
                <w:rFonts w:ascii="Arial" w:cs="Arial" w:hAnsi="Arial"/>
                <w:b/>
              </w:rPr>
            </w:pPr>
          </w:p>
        </w:tc>
        <w:tc>
          <w:tcPr>
            <w:tcW w:w="731" w:type="pct"/>
            <w:tcBorders/>
            <w:tcFitText w:val="false"/>
          </w:tcPr>
          <w:p>
            <w:pPr>
              <w:pStyle w:val="style0"/>
              <w:spacing w:after="0"/>
              <w:ind w:left="128"/>
              <w:rPr>
                <w:rFonts w:ascii="Arial" w:cs="Arial" w:hAnsi="Arial"/>
              </w:rPr>
            </w:pPr>
          </w:p>
        </w:tc>
        <w:tc>
          <w:tcPr>
            <w:tcW w:w="966" w:type="pct"/>
            <w:tcBorders/>
            <w:tcFitText w:val="false"/>
          </w:tcPr>
          <w:p>
            <w:pPr>
              <w:pStyle w:val="style0"/>
              <w:spacing w:after="0"/>
              <w:ind w:left="128"/>
              <w:rPr>
                <w:rFonts w:ascii="Arial" w:cs="Arial" w:hAnsi="Arial"/>
              </w:rPr>
            </w:pPr>
          </w:p>
        </w:tc>
        <w:tc>
          <w:tcPr>
            <w:tcW w:w="966" w:type="pct"/>
            <w:tcBorders/>
            <w:tcFitText w:val="false"/>
          </w:tcPr>
          <w:p>
            <w:pPr>
              <w:pStyle w:val="style0"/>
              <w:spacing w:after="0"/>
              <w:ind w:left="128"/>
              <w:rPr>
                <w:rFonts w:ascii="Arial" w:cs="Arial" w:hAnsi="Arial"/>
              </w:rPr>
            </w:pPr>
          </w:p>
        </w:tc>
        <w:tc>
          <w:tcPr>
            <w:tcW w:w="915" w:type="pct"/>
            <w:tcBorders/>
            <w:tcFitText w:val="false"/>
          </w:tcPr>
          <w:p>
            <w:pPr>
              <w:pStyle w:val="style0"/>
              <w:spacing w:after="0"/>
              <w:ind w:left="128"/>
              <w:rPr>
                <w:rFonts w:ascii="Arial" w:cs="Arial" w:hAnsi="Arial"/>
              </w:rPr>
            </w:pPr>
          </w:p>
        </w:tc>
        <w:tc>
          <w:tcPr>
            <w:tcW w:w="356" w:type="pct"/>
            <w:tcBorders/>
            <w:tcFitText w:val="false"/>
          </w:tcPr>
          <w:p>
            <w:pPr>
              <w:pStyle w:val="style0"/>
              <w:spacing w:after="0" w:lineRule="auto" w:line="240"/>
              <w:jc w:val="center"/>
              <w:rPr>
                <w:rFonts w:ascii="Arial" w:cs="Arial" w:hAnsi="Arial"/>
              </w:rPr>
            </w:pPr>
          </w:p>
        </w:tc>
        <w:tc>
          <w:tcPr>
            <w:tcW w:w="286" w:type="pct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hAnsi="Arial"/>
              </w:rPr>
            </w:pPr>
          </w:p>
        </w:tc>
      </w:tr>
      <w:tr>
        <w:tblPrEx/>
        <w:trPr/>
        <w:tc>
          <w:tcPr>
            <w:tcW w:w="4714" w:type="pct"/>
            <w:gridSpan w:val="6"/>
            <w:tcBorders/>
            <w:shd w:val="clear" w:color="auto" w:fill="bfbfbf"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</w:rPr>
              <w:t>TOTAL SKOR</w:t>
            </w:r>
          </w:p>
        </w:tc>
        <w:tc>
          <w:tcPr>
            <w:tcW w:w="286" w:type="pct"/>
            <w:tcBorders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hAnsi="Arial"/>
              </w:rPr>
            </w:pPr>
          </w:p>
        </w:tc>
      </w:tr>
    </w:tbl>
    <w:p>
      <w:pPr>
        <w:pStyle w:val="style0"/>
        <w:jc w:val="both"/>
        <w:rPr>
          <w:rFonts w:ascii="Arial" w:cs="Arial" w:hAnsi="Arial"/>
        </w:rPr>
      </w:pPr>
    </w:p>
    <w:p>
      <w:pPr>
        <w:pStyle w:val="style0"/>
        <w:jc w:val="both"/>
        <w:rPr>
          <w:rFonts w:ascii="Arial" w:cs="Arial" w:hAnsi="Arial"/>
        </w:rPr>
      </w:pPr>
    </w:p>
    <w:p>
      <w:pPr>
        <w:pStyle w:val="style0"/>
        <w:spacing w:after="0" w:lineRule="auto" w:line="240"/>
        <w:rPr>
          <w:rFonts w:ascii="Arial" w:cs="Arial" w:hAnsi="Arial"/>
          <w:b/>
        </w:rPr>
      </w:pPr>
      <w:r>
        <w:rPr>
          <w:rFonts w:ascii="Arial" w:cs="Arial" w:hAnsi="Arial"/>
          <w:b/>
        </w:rPr>
        <w:t>II. Global performance</w:t>
      </w:r>
    </w:p>
    <w:p>
      <w:pPr>
        <w:pStyle w:val="style0"/>
        <w:spacing w:after="0" w:lineRule="auto" w:line="240"/>
        <w:rPr>
          <w:rFonts w:ascii="Arial" w:cs="Arial" w:hAnsi="Arial"/>
          <w:b/>
        </w:rPr>
      </w:pPr>
      <w:r>
        <w:rPr>
          <w:rFonts w:ascii="Arial" w:cs="Arial" w:hAnsi="Arial"/>
          <w:b/>
        </w:rPr>
        <w:t>Beri tanda (√) pada kolom yang disediakan sesuai dengan penilaian Anda secara umum terhadap kemampuan peserta ujian!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5"/>
        <w:gridCol w:w="3118"/>
        <w:gridCol w:w="3119"/>
        <w:gridCol w:w="3260"/>
      </w:tblGrid>
      <w:tr>
        <w:trPr/>
        <w:tc>
          <w:tcPr>
            <w:tcW w:w="3085" w:type="dxa"/>
            <w:tcBorders/>
            <w:shd w:val="clear" w:color="auto" w:fill="bfbfbf"/>
            <w:tcFitText w:val="false"/>
          </w:tcPr>
          <w:p>
            <w:pPr>
              <w:pStyle w:val="style0"/>
              <w:spacing w:after="0" w:lineRule="auto" w:line="240"/>
              <w:jc w:val="center"/>
              <w:rPr>
                <w:rFonts w:ascii="Arial" w:cs="Arial" w:eastAsia="Times New Roman" w:hAnsi="Arial"/>
                <w:b/>
              </w:rPr>
            </w:pPr>
            <w:r>
              <w:rPr>
                <w:rFonts w:ascii="Arial" w:cs="Arial" w:eastAsia="Times New Roman" w:hAnsi="Arial"/>
                <w:b/>
              </w:rPr>
              <w:t>Tidak lulus</w:t>
            </w:r>
          </w:p>
        </w:tc>
        <w:tc>
          <w:tcPr>
            <w:tcW w:w="3118" w:type="dxa"/>
            <w:tcBorders/>
            <w:shd w:val="clear" w:color="auto" w:fill="bfbfbf"/>
            <w:tcFitText w:val="false"/>
          </w:tcPr>
          <w:p>
            <w:pPr>
              <w:pStyle w:val="style0"/>
              <w:spacing w:after="0" w:lineRule="auto" w:line="240"/>
              <w:jc w:val="center"/>
              <w:rPr>
                <w:rFonts w:ascii="Arial" w:cs="Arial" w:eastAsia="Times New Roman" w:hAnsi="Arial"/>
                <w:b/>
              </w:rPr>
            </w:pPr>
            <w:r>
              <w:rPr>
                <w:rFonts w:ascii="Arial" w:cs="Arial" w:eastAsia="Times New Roman" w:hAnsi="Arial"/>
                <w:b/>
              </w:rPr>
              <w:t>Borderline</w:t>
            </w:r>
          </w:p>
        </w:tc>
        <w:tc>
          <w:tcPr>
            <w:tcW w:w="3119" w:type="dxa"/>
            <w:tcBorders/>
            <w:shd w:val="clear" w:color="auto" w:fill="bfbfbf"/>
            <w:tcFitText w:val="false"/>
          </w:tcPr>
          <w:p>
            <w:pPr>
              <w:pStyle w:val="style0"/>
              <w:spacing w:after="0" w:lineRule="auto" w:line="240"/>
              <w:jc w:val="center"/>
              <w:rPr>
                <w:rFonts w:ascii="Arial" w:cs="Arial" w:eastAsia="Times New Roman" w:hAnsi="Arial"/>
                <w:b/>
              </w:rPr>
            </w:pPr>
            <w:r>
              <w:rPr>
                <w:rFonts w:ascii="Arial" w:cs="Arial" w:eastAsia="Times New Roman" w:hAnsi="Arial"/>
                <w:b/>
              </w:rPr>
              <w:t>Lulus</w:t>
            </w:r>
          </w:p>
        </w:tc>
        <w:tc>
          <w:tcPr>
            <w:tcW w:w="3260" w:type="dxa"/>
            <w:tcBorders/>
            <w:shd w:val="clear" w:color="auto" w:fill="bfbfbf"/>
            <w:tcFitText w:val="false"/>
          </w:tcPr>
          <w:p>
            <w:pPr>
              <w:pStyle w:val="style0"/>
              <w:spacing w:after="0" w:lineRule="auto" w:line="240"/>
              <w:jc w:val="center"/>
              <w:rPr>
                <w:rFonts w:ascii="Arial" w:cs="Arial" w:eastAsia="Times New Roman" w:hAnsi="Arial"/>
                <w:b/>
              </w:rPr>
            </w:pPr>
            <w:r>
              <w:rPr>
                <w:rFonts w:ascii="Arial" w:cs="Arial" w:eastAsia="Times New Roman" w:hAnsi="Arial"/>
                <w:b/>
              </w:rPr>
              <w:t>Superior</w:t>
            </w:r>
          </w:p>
        </w:tc>
      </w:tr>
      <w:tr>
        <w:tblPrEx/>
        <w:trPr/>
        <w:tc>
          <w:tcPr>
            <w:tcW w:w="3085" w:type="dxa"/>
            <w:tcBorders/>
            <w:shd w:val="clear" w:color="auto" w:fill="auto"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</w:rPr>
            </w:pPr>
          </w:p>
        </w:tc>
        <w:tc>
          <w:tcPr>
            <w:tcW w:w="3118" w:type="dxa"/>
            <w:tcBorders/>
            <w:shd w:val="clear" w:color="auto" w:fill="auto"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</w:rPr>
            </w:pPr>
          </w:p>
        </w:tc>
        <w:tc>
          <w:tcPr>
            <w:tcW w:w="3119" w:type="dxa"/>
            <w:tcBorders/>
            <w:shd w:val="clear" w:color="auto" w:fill="auto"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</w:rPr>
            </w:pPr>
          </w:p>
        </w:tc>
        <w:tc>
          <w:tcPr>
            <w:tcW w:w="3260" w:type="dxa"/>
            <w:tcBorders/>
            <w:shd w:val="clear" w:color="auto" w:fill="auto"/>
            <w:tcFitText w:val="false"/>
          </w:tcPr>
          <w:p>
            <w:pPr>
              <w:pStyle w:val="style0"/>
              <w:spacing w:after="0" w:lineRule="auto" w:line="240"/>
              <w:rPr>
                <w:rFonts w:ascii="Arial" w:cs="Arial" w:eastAsia="Times New Roman" w:hAnsi="Arial"/>
                <w:b/>
              </w:rPr>
            </w:pPr>
          </w:p>
        </w:tc>
      </w:tr>
    </w:tbl>
    <w:p>
      <w:pPr>
        <w:pStyle w:val="style0"/>
        <w:spacing w:after="0" w:lineRule="auto" w:line="240"/>
        <w:rPr>
          <w:rFonts w:ascii="Arial" w:cs="Arial" w:hAnsi="Arial"/>
          <w:b/>
        </w:rPr>
      </w:pPr>
    </w:p>
    <w:p>
      <w:pPr>
        <w:pStyle w:val="style0"/>
        <w:tabs>
          <w:tab w:val="left" w:leader="none" w:pos="12333"/>
        </w:tabs>
        <w:spacing w:after="0" w:lineRule="auto" w:line="240"/>
        <w:rPr>
          <w:rFonts w:ascii="Arial" w:cs="Arial" w:hAnsi="Arial"/>
        </w:rPr>
      </w:pPr>
      <w:r>
        <w:rPr>
          <w:rFonts w:ascii="Arial" w:cs="Arial" w:hAnsi="Arial"/>
        </w:rPr>
        <w:tab/>
      </w:r>
      <w:r>
        <w:rPr>
          <w:rFonts w:ascii="Arial" w:cs="Arial" w:hAnsi="Arial"/>
        </w:rPr>
        <w:t>.........................................., ............................</w:t>
      </w:r>
    </w:p>
    <w:p>
      <w:pPr>
        <w:pStyle w:val="style0"/>
        <w:tabs>
          <w:tab w:val="left" w:leader="none" w:pos="13041"/>
        </w:tabs>
        <w:spacing w:after="0" w:lineRule="auto" w:line="240"/>
        <w:jc w:val="both"/>
        <w:rPr>
          <w:rFonts w:ascii="Arial" w:cs="Arial" w:hAnsi="Arial"/>
        </w:rPr>
      </w:pPr>
      <w:r>
        <w:rPr>
          <w:rFonts w:ascii="Arial" w:cs="Arial" w:hAnsi="Arial"/>
        </w:rPr>
        <w:tab/>
      </w:r>
      <w:r>
        <w:rPr>
          <w:rFonts w:ascii="Arial" w:cs="Arial" w:hAnsi="Arial"/>
        </w:rPr>
        <w:t>Penguji,</w:t>
      </w:r>
    </w:p>
    <w:p>
      <w:pPr>
        <w:pStyle w:val="style0"/>
        <w:tabs>
          <w:tab w:val="left" w:leader="none" w:pos="12333"/>
        </w:tabs>
        <w:spacing w:after="0" w:lineRule="auto" w:line="240"/>
        <w:jc w:val="both"/>
        <w:rPr>
          <w:rFonts w:ascii="Arial" w:cs="Arial" w:hAnsi="Arial"/>
        </w:rPr>
      </w:pPr>
    </w:p>
    <w:p>
      <w:pPr>
        <w:pStyle w:val="style0"/>
        <w:tabs>
          <w:tab w:val="left" w:leader="none" w:pos="12333"/>
        </w:tabs>
        <w:spacing w:after="0" w:lineRule="auto" w:line="240"/>
        <w:jc w:val="both"/>
        <w:rPr>
          <w:rFonts w:ascii="Arial" w:cs="Arial" w:hAnsi="Arial"/>
        </w:rPr>
      </w:pPr>
    </w:p>
    <w:p>
      <w:pPr>
        <w:pStyle w:val="style0"/>
        <w:tabs>
          <w:tab w:val="left" w:leader="none" w:pos="12333"/>
        </w:tabs>
        <w:spacing w:after="0" w:lineRule="auto" w:line="240"/>
        <w:jc w:val="both"/>
        <w:rPr>
          <w:rFonts w:ascii="Arial" w:cs="Arial" w:hAnsi="Arial"/>
        </w:rPr>
      </w:pPr>
    </w:p>
    <w:p>
      <w:pPr>
        <w:pStyle w:val="style0"/>
        <w:tabs>
          <w:tab w:val="left" w:leader="none" w:pos="12333"/>
        </w:tabs>
        <w:spacing w:after="0" w:lineRule="auto" w:line="240"/>
        <w:jc w:val="both"/>
        <w:rPr>
          <w:rFonts w:ascii="Arial" w:cs="Arial" w:hAnsi="Arial"/>
        </w:rPr>
      </w:pPr>
      <w:r>
        <w:rPr>
          <w:rFonts w:ascii="Arial" w:cs="Arial" w:hAnsi="Arial"/>
        </w:rPr>
        <w:tab/>
      </w:r>
      <w:r>
        <w:rPr>
          <w:rFonts w:ascii="Arial" w:cs="Arial" w:hAnsi="Arial"/>
        </w:rPr>
        <w:t>(....................................)</w:t>
      </w:r>
    </w:p>
    <w:p>
      <w:pPr>
        <w:pStyle w:val="style0"/>
        <w:spacing w:after="0" w:lineRule="auto" w:line="240"/>
        <w:jc w:val="center"/>
        <w:rPr>
          <w:rFonts w:ascii="Arial" w:cs="Arial" w:hAnsi="Arial"/>
          <w:b/>
        </w:rPr>
      </w:pPr>
    </w:p>
    <w:p>
      <w:pPr>
        <w:pStyle w:val="style0"/>
        <w:jc w:val="both"/>
        <w:rPr>
          <w:rFonts w:ascii="Arial" w:cs="Arial" w:hAnsi="Arial"/>
        </w:rPr>
      </w:pPr>
    </w:p>
    <w:sectPr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Arial Unicode MS">
    <w:altName w:val="Arial Unicode MS"/>
    <w:panose1 w:val="020b0604020000020204"/>
    <w:charset w:val="00"/>
    <w:family w:val="auto"/>
    <w:pitch w:val="variable"/>
    <w:sig w:usb0="00000003" w:usb1="00000000" w:usb2="00000000" w:usb3="00000000" w:csb0="00000001" w:csb1="00000000"/>
  </w:font>
  <w:font w:name="Courier New">
    <w:altName w:val="Courier New"/>
    <w:panose1 w:val="02070309020000020404"/>
    <w:charset w:val="00"/>
    <w:family w:val="auto"/>
    <w:pitch w:val="variable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49247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4ED838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7F52D730"/>
    <w:lvl w:ilvl="0" w:tplc="3B34A2E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156ADDE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DA207C7E"/>
    <w:lvl w:ilvl="0" w:tplc="9672433C">
      <w:start w:val="4"/>
      <w:numFmt w:val="bullet"/>
      <w:lvlText w:val="-"/>
      <w:lvlJc w:val="left"/>
      <w:pPr>
        <w:ind w:left="414" w:hanging="360"/>
      </w:pPr>
      <w:rPr>
        <w:rFonts w:ascii="Times New Roman" w:cs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34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CADAC298"/>
    <w:lvl w:ilvl="0" w:tplc="3B34A2E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76BCAD38"/>
    <w:lvl w:ilvl="0" w:tplc="3B34A2E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13E6AB0E"/>
    <w:lvl w:ilvl="0" w:tplc="7A66403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8E0A9C6A"/>
    <w:lvl w:ilvl="0" w:tplc="FF62ED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00000009"/>
    <w:multiLevelType w:val="hybridMultilevel"/>
    <w:tmpl w:val="887A2006"/>
    <w:lvl w:ilvl="0" w:tplc="0409000F">
      <w:start w:val="1"/>
      <w:numFmt w:val="decimal"/>
      <w:lvlText w:val="%1."/>
      <w:lvlJc w:val="left"/>
      <w:pPr>
        <w:ind w:left="1155" w:hanging="360"/>
      </w:p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0">
    <w:nsid w:val="0000000A"/>
    <w:multiLevelType w:val="hybridMultilevel"/>
    <w:tmpl w:val="5CAED792"/>
    <w:lvl w:ilvl="0" w:tplc="3B34A2E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BED0D87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848E9A00"/>
    <w:lvl w:ilvl="0" w:tplc="5D785C9E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false"/>
        <w:smallCaps w:val="false"/>
        <w:outline w:val="false"/>
        <w:emboss w:val="false"/>
        <w:imprint w:val="false"/>
        <w:spacing w:val="0"/>
        <w:w w:val="100"/>
        <w:kern w:val="0"/>
        <w:position w:val="0"/>
        <w:highlight w:val="none"/>
        <w:vertAlign w:val="baseline"/>
      </w:rPr>
    </w:lvl>
    <w:lvl w:ilvl="1" w:tplc="89E0F9BC">
      <w:start w:val="1"/>
      <w:numFmt w:val="lowerLetter"/>
      <w:lvlText w:val="%2."/>
      <w:lvlJc w:val="left"/>
      <w:pPr>
        <w:ind w:left="1080" w:hanging="360"/>
      </w:pPr>
      <w:rPr>
        <w:rFonts w:hAnsi="Arial Unicode MS"/>
        <w:b/>
        <w:bCs/>
        <w:caps w:val="false"/>
        <w:smallCaps w:val="false"/>
        <w:outline w:val="false"/>
        <w:emboss w:val="false"/>
        <w:imprint w:val="false"/>
        <w:spacing w:val="0"/>
        <w:w w:val="100"/>
        <w:kern w:val="0"/>
        <w:position w:val="0"/>
        <w:highlight w:val="none"/>
        <w:vertAlign w:val="baseline"/>
      </w:rPr>
    </w:lvl>
    <w:lvl w:ilvl="2" w:tplc="689EE8FC">
      <w:start w:val="1"/>
      <w:numFmt w:val="lowerRoman"/>
      <w:lvlText w:val="%3."/>
      <w:lvlJc w:val="left"/>
      <w:pPr>
        <w:ind w:left="1800" w:hanging="265"/>
      </w:pPr>
      <w:rPr>
        <w:rFonts w:hAnsi="Arial Unicode MS"/>
        <w:b/>
        <w:bCs/>
        <w:caps w:val="false"/>
        <w:smallCaps w:val="false"/>
        <w:outline w:val="false"/>
        <w:emboss w:val="false"/>
        <w:imprint w:val="false"/>
        <w:spacing w:val="0"/>
        <w:w w:val="100"/>
        <w:kern w:val="0"/>
        <w:position w:val="0"/>
        <w:highlight w:val="none"/>
        <w:vertAlign w:val="baseline"/>
      </w:rPr>
    </w:lvl>
    <w:lvl w:ilvl="3" w:tplc="B8E25392">
      <w:start w:val="1"/>
      <w:numFmt w:val="decimal"/>
      <w:lvlText w:val="%4."/>
      <w:lvlJc w:val="left"/>
      <w:pPr>
        <w:ind w:left="2520" w:hanging="360"/>
      </w:pPr>
      <w:rPr>
        <w:rFonts w:hAnsi="Arial Unicode MS"/>
        <w:b/>
        <w:bCs/>
        <w:caps w:val="false"/>
        <w:smallCaps w:val="false"/>
        <w:outline w:val="false"/>
        <w:emboss w:val="false"/>
        <w:imprint w:val="false"/>
        <w:spacing w:val="0"/>
        <w:w w:val="100"/>
        <w:kern w:val="0"/>
        <w:position w:val="0"/>
        <w:highlight w:val="none"/>
        <w:vertAlign w:val="baseline"/>
      </w:rPr>
    </w:lvl>
    <w:lvl w:ilvl="4" w:tplc="79681800">
      <w:start w:val="1"/>
      <w:numFmt w:val="lowerLetter"/>
      <w:lvlText w:val="%5."/>
      <w:lvlJc w:val="left"/>
      <w:pPr>
        <w:ind w:left="3240" w:hanging="360"/>
      </w:pPr>
      <w:rPr>
        <w:rFonts w:hAnsi="Arial Unicode MS"/>
        <w:b/>
        <w:bCs/>
        <w:caps w:val="false"/>
        <w:smallCaps w:val="false"/>
        <w:outline w:val="false"/>
        <w:emboss w:val="false"/>
        <w:imprint w:val="false"/>
        <w:spacing w:val="0"/>
        <w:w w:val="100"/>
        <w:kern w:val="0"/>
        <w:position w:val="0"/>
        <w:highlight w:val="none"/>
        <w:vertAlign w:val="baseline"/>
      </w:rPr>
    </w:lvl>
    <w:lvl w:ilvl="5" w:tplc="0B12188A">
      <w:start w:val="1"/>
      <w:numFmt w:val="lowerRoman"/>
      <w:lvlText w:val="%6."/>
      <w:lvlJc w:val="left"/>
      <w:pPr>
        <w:ind w:left="3960" w:hanging="265"/>
      </w:pPr>
      <w:rPr>
        <w:rFonts w:hAnsi="Arial Unicode MS"/>
        <w:b/>
        <w:bCs/>
        <w:caps w:val="false"/>
        <w:smallCaps w:val="false"/>
        <w:outline w:val="false"/>
        <w:emboss w:val="false"/>
        <w:imprint w:val="false"/>
        <w:spacing w:val="0"/>
        <w:w w:val="100"/>
        <w:kern w:val="0"/>
        <w:position w:val="0"/>
        <w:highlight w:val="none"/>
        <w:vertAlign w:val="baseline"/>
      </w:rPr>
    </w:lvl>
    <w:lvl w:ilvl="6" w:tplc="BAB40848">
      <w:start w:val="1"/>
      <w:numFmt w:val="decimal"/>
      <w:lvlText w:val="%7."/>
      <w:lvlJc w:val="left"/>
      <w:pPr>
        <w:ind w:left="4680" w:hanging="360"/>
      </w:pPr>
      <w:rPr>
        <w:rFonts w:hAnsi="Arial Unicode MS"/>
        <w:b/>
        <w:bCs/>
        <w:caps w:val="false"/>
        <w:smallCaps w:val="false"/>
        <w:outline w:val="false"/>
        <w:emboss w:val="false"/>
        <w:imprint w:val="false"/>
        <w:spacing w:val="0"/>
        <w:w w:val="100"/>
        <w:kern w:val="0"/>
        <w:position w:val="0"/>
        <w:highlight w:val="none"/>
        <w:vertAlign w:val="baseline"/>
      </w:rPr>
    </w:lvl>
    <w:lvl w:ilvl="7" w:tplc="FC7A8A1A">
      <w:start w:val="1"/>
      <w:numFmt w:val="lowerLetter"/>
      <w:lvlText w:val="%8."/>
      <w:lvlJc w:val="left"/>
      <w:pPr>
        <w:ind w:left="5400" w:hanging="360"/>
      </w:pPr>
      <w:rPr>
        <w:rFonts w:hAnsi="Arial Unicode MS"/>
        <w:b/>
        <w:bCs/>
        <w:caps w:val="false"/>
        <w:smallCaps w:val="false"/>
        <w:outline w:val="false"/>
        <w:emboss w:val="false"/>
        <w:imprint w:val="false"/>
        <w:spacing w:val="0"/>
        <w:w w:val="100"/>
        <w:kern w:val="0"/>
        <w:position w:val="0"/>
        <w:highlight w:val="none"/>
        <w:vertAlign w:val="baseline"/>
      </w:rPr>
    </w:lvl>
    <w:lvl w:ilvl="8" w:tplc="9CA6119A">
      <w:start w:val="1"/>
      <w:numFmt w:val="lowerRoman"/>
      <w:lvlText w:val="%9."/>
      <w:lvlJc w:val="left"/>
      <w:pPr>
        <w:ind w:left="6120" w:hanging="265"/>
      </w:pPr>
      <w:rPr>
        <w:rFonts w:hAnsi="Arial Unicode MS"/>
        <w:b/>
        <w:bCs/>
        <w:caps w:val="false"/>
        <w:smallCaps w:val="false"/>
        <w:outline w:val="false"/>
        <w:emboss w:val="false"/>
        <w:imprint w:val="false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>
    <w:nsid w:val="0000000D"/>
    <w:multiLevelType w:val="hybridMultilevel"/>
    <w:tmpl w:val="AF24A972"/>
    <w:lvl w:ilvl="0" w:tplc="56789B72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0000000E"/>
    <w:multiLevelType w:val="hybridMultilevel"/>
    <w:tmpl w:val="5B20610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463841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929C0158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  <w:caps w:val="false"/>
        <w:smallCaps w:val="false"/>
        <w:outline w:val="false"/>
        <w:emboss w:val="false"/>
        <w:imprint w:val="false"/>
        <w:spacing w:val="0"/>
        <w:w w:val="100"/>
        <w:kern w:val="0"/>
        <w:position w:val="0"/>
        <w:highlight w:val="none"/>
        <w:vertAlign w:val="baseline"/>
      </w:rPr>
    </w:lvl>
    <w:lvl w:ilvl="1" w:tplc="E8B63DD4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false"/>
        <w:smallCaps w:val="false"/>
        <w:outline w:val="false"/>
        <w:emboss w:val="false"/>
        <w:imprint w:val="false"/>
        <w:spacing w:val="0"/>
        <w:w w:val="100"/>
        <w:kern w:val="0"/>
        <w:position w:val="0"/>
        <w:highlight w:val="none"/>
        <w:vertAlign w:val="baseline"/>
      </w:rPr>
    </w:lvl>
    <w:lvl w:ilvl="2" w:tplc="6D1671AA">
      <w:start w:val="1"/>
      <w:numFmt w:val="lowerRoman"/>
      <w:lvlText w:val="%3."/>
      <w:lvlJc w:val="left"/>
      <w:pPr>
        <w:ind w:left="2160" w:hanging="265"/>
      </w:pPr>
      <w:rPr>
        <w:rFonts w:hAnsi="Arial Unicode MS"/>
        <w:b/>
        <w:bCs/>
        <w:caps w:val="false"/>
        <w:smallCaps w:val="false"/>
        <w:outline w:val="false"/>
        <w:emboss w:val="false"/>
        <w:imprint w:val="false"/>
        <w:spacing w:val="0"/>
        <w:w w:val="100"/>
        <w:kern w:val="0"/>
        <w:position w:val="0"/>
        <w:highlight w:val="none"/>
        <w:vertAlign w:val="baseline"/>
      </w:rPr>
    </w:lvl>
    <w:lvl w:ilvl="3" w:tplc="25E40192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false"/>
        <w:smallCaps w:val="false"/>
        <w:outline w:val="false"/>
        <w:emboss w:val="false"/>
        <w:imprint w:val="false"/>
        <w:spacing w:val="0"/>
        <w:w w:val="100"/>
        <w:kern w:val="0"/>
        <w:position w:val="0"/>
        <w:highlight w:val="none"/>
        <w:vertAlign w:val="baseline"/>
      </w:rPr>
    </w:lvl>
    <w:lvl w:ilvl="4" w:tplc="9B4427FA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false"/>
        <w:smallCaps w:val="false"/>
        <w:outline w:val="false"/>
        <w:emboss w:val="false"/>
        <w:imprint w:val="false"/>
        <w:spacing w:val="0"/>
        <w:w w:val="100"/>
        <w:kern w:val="0"/>
        <w:position w:val="0"/>
        <w:highlight w:val="none"/>
        <w:vertAlign w:val="baseline"/>
      </w:rPr>
    </w:lvl>
    <w:lvl w:ilvl="5" w:tplc="EBDCE45C">
      <w:start w:val="1"/>
      <w:numFmt w:val="lowerRoman"/>
      <w:lvlText w:val="%6."/>
      <w:lvlJc w:val="left"/>
      <w:pPr>
        <w:ind w:left="4320" w:hanging="265"/>
      </w:pPr>
      <w:rPr>
        <w:rFonts w:hAnsi="Arial Unicode MS"/>
        <w:b/>
        <w:bCs/>
        <w:caps w:val="false"/>
        <w:smallCaps w:val="false"/>
        <w:outline w:val="false"/>
        <w:emboss w:val="false"/>
        <w:imprint w:val="false"/>
        <w:spacing w:val="0"/>
        <w:w w:val="100"/>
        <w:kern w:val="0"/>
        <w:position w:val="0"/>
        <w:highlight w:val="none"/>
        <w:vertAlign w:val="baseline"/>
      </w:rPr>
    </w:lvl>
    <w:lvl w:ilvl="6" w:tplc="4922120A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false"/>
        <w:smallCaps w:val="false"/>
        <w:outline w:val="false"/>
        <w:emboss w:val="false"/>
        <w:imprint w:val="false"/>
        <w:spacing w:val="0"/>
        <w:w w:val="100"/>
        <w:kern w:val="0"/>
        <w:position w:val="0"/>
        <w:highlight w:val="none"/>
        <w:vertAlign w:val="baseline"/>
      </w:rPr>
    </w:lvl>
    <w:lvl w:ilvl="7" w:tplc="586A5284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false"/>
        <w:smallCaps w:val="false"/>
        <w:outline w:val="false"/>
        <w:emboss w:val="false"/>
        <w:imprint w:val="false"/>
        <w:spacing w:val="0"/>
        <w:w w:val="100"/>
        <w:kern w:val="0"/>
        <w:position w:val="0"/>
        <w:highlight w:val="none"/>
        <w:vertAlign w:val="baseline"/>
      </w:rPr>
    </w:lvl>
    <w:lvl w:ilvl="8" w:tplc="1B5E5430">
      <w:start w:val="1"/>
      <w:numFmt w:val="lowerRoman"/>
      <w:lvlText w:val="%9."/>
      <w:lvlJc w:val="left"/>
      <w:pPr>
        <w:ind w:left="6480" w:hanging="265"/>
      </w:pPr>
      <w:rPr>
        <w:rFonts w:hAnsi="Arial Unicode MS"/>
        <w:b/>
        <w:bCs/>
        <w:caps w:val="false"/>
        <w:smallCaps w:val="false"/>
        <w:outline w:val="false"/>
        <w:emboss w:val="false"/>
        <w:imprint w:val="false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>
    <w:nsid w:val="00000011"/>
    <w:multiLevelType w:val="hybridMultilevel"/>
    <w:tmpl w:val="8DB86FDA"/>
    <w:lvl w:ilvl="0" w:tplc="605296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5142BF98"/>
    <w:lvl w:ilvl="0" w:tplc="A540FE6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5440A52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E4C2A5E0"/>
    <w:lvl w:ilvl="0" w:tplc="074060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47C818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F9ACE1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00000017"/>
    <w:multiLevelType w:val="hybridMultilevel"/>
    <w:tmpl w:val="BC84C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A02EA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9"/>
    <w:multiLevelType w:val="hybridMultilevel"/>
    <w:tmpl w:val="74F8B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FA90F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077A382A"/>
    <w:lvl w:ilvl="0" w:tplc="CA4080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69CC4828"/>
    <w:lvl w:ilvl="0" w:tplc="B010EE4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000001D"/>
    <w:multiLevelType w:val="hybridMultilevel"/>
    <w:tmpl w:val="E934F5A2"/>
    <w:lvl w:ilvl="0" w:tplc="D34827A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9A646298"/>
    <w:lvl w:ilvl="0" w:tplc="CA4080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2C88592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000001F"/>
    <w:multiLevelType w:val="hybridMultilevel"/>
    <w:tmpl w:val="09149E42"/>
    <w:lvl w:ilvl="0" w:tplc="756E8086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0000020"/>
    <w:multiLevelType w:val="hybridMultilevel"/>
    <w:tmpl w:val="7616B2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0000021"/>
    <w:multiLevelType w:val="hybridMultilevel"/>
    <w:tmpl w:val="26C6EC3C"/>
    <w:lvl w:ilvl="0" w:tplc="3F783586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false"/>
        <w:smallCaps w:val="false"/>
        <w:outline w:val="false"/>
        <w:emboss w:val="false"/>
        <w:imprint w:val="false"/>
        <w:spacing w:val="0"/>
        <w:w w:val="100"/>
        <w:kern w:val="0"/>
        <w:position w:val="0"/>
        <w:highlight w:val="none"/>
        <w:vertAlign w:val="baseline"/>
      </w:rPr>
    </w:lvl>
    <w:lvl w:ilvl="1" w:tplc="CDEEB8E0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false"/>
        <w:smallCaps w:val="false"/>
        <w:outline w:val="false"/>
        <w:emboss w:val="false"/>
        <w:imprint w:val="false"/>
        <w:spacing w:val="0"/>
        <w:w w:val="100"/>
        <w:kern w:val="0"/>
        <w:position w:val="0"/>
        <w:highlight w:val="none"/>
        <w:vertAlign w:val="baseline"/>
      </w:rPr>
    </w:lvl>
    <w:lvl w:ilvl="2" w:tplc="E004A404">
      <w:start w:val="1"/>
      <w:numFmt w:val="lowerRoman"/>
      <w:lvlText w:val="%3."/>
      <w:lvlJc w:val="left"/>
      <w:pPr>
        <w:ind w:left="1800" w:hanging="259"/>
      </w:pPr>
      <w:rPr>
        <w:rFonts w:hAnsi="Arial Unicode MS"/>
        <w:caps w:val="false"/>
        <w:smallCaps w:val="false"/>
        <w:outline w:val="false"/>
        <w:emboss w:val="false"/>
        <w:imprint w:val="false"/>
        <w:spacing w:val="0"/>
        <w:w w:val="100"/>
        <w:kern w:val="0"/>
        <w:position w:val="0"/>
        <w:highlight w:val="none"/>
        <w:vertAlign w:val="baseline"/>
      </w:rPr>
    </w:lvl>
    <w:lvl w:ilvl="3" w:tplc="97007456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false"/>
        <w:smallCaps w:val="false"/>
        <w:outline w:val="false"/>
        <w:emboss w:val="false"/>
        <w:imprint w:val="false"/>
        <w:spacing w:val="0"/>
        <w:w w:val="100"/>
        <w:kern w:val="0"/>
        <w:position w:val="0"/>
        <w:highlight w:val="none"/>
        <w:vertAlign w:val="baseline"/>
      </w:rPr>
    </w:lvl>
    <w:lvl w:ilvl="4" w:tplc="ACAE09A6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false"/>
        <w:smallCaps w:val="false"/>
        <w:outline w:val="false"/>
        <w:emboss w:val="false"/>
        <w:imprint w:val="false"/>
        <w:spacing w:val="0"/>
        <w:w w:val="100"/>
        <w:kern w:val="0"/>
        <w:position w:val="0"/>
        <w:highlight w:val="none"/>
        <w:vertAlign w:val="baseline"/>
      </w:rPr>
    </w:lvl>
    <w:lvl w:ilvl="5" w:tplc="7B584DB6">
      <w:start w:val="1"/>
      <w:numFmt w:val="lowerRoman"/>
      <w:lvlText w:val="%6."/>
      <w:lvlJc w:val="left"/>
      <w:pPr>
        <w:ind w:left="3960" w:hanging="259"/>
      </w:pPr>
      <w:rPr>
        <w:rFonts w:hAnsi="Arial Unicode MS"/>
        <w:caps w:val="false"/>
        <w:smallCaps w:val="false"/>
        <w:outline w:val="false"/>
        <w:emboss w:val="false"/>
        <w:imprint w:val="false"/>
        <w:spacing w:val="0"/>
        <w:w w:val="100"/>
        <w:kern w:val="0"/>
        <w:position w:val="0"/>
        <w:highlight w:val="none"/>
        <w:vertAlign w:val="baseline"/>
      </w:rPr>
    </w:lvl>
    <w:lvl w:ilvl="6" w:tplc="AC70B698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false"/>
        <w:smallCaps w:val="false"/>
        <w:outline w:val="false"/>
        <w:emboss w:val="false"/>
        <w:imprint w:val="false"/>
        <w:spacing w:val="0"/>
        <w:w w:val="100"/>
        <w:kern w:val="0"/>
        <w:position w:val="0"/>
        <w:highlight w:val="none"/>
        <w:vertAlign w:val="baseline"/>
      </w:rPr>
    </w:lvl>
    <w:lvl w:ilvl="7" w:tplc="62DC1F0C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false"/>
        <w:smallCaps w:val="false"/>
        <w:outline w:val="false"/>
        <w:emboss w:val="false"/>
        <w:imprint w:val="false"/>
        <w:spacing w:val="0"/>
        <w:w w:val="100"/>
        <w:kern w:val="0"/>
        <w:position w:val="0"/>
        <w:highlight w:val="none"/>
        <w:vertAlign w:val="baseline"/>
      </w:rPr>
    </w:lvl>
    <w:lvl w:ilvl="8" w:tplc="6936D81C">
      <w:start w:val="1"/>
      <w:numFmt w:val="lowerRoman"/>
      <w:lvlText w:val="%9."/>
      <w:lvlJc w:val="left"/>
      <w:pPr>
        <w:ind w:left="6120" w:hanging="259"/>
      </w:pPr>
      <w:rPr>
        <w:rFonts w:hAnsi="Arial Unicode MS"/>
        <w:caps w:val="false"/>
        <w:smallCaps w:val="false"/>
        <w:outline w:val="false"/>
        <w:emboss w:val="false"/>
        <w:imprint w:val="false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>
    <w:nsid w:val="00000022"/>
    <w:multiLevelType w:val="hybridMultilevel"/>
    <w:tmpl w:val="F39A26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00000023"/>
    <w:multiLevelType w:val="hybridMultilevel"/>
    <w:tmpl w:val="5E1AA1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00000024"/>
    <w:multiLevelType w:val="hybridMultilevel"/>
    <w:tmpl w:val="50842B7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00000025"/>
    <w:multiLevelType w:val="hybridMultilevel"/>
    <w:tmpl w:val="1BB69318"/>
    <w:lvl w:ilvl="0" w:tplc="CADE57FE">
      <w:start w:val="1"/>
      <w:numFmt w:val="decimal"/>
      <w:lvlText w:val="%1."/>
      <w:lvlJc w:val="left"/>
      <w:pPr>
        <w:ind w:left="360" w:hanging="360"/>
      </w:pPr>
      <w:rPr>
        <w:rFonts w:hAnsi="Arial Unicode MS" w:hint="default"/>
        <w:caps w:val="false"/>
        <w:smallCaps w:val="false"/>
        <w:outline w:val="false"/>
        <w:emboss w:val="false"/>
        <w:imprint w:val="false"/>
        <w:spacing w:val="0"/>
        <w:w w:val="100"/>
        <w:kern w:val="0"/>
        <w:position w:val="0"/>
        <w:vertAlign w:val="baseline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00000026"/>
    <w:multiLevelType w:val="hybridMultilevel"/>
    <w:tmpl w:val="3BACB50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00000027"/>
    <w:multiLevelType w:val="hybridMultilevel"/>
    <w:tmpl w:val="3EAA4E8C"/>
    <w:lvl w:ilvl="0" w:tplc="E8443742">
      <w:start w:val="1"/>
      <w:numFmt w:val="decimal"/>
      <w:lvlText w:val="%1."/>
      <w:lvlJc w:val="left"/>
      <w:pPr>
        <w:ind w:left="360" w:hanging="360"/>
      </w:pPr>
      <w:rPr>
        <w:rFonts w:hint="default"/>
        <w:b w:val="fals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00000028"/>
    <w:multiLevelType w:val="hybridMultilevel"/>
    <w:tmpl w:val="B9D82C8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00000029"/>
    <w:multiLevelType w:val="hybridMultilevel"/>
    <w:tmpl w:val="579216D0"/>
    <w:lvl w:ilvl="0" w:tplc="248433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0000002A"/>
    <w:multiLevelType w:val="hybridMultilevel"/>
    <w:tmpl w:val="46242E36"/>
    <w:lvl w:ilvl="0" w:tplc="3B34A2E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0000002B"/>
    <w:multiLevelType w:val="hybridMultilevel"/>
    <w:tmpl w:val="1820F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0000002C"/>
    <w:multiLevelType w:val="hybridMultilevel"/>
    <w:tmpl w:val="01709F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0000002D"/>
    <w:multiLevelType w:val="hybridMultilevel"/>
    <w:tmpl w:val="8B82704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8"/>
  </w:num>
  <w:num w:numId="3">
    <w:abstractNumId w:val="35"/>
  </w:num>
  <w:num w:numId="4">
    <w:abstractNumId w:val="22"/>
  </w:num>
  <w:num w:numId="5">
    <w:abstractNumId w:val="26"/>
  </w:num>
  <w:num w:numId="6">
    <w:abstractNumId w:val="12"/>
    <w:lvlOverride w:ilvl="0">
      <w:lvl w:ilvl="0">
        <w:start w:val="1"/>
        <w:numFmt w:val="decimal"/>
        <w:lvlText w:val="%1."/>
        <w:lvlJc w:val="left"/>
        <w:pPr>
          <w:ind w:left="363" w:hanging="363"/>
        </w:pPr>
        <w:rPr>
          <w:rFonts w:hAnsi="Arial Unicode MS"/>
          <w:caps w:val="false"/>
          <w:smallCaps w:val="false"/>
          <w:outline w:val="false"/>
          <w:emboss w:val="false"/>
          <w:imprint w:val="fals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083" w:hanging="363"/>
        </w:pPr>
        <w:rPr>
          <w:rFonts w:hAnsi="Arial Unicode MS"/>
          <w:caps w:val="false"/>
          <w:smallCaps w:val="false"/>
          <w:outline w:val="false"/>
          <w:emboss w:val="false"/>
          <w:imprint w:val="fals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lvlText w:val="%3."/>
        <w:lvlJc w:val="left"/>
        <w:pPr>
          <w:ind w:left="1803" w:hanging="262"/>
        </w:pPr>
        <w:rPr>
          <w:rFonts w:hAnsi="Arial Unicode MS"/>
          <w:caps w:val="false"/>
          <w:smallCaps w:val="false"/>
          <w:outline w:val="false"/>
          <w:emboss w:val="false"/>
          <w:imprint w:val="fals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523" w:hanging="363"/>
        </w:pPr>
        <w:rPr>
          <w:rFonts w:hAnsi="Arial Unicode MS"/>
          <w:caps w:val="false"/>
          <w:smallCaps w:val="false"/>
          <w:outline w:val="false"/>
          <w:emboss w:val="false"/>
          <w:imprint w:val="fals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243" w:hanging="363"/>
        </w:pPr>
        <w:rPr>
          <w:rFonts w:hAnsi="Arial Unicode MS"/>
          <w:caps w:val="false"/>
          <w:smallCaps w:val="false"/>
          <w:outline w:val="false"/>
          <w:emboss w:val="false"/>
          <w:imprint w:val="fals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lvlText w:val="%6."/>
        <w:lvlJc w:val="left"/>
        <w:pPr>
          <w:ind w:left="3963" w:hanging="262"/>
        </w:pPr>
        <w:rPr>
          <w:rFonts w:hAnsi="Arial Unicode MS"/>
          <w:caps w:val="false"/>
          <w:smallCaps w:val="false"/>
          <w:outline w:val="false"/>
          <w:emboss w:val="false"/>
          <w:imprint w:val="fals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4683" w:hanging="363"/>
        </w:pPr>
        <w:rPr>
          <w:rFonts w:hAnsi="Arial Unicode MS"/>
          <w:caps w:val="false"/>
          <w:smallCaps w:val="false"/>
          <w:outline w:val="false"/>
          <w:emboss w:val="false"/>
          <w:imprint w:val="fals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403" w:hanging="363"/>
        </w:pPr>
        <w:rPr>
          <w:rFonts w:hAnsi="Arial Unicode MS"/>
          <w:caps w:val="false"/>
          <w:smallCaps w:val="false"/>
          <w:outline w:val="false"/>
          <w:emboss w:val="false"/>
          <w:imprint w:val="fals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6123" w:hanging="262"/>
        </w:pPr>
        <w:rPr>
          <w:rFonts w:hAnsi="Arial Unicode MS"/>
          <w:caps w:val="false"/>
          <w:smallCaps w:val="false"/>
          <w:outline w:val="false"/>
          <w:emboss w:val="false"/>
          <w:imprint w:val="false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39"/>
  </w:num>
  <w:num w:numId="8">
    <w:abstractNumId w:val="20"/>
  </w:num>
  <w:num w:numId="9">
    <w:abstractNumId w:val="5"/>
  </w:num>
  <w:num w:numId="10">
    <w:abstractNumId w:val="44"/>
  </w:num>
  <w:num w:numId="11">
    <w:abstractNumId w:val="13"/>
  </w:num>
  <w:num w:numId="12">
    <w:abstractNumId w:val="38"/>
  </w:num>
  <w:num w:numId="13">
    <w:abstractNumId w:val="33"/>
  </w:num>
  <w:num w:numId="14">
    <w:abstractNumId w:val="8"/>
  </w:num>
  <w:num w:numId="15">
    <w:abstractNumId w:val="17"/>
  </w:num>
  <w:num w:numId="16">
    <w:abstractNumId w:val="9"/>
  </w:num>
  <w:num w:numId="17">
    <w:abstractNumId w:val="25"/>
  </w:num>
  <w:num w:numId="18">
    <w:abstractNumId w:val="31"/>
  </w:num>
  <w:num w:numId="19">
    <w:abstractNumId w:val="18"/>
  </w:num>
  <w:num w:numId="20">
    <w:abstractNumId w:val="6"/>
  </w:num>
  <w:num w:numId="21">
    <w:abstractNumId w:val="43"/>
  </w:num>
  <w:num w:numId="22">
    <w:abstractNumId w:val="45"/>
  </w:num>
  <w:num w:numId="23">
    <w:abstractNumId w:val="21"/>
  </w:num>
  <w:num w:numId="24">
    <w:abstractNumId w:val="16"/>
  </w:num>
  <w:num w:numId="25">
    <w:abstractNumId w:val="11"/>
  </w:num>
  <w:num w:numId="26">
    <w:abstractNumId w:val="7"/>
  </w:num>
  <w:num w:numId="27">
    <w:abstractNumId w:val="12"/>
  </w:num>
  <w:num w:numId="28">
    <w:abstractNumId w:val="40"/>
  </w:num>
  <w:num w:numId="29">
    <w:abstractNumId w:val="29"/>
  </w:num>
  <w:num w:numId="30">
    <w:abstractNumId w:val="32"/>
  </w:num>
  <w:num w:numId="31">
    <w:abstractNumId w:val="23"/>
  </w:num>
  <w:num w:numId="32">
    <w:abstractNumId w:val="4"/>
  </w:num>
  <w:num w:numId="33">
    <w:abstractNumId w:val="34"/>
  </w:num>
  <w:num w:numId="34">
    <w:abstractNumId w:val="1"/>
  </w:num>
  <w:num w:numId="35">
    <w:abstractNumId w:val="42"/>
  </w:num>
  <w:num w:numId="36">
    <w:abstractNumId w:val="0"/>
  </w:num>
  <w:num w:numId="37">
    <w:abstractNumId w:val="37"/>
  </w:num>
  <w:num w:numId="38">
    <w:abstractNumId w:val="15"/>
  </w:num>
  <w:num w:numId="39">
    <w:abstractNumId w:val="19"/>
  </w:num>
  <w:num w:numId="40">
    <w:abstractNumId w:val="30"/>
  </w:num>
  <w:num w:numId="41">
    <w:abstractNumId w:val="41"/>
  </w:num>
  <w:num w:numId="42">
    <w:abstractNumId w:val="24"/>
  </w:num>
  <w:num w:numId="43">
    <w:abstractNumId w:val="10"/>
  </w:num>
  <w:num w:numId="44">
    <w:abstractNumId w:val="36"/>
  </w:num>
  <w:num w:numId="45">
    <w:abstractNumId w:val="27"/>
  </w:num>
  <w:num w:numId="46">
    <w:abstractNumId w:val="14"/>
  </w:num>
  <w:num w:numId="47">
    <w:abstractNumId w:val="3"/>
  </w:num>
  <w:num w:numId="48">
    <w:abstractNumId w:val="12"/>
    <w:lvlOverride w:ilvl="0">
      <w:lvl w:ilvl="0">
        <w:start w:val="1"/>
        <w:numFmt w:val="decimal"/>
        <w:lvlText w:val="%1."/>
        <w:lvlJc w:val="left"/>
        <w:pPr>
          <w:ind w:left="363" w:hanging="363"/>
        </w:pPr>
        <w:rPr>
          <w:rFonts w:hAnsi="Arial Unicode MS"/>
          <w:b/>
          <w:bCs/>
          <w:caps w:val="false"/>
          <w:smallCaps w:val="false"/>
          <w:outline w:val="false"/>
          <w:emboss w:val="false"/>
          <w:imprint w:val="fals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083" w:hanging="363"/>
        </w:pPr>
        <w:rPr>
          <w:rFonts w:hAnsi="Arial Unicode MS"/>
          <w:b/>
          <w:bCs/>
          <w:caps w:val="false"/>
          <w:smallCaps w:val="false"/>
          <w:outline w:val="false"/>
          <w:emboss w:val="false"/>
          <w:imprint w:val="fals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lvlText w:val="%3."/>
        <w:lvlJc w:val="left"/>
        <w:pPr>
          <w:ind w:left="1803" w:hanging="268"/>
        </w:pPr>
        <w:rPr>
          <w:rFonts w:hAnsi="Arial Unicode MS"/>
          <w:b/>
          <w:bCs/>
          <w:caps w:val="false"/>
          <w:smallCaps w:val="false"/>
          <w:outline w:val="false"/>
          <w:emboss w:val="false"/>
          <w:imprint w:val="fals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523" w:hanging="363"/>
        </w:pPr>
        <w:rPr>
          <w:rFonts w:hAnsi="Arial Unicode MS"/>
          <w:b/>
          <w:bCs/>
          <w:caps w:val="false"/>
          <w:smallCaps w:val="false"/>
          <w:outline w:val="false"/>
          <w:emboss w:val="false"/>
          <w:imprint w:val="fals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243" w:hanging="363"/>
        </w:pPr>
        <w:rPr>
          <w:rFonts w:hAnsi="Arial Unicode MS"/>
          <w:b/>
          <w:bCs/>
          <w:caps w:val="false"/>
          <w:smallCaps w:val="false"/>
          <w:outline w:val="false"/>
          <w:emboss w:val="false"/>
          <w:imprint w:val="fals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lvlText w:val="%6."/>
        <w:lvlJc w:val="left"/>
        <w:pPr>
          <w:ind w:left="3963" w:hanging="268"/>
        </w:pPr>
        <w:rPr>
          <w:rFonts w:hAnsi="Arial Unicode MS"/>
          <w:b/>
          <w:bCs/>
          <w:caps w:val="false"/>
          <w:smallCaps w:val="false"/>
          <w:outline w:val="false"/>
          <w:emboss w:val="false"/>
          <w:imprint w:val="fals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4683" w:hanging="363"/>
        </w:pPr>
        <w:rPr>
          <w:rFonts w:hAnsi="Arial Unicode MS"/>
          <w:b/>
          <w:bCs/>
          <w:caps w:val="false"/>
          <w:smallCaps w:val="false"/>
          <w:outline w:val="false"/>
          <w:emboss w:val="false"/>
          <w:imprint w:val="fals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403" w:hanging="363"/>
        </w:pPr>
        <w:rPr>
          <w:rFonts w:hAnsi="Arial Unicode MS"/>
          <w:b/>
          <w:bCs/>
          <w:caps w:val="false"/>
          <w:smallCaps w:val="false"/>
          <w:outline w:val="false"/>
          <w:emboss w:val="false"/>
          <w:imprint w:val="fals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6123" w:hanging="268"/>
        </w:pPr>
        <w:rPr>
          <w:rFonts w:hAnsi="Arial Unicode MS"/>
          <w:b/>
          <w:bCs/>
          <w:caps w:val="false"/>
          <w:smallCaps w:val="false"/>
          <w:outline w:val="false"/>
          <w:emboss w:val="false"/>
          <w:imprint w:val="false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compatSetting w:name="compatibilityMode" w:uri="http://schemas.microsoft.com/office/word" w:val="12"/>
  </w:compat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cs="Times New Roman" w:eastAsia="Calibri" w:hAnsi="Calibri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  <w:lang w:val="id-I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customStyle="1" w:styleId="style4097">
    <w:name w:val="Body"/>
    <w:next w:val="style4097"/>
    <w:pPr>
      <w:pBdr>
        <w:left w:val="nil"/>
        <w:right w:val="nil"/>
        <w:top w:val="nil"/>
        <w:bottom w:val="nil"/>
        <w:bar w:val="nil"/>
        <w:between w:val="nil"/>
      </w:pBdr>
      <w:spacing w:after="200" w:lineRule="auto" w:line="276"/>
    </w:pPr>
    <w:rPr>
      <w:rFonts w:cs="Arial Unicode MS" w:eastAsia="Arial Unicode MS"/>
      <w:color w:val="000000"/>
      <w:sz w:val="22"/>
      <w:szCs w:val="22"/>
      <w:u w:color="000000"/>
      <w:bdr w:val="nil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</w:pPr>
    <w:rPr>
      <w:lang w:val="en-US"/>
    </w:rPr>
  </w:style>
  <w:style w:type="character" w:customStyle="1" w:styleId="style4098">
    <w:name w:val="Header Char_ced8ee0b-e1aa-4b75-b8f0-a6a9c075e803"/>
    <w:basedOn w:val="style65"/>
    <w:next w:val="style4098"/>
    <w:link w:val="style31"/>
    <w:uiPriority w:val="99"/>
    <w:rPr>
      <w:sz w:val="22"/>
      <w:szCs w:val="22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Words>1444</Words>
  <Characters>9104</Characters>
  <Application>WPS Office</Application>
  <DocSecurity>0</DocSecurity>
  <Paragraphs>404</Paragraphs>
  <ScaleCrop>false</ScaleCrop>
  <LinksUpToDate>false</LinksUpToDate>
  <CharactersWithSpaces>10450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2016-02-19T06:52:00Z</dcterms:created>
  <dc:creator>HIS</dc:creator>
  <lastModifiedBy>Lenovo P1a42</lastModifiedBy>
  <lastPrinted>2016-03-16T03:05:00Z</lastPrinted>
  <dcterms:modified xsi:type="dcterms:W3CDTF">2016-05-31T01:58:38Z</dcterms:modified>
  <revision>34</revision>
</coreProperties>
</file>