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388EA" w14:textId="4FC76E52" w:rsidR="00A67A53" w:rsidRDefault="0089546F" w:rsidP="00A67A53">
      <w:pPr>
        <w:pStyle w:val="ListParagraph"/>
        <w:spacing w:after="0" w:line="240" w:lineRule="auto"/>
        <w:ind w:left="3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TEMPLATE</w:t>
      </w:r>
    </w:p>
    <w:p w14:paraId="1FC58CDA" w14:textId="77777777" w:rsidR="00A67A53" w:rsidRDefault="00A67A53" w:rsidP="00A67A53">
      <w:pPr>
        <w:pStyle w:val="ListParagraph"/>
        <w:spacing w:after="0" w:line="240" w:lineRule="auto"/>
        <w:ind w:left="3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ANESTESI</w:t>
      </w:r>
      <w:r>
        <w:rPr>
          <w:rFonts w:ascii="Arial" w:hAnsi="Arial" w:cs="Arial"/>
          <w:lang w:val="en-US"/>
        </w:rPr>
        <w:t xml:space="preserve"> </w:t>
      </w:r>
      <w:r w:rsidR="0089546F">
        <w:rPr>
          <w:rFonts w:ascii="Arial" w:hAnsi="Arial" w:cs="Arial"/>
          <w:lang w:val="en-US"/>
        </w:rPr>
        <w:t xml:space="preserve">EPIDURAL </w:t>
      </w:r>
    </w:p>
    <w:p w14:paraId="2243B6C4" w14:textId="78B95617" w:rsidR="0089546F" w:rsidRDefault="0089546F" w:rsidP="00A67A53">
      <w:pPr>
        <w:pStyle w:val="ListParagraph"/>
        <w:spacing w:after="0" w:line="240" w:lineRule="auto"/>
        <w:ind w:left="3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(Kasus</w:t>
      </w:r>
      <w:r w:rsidR="00A67A53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ORIF Tungkai Bawah)</w:t>
      </w:r>
    </w:p>
    <w:p w14:paraId="1AC74284" w14:textId="77777777" w:rsidR="0089546F" w:rsidRPr="003E5D5A" w:rsidRDefault="0089546F" w:rsidP="0089546F">
      <w:pPr>
        <w:pStyle w:val="ListParagraph"/>
        <w:spacing w:after="0" w:line="240" w:lineRule="auto"/>
        <w:ind w:left="360"/>
        <w:jc w:val="both"/>
        <w:rPr>
          <w:rFonts w:ascii="Arial" w:hAnsi="Arial" w:cs="Arial"/>
          <w:lang w:val="en-US"/>
        </w:rPr>
      </w:pPr>
    </w:p>
    <w:p w14:paraId="694F761A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>Melakukan persiapan alat dan obat</w:t>
      </w:r>
    </w:p>
    <w:p w14:paraId="2872AD78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  <w:lang w:val="en-US"/>
        </w:rPr>
        <w:t>Memeriksa kesiapan alat emergensi</w:t>
      </w:r>
      <w:r w:rsidRPr="00E37EC8">
        <w:rPr>
          <w:rFonts w:ascii="Arial" w:hAnsi="Arial" w:cs="Arial"/>
          <w:bCs/>
        </w:rPr>
        <w:t xml:space="preserve"> </w:t>
      </w:r>
    </w:p>
    <w:p w14:paraId="5275AF42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>Melakukan pemasangan monitor standar dan mengamati tanda vital.</w:t>
      </w:r>
    </w:p>
    <w:p w14:paraId="07D14894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 xml:space="preserve">Memposisikan pasien lateral decubitus kiri atau duduk </w:t>
      </w:r>
    </w:p>
    <w:p w14:paraId="02DA01D4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>Membuat landmark yaitu L3-L4 sejajar dengan aspektus superior krista iliaka (</w:t>
      </w:r>
      <w:r w:rsidRPr="00E37EC8">
        <w:rPr>
          <w:rFonts w:ascii="Arial" w:hAnsi="Arial" w:cs="Arial"/>
          <w:bCs/>
          <w:i/>
        </w:rPr>
        <w:t>Tuffier’s line</w:t>
      </w:r>
      <w:r w:rsidRPr="00E37EC8">
        <w:rPr>
          <w:rFonts w:ascii="Arial" w:hAnsi="Arial" w:cs="Arial"/>
          <w:bCs/>
        </w:rPr>
        <w:t xml:space="preserve">) dan menentukan titik </w:t>
      </w:r>
      <w:r w:rsidRPr="00E37EC8">
        <w:rPr>
          <w:rFonts w:ascii="Arial" w:hAnsi="Arial" w:cs="Arial"/>
          <w:bCs/>
          <w:lang w:val="en-US"/>
        </w:rPr>
        <w:t>penusukan</w:t>
      </w:r>
      <w:r w:rsidRPr="00E37EC8">
        <w:rPr>
          <w:rFonts w:ascii="Arial" w:hAnsi="Arial" w:cs="Arial"/>
          <w:bCs/>
        </w:rPr>
        <w:t>.</w:t>
      </w:r>
    </w:p>
    <w:p w14:paraId="0084CE01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 xml:space="preserve">Cuci tangan dan memakai gaun bedah steril, memakai </w:t>
      </w:r>
      <w:r w:rsidRPr="00E37EC8">
        <w:rPr>
          <w:rFonts w:ascii="Arial" w:hAnsi="Arial" w:cs="Arial"/>
          <w:bCs/>
          <w:lang w:val="en-US"/>
        </w:rPr>
        <w:t>sarung</w:t>
      </w:r>
      <w:r w:rsidRPr="00E37EC8">
        <w:rPr>
          <w:rFonts w:ascii="Arial" w:hAnsi="Arial" w:cs="Arial"/>
          <w:bCs/>
        </w:rPr>
        <w:t xml:space="preserve"> </w:t>
      </w:r>
      <w:r w:rsidRPr="00E37EC8">
        <w:rPr>
          <w:rFonts w:ascii="Arial" w:hAnsi="Arial" w:cs="Arial"/>
          <w:bCs/>
          <w:lang w:val="en-US"/>
        </w:rPr>
        <w:t>tangan</w:t>
      </w:r>
      <w:r w:rsidRPr="00E37EC8">
        <w:rPr>
          <w:rFonts w:ascii="Arial" w:hAnsi="Arial" w:cs="Arial"/>
          <w:bCs/>
        </w:rPr>
        <w:t xml:space="preserve"> </w:t>
      </w:r>
      <w:r w:rsidRPr="00E37EC8">
        <w:rPr>
          <w:rFonts w:ascii="Arial" w:hAnsi="Arial" w:cs="Arial"/>
          <w:bCs/>
          <w:lang w:val="en-US"/>
        </w:rPr>
        <w:t>steril</w:t>
      </w:r>
      <w:r w:rsidRPr="00E37EC8">
        <w:rPr>
          <w:rFonts w:ascii="Arial" w:hAnsi="Arial" w:cs="Arial"/>
          <w:bCs/>
        </w:rPr>
        <w:t>.</w:t>
      </w:r>
    </w:p>
    <w:p w14:paraId="01DFA162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>Melakukan tindakan aseptik dan antiseptik pada landmark yang sudah ditentukan dan menutupnya dengan d</w:t>
      </w:r>
      <w:r w:rsidRPr="00E37EC8">
        <w:rPr>
          <w:rFonts w:ascii="Arial" w:hAnsi="Arial" w:cs="Arial"/>
          <w:bCs/>
          <w:lang w:val="en-US"/>
        </w:rPr>
        <w:t>oe</w:t>
      </w:r>
      <w:r w:rsidRPr="00E37EC8">
        <w:rPr>
          <w:rFonts w:ascii="Arial" w:hAnsi="Arial" w:cs="Arial"/>
          <w:bCs/>
        </w:rPr>
        <w:t>k lobang steril.</w:t>
      </w:r>
    </w:p>
    <w:p w14:paraId="7B3EECBB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>Melakukan infiltrasi anestesi lokal pada celah yang akan dilakukan penusukan jarum Tuohy.</w:t>
      </w:r>
    </w:p>
    <w:p w14:paraId="380CC199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</w:rPr>
        <w:t xml:space="preserve">Melakukan penusukan jarum Tuohy, dan identifikasi ruang epidural dengan teknik </w:t>
      </w:r>
      <w:r w:rsidRPr="00E37EC8">
        <w:rPr>
          <w:rFonts w:ascii="Arial" w:hAnsi="Arial" w:cs="Arial"/>
          <w:bCs/>
        </w:rPr>
        <w:t>LOR (</w:t>
      </w:r>
      <w:r w:rsidRPr="00E37EC8">
        <w:rPr>
          <w:rFonts w:ascii="Arial" w:hAnsi="Arial" w:cs="Arial"/>
          <w:bCs/>
          <w:i/>
        </w:rPr>
        <w:t>L</w:t>
      </w:r>
      <w:r w:rsidRPr="00E37EC8">
        <w:rPr>
          <w:rFonts w:ascii="Arial" w:hAnsi="Arial" w:cs="Arial"/>
          <w:bCs/>
          <w:i/>
          <w:lang w:val="en-US"/>
        </w:rPr>
        <w:t>oss</w:t>
      </w:r>
      <w:r w:rsidRPr="00E37EC8">
        <w:rPr>
          <w:rFonts w:ascii="Arial" w:hAnsi="Arial" w:cs="Arial"/>
          <w:bCs/>
          <w:i/>
        </w:rPr>
        <w:t xml:space="preserve"> o</w:t>
      </w:r>
      <w:r w:rsidRPr="00E37EC8">
        <w:rPr>
          <w:rFonts w:ascii="Arial" w:hAnsi="Arial" w:cs="Arial"/>
          <w:bCs/>
          <w:i/>
          <w:lang w:val="en-US"/>
        </w:rPr>
        <w:t xml:space="preserve">f </w:t>
      </w:r>
      <w:r w:rsidRPr="00E37EC8">
        <w:rPr>
          <w:rFonts w:ascii="Arial" w:hAnsi="Arial" w:cs="Arial"/>
          <w:bCs/>
          <w:i/>
        </w:rPr>
        <w:t>R</w:t>
      </w:r>
      <w:r w:rsidRPr="00E37EC8">
        <w:rPr>
          <w:rFonts w:ascii="Arial" w:hAnsi="Arial" w:cs="Arial"/>
          <w:bCs/>
          <w:i/>
          <w:lang w:val="en-US"/>
        </w:rPr>
        <w:t>esistance</w:t>
      </w:r>
      <w:r w:rsidRPr="00E37EC8">
        <w:rPr>
          <w:rFonts w:ascii="Arial" w:hAnsi="Arial" w:cs="Arial"/>
          <w:bCs/>
        </w:rPr>
        <w:t xml:space="preserve">) atau </w:t>
      </w:r>
      <w:r w:rsidRPr="00E37EC8">
        <w:rPr>
          <w:rFonts w:ascii="Arial" w:hAnsi="Arial" w:cs="Arial"/>
          <w:bCs/>
          <w:i/>
        </w:rPr>
        <w:t>Hanging Drop</w:t>
      </w:r>
      <w:r w:rsidRPr="00E37EC8">
        <w:rPr>
          <w:rFonts w:ascii="Arial" w:hAnsi="Arial" w:cs="Arial"/>
          <w:bCs/>
        </w:rPr>
        <w:t>.</w:t>
      </w:r>
    </w:p>
    <w:p w14:paraId="5C6BCA58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  <w:lang w:val="en-US"/>
        </w:rPr>
        <w:t>Memastikan letak ujung jarum tidak pada ruang subarachnoid dan memperhatikan kedalaman jarum</w:t>
      </w:r>
    </w:p>
    <w:p w14:paraId="2E3E81EA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 xml:space="preserve">Masukkan </w:t>
      </w:r>
      <w:r w:rsidRPr="00E37EC8">
        <w:rPr>
          <w:rFonts w:ascii="Arial" w:hAnsi="Arial" w:cs="Arial"/>
          <w:bCs/>
          <w:lang w:val="en-US"/>
        </w:rPr>
        <w:t>kat</w:t>
      </w:r>
      <w:r w:rsidRPr="00E37EC8">
        <w:rPr>
          <w:rFonts w:ascii="Arial" w:hAnsi="Arial" w:cs="Arial"/>
          <w:bCs/>
        </w:rPr>
        <w:t>eter</w:t>
      </w:r>
      <w:r w:rsidRPr="00E37EC8">
        <w:rPr>
          <w:rFonts w:ascii="Arial" w:hAnsi="Arial" w:cs="Arial"/>
          <w:bCs/>
          <w:lang w:val="en-US"/>
        </w:rPr>
        <w:t xml:space="preserve"> epidural</w:t>
      </w:r>
      <w:r w:rsidRPr="00E37EC8">
        <w:rPr>
          <w:rFonts w:ascii="Arial" w:hAnsi="Arial" w:cs="Arial"/>
          <w:bCs/>
        </w:rPr>
        <w:t xml:space="preserve"> melalui jarum.</w:t>
      </w:r>
    </w:p>
    <w:p w14:paraId="2F0AAFB9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</w:rPr>
        <w:t>Memastikan panjang kateter epidural yang masuk ke ruang epidural 3 - 5 cm.</w:t>
      </w:r>
    </w:p>
    <w:p w14:paraId="48040B26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bCs/>
        </w:rPr>
      </w:pPr>
      <w:r w:rsidRPr="00E37EC8">
        <w:rPr>
          <w:rFonts w:ascii="Arial" w:hAnsi="Arial" w:cs="Arial"/>
          <w:bCs/>
          <w:lang w:val="en-US"/>
        </w:rPr>
        <w:t>Menghubungan kateter epidural dengan alat pengunci dan filter epidural</w:t>
      </w:r>
    </w:p>
    <w:p w14:paraId="5E2C7A75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lang w:val="en-US"/>
        </w:rPr>
      </w:pPr>
      <w:r w:rsidRPr="00E37EC8">
        <w:rPr>
          <w:rFonts w:ascii="Arial" w:hAnsi="Arial" w:cs="Arial"/>
          <w:bCs/>
        </w:rPr>
        <w:t xml:space="preserve">Memberikan </w:t>
      </w:r>
      <w:r w:rsidRPr="00E37EC8">
        <w:rPr>
          <w:rFonts w:ascii="Arial" w:hAnsi="Arial" w:cs="Arial"/>
          <w:bCs/>
          <w:i/>
        </w:rPr>
        <w:t>test dose</w:t>
      </w:r>
      <w:r w:rsidRPr="00E37EC8">
        <w:rPr>
          <w:rFonts w:ascii="Arial" w:hAnsi="Arial" w:cs="Arial"/>
        </w:rPr>
        <w:t xml:space="preserve"> (kombinasi anestesi lokal dan epinefrin yaitu 3 ml lidokain 2% dan epinefrin 1:200.000 (5 mcg/ml). Memastikan </w:t>
      </w:r>
      <w:r w:rsidRPr="00E37EC8">
        <w:rPr>
          <w:rFonts w:ascii="Arial" w:hAnsi="Arial" w:cs="Arial"/>
          <w:i/>
        </w:rPr>
        <w:t xml:space="preserve">test dose </w:t>
      </w:r>
      <w:r w:rsidRPr="00E37EC8">
        <w:rPr>
          <w:rFonts w:ascii="Arial" w:hAnsi="Arial" w:cs="Arial"/>
        </w:rPr>
        <w:t>negatif.</w:t>
      </w:r>
      <w:r w:rsidRPr="00E37EC8">
        <w:rPr>
          <w:rFonts w:ascii="Arial" w:hAnsi="Arial" w:cs="Arial"/>
          <w:lang w:val="en-US"/>
        </w:rPr>
        <w:t xml:space="preserve"> </w:t>
      </w:r>
    </w:p>
    <w:p w14:paraId="6B62C98C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lang w:val="en-US"/>
        </w:rPr>
      </w:pPr>
      <w:r w:rsidRPr="00E37EC8">
        <w:rPr>
          <w:rFonts w:ascii="Arial" w:hAnsi="Arial" w:cs="Arial"/>
        </w:rPr>
        <w:t>Memasukkan obat anestesi lokal secara inkremental</w:t>
      </w:r>
      <w:r w:rsidRPr="00E37EC8">
        <w:rPr>
          <w:rFonts w:ascii="Arial" w:hAnsi="Arial" w:cs="Arial"/>
          <w:lang w:val="en-US"/>
        </w:rPr>
        <w:t xml:space="preserve"> </w:t>
      </w:r>
    </w:p>
    <w:p w14:paraId="47DAE10B" w14:textId="77777777" w:rsidR="0089546F" w:rsidRPr="00E37EC8" w:rsidRDefault="0089546F" w:rsidP="008954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contextualSpacing/>
        <w:jc w:val="both"/>
        <w:rPr>
          <w:rFonts w:ascii="Arial" w:hAnsi="Arial" w:cs="Arial"/>
          <w:lang w:val="en-US"/>
        </w:rPr>
      </w:pPr>
      <w:r w:rsidRPr="00E37EC8">
        <w:rPr>
          <w:rFonts w:ascii="Arial" w:hAnsi="Arial" w:cs="Arial"/>
        </w:rPr>
        <w:t>Memastikan blok epidural berjalan baik,</w:t>
      </w:r>
      <w:r w:rsidRPr="00E37EC8">
        <w:rPr>
          <w:rFonts w:ascii="Arial" w:hAnsi="Arial" w:cs="Arial"/>
          <w:lang w:val="en-US"/>
        </w:rPr>
        <w:t>dengan teknik pinprick, suhu, maupun teknik lain,</w:t>
      </w:r>
      <w:r w:rsidRPr="00E37EC8">
        <w:rPr>
          <w:rFonts w:ascii="Arial" w:hAnsi="Arial" w:cs="Arial"/>
        </w:rPr>
        <w:t xml:space="preserve"> target blok yang adekuat untuk </w:t>
      </w:r>
      <w:r w:rsidRPr="00E37EC8">
        <w:rPr>
          <w:rFonts w:ascii="Arial" w:hAnsi="Arial" w:cs="Arial"/>
          <w:lang w:val="en-US"/>
        </w:rPr>
        <w:t>ORIF tungkai bawah</w:t>
      </w:r>
      <w:r w:rsidRPr="00E37EC8">
        <w:rPr>
          <w:rFonts w:ascii="Arial" w:hAnsi="Arial" w:cs="Arial"/>
        </w:rPr>
        <w:t xml:space="preserve"> adalah dari L1-</w:t>
      </w:r>
      <w:r w:rsidRPr="00E37EC8">
        <w:rPr>
          <w:rFonts w:ascii="Arial" w:hAnsi="Arial" w:cs="Arial"/>
          <w:lang w:val="en-US"/>
        </w:rPr>
        <w:t>S1</w:t>
      </w:r>
      <w:bookmarkStart w:id="0" w:name="_GoBack"/>
      <w:bookmarkEnd w:id="0"/>
    </w:p>
    <w:p w14:paraId="32F82D1A" w14:textId="77777777" w:rsidR="00DC496A" w:rsidRDefault="00DC496A"/>
    <w:sectPr w:rsidR="00DC496A" w:rsidSect="00200F2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3E40"/>
    <w:multiLevelType w:val="hybridMultilevel"/>
    <w:tmpl w:val="1EC01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6F"/>
    <w:rsid w:val="00200F21"/>
    <w:rsid w:val="0089546F"/>
    <w:rsid w:val="00980BA7"/>
    <w:rsid w:val="00A67A53"/>
    <w:rsid w:val="00D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D71DC"/>
  <w15:chartTrackingRefBased/>
  <w15:docId w15:val="{DCAAA479-9D6C-4B45-9E41-9F3522A2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46F"/>
    <w:pPr>
      <w:spacing w:after="200" w:line="276" w:lineRule="auto"/>
    </w:pPr>
    <w:rPr>
      <w:rFonts w:ascii="Calibri" w:eastAsia="Calibri" w:hAnsi="Calibri" w:cs="Times New Roman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5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Mayang Indah</cp:lastModifiedBy>
  <cp:revision>2</cp:revision>
  <dcterms:created xsi:type="dcterms:W3CDTF">2019-02-23T04:20:00Z</dcterms:created>
  <dcterms:modified xsi:type="dcterms:W3CDTF">2019-02-23T04:24:00Z</dcterms:modified>
</cp:coreProperties>
</file>