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Рекомендации для родителей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1. Изменение поведения взрослого и его отношения к ребёнку:</w:t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Style w:val="695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стройте взаимоотношения с ребёнком на взаимопонимании и доверии;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95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контролируйте поведение ребёнка, не навязывая ему жёстких правил;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95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избегайте, с одной стороны, чрезмерной мягкости, а с</w:t>
      </w:r>
      <w:r>
        <w:rPr>
          <w:rFonts w:ascii="Times New Roman" w:hAnsi="Times New Roman" w:cs="Times New Roman"/>
          <w:sz w:val="28"/>
          <w:szCs w:val="28"/>
        </w:rPr>
        <w:t xml:space="preserve"> другой - завышенных требований </w:t>
      </w:r>
      <w:r>
        <w:rPr>
          <w:rFonts w:ascii="Times New Roman" w:hAnsi="Times New Roman" w:cs="Times New Roman"/>
          <w:sz w:val="28"/>
          <w:szCs w:val="28"/>
        </w:rPr>
        <w:t xml:space="preserve">к ребёнку;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95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давайте ребёнку категорических указаний, избегайте слов «нет» и «нельзя»;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95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повторяйте свою просьбу одними и теми же словами много раз;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95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подкрепления устных инструкций используйте зрительную стимуляцию;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95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помните, что чрезмерная болтливость, подвижность и</w:t>
      </w:r>
      <w:r>
        <w:rPr>
          <w:rFonts w:ascii="Times New Roman" w:hAnsi="Times New Roman" w:cs="Times New Roman"/>
          <w:sz w:val="28"/>
          <w:szCs w:val="28"/>
        </w:rPr>
        <w:t xml:space="preserve"> недисциплинированность ребенка </w:t>
      </w:r>
      <w:r>
        <w:rPr>
          <w:rFonts w:ascii="Times New Roman" w:hAnsi="Times New Roman" w:cs="Times New Roman"/>
          <w:sz w:val="28"/>
          <w:szCs w:val="28"/>
        </w:rPr>
        <w:t xml:space="preserve">не являются умышленными;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95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выслушайте то, что хочет сказать ребёнок;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95"/>
        <w:numPr>
          <w:ilvl w:val="0"/>
          <w:numId w:val="2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настаивайте на том, чтобы ребёнок обязательно принёс извинения за поступок.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2. Изменение психологического микроклимата в семье:</w:t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Style w:val="695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уделяйте ребёнку достаточно внимания;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95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проводите досуг всей семьёй;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95"/>
        <w:numPr>
          <w:ilvl w:val="0"/>
          <w:numId w:val="3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допускайте ссор в присутствии ребёнка.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3. Организация режима дня и места для занятий:</w:t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Style w:val="695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твёрдый распорядок дня для ребёнка и всех членов семьи;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95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снижайте влияние отвлекающих факторов во время выполнения ребёнком задания;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95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избегайте по возможности больших скоплений людей;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95"/>
        <w:numPr>
          <w:ilvl w:val="0"/>
          <w:numId w:val="4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помните, что переутомление способствует снижению самоконтроля и нарастанию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гиперактивности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bookmarkStart w:id="0" w:name="_GoBack"/>
      <w:r/>
      <w:bookmarkEnd w:id="0"/>
      <w:r/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4. Специальная поведенческая программа:</w:t>
      </w:r>
      <w:r>
        <w:rPr>
          <w:rFonts w:ascii="Times New Roman" w:hAnsi="Times New Roman" w:cs="Times New Roman"/>
          <w:sz w:val="28"/>
          <w:szCs w:val="28"/>
          <w:u w:val="single"/>
        </w:rPr>
      </w:r>
    </w:p>
    <w:p>
      <w:pPr>
        <w:pStyle w:val="695"/>
        <w:numPr>
          <w:ilvl w:val="0"/>
          <w:numId w:val="5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чаще хвалите ребёнка. Порог чувствительности к отрицательным стимулам очень низок,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поэтому дети с </w:t>
      </w:r>
      <w:r>
        <w:rPr>
          <w:rFonts w:ascii="Times New Roman" w:hAnsi="Times New Roman" w:cs="Times New Roman"/>
          <w:sz w:val="28"/>
          <w:szCs w:val="28"/>
        </w:rPr>
        <w:t xml:space="preserve">ОВЗ</w:t>
      </w:r>
      <w:r>
        <w:rPr>
          <w:rFonts w:ascii="Times New Roman" w:hAnsi="Times New Roman" w:cs="Times New Roman"/>
          <w:sz w:val="28"/>
          <w:szCs w:val="28"/>
        </w:rPr>
        <w:t xml:space="preserve"> не воспринимают выговоров и наказаний, однако чувствительны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поощрениям;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95"/>
        <w:numPr>
          <w:ilvl w:val="0"/>
          <w:numId w:val="5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разрешайте откладывать выполнение задания на другое время;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95"/>
        <w:numPr>
          <w:ilvl w:val="0"/>
          <w:numId w:val="5"/>
        </w:num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помогайте ребёнку приступить к выполнению задания, так как это самый трудный этап.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735359045"/>
      <w:docPartObj>
        <w:docPartGallery w:val="Page Numbers (Bottom of Page)"/>
        <w:docPartUnique w:val="true"/>
      </w:docPartObj>
      <w:rPr/>
    </w:sdtPr>
    <w:sdtContent>
      <w:p>
        <w:pPr>
          <w:pStyle w:val="69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1</w:t>
        </w:r>
        <w:r>
          <w:fldChar w:fldCharType="end"/>
        </w:r>
        <w:r/>
      </w:p>
    </w:sdtContent>
  </w:sdt>
  <w:p>
    <w:pPr>
      <w:pStyle w:val="69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47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91"/>
    <w:next w:val="69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9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91"/>
    <w:next w:val="69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9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91"/>
    <w:next w:val="69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9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91"/>
    <w:next w:val="69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9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91"/>
    <w:next w:val="69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9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91"/>
    <w:next w:val="69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9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91"/>
    <w:next w:val="69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9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91"/>
    <w:next w:val="69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9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91"/>
    <w:next w:val="69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9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91"/>
    <w:next w:val="69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92"/>
    <w:link w:val="34"/>
    <w:uiPriority w:val="10"/>
    <w:rPr>
      <w:sz w:val="48"/>
      <w:szCs w:val="48"/>
    </w:rPr>
  </w:style>
  <w:style w:type="paragraph" w:styleId="36">
    <w:name w:val="Subtitle"/>
    <w:basedOn w:val="691"/>
    <w:next w:val="69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92"/>
    <w:link w:val="36"/>
    <w:uiPriority w:val="11"/>
    <w:rPr>
      <w:sz w:val="24"/>
      <w:szCs w:val="24"/>
    </w:rPr>
  </w:style>
  <w:style w:type="paragraph" w:styleId="38">
    <w:name w:val="Quote"/>
    <w:basedOn w:val="691"/>
    <w:next w:val="69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91"/>
    <w:next w:val="69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92"/>
    <w:link w:val="696"/>
    <w:uiPriority w:val="99"/>
  </w:style>
  <w:style w:type="character" w:styleId="45">
    <w:name w:val="Footer Char"/>
    <w:basedOn w:val="692"/>
    <w:link w:val="698"/>
    <w:uiPriority w:val="99"/>
  </w:style>
  <w:style w:type="paragraph" w:styleId="46">
    <w:name w:val="Caption"/>
    <w:basedOn w:val="691"/>
    <w:next w:val="69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698"/>
    <w:uiPriority w:val="99"/>
  </w:style>
  <w:style w:type="table" w:styleId="48">
    <w:name w:val="Table Grid"/>
    <w:basedOn w:val="69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9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9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9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9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9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9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92"/>
    <w:uiPriority w:val="99"/>
    <w:unhideWhenUsed/>
    <w:rPr>
      <w:vertAlign w:val="superscript"/>
    </w:rPr>
  </w:style>
  <w:style w:type="paragraph" w:styleId="178">
    <w:name w:val="endnote text"/>
    <w:basedOn w:val="69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92"/>
    <w:uiPriority w:val="99"/>
    <w:semiHidden/>
    <w:unhideWhenUsed/>
    <w:rPr>
      <w:vertAlign w:val="superscript"/>
    </w:rPr>
  </w:style>
  <w:style w:type="paragraph" w:styleId="181">
    <w:name w:val="toc 1"/>
    <w:basedOn w:val="691"/>
    <w:next w:val="69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91"/>
    <w:next w:val="69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91"/>
    <w:next w:val="69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91"/>
    <w:next w:val="69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91"/>
    <w:next w:val="69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91"/>
    <w:next w:val="69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91"/>
    <w:next w:val="69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91"/>
    <w:next w:val="69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91"/>
    <w:next w:val="69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91"/>
    <w:next w:val="691"/>
    <w:uiPriority w:val="99"/>
    <w:unhideWhenUsed/>
    <w:pPr>
      <w:spacing w:after="0" w:afterAutospacing="0"/>
    </w:pPr>
  </w:style>
  <w:style w:type="paragraph" w:styleId="691" w:default="1">
    <w:name w:val="Normal"/>
    <w:qFormat/>
  </w:style>
  <w:style w:type="character" w:styleId="692" w:default="1">
    <w:name w:val="Default Paragraph Font"/>
    <w:uiPriority w:val="1"/>
    <w:semiHidden/>
    <w:unhideWhenUsed/>
  </w:style>
  <w:style w:type="table" w:styleId="69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4" w:default="1">
    <w:name w:val="No List"/>
    <w:uiPriority w:val="99"/>
    <w:semiHidden/>
    <w:unhideWhenUsed/>
  </w:style>
  <w:style w:type="paragraph" w:styleId="695">
    <w:name w:val="List Paragraph"/>
    <w:basedOn w:val="691"/>
    <w:uiPriority w:val="34"/>
    <w:qFormat/>
    <w:pPr>
      <w:contextualSpacing/>
      <w:ind w:left="720"/>
    </w:pPr>
  </w:style>
  <w:style w:type="paragraph" w:styleId="696">
    <w:name w:val="Header"/>
    <w:basedOn w:val="691"/>
    <w:link w:val="69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97" w:customStyle="1">
    <w:name w:val="Верхний колонтитул Знак"/>
    <w:basedOn w:val="692"/>
    <w:link w:val="696"/>
    <w:uiPriority w:val="99"/>
  </w:style>
  <w:style w:type="paragraph" w:styleId="698">
    <w:name w:val="Footer"/>
    <w:basedOn w:val="691"/>
    <w:link w:val="69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99" w:customStyle="1">
    <w:name w:val="Нижний колонтитул Знак"/>
    <w:basedOn w:val="692"/>
    <w:link w:val="698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Кяккинен Екатерина Романовна</dc:creator>
  <cp:lastModifiedBy>Лариса Мусорина</cp:lastModifiedBy>
  <cp:revision>2</cp:revision>
  <dcterms:created xsi:type="dcterms:W3CDTF">2018-06-15T12:25:00Z</dcterms:created>
  <dcterms:modified xsi:type="dcterms:W3CDTF">2025-02-11T03:29:25Z</dcterms:modified>
</cp:coreProperties>
</file>