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Концептуальная модель блоков</w:t>
        <w:br/>
        <w:t>Маркетинг | Продажи | Производство</w:t>
      </w:r>
    </w:p>
    <w:p>
      <w:pPr>
        <w:jc w:val="center"/>
      </w:pPr>
      <w:r>
        <w:rPr>
          <w:i/>
        </w:rPr>
        <w:t>Подготовлено по образцу финансового пакета: сенсоры S4 -&gt; состояния S3 -&gt; решения S2</w:t>
      </w:r>
    </w:p>
    <w:p>
      <w:r>
        <w:t>Документ предназначен как концептуальная заготовка для дальнейшей детализации. Логика, терминология и структура сохранены максимально близко к финансовому исходнику.</w:t>
      </w:r>
    </w:p>
    <w:p>
      <w:pPr>
        <w:pStyle w:val="Heading1"/>
      </w:pPr>
      <w:r>
        <w:t>Что требуется по задаче</w:t>
      </w:r>
    </w:p>
    <w:p>
      <w:pPr>
        <w:pStyle w:val="ListBullet"/>
      </w:pPr>
      <w:r>
        <w:t>Взять финансовый блок как исходный шаблон управленческой архитектуры.</w:t>
      </w:r>
    </w:p>
    <w:p>
      <w:pPr>
        <w:pStyle w:val="ListBullet"/>
      </w:pPr>
      <w:r>
        <w:t>Собрать аналогичные контуры для маркетинга, продаж и производства.</w:t>
      </w:r>
    </w:p>
    <w:p>
      <w:pPr>
        <w:pStyle w:val="ListBullet"/>
      </w:pPr>
      <w:r>
        <w:t>Для каждого блока описать процессы, ключевые показатели, сенсоры S4, состояния S3 и типовые решения S2.</w:t>
      </w:r>
    </w:p>
    <w:p>
      <w:pPr>
        <w:pStyle w:val="ListBullet"/>
      </w:pPr>
      <w:r>
        <w:t>Использовать результат как концептуальную основу для последующей регламентации.</w:t>
      </w:r>
    </w:p>
    <w:p>
      <w:r>
        <w:br w:type="page"/>
      </w:r>
    </w:p>
    <w:p>
      <w:pPr>
        <w:pStyle w:val="Heading1"/>
      </w:pPr>
      <w:r>
        <w:t>Маркетинг</w:t>
      </w:r>
    </w:p>
    <w:p>
      <w:r>
        <w:t>Ключевая роль блока: управление потоком целевых лидов, стоимостью привлечения и эффективностью каналов.</w:t>
      </w:r>
    </w:p>
    <w:p>
      <w:pPr>
        <w:pStyle w:val="Heading2"/>
      </w:pPr>
      <w:r>
        <w:t>1. Основные процессы блока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r>
              <w:t>Процесс</w:t>
            </w:r>
          </w:p>
        </w:tc>
        <w:tc>
          <w:tcPr>
            <w:tcW w:type="dxa" w:w="4873"/>
            <w:shd w:fill="D9EAF7"/>
          </w:tcPr>
          <w:p>
            <w:r>
              <w:t>Назначение</w:t>
            </w:r>
          </w:p>
        </w:tc>
      </w:tr>
      <w:tr>
        <w:tc>
          <w:tcPr>
            <w:tcW w:type="dxa" w:w="4873"/>
          </w:tcPr>
          <w:p>
            <w:r>
              <w:t>Управление лидогенерацией</w:t>
            </w:r>
          </w:p>
        </w:tc>
        <w:tc>
          <w:tcPr>
            <w:tcW w:type="dxa" w:w="4873"/>
          </w:tcPr>
          <w:p>
            <w:r>
              <w:t>обеспечить стабильный входящий поток лидов</w:t>
            </w:r>
          </w:p>
        </w:tc>
      </w:tr>
      <w:tr>
        <w:tc>
          <w:tcPr>
            <w:tcW w:type="dxa" w:w="4873"/>
          </w:tcPr>
          <w:p>
            <w:r>
              <w:t>Управление качеством лидов</w:t>
            </w:r>
          </w:p>
        </w:tc>
        <w:tc>
          <w:tcPr>
            <w:tcW w:type="dxa" w:w="4873"/>
          </w:tcPr>
          <w:p>
            <w:r>
              <w:t>повышать конвертируемость лидов в возможности</w:t>
            </w:r>
          </w:p>
        </w:tc>
      </w:tr>
      <w:tr>
        <w:tc>
          <w:tcPr>
            <w:tcW w:type="dxa" w:w="4873"/>
          </w:tcPr>
          <w:p>
            <w:r>
              <w:t>Управление каналами</w:t>
            </w:r>
          </w:p>
        </w:tc>
        <w:tc>
          <w:tcPr>
            <w:tcW w:type="dxa" w:w="4873"/>
          </w:tcPr>
          <w:p>
            <w:r>
              <w:t>перераспределять бюджет в эффективные каналы</w:t>
            </w:r>
          </w:p>
        </w:tc>
      </w:tr>
      <w:tr>
        <w:tc>
          <w:tcPr>
            <w:tcW w:type="dxa" w:w="4873"/>
          </w:tcPr>
          <w:p>
            <w:r>
              <w:t>Управление контентом и офферами</w:t>
            </w:r>
          </w:p>
        </w:tc>
        <w:tc>
          <w:tcPr>
            <w:tcW w:type="dxa" w:w="4873"/>
          </w:tcPr>
          <w:p>
            <w:r>
              <w:t>поддерживать спрос и прогрев аудитории</w:t>
            </w:r>
          </w:p>
        </w:tc>
      </w:tr>
      <w:tr>
        <w:tc>
          <w:tcPr>
            <w:tcW w:type="dxa" w:w="4873"/>
          </w:tcPr>
          <w:p>
            <w:r>
              <w:t>Управление маркетинговой экономикой</w:t>
            </w:r>
          </w:p>
        </w:tc>
        <w:tc>
          <w:tcPr>
            <w:tcW w:type="dxa" w:w="4873"/>
          </w:tcPr>
          <w:p>
            <w:r>
              <w:t>контролировать CAC, ROMI и окупаемость</w:t>
            </w:r>
          </w:p>
        </w:tc>
      </w:tr>
    </w:tbl>
    <w:p/>
    <w:p>
      <w:pPr>
        <w:pStyle w:val="Heading2"/>
      </w:pPr>
      <w:r>
        <w:t>2. Ключевые показатели</w:t>
      </w:r>
    </w:p>
    <w:p>
      <w:pPr>
        <w:pStyle w:val="ListBullet"/>
      </w:pPr>
      <w:r>
        <w:t>количество лидов</w:t>
      </w:r>
    </w:p>
    <w:p>
      <w:pPr>
        <w:pStyle w:val="ListBullet"/>
      </w:pPr>
      <w:r>
        <w:t>MQL</w:t>
      </w:r>
    </w:p>
    <w:p>
      <w:pPr>
        <w:pStyle w:val="ListBullet"/>
      </w:pPr>
      <w:r>
        <w:t>SQL</w:t>
      </w:r>
    </w:p>
    <w:p>
      <w:pPr>
        <w:pStyle w:val="ListBullet"/>
      </w:pPr>
      <w:r>
        <w:t>CAC</w:t>
      </w:r>
    </w:p>
    <w:p>
      <w:pPr>
        <w:pStyle w:val="ListBullet"/>
      </w:pPr>
      <w:r>
        <w:t>CPL</w:t>
      </w:r>
    </w:p>
    <w:p>
      <w:pPr>
        <w:pStyle w:val="ListBullet"/>
      </w:pPr>
      <w:r>
        <w:t>ROMI</w:t>
      </w:r>
    </w:p>
    <w:p>
      <w:pPr>
        <w:pStyle w:val="ListBullet"/>
      </w:pPr>
      <w:r>
        <w:t>конверсия лид -&gt; встреча</w:t>
      </w:r>
    </w:p>
    <w:p>
      <w:pPr>
        <w:pStyle w:val="ListBullet"/>
      </w:pPr>
      <w:r>
        <w:t>доля квалифицированных лидов</w:t>
      </w:r>
    </w:p>
    <w:p>
      <w:pPr>
        <w:pStyle w:val="Heading2"/>
      </w:pPr>
      <w:r>
        <w:t>3. Система сенсоров S4</w:t>
      </w:r>
    </w:p>
    <w:p>
      <w:r>
        <w:t>A. Сенсоры лидогенерации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t>Сенсор</w:t>
            </w:r>
          </w:p>
        </w:tc>
        <w:tc>
          <w:tcPr>
            <w:tcW w:type="dxa" w:w="3249"/>
            <w:shd w:fill="D9EAF7"/>
          </w:tcPr>
          <w:p>
            <w:r>
              <w:t>Объект</w:t>
            </w:r>
          </w:p>
        </w:tc>
        <w:tc>
          <w:tcPr>
            <w:tcW w:type="dxa" w:w="3249"/>
            <w:shd w:fill="D9EAF7"/>
          </w:tcPr>
          <w:p>
            <w:r>
              <w:t>Что фиксирует</w:t>
            </w:r>
          </w:p>
        </w:tc>
      </w:tr>
      <w:tr>
        <w:tc>
          <w:tcPr>
            <w:tcW w:type="dxa" w:w="3249"/>
          </w:tcPr>
          <w:p>
            <w:r>
              <w:t>Сенсор лидов за день</w:t>
            </w:r>
          </w:p>
        </w:tc>
        <w:tc>
          <w:tcPr>
            <w:tcW w:type="dxa" w:w="3249"/>
          </w:tcPr>
          <w:p>
            <w:r>
              <w:t>входящий спрос</w:t>
            </w:r>
          </w:p>
        </w:tc>
        <w:tc>
          <w:tcPr>
            <w:tcW w:type="dxa" w:w="3249"/>
          </w:tcPr>
          <w:p>
            <w:r>
              <w:t>Фиксирует фактическое число новых лидов за день по всем каналам.</w:t>
            </w:r>
          </w:p>
        </w:tc>
      </w:tr>
      <w:tr>
        <w:tc>
          <w:tcPr>
            <w:tcW w:type="dxa" w:w="3249"/>
          </w:tcPr>
          <w:p>
            <w:r>
              <w:t>Сенсор лидов за неделю</w:t>
            </w:r>
          </w:p>
        </w:tc>
        <w:tc>
          <w:tcPr>
            <w:tcW w:type="dxa" w:w="3249"/>
          </w:tcPr>
          <w:p>
            <w:r>
              <w:t>входящий спрос</w:t>
            </w:r>
          </w:p>
        </w:tc>
        <w:tc>
          <w:tcPr>
            <w:tcW w:type="dxa" w:w="3249"/>
          </w:tcPr>
          <w:p>
            <w:r>
              <w:t>Показывает недельный объем генерации лидов для отслеживания тренда.</w:t>
            </w:r>
          </w:p>
        </w:tc>
      </w:tr>
      <w:tr>
        <w:tc>
          <w:tcPr>
            <w:tcW w:type="dxa" w:w="3249"/>
          </w:tcPr>
          <w:p>
            <w:r>
              <w:t>Сенсор лидов за месяц</w:t>
            </w:r>
          </w:p>
        </w:tc>
        <w:tc>
          <w:tcPr>
            <w:tcW w:type="dxa" w:w="3249"/>
          </w:tcPr>
          <w:p>
            <w:r>
              <w:t>входящий спрос</w:t>
            </w:r>
          </w:p>
        </w:tc>
        <w:tc>
          <w:tcPr>
            <w:tcW w:type="dxa" w:w="3249"/>
          </w:tcPr>
          <w:p>
            <w:r>
              <w:t>Собирает месячный объем лидогенерации по маркетинговому контуру.</w:t>
            </w:r>
          </w:p>
        </w:tc>
      </w:tr>
      <w:tr>
        <w:tc>
          <w:tcPr>
            <w:tcW w:type="dxa" w:w="3249"/>
          </w:tcPr>
          <w:p>
            <w:r>
              <w:t>Сенсор MQL</w:t>
            </w:r>
          </w:p>
        </w:tc>
        <w:tc>
          <w:tcPr>
            <w:tcW w:type="dxa" w:w="3249"/>
          </w:tcPr>
          <w:p>
            <w:r>
              <w:t>маркетингово квалифицированные лиды</w:t>
            </w:r>
          </w:p>
        </w:tc>
        <w:tc>
          <w:tcPr>
            <w:tcW w:type="dxa" w:w="3249"/>
          </w:tcPr>
          <w:p>
            <w:r>
              <w:t>Показывает число лидов, прошедших первичную квалификацию маркетинга.</w:t>
            </w:r>
          </w:p>
        </w:tc>
      </w:tr>
      <w:tr>
        <w:tc>
          <w:tcPr>
            <w:tcW w:type="dxa" w:w="3249"/>
          </w:tcPr>
          <w:p>
            <w:r>
              <w:t>Сенсор SQL</w:t>
            </w:r>
          </w:p>
        </w:tc>
        <w:tc>
          <w:tcPr>
            <w:tcW w:type="dxa" w:w="3249"/>
          </w:tcPr>
          <w:p>
            <w:r>
              <w:t>переданные в продажи лиды</w:t>
            </w:r>
          </w:p>
        </w:tc>
        <w:tc>
          <w:tcPr>
            <w:tcW w:type="dxa" w:w="3249"/>
          </w:tcPr>
          <w:p>
            <w:r>
              <w:t>Фиксирует число лидов, признанных пригодными для работы продаж.</w:t>
            </w:r>
          </w:p>
        </w:tc>
      </w:tr>
    </w:tbl>
    <w:p/>
    <w:p>
      <w:r>
        <w:t>B. Сенсоры качества лидов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t>Сенсор</w:t>
            </w:r>
          </w:p>
        </w:tc>
        <w:tc>
          <w:tcPr>
            <w:tcW w:type="dxa" w:w="3249"/>
            <w:shd w:fill="D9EAF7"/>
          </w:tcPr>
          <w:p>
            <w:r>
              <w:t>Объект</w:t>
            </w:r>
          </w:p>
        </w:tc>
        <w:tc>
          <w:tcPr>
            <w:tcW w:type="dxa" w:w="3249"/>
            <w:shd w:fill="D9EAF7"/>
          </w:tcPr>
          <w:p>
            <w:r>
              <w:t>Что фиксирует</w:t>
            </w:r>
          </w:p>
        </w:tc>
      </w:tr>
      <w:tr>
        <w:tc>
          <w:tcPr>
            <w:tcW w:type="dxa" w:w="3249"/>
          </w:tcPr>
          <w:p>
            <w:r>
              <w:t>Сенсор конверсии лид -&gt; MQL</w:t>
            </w:r>
          </w:p>
        </w:tc>
        <w:tc>
          <w:tcPr>
            <w:tcW w:type="dxa" w:w="3249"/>
          </w:tcPr>
          <w:p>
            <w:r>
              <w:t>качество первичного потока</w:t>
            </w:r>
          </w:p>
        </w:tc>
        <w:tc>
          <w:tcPr>
            <w:tcW w:type="dxa" w:w="3249"/>
          </w:tcPr>
          <w:p>
            <w:r>
              <w:t>Показывает долю лидов, которые соответствуют критериям маркетинга.</w:t>
            </w:r>
          </w:p>
        </w:tc>
      </w:tr>
      <w:tr>
        <w:tc>
          <w:tcPr>
            <w:tcW w:type="dxa" w:w="3249"/>
          </w:tcPr>
          <w:p>
            <w:r>
              <w:t>Сенсор конверсии MQL -&gt; SQL</w:t>
            </w:r>
          </w:p>
        </w:tc>
        <w:tc>
          <w:tcPr>
            <w:tcW w:type="dxa" w:w="3249"/>
          </w:tcPr>
          <w:p>
            <w:r>
              <w:t>качество маркетинговой квалификации</w:t>
            </w:r>
          </w:p>
        </w:tc>
        <w:tc>
          <w:tcPr>
            <w:tcW w:type="dxa" w:w="3249"/>
          </w:tcPr>
          <w:p>
            <w:r>
              <w:t>Отражает, насколько качественно маркетинг передает лиды в продажи.</w:t>
            </w:r>
          </w:p>
        </w:tc>
      </w:tr>
      <w:tr>
        <w:tc>
          <w:tcPr>
            <w:tcW w:type="dxa" w:w="3249"/>
          </w:tcPr>
          <w:p>
            <w:r>
              <w:t>Сенсор отказов по лидам</w:t>
            </w:r>
          </w:p>
        </w:tc>
        <w:tc>
          <w:tcPr>
            <w:tcW w:type="dxa" w:w="3249"/>
          </w:tcPr>
          <w:p>
            <w:r>
              <w:t>некачественные лиды</w:t>
            </w:r>
          </w:p>
        </w:tc>
        <w:tc>
          <w:tcPr>
            <w:tcW w:type="dxa" w:w="3249"/>
          </w:tcPr>
          <w:p>
            <w:r>
              <w:t>Фиксирует долю лидов, отклоненных на раннем этапе.</w:t>
            </w:r>
          </w:p>
        </w:tc>
      </w:tr>
      <w:tr>
        <w:tc>
          <w:tcPr>
            <w:tcW w:type="dxa" w:w="3249"/>
          </w:tcPr>
          <w:p>
            <w:r>
              <w:t>Сенсор дублей лидов</w:t>
            </w:r>
          </w:p>
        </w:tc>
        <w:tc>
          <w:tcPr>
            <w:tcW w:type="dxa" w:w="3249"/>
          </w:tcPr>
          <w:p>
            <w:r>
              <w:t>чистота CRM</w:t>
            </w:r>
          </w:p>
        </w:tc>
        <w:tc>
          <w:tcPr>
            <w:tcW w:type="dxa" w:w="3249"/>
          </w:tcPr>
          <w:p>
            <w:r>
              <w:t>Показывает объем дублей и искажений в маркетинговой воронке.</w:t>
            </w:r>
          </w:p>
        </w:tc>
      </w:tr>
      <w:tr>
        <w:tc>
          <w:tcPr>
            <w:tcW w:type="dxa" w:w="3249"/>
          </w:tcPr>
          <w:p>
            <w:r>
              <w:t>Сенсор времени реакции на лид</w:t>
            </w:r>
          </w:p>
        </w:tc>
        <w:tc>
          <w:tcPr>
            <w:tcW w:type="dxa" w:w="3249"/>
          </w:tcPr>
          <w:p>
            <w:r>
              <w:t>скорость обработки</w:t>
            </w:r>
          </w:p>
        </w:tc>
        <w:tc>
          <w:tcPr>
            <w:tcW w:type="dxa" w:w="3249"/>
          </w:tcPr>
          <w:p>
            <w:r>
              <w:t>Показывает, как быстро лид передается и принимается в работу.</w:t>
            </w:r>
          </w:p>
        </w:tc>
      </w:tr>
    </w:tbl>
    <w:p/>
    <w:p>
      <w:r>
        <w:t>C. Сенсоры каналов и бюджета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t>Сенсор</w:t>
            </w:r>
          </w:p>
        </w:tc>
        <w:tc>
          <w:tcPr>
            <w:tcW w:type="dxa" w:w="3249"/>
            <w:shd w:fill="D9EAF7"/>
          </w:tcPr>
          <w:p>
            <w:r>
              <w:t>Объект</w:t>
            </w:r>
          </w:p>
        </w:tc>
        <w:tc>
          <w:tcPr>
            <w:tcW w:type="dxa" w:w="3249"/>
            <w:shd w:fill="D9EAF7"/>
          </w:tcPr>
          <w:p>
            <w:r>
              <w:t>Что фиксирует</w:t>
            </w:r>
          </w:p>
        </w:tc>
      </w:tr>
      <w:tr>
        <w:tc>
          <w:tcPr>
            <w:tcW w:type="dxa" w:w="3249"/>
          </w:tcPr>
          <w:p>
            <w:r>
              <w:t>Сенсор расхода бюджета по каналам</w:t>
            </w:r>
          </w:p>
        </w:tc>
        <w:tc>
          <w:tcPr>
            <w:tcW w:type="dxa" w:w="3249"/>
          </w:tcPr>
          <w:p>
            <w:r>
              <w:t>маркетинговый бюджет</w:t>
            </w:r>
          </w:p>
        </w:tc>
        <w:tc>
          <w:tcPr>
            <w:tcW w:type="dxa" w:w="3249"/>
          </w:tcPr>
          <w:p>
            <w:r>
              <w:t>Фиксирует фактический расход по каждому каналу продвижения.</w:t>
            </w:r>
          </w:p>
        </w:tc>
      </w:tr>
      <w:tr>
        <w:tc>
          <w:tcPr>
            <w:tcW w:type="dxa" w:w="3249"/>
          </w:tcPr>
          <w:p>
            <w:r>
              <w:t>Сенсор CPL</w:t>
            </w:r>
          </w:p>
        </w:tc>
        <w:tc>
          <w:tcPr>
            <w:tcW w:type="dxa" w:w="3249"/>
          </w:tcPr>
          <w:p>
            <w:r>
              <w:t>стоимость лида</w:t>
            </w:r>
          </w:p>
        </w:tc>
        <w:tc>
          <w:tcPr>
            <w:tcW w:type="dxa" w:w="3249"/>
          </w:tcPr>
          <w:p>
            <w:r>
              <w:t>Показывает стоимость привлечения одного лида по каналам.</w:t>
            </w:r>
          </w:p>
        </w:tc>
      </w:tr>
      <w:tr>
        <w:tc>
          <w:tcPr>
            <w:tcW w:type="dxa" w:w="3249"/>
          </w:tcPr>
          <w:p>
            <w:r>
              <w:t>Сенсор CAC</w:t>
            </w:r>
          </w:p>
        </w:tc>
        <w:tc>
          <w:tcPr>
            <w:tcW w:type="dxa" w:w="3249"/>
          </w:tcPr>
          <w:p>
            <w:r>
              <w:t>стоимость клиента</w:t>
            </w:r>
          </w:p>
        </w:tc>
        <w:tc>
          <w:tcPr>
            <w:tcW w:type="dxa" w:w="3249"/>
          </w:tcPr>
          <w:p>
            <w:r>
              <w:t>Показывает стоимость привлечения клиента через маркетинговые активности.</w:t>
            </w:r>
          </w:p>
        </w:tc>
      </w:tr>
      <w:tr>
        <w:tc>
          <w:tcPr>
            <w:tcW w:type="dxa" w:w="3249"/>
          </w:tcPr>
          <w:p>
            <w:r>
              <w:t>Сенсор ROMI</w:t>
            </w:r>
          </w:p>
        </w:tc>
        <w:tc>
          <w:tcPr>
            <w:tcW w:type="dxa" w:w="3249"/>
          </w:tcPr>
          <w:p>
            <w:r>
              <w:t>окупаемость маркетинга</w:t>
            </w:r>
          </w:p>
        </w:tc>
        <w:tc>
          <w:tcPr>
            <w:tcW w:type="dxa" w:w="3249"/>
          </w:tcPr>
          <w:p>
            <w:r>
              <w:t>Отражает возврат на маркетинговые инвестиции.</w:t>
            </w:r>
          </w:p>
        </w:tc>
      </w:tr>
      <w:tr>
        <w:tc>
          <w:tcPr>
            <w:tcW w:type="dxa" w:w="3249"/>
          </w:tcPr>
          <w:p>
            <w:r>
              <w:t>Сенсор доли брендового трафика</w:t>
            </w:r>
          </w:p>
        </w:tc>
        <w:tc>
          <w:tcPr>
            <w:tcW w:type="dxa" w:w="3249"/>
          </w:tcPr>
          <w:p>
            <w:r>
              <w:t>структура спроса</w:t>
            </w:r>
          </w:p>
        </w:tc>
        <w:tc>
          <w:tcPr>
            <w:tcW w:type="dxa" w:w="3249"/>
          </w:tcPr>
          <w:p>
            <w:r>
              <w:t>Показывает, какая часть спроса приходит за счет узнаваемости бренда.</w:t>
            </w:r>
          </w:p>
        </w:tc>
      </w:tr>
    </w:tbl>
    <w:p/>
    <w:p>
      <w:r>
        <w:t>D. Сенсоры спроса и контента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t>Сенсор</w:t>
            </w:r>
          </w:p>
        </w:tc>
        <w:tc>
          <w:tcPr>
            <w:tcW w:type="dxa" w:w="3249"/>
            <w:shd w:fill="D9EAF7"/>
          </w:tcPr>
          <w:p>
            <w:r>
              <w:t>Объект</w:t>
            </w:r>
          </w:p>
        </w:tc>
        <w:tc>
          <w:tcPr>
            <w:tcW w:type="dxa" w:w="3249"/>
            <w:shd w:fill="D9EAF7"/>
          </w:tcPr>
          <w:p>
            <w:r>
              <w:t>Что фиксирует</w:t>
            </w:r>
          </w:p>
        </w:tc>
      </w:tr>
      <w:tr>
        <w:tc>
          <w:tcPr>
            <w:tcW w:type="dxa" w:w="3249"/>
          </w:tcPr>
          <w:p>
            <w:r>
              <w:t>Сенсор трафика сайта</w:t>
            </w:r>
          </w:p>
        </w:tc>
        <w:tc>
          <w:tcPr>
            <w:tcW w:type="dxa" w:w="3249"/>
          </w:tcPr>
          <w:p>
            <w:r>
              <w:t>цифровой спрос</w:t>
            </w:r>
          </w:p>
        </w:tc>
        <w:tc>
          <w:tcPr>
            <w:tcW w:type="dxa" w:w="3249"/>
          </w:tcPr>
          <w:p>
            <w:r>
              <w:t>Показывает общий объем целевого трафика на площадках компании.</w:t>
            </w:r>
          </w:p>
        </w:tc>
      </w:tr>
      <w:tr>
        <w:tc>
          <w:tcPr>
            <w:tcW w:type="dxa" w:w="3249"/>
          </w:tcPr>
          <w:p>
            <w:r>
              <w:t>Сенсор конверсии лендингов</w:t>
            </w:r>
          </w:p>
        </w:tc>
        <w:tc>
          <w:tcPr>
            <w:tcW w:type="dxa" w:w="3249"/>
          </w:tcPr>
          <w:p>
            <w:r>
              <w:t>эффективность посадочных страниц</w:t>
            </w:r>
          </w:p>
        </w:tc>
        <w:tc>
          <w:tcPr>
            <w:tcW w:type="dxa" w:w="3249"/>
          </w:tcPr>
          <w:p>
            <w:r>
              <w:t>Показывает долю посетителей, оставивших заявку.</w:t>
            </w:r>
          </w:p>
        </w:tc>
      </w:tr>
      <w:tr>
        <w:tc>
          <w:tcPr>
            <w:tcW w:type="dxa" w:w="3249"/>
          </w:tcPr>
          <w:p>
            <w:r>
              <w:t>Сенсор CTR кампаний</w:t>
            </w:r>
          </w:p>
        </w:tc>
        <w:tc>
          <w:tcPr>
            <w:tcW w:type="dxa" w:w="3249"/>
          </w:tcPr>
          <w:p>
            <w:r>
              <w:t>реакция аудитории</w:t>
            </w:r>
          </w:p>
        </w:tc>
        <w:tc>
          <w:tcPr>
            <w:tcW w:type="dxa" w:w="3249"/>
          </w:tcPr>
          <w:p>
            <w:r>
              <w:t>Показывает вовлечение и отклик на рекламные сообщения.</w:t>
            </w:r>
          </w:p>
        </w:tc>
      </w:tr>
      <w:tr>
        <w:tc>
          <w:tcPr>
            <w:tcW w:type="dxa" w:w="3249"/>
          </w:tcPr>
          <w:p>
            <w:r>
              <w:t>Сенсор engagement контента</w:t>
            </w:r>
          </w:p>
        </w:tc>
        <w:tc>
          <w:tcPr>
            <w:tcW w:type="dxa" w:w="3249"/>
          </w:tcPr>
          <w:p>
            <w:r>
              <w:t>вовлеченность</w:t>
            </w:r>
          </w:p>
        </w:tc>
        <w:tc>
          <w:tcPr>
            <w:tcW w:type="dxa" w:w="3249"/>
          </w:tcPr>
          <w:p>
            <w:r>
              <w:t>Фиксирует реакцию аудитории на контент и офферы.</w:t>
            </w:r>
          </w:p>
        </w:tc>
      </w:tr>
      <w:tr>
        <w:tc>
          <w:tcPr>
            <w:tcW w:type="dxa" w:w="3249"/>
          </w:tcPr>
          <w:p>
            <w:r>
              <w:t>Сенсор доли потерянного спроса</w:t>
            </w:r>
          </w:p>
        </w:tc>
        <w:tc>
          <w:tcPr>
            <w:tcW w:type="dxa" w:w="3249"/>
          </w:tcPr>
          <w:p>
            <w:r>
              <w:t>недоработанный спрос</w:t>
            </w:r>
          </w:p>
        </w:tc>
        <w:tc>
          <w:tcPr>
            <w:tcW w:type="dxa" w:w="3249"/>
          </w:tcPr>
          <w:p>
            <w:r>
              <w:t>Показывает часть лидов, которая не была доведена до передачи в продажи.</w:t>
            </w:r>
          </w:p>
        </w:tc>
      </w:tr>
    </w:tbl>
    <w:p/>
    <w:p>
      <w:pPr>
        <w:pStyle w:val="Heading2"/>
      </w:pPr>
      <w:r>
        <w:t>4. Состояния S3</w:t>
      </w:r>
    </w:p>
    <w:p>
      <w:r>
        <w:t>1. Состояния лидогенерации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t>Состояние</w:t>
            </w:r>
          </w:p>
        </w:tc>
        <w:tc>
          <w:tcPr>
            <w:tcW w:type="dxa" w:w="3249"/>
            <w:shd w:fill="D9EAF7"/>
          </w:tcPr>
          <w:p>
            <w:r>
              <w:t>Что означает</w:t>
            </w:r>
          </w:p>
        </w:tc>
        <w:tc>
          <w:tcPr>
            <w:tcW w:type="dxa" w:w="3249"/>
            <w:shd w:fill="D9EAF7"/>
          </w:tcPr>
          <w:p>
            <w:r>
              <w:t>Опорные сенсоры</w:t>
            </w:r>
          </w:p>
        </w:tc>
      </w:tr>
      <w:tr>
        <w:tc>
          <w:tcPr>
            <w:tcW w:type="dxa" w:w="3249"/>
          </w:tcPr>
          <w:p>
            <w:r>
              <w:t>Лидогенерация выше плана</w:t>
            </w:r>
          </w:p>
        </w:tc>
        <w:tc>
          <w:tcPr>
            <w:tcW w:type="dxa" w:w="3249"/>
          </w:tcPr>
          <w:p>
            <w:r>
              <w:t>объем входящего спроса превышает целевые ориентиры</w:t>
            </w:r>
          </w:p>
        </w:tc>
        <w:tc>
          <w:tcPr>
            <w:tcW w:type="dxa" w:w="3249"/>
          </w:tcPr>
          <w:p>
            <w:r>
              <w:t>лиды за месяц, MQL</w:t>
            </w:r>
          </w:p>
        </w:tc>
      </w:tr>
      <w:tr>
        <w:tc>
          <w:tcPr>
            <w:tcW w:type="dxa" w:w="3249"/>
          </w:tcPr>
          <w:p>
            <w:r>
              <w:t>Лидогенерация стабильная</w:t>
            </w:r>
          </w:p>
        </w:tc>
        <w:tc>
          <w:tcPr>
            <w:tcW w:type="dxa" w:w="3249"/>
          </w:tcPr>
          <w:p>
            <w:r>
              <w:t>поток лидов соответствует плановой нагрузке продаж</w:t>
            </w:r>
          </w:p>
        </w:tc>
        <w:tc>
          <w:tcPr>
            <w:tcW w:type="dxa" w:w="3249"/>
          </w:tcPr>
          <w:p>
            <w:r>
              <w:t>лиды за неделю, лиды за месяц</w:t>
            </w:r>
          </w:p>
        </w:tc>
      </w:tr>
      <w:tr>
        <w:tc>
          <w:tcPr>
            <w:tcW w:type="dxa" w:w="3249"/>
          </w:tcPr>
          <w:p>
            <w:r>
              <w:t>Лидогенерация снижается</w:t>
            </w:r>
          </w:p>
        </w:tc>
        <w:tc>
          <w:tcPr>
            <w:tcW w:type="dxa" w:w="3249"/>
          </w:tcPr>
          <w:p>
            <w:r>
              <w:t>объем входящего спроса падает ниже плана</w:t>
            </w:r>
          </w:p>
        </w:tc>
        <w:tc>
          <w:tcPr>
            <w:tcW w:type="dxa" w:w="3249"/>
          </w:tcPr>
          <w:p>
            <w:r>
              <w:t>лиды за неделю</w:t>
            </w:r>
          </w:p>
        </w:tc>
      </w:tr>
      <w:tr>
        <w:tc>
          <w:tcPr>
            <w:tcW w:type="dxa" w:w="3249"/>
          </w:tcPr>
          <w:p>
            <w:r>
              <w:t>Лидогенерация нестабильная</w:t>
            </w:r>
          </w:p>
        </w:tc>
        <w:tc>
          <w:tcPr>
            <w:tcW w:type="dxa" w:w="3249"/>
          </w:tcPr>
          <w:p>
            <w:r>
              <w:t>объем лидов сильно колеблется по периодам</w:t>
            </w:r>
          </w:p>
        </w:tc>
        <w:tc>
          <w:tcPr>
            <w:tcW w:type="dxa" w:w="3249"/>
          </w:tcPr>
          <w:p>
            <w:r>
              <w:t>лиды за день</w:t>
            </w:r>
          </w:p>
        </w:tc>
      </w:tr>
      <w:tr>
        <w:tc>
          <w:tcPr>
            <w:tcW w:type="dxa" w:w="3249"/>
          </w:tcPr>
          <w:p>
            <w:r>
              <w:t>Дефицит лидов</w:t>
            </w:r>
          </w:p>
        </w:tc>
        <w:tc>
          <w:tcPr>
            <w:tcW w:type="dxa" w:w="3249"/>
          </w:tcPr>
          <w:p>
            <w:r>
              <w:t>маркетинг не обеспечивает нужный объем воронки</w:t>
            </w:r>
          </w:p>
        </w:tc>
        <w:tc>
          <w:tcPr>
            <w:tcW w:type="dxa" w:w="3249"/>
          </w:tcPr>
          <w:p>
            <w:r>
              <w:t>лиды за месяц, SQL</w:t>
            </w:r>
          </w:p>
        </w:tc>
      </w:tr>
    </w:tbl>
    <w:p/>
    <w:p>
      <w:r>
        <w:t>2. Состояния качества лидов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t>Состояние</w:t>
            </w:r>
          </w:p>
        </w:tc>
        <w:tc>
          <w:tcPr>
            <w:tcW w:type="dxa" w:w="3249"/>
            <w:shd w:fill="D9EAF7"/>
          </w:tcPr>
          <w:p>
            <w:r>
              <w:t>Что означает</w:t>
            </w:r>
          </w:p>
        </w:tc>
        <w:tc>
          <w:tcPr>
            <w:tcW w:type="dxa" w:w="3249"/>
            <w:shd w:fill="D9EAF7"/>
          </w:tcPr>
          <w:p>
            <w:r>
              <w:t>Опорные сенсоры</w:t>
            </w:r>
          </w:p>
        </w:tc>
      </w:tr>
      <w:tr>
        <w:tc>
          <w:tcPr>
            <w:tcW w:type="dxa" w:w="3249"/>
          </w:tcPr>
          <w:p>
            <w:r>
              <w:t>Качество лидов высокое</w:t>
            </w:r>
          </w:p>
        </w:tc>
        <w:tc>
          <w:tcPr>
            <w:tcW w:type="dxa" w:w="3249"/>
          </w:tcPr>
          <w:p>
            <w:r>
              <w:t>большая часть лидов проходит квалификацию</w:t>
            </w:r>
          </w:p>
        </w:tc>
        <w:tc>
          <w:tcPr>
            <w:tcW w:type="dxa" w:w="3249"/>
          </w:tcPr>
          <w:p>
            <w:r>
              <w:t>конверсия лид -&gt; MQL, MQL -&gt; SQL</w:t>
            </w:r>
          </w:p>
        </w:tc>
      </w:tr>
      <w:tr>
        <w:tc>
          <w:tcPr>
            <w:tcW w:type="dxa" w:w="3249"/>
          </w:tcPr>
          <w:p>
            <w:r>
              <w:t>Качество лидов приемлемое</w:t>
            </w:r>
          </w:p>
        </w:tc>
        <w:tc>
          <w:tcPr>
            <w:tcW w:type="dxa" w:w="3249"/>
          </w:tcPr>
          <w:p>
            <w:r>
              <w:t>лиды проходят в продажи без существенных потерь</w:t>
            </w:r>
          </w:p>
        </w:tc>
        <w:tc>
          <w:tcPr>
            <w:tcW w:type="dxa" w:w="3249"/>
          </w:tcPr>
          <w:p>
            <w:r>
              <w:t>MQL -&gt; SQL</w:t>
            </w:r>
          </w:p>
        </w:tc>
      </w:tr>
      <w:tr>
        <w:tc>
          <w:tcPr>
            <w:tcW w:type="dxa" w:w="3249"/>
          </w:tcPr>
          <w:p>
            <w:r>
              <w:t>Качество лидов ухудшается</w:t>
            </w:r>
          </w:p>
        </w:tc>
        <w:tc>
          <w:tcPr>
            <w:tcW w:type="dxa" w:w="3249"/>
          </w:tcPr>
          <w:p>
            <w:r>
              <w:t>растет доля неконвертируемых лидов</w:t>
            </w:r>
          </w:p>
        </w:tc>
        <w:tc>
          <w:tcPr>
            <w:tcW w:type="dxa" w:w="3249"/>
          </w:tcPr>
          <w:p>
            <w:r>
              <w:t>отказы по лидам</w:t>
            </w:r>
          </w:p>
        </w:tc>
      </w:tr>
      <w:tr>
        <w:tc>
          <w:tcPr>
            <w:tcW w:type="dxa" w:w="3249"/>
          </w:tcPr>
          <w:p>
            <w:r>
              <w:t>CRM загрязнена</w:t>
            </w:r>
          </w:p>
        </w:tc>
        <w:tc>
          <w:tcPr>
            <w:tcW w:type="dxa" w:w="3249"/>
          </w:tcPr>
          <w:p>
            <w:r>
              <w:t>дубли и ошибки мешают точной оценке маркетинга</w:t>
            </w:r>
          </w:p>
        </w:tc>
        <w:tc>
          <w:tcPr>
            <w:tcW w:type="dxa" w:w="3249"/>
          </w:tcPr>
          <w:p>
            <w:r>
              <w:t>дубли лидов</w:t>
            </w:r>
          </w:p>
        </w:tc>
      </w:tr>
      <w:tr>
        <w:tc>
          <w:tcPr>
            <w:tcW w:type="dxa" w:w="3249"/>
          </w:tcPr>
          <w:p>
            <w:r>
              <w:t>Лиды не успевают обрабатываться</w:t>
            </w:r>
          </w:p>
        </w:tc>
        <w:tc>
          <w:tcPr>
            <w:tcW w:type="dxa" w:w="3249"/>
          </w:tcPr>
          <w:p>
            <w:r>
              <w:t>маркетинговый поток теряется из-за медленной реакции</w:t>
            </w:r>
          </w:p>
        </w:tc>
        <w:tc>
          <w:tcPr>
            <w:tcW w:type="dxa" w:w="3249"/>
          </w:tcPr>
          <w:p>
            <w:r>
              <w:t>время реакции на лид</w:t>
            </w:r>
          </w:p>
        </w:tc>
      </w:tr>
    </w:tbl>
    <w:p/>
    <w:p>
      <w:r>
        <w:t>3. Состояния маркетинговой экономики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t>Состояние</w:t>
            </w:r>
          </w:p>
        </w:tc>
        <w:tc>
          <w:tcPr>
            <w:tcW w:type="dxa" w:w="3249"/>
            <w:shd w:fill="D9EAF7"/>
          </w:tcPr>
          <w:p>
            <w:r>
              <w:t>Что означает</w:t>
            </w:r>
          </w:p>
        </w:tc>
        <w:tc>
          <w:tcPr>
            <w:tcW w:type="dxa" w:w="3249"/>
            <w:shd w:fill="D9EAF7"/>
          </w:tcPr>
          <w:p>
            <w:r>
              <w:t>Опорные сенсоры</w:t>
            </w:r>
          </w:p>
        </w:tc>
      </w:tr>
      <w:tr>
        <w:tc>
          <w:tcPr>
            <w:tcW w:type="dxa" w:w="3249"/>
          </w:tcPr>
          <w:p>
            <w:r>
              <w:t>Маркетинг окупается</w:t>
            </w:r>
          </w:p>
        </w:tc>
        <w:tc>
          <w:tcPr>
            <w:tcW w:type="dxa" w:w="3249"/>
          </w:tcPr>
          <w:p>
            <w:r>
              <w:t>вложения в каналы дают положительный возврат</w:t>
            </w:r>
          </w:p>
        </w:tc>
        <w:tc>
          <w:tcPr>
            <w:tcW w:type="dxa" w:w="3249"/>
          </w:tcPr>
          <w:p>
            <w:r>
              <w:t>ROMI, CAC</w:t>
            </w:r>
          </w:p>
        </w:tc>
      </w:tr>
      <w:tr>
        <w:tc>
          <w:tcPr>
            <w:tcW w:type="dxa" w:w="3249"/>
          </w:tcPr>
          <w:p>
            <w:r>
              <w:t>Экономика маркетинга стабильна</w:t>
            </w:r>
          </w:p>
        </w:tc>
        <w:tc>
          <w:tcPr>
            <w:tcW w:type="dxa" w:w="3249"/>
          </w:tcPr>
          <w:p>
            <w:r>
              <w:t>стоимость привлечения в допустимом диапазоне</w:t>
            </w:r>
          </w:p>
        </w:tc>
        <w:tc>
          <w:tcPr>
            <w:tcW w:type="dxa" w:w="3249"/>
          </w:tcPr>
          <w:p>
            <w:r>
              <w:t>CPL, CAC</w:t>
            </w:r>
          </w:p>
        </w:tc>
      </w:tr>
      <w:tr>
        <w:tc>
          <w:tcPr>
            <w:tcW w:type="dxa" w:w="3249"/>
          </w:tcPr>
          <w:p>
            <w:r>
              <w:t>CAC растет</w:t>
            </w:r>
          </w:p>
        </w:tc>
        <w:tc>
          <w:tcPr>
            <w:tcW w:type="dxa" w:w="3249"/>
          </w:tcPr>
          <w:p>
            <w:r>
              <w:t>стоимость клиента увеличивается быстрее ожидаемого</w:t>
            </w:r>
          </w:p>
        </w:tc>
        <w:tc>
          <w:tcPr>
            <w:tcW w:type="dxa" w:w="3249"/>
          </w:tcPr>
          <w:p>
            <w:r>
              <w:t>CAC</w:t>
            </w:r>
          </w:p>
        </w:tc>
      </w:tr>
      <w:tr>
        <w:tc>
          <w:tcPr>
            <w:tcW w:type="dxa" w:w="3249"/>
          </w:tcPr>
          <w:p>
            <w:r>
              <w:t>Каналы неэффективны</w:t>
            </w:r>
          </w:p>
        </w:tc>
        <w:tc>
          <w:tcPr>
            <w:tcW w:type="dxa" w:w="3249"/>
          </w:tcPr>
          <w:p>
            <w:r>
              <w:t>часть бюджета не конвертируется в качественный спрос</w:t>
            </w:r>
          </w:p>
        </w:tc>
        <w:tc>
          <w:tcPr>
            <w:tcW w:type="dxa" w:w="3249"/>
          </w:tcPr>
          <w:p>
            <w:r>
              <w:t>CPL, ROMI</w:t>
            </w:r>
          </w:p>
        </w:tc>
      </w:tr>
      <w:tr>
        <w:tc>
          <w:tcPr>
            <w:tcW w:type="dxa" w:w="3249"/>
          </w:tcPr>
          <w:p>
            <w:r>
              <w:t>Маркетинг в зоне пересборки</w:t>
            </w:r>
          </w:p>
        </w:tc>
        <w:tc>
          <w:tcPr>
            <w:tcW w:type="dxa" w:w="3249"/>
          </w:tcPr>
          <w:p>
            <w:r>
              <w:t>система спроса требует смены каналов и офферов</w:t>
            </w:r>
          </w:p>
        </w:tc>
        <w:tc>
          <w:tcPr>
            <w:tcW w:type="dxa" w:w="3249"/>
          </w:tcPr>
          <w:p>
            <w:r>
              <w:t>ROMI, доля потерянного спроса</w:t>
            </w:r>
          </w:p>
        </w:tc>
      </w:tr>
    </w:tbl>
    <w:p/>
    <w:p>
      <w:pPr>
        <w:pStyle w:val="Heading2"/>
      </w:pPr>
      <w:r>
        <w:t>5. Типовые решения и эскалация 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AF7"/>
          </w:tcPr>
          <w:p>
            <w:r>
              <w:t>Состояние</w:t>
            </w:r>
          </w:p>
        </w:tc>
        <w:tc>
          <w:tcPr>
            <w:tcW w:type="dxa" w:w="1949"/>
            <w:shd w:fill="D9EAF7"/>
          </w:tcPr>
          <w:p>
            <w:r>
              <w:t>Условие</w:t>
            </w:r>
          </w:p>
        </w:tc>
        <w:tc>
          <w:tcPr>
            <w:tcW w:type="dxa" w:w="1949"/>
            <w:shd w:fill="D9EAF7"/>
          </w:tcPr>
          <w:p>
            <w:r>
              <w:t>Зона</w:t>
            </w:r>
          </w:p>
        </w:tc>
        <w:tc>
          <w:tcPr>
            <w:tcW w:type="dxa" w:w="1949"/>
            <w:shd w:fill="D9EAF7"/>
          </w:tcPr>
          <w:p>
            <w:r>
              <w:t>Кто решает</w:t>
            </w:r>
          </w:p>
        </w:tc>
        <w:tc>
          <w:tcPr>
            <w:tcW w:type="dxa" w:w="1949"/>
            <w:shd w:fill="D9EAF7"/>
          </w:tcPr>
          <w:p>
            <w:r>
              <w:t>Тип решения</w:t>
            </w:r>
          </w:p>
        </w:tc>
      </w:tr>
      <w:tr>
        <w:tc>
          <w:tcPr>
            <w:tcW w:type="dxa" w:w="1949"/>
          </w:tcPr>
          <w:p>
            <w:r>
              <w:t>Лидогенерация стабильная</w:t>
            </w:r>
          </w:p>
        </w:tc>
        <w:tc>
          <w:tcPr>
            <w:tcW w:type="dxa" w:w="1949"/>
          </w:tcPr>
          <w:p>
            <w:r>
              <w:t>план выполнен</w:t>
            </w:r>
          </w:p>
        </w:tc>
        <w:tc>
          <w:tcPr>
            <w:tcW w:type="dxa" w:w="1949"/>
          </w:tcPr>
          <w:p>
            <w:r>
              <w:t>зеленая</w:t>
            </w:r>
          </w:p>
        </w:tc>
        <w:tc>
          <w:tcPr>
            <w:tcW w:type="dxa" w:w="1949"/>
          </w:tcPr>
          <w:p>
            <w:r>
              <w:t>руководитель маркетинга</w:t>
            </w:r>
          </w:p>
        </w:tc>
        <w:tc>
          <w:tcPr>
            <w:tcW w:type="dxa" w:w="1949"/>
          </w:tcPr>
          <w:p>
            <w:r>
              <w:t>обычная оптимизация кампаний</w:t>
            </w:r>
          </w:p>
        </w:tc>
      </w:tr>
      <w:tr>
        <w:tc>
          <w:tcPr>
            <w:tcW w:type="dxa" w:w="1949"/>
          </w:tcPr>
          <w:p>
            <w:r>
              <w:t>Лидогенерация снижается</w:t>
            </w:r>
          </w:p>
        </w:tc>
        <w:tc>
          <w:tcPr>
            <w:tcW w:type="dxa" w:w="1949"/>
          </w:tcPr>
          <w:p>
            <w:r>
              <w:t>минус к плану 10-20%</w:t>
            </w:r>
          </w:p>
        </w:tc>
        <w:tc>
          <w:tcPr>
            <w:tcW w:type="dxa" w:w="1949"/>
          </w:tcPr>
          <w:p>
            <w:r>
              <w:t>желтая</w:t>
            </w:r>
          </w:p>
        </w:tc>
        <w:tc>
          <w:tcPr>
            <w:tcW w:type="dxa" w:w="1949"/>
          </w:tcPr>
          <w:p>
            <w:r>
              <w:t>head of marketing</w:t>
            </w:r>
          </w:p>
        </w:tc>
        <w:tc>
          <w:tcPr>
            <w:tcW w:type="dxa" w:w="1949"/>
          </w:tcPr>
          <w:p>
            <w:r>
              <w:t>перераспределение бюджета и усиление каналов</w:t>
            </w:r>
          </w:p>
        </w:tc>
      </w:tr>
      <w:tr>
        <w:tc>
          <w:tcPr>
            <w:tcW w:type="dxa" w:w="1949"/>
          </w:tcPr>
          <w:p>
            <w:r>
              <w:t>Дефицит лидов</w:t>
            </w:r>
          </w:p>
        </w:tc>
        <w:tc>
          <w:tcPr>
            <w:tcW w:type="dxa" w:w="1949"/>
          </w:tcPr>
          <w:p>
            <w:r>
              <w:t>минус к плану &gt;20%</w:t>
            </w:r>
          </w:p>
        </w:tc>
        <w:tc>
          <w:tcPr>
            <w:tcW w:type="dxa" w:w="1949"/>
          </w:tcPr>
          <w:p>
            <w:r>
              <w:t>красная</w:t>
            </w:r>
          </w:p>
        </w:tc>
        <w:tc>
          <w:tcPr>
            <w:tcW w:type="dxa" w:w="1949"/>
          </w:tcPr>
          <w:p>
            <w:r>
              <w:t>коммерческий директор</w:t>
            </w:r>
          </w:p>
        </w:tc>
        <w:tc>
          <w:tcPr>
            <w:tcW w:type="dxa" w:w="1949"/>
          </w:tcPr>
          <w:p>
            <w:r>
              <w:t>экстренный запуск demand generation</w:t>
            </w:r>
          </w:p>
        </w:tc>
      </w:tr>
      <w:tr>
        <w:tc>
          <w:tcPr>
            <w:tcW w:type="dxa" w:w="1949"/>
          </w:tcPr>
          <w:p>
            <w:r>
              <w:t>Качество лидов ухудшается</w:t>
            </w:r>
          </w:p>
        </w:tc>
        <w:tc>
          <w:tcPr>
            <w:tcW w:type="dxa" w:w="1949"/>
          </w:tcPr>
          <w:p>
            <w:r>
              <w:t>конверсия падает несколько периодов подряд</w:t>
            </w:r>
          </w:p>
        </w:tc>
        <w:tc>
          <w:tcPr>
            <w:tcW w:type="dxa" w:w="1949"/>
          </w:tcPr>
          <w:p>
            <w:r>
              <w:t>желтая</w:t>
            </w:r>
          </w:p>
        </w:tc>
        <w:tc>
          <w:tcPr>
            <w:tcW w:type="dxa" w:w="1949"/>
          </w:tcPr>
          <w:p>
            <w:r>
              <w:t>руководитель маркетинга + продажи</w:t>
            </w:r>
          </w:p>
        </w:tc>
        <w:tc>
          <w:tcPr>
            <w:tcW w:type="dxa" w:w="1949"/>
          </w:tcPr>
          <w:p>
            <w:r>
              <w:t>пересборка ICP и критериев квалификации</w:t>
            </w:r>
          </w:p>
        </w:tc>
      </w:tr>
      <w:tr>
        <w:tc>
          <w:tcPr>
            <w:tcW w:type="dxa" w:w="1949"/>
          </w:tcPr>
          <w:p>
            <w:r>
              <w:t>Маркетинг в зоне пересборки</w:t>
            </w:r>
          </w:p>
        </w:tc>
        <w:tc>
          <w:tcPr>
            <w:tcW w:type="dxa" w:w="1949"/>
          </w:tcPr>
          <w:p>
            <w:r>
              <w:t>CAC/ROMI за пределами нормы</w:t>
            </w:r>
          </w:p>
        </w:tc>
        <w:tc>
          <w:tcPr>
            <w:tcW w:type="dxa" w:w="1949"/>
          </w:tcPr>
          <w:p>
            <w:r>
              <w:t>красная</w:t>
            </w:r>
          </w:p>
        </w:tc>
        <w:tc>
          <w:tcPr>
            <w:tcW w:type="dxa" w:w="1949"/>
          </w:tcPr>
          <w:p>
            <w:r>
              <w:t>CEO / коммерческий директор</w:t>
            </w:r>
          </w:p>
        </w:tc>
        <w:tc>
          <w:tcPr>
            <w:tcW w:type="dxa" w:w="1949"/>
          </w:tcPr>
          <w:p>
            <w:r>
              <w:t>смена каналов, офферов и модели спроса</w:t>
            </w:r>
          </w:p>
        </w:tc>
      </w:tr>
    </w:tbl>
    <w:p/>
    <w:p>
      <w:pPr>
        <w:pStyle w:val="Heading2"/>
      </w:pPr>
      <w:r>
        <w:t>6. Индексы блока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r>
              <w:t>Индекс</w:t>
            </w:r>
          </w:p>
        </w:tc>
        <w:tc>
          <w:tcPr>
            <w:tcW w:type="dxa" w:w="4873"/>
            <w:shd w:fill="D9EAF7"/>
          </w:tcPr>
          <w:p>
            <w:r>
              <w:t>Что показывает</w:t>
            </w:r>
          </w:p>
        </w:tc>
      </w:tr>
      <w:tr>
        <w:tc>
          <w:tcPr>
            <w:tcW w:type="dxa" w:w="4873"/>
          </w:tcPr>
          <w:p>
            <w:r>
              <w:t>Индекс лидогенерации</w:t>
            </w:r>
          </w:p>
        </w:tc>
        <w:tc>
          <w:tcPr>
            <w:tcW w:type="dxa" w:w="4873"/>
          </w:tcPr>
          <w:p>
            <w:r>
              <w:t>объем и стабильность входящего спроса</w:t>
            </w:r>
          </w:p>
        </w:tc>
      </w:tr>
      <w:tr>
        <w:tc>
          <w:tcPr>
            <w:tcW w:type="dxa" w:w="4873"/>
          </w:tcPr>
          <w:p>
            <w:r>
              <w:t>Индекс качества лидов</w:t>
            </w:r>
          </w:p>
        </w:tc>
        <w:tc>
          <w:tcPr>
            <w:tcW w:type="dxa" w:w="4873"/>
          </w:tcPr>
          <w:p>
            <w:r>
              <w:t>вероятность конверсии маркетингового потока</w:t>
            </w:r>
          </w:p>
        </w:tc>
      </w:tr>
      <w:tr>
        <w:tc>
          <w:tcPr>
            <w:tcW w:type="dxa" w:w="4873"/>
          </w:tcPr>
          <w:p>
            <w:r>
              <w:t>Индекс эффективности каналов</w:t>
            </w:r>
          </w:p>
        </w:tc>
        <w:tc>
          <w:tcPr>
            <w:tcW w:type="dxa" w:w="4873"/>
          </w:tcPr>
          <w:p>
            <w:r>
              <w:t>результативность рекламных инвестиций</w:t>
            </w:r>
          </w:p>
        </w:tc>
      </w:tr>
      <w:tr>
        <w:tc>
          <w:tcPr>
            <w:tcW w:type="dxa" w:w="4873"/>
          </w:tcPr>
          <w:p>
            <w:r>
              <w:t>Индекс стоимости привлечения</w:t>
            </w:r>
          </w:p>
        </w:tc>
        <w:tc>
          <w:tcPr>
            <w:tcW w:type="dxa" w:w="4873"/>
          </w:tcPr>
          <w:p>
            <w:r>
              <w:t>уровень затрат на новый спрос</w:t>
            </w:r>
          </w:p>
        </w:tc>
      </w:tr>
      <w:tr>
        <w:tc>
          <w:tcPr>
            <w:tcW w:type="dxa" w:w="4873"/>
          </w:tcPr>
          <w:p>
            <w:r>
              <w:t>Индекс маркетинговой окупаемости</w:t>
            </w:r>
          </w:p>
        </w:tc>
        <w:tc>
          <w:tcPr>
            <w:tcW w:type="dxa" w:w="4873"/>
          </w:tcPr>
          <w:p>
            <w:r>
              <w:t>возврат на маркетинговые инвестиции</w:t>
            </w:r>
          </w:p>
        </w:tc>
      </w:tr>
    </w:tbl>
    <w:p/>
    <w:p>
      <w:pPr>
        <w:pStyle w:val="Heading2"/>
      </w:pPr>
      <w:r>
        <w:t>7. Логика связи с архитектурой S4-S2</w:t>
      </w:r>
    </w:p>
    <w:p>
      <w:r>
        <w:t>Для блока "Маркетинг" сенсоры S4 фиксируют фактические данные операций. На их основе формируются состояния S3, после чего руководитель блока или вышестоящий руководитель принимает решения уровня S2.</w:t>
      </w:r>
    </w:p>
    <w:p>
      <w:r>
        <w:br w:type="page"/>
      </w:r>
    </w:p>
    <w:p>
      <w:pPr>
        <w:pStyle w:val="Heading1"/>
      </w:pPr>
      <w:r>
        <w:t>Продажи</w:t>
      </w:r>
    </w:p>
    <w:p>
      <w:r>
        <w:t>Ключевая роль блока: управление выручкой, конверсией воронки, качеством сделок и исполнением плана продаж.</w:t>
      </w:r>
    </w:p>
    <w:p>
      <w:pPr>
        <w:pStyle w:val="Heading2"/>
      </w:pPr>
      <w:r>
        <w:t>1. Основные процессы блока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r>
              <w:t>Процесс</w:t>
            </w:r>
          </w:p>
        </w:tc>
        <w:tc>
          <w:tcPr>
            <w:tcW w:type="dxa" w:w="4873"/>
            <w:shd w:fill="D9EAF7"/>
          </w:tcPr>
          <w:p>
            <w:r>
              <w:t>Назначение</w:t>
            </w:r>
          </w:p>
        </w:tc>
      </w:tr>
      <w:tr>
        <w:tc>
          <w:tcPr>
            <w:tcW w:type="dxa" w:w="4873"/>
          </w:tcPr>
          <w:p>
            <w:r>
              <w:t>Управление воронкой продаж</w:t>
            </w:r>
          </w:p>
        </w:tc>
        <w:tc>
          <w:tcPr>
            <w:tcW w:type="dxa" w:w="4873"/>
          </w:tcPr>
          <w:p>
            <w:r>
              <w:t>обеспечить достаточный объем возможностей и сделок</w:t>
            </w:r>
          </w:p>
        </w:tc>
      </w:tr>
      <w:tr>
        <w:tc>
          <w:tcPr>
            <w:tcW w:type="dxa" w:w="4873"/>
          </w:tcPr>
          <w:p>
            <w:r>
              <w:t>Управление конверсией</w:t>
            </w:r>
          </w:p>
        </w:tc>
        <w:tc>
          <w:tcPr>
            <w:tcW w:type="dxa" w:w="4873"/>
          </w:tcPr>
          <w:p>
            <w:r>
              <w:t>повышать переходы между этапами воронки</w:t>
            </w:r>
          </w:p>
        </w:tc>
      </w:tr>
      <w:tr>
        <w:tc>
          <w:tcPr>
            <w:tcW w:type="dxa" w:w="4873"/>
          </w:tcPr>
          <w:p>
            <w:r>
              <w:t>Управление средней сделкой</w:t>
            </w:r>
          </w:p>
        </w:tc>
        <w:tc>
          <w:tcPr>
            <w:tcW w:type="dxa" w:w="4873"/>
          </w:tcPr>
          <w:p>
            <w:r>
              <w:t>удерживать чек и маржу на целевом уровне</w:t>
            </w:r>
          </w:p>
        </w:tc>
      </w:tr>
      <w:tr>
        <w:tc>
          <w:tcPr>
            <w:tcW w:type="dxa" w:w="4873"/>
          </w:tcPr>
          <w:p>
            <w:r>
              <w:t>Управление скоростью закрытия</w:t>
            </w:r>
          </w:p>
        </w:tc>
        <w:tc>
          <w:tcPr>
            <w:tcW w:type="dxa" w:w="4873"/>
          </w:tcPr>
          <w:p>
            <w:r>
              <w:t>сокращать цикл сделки и ускорять выручку</w:t>
            </w:r>
          </w:p>
        </w:tc>
      </w:tr>
      <w:tr>
        <w:tc>
          <w:tcPr>
            <w:tcW w:type="dxa" w:w="4873"/>
          </w:tcPr>
          <w:p>
            <w:r>
              <w:t>Управление дебиторным контуром продаж</w:t>
            </w:r>
          </w:p>
        </w:tc>
        <w:tc>
          <w:tcPr>
            <w:tcW w:type="dxa" w:w="4873"/>
          </w:tcPr>
          <w:p>
            <w:r>
              <w:t>не допускать продажи без возврата денег</w:t>
            </w:r>
          </w:p>
        </w:tc>
      </w:tr>
    </w:tbl>
    <w:p/>
    <w:p>
      <w:pPr>
        <w:pStyle w:val="Heading2"/>
      </w:pPr>
      <w:r>
        <w:t>2. Ключевые показатели</w:t>
      </w:r>
    </w:p>
    <w:p>
      <w:pPr>
        <w:pStyle w:val="ListBullet"/>
      </w:pPr>
      <w:r>
        <w:t>выручка</w:t>
      </w:r>
    </w:p>
    <w:p>
      <w:pPr>
        <w:pStyle w:val="ListBullet"/>
      </w:pPr>
      <w:r>
        <w:t>план продаж</w:t>
      </w:r>
    </w:p>
    <w:p>
      <w:pPr>
        <w:pStyle w:val="ListBullet"/>
      </w:pPr>
      <w:r>
        <w:t>конверсия этапов</w:t>
      </w:r>
    </w:p>
    <w:p>
      <w:pPr>
        <w:pStyle w:val="ListBullet"/>
      </w:pPr>
      <w:r>
        <w:t>средний чек</w:t>
      </w:r>
    </w:p>
    <w:p>
      <w:pPr>
        <w:pStyle w:val="ListBullet"/>
      </w:pPr>
      <w:r>
        <w:t>длина цикла сделки</w:t>
      </w:r>
    </w:p>
    <w:p>
      <w:pPr>
        <w:pStyle w:val="ListBullet"/>
      </w:pPr>
      <w:r>
        <w:t>win rate</w:t>
      </w:r>
    </w:p>
    <w:p>
      <w:pPr>
        <w:pStyle w:val="ListBullet"/>
      </w:pPr>
      <w:r>
        <w:t>доля просроченных оплат</w:t>
      </w:r>
    </w:p>
    <w:p>
      <w:pPr>
        <w:pStyle w:val="ListBullet"/>
      </w:pPr>
      <w:r>
        <w:t>маржа сделки</w:t>
      </w:r>
    </w:p>
    <w:p>
      <w:pPr>
        <w:pStyle w:val="Heading2"/>
      </w:pPr>
      <w:r>
        <w:t>3. Система сенсоров S4</w:t>
      </w:r>
    </w:p>
    <w:p>
      <w:r>
        <w:t>A. Сенсоры выручки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t>Сенсор</w:t>
            </w:r>
          </w:p>
        </w:tc>
        <w:tc>
          <w:tcPr>
            <w:tcW w:type="dxa" w:w="3249"/>
            <w:shd w:fill="D9EAF7"/>
          </w:tcPr>
          <w:p>
            <w:r>
              <w:t>Объект</w:t>
            </w:r>
          </w:p>
        </w:tc>
        <w:tc>
          <w:tcPr>
            <w:tcW w:type="dxa" w:w="3249"/>
            <w:shd w:fill="D9EAF7"/>
          </w:tcPr>
          <w:p>
            <w:r>
              <w:t>Что фиксирует</w:t>
            </w:r>
          </w:p>
        </w:tc>
      </w:tr>
      <w:tr>
        <w:tc>
          <w:tcPr>
            <w:tcW w:type="dxa" w:w="3249"/>
          </w:tcPr>
          <w:p>
            <w:r>
              <w:t>Сенсор выручки за день</w:t>
            </w:r>
          </w:p>
        </w:tc>
        <w:tc>
          <w:tcPr>
            <w:tcW w:type="dxa" w:w="3249"/>
          </w:tcPr>
          <w:p>
            <w:r>
              <w:t>оперативная выручка</w:t>
            </w:r>
          </w:p>
        </w:tc>
        <w:tc>
          <w:tcPr>
            <w:tcW w:type="dxa" w:w="3249"/>
          </w:tcPr>
          <w:p>
            <w:r>
              <w:t>Фиксирует фактическую выручку, закрытую за день.</w:t>
            </w:r>
          </w:p>
        </w:tc>
      </w:tr>
      <w:tr>
        <w:tc>
          <w:tcPr>
            <w:tcW w:type="dxa" w:w="3249"/>
          </w:tcPr>
          <w:p>
            <w:r>
              <w:t>Сенсор выручки за неделю</w:t>
            </w:r>
          </w:p>
        </w:tc>
        <w:tc>
          <w:tcPr>
            <w:tcW w:type="dxa" w:w="3249"/>
          </w:tcPr>
          <w:p>
            <w:r>
              <w:t>оперативная выручка</w:t>
            </w:r>
          </w:p>
        </w:tc>
        <w:tc>
          <w:tcPr>
            <w:tcW w:type="dxa" w:w="3249"/>
          </w:tcPr>
          <w:p>
            <w:r>
              <w:t>Показывает недельный ритм продаж.</w:t>
            </w:r>
          </w:p>
        </w:tc>
      </w:tr>
      <w:tr>
        <w:tc>
          <w:tcPr>
            <w:tcW w:type="dxa" w:w="3249"/>
          </w:tcPr>
          <w:p>
            <w:r>
              <w:t>Сенсор выручки за месяц</w:t>
            </w:r>
          </w:p>
        </w:tc>
        <w:tc>
          <w:tcPr>
            <w:tcW w:type="dxa" w:w="3249"/>
          </w:tcPr>
          <w:p>
            <w:r>
              <w:t>план-факт продаж</w:t>
            </w:r>
          </w:p>
        </w:tc>
        <w:tc>
          <w:tcPr>
            <w:tcW w:type="dxa" w:w="3249"/>
          </w:tcPr>
          <w:p>
            <w:r>
              <w:t>Показывает выполнение месячного плана продаж.</w:t>
            </w:r>
          </w:p>
        </w:tc>
      </w:tr>
      <w:tr>
        <w:tc>
          <w:tcPr>
            <w:tcW w:type="dxa" w:w="3249"/>
          </w:tcPr>
          <w:p>
            <w:r>
              <w:t>Сенсор плана продаж</w:t>
            </w:r>
          </w:p>
        </w:tc>
        <w:tc>
          <w:tcPr>
            <w:tcW w:type="dxa" w:w="3249"/>
          </w:tcPr>
          <w:p>
            <w:r>
              <w:t>целевая выручка</w:t>
            </w:r>
          </w:p>
        </w:tc>
        <w:tc>
          <w:tcPr>
            <w:tcW w:type="dxa" w:w="3249"/>
          </w:tcPr>
          <w:p>
            <w:r>
              <w:t>Фиксирует утвержденный ориентир по выручке.</w:t>
            </w:r>
          </w:p>
        </w:tc>
      </w:tr>
      <w:tr>
        <w:tc>
          <w:tcPr>
            <w:tcW w:type="dxa" w:w="3249"/>
          </w:tcPr>
          <w:p>
            <w:r>
              <w:t>Сенсор отклонения от плана</w:t>
            </w:r>
          </w:p>
        </w:tc>
        <w:tc>
          <w:tcPr>
            <w:tcW w:type="dxa" w:w="3249"/>
          </w:tcPr>
          <w:p>
            <w:r>
              <w:t>план-факт</w:t>
            </w:r>
          </w:p>
        </w:tc>
        <w:tc>
          <w:tcPr>
            <w:tcW w:type="dxa" w:w="3249"/>
          </w:tcPr>
          <w:p>
            <w:r>
              <w:t>Показывает разрыв между фактической и плановой выручкой.</w:t>
            </w:r>
          </w:p>
        </w:tc>
      </w:tr>
    </w:tbl>
    <w:p/>
    <w:p>
      <w:r>
        <w:t>B. Сенсоры воронки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t>Сенсор</w:t>
            </w:r>
          </w:p>
        </w:tc>
        <w:tc>
          <w:tcPr>
            <w:tcW w:type="dxa" w:w="3249"/>
            <w:shd w:fill="D9EAF7"/>
          </w:tcPr>
          <w:p>
            <w:r>
              <w:t>Объект</w:t>
            </w:r>
          </w:p>
        </w:tc>
        <w:tc>
          <w:tcPr>
            <w:tcW w:type="dxa" w:w="3249"/>
            <w:shd w:fill="D9EAF7"/>
          </w:tcPr>
          <w:p>
            <w:r>
              <w:t>Что фиксирует</w:t>
            </w:r>
          </w:p>
        </w:tc>
      </w:tr>
      <w:tr>
        <w:tc>
          <w:tcPr>
            <w:tcW w:type="dxa" w:w="3249"/>
          </w:tcPr>
          <w:p>
            <w:r>
              <w:t>Сенсор количества возможностей</w:t>
            </w:r>
          </w:p>
        </w:tc>
        <w:tc>
          <w:tcPr>
            <w:tcW w:type="dxa" w:w="3249"/>
          </w:tcPr>
          <w:p>
            <w:r>
              <w:t>воронка продаж</w:t>
            </w:r>
          </w:p>
        </w:tc>
        <w:tc>
          <w:tcPr>
            <w:tcW w:type="dxa" w:w="3249"/>
          </w:tcPr>
          <w:p>
            <w:r>
              <w:t>Показывает объем активных возможностей в работе.</w:t>
            </w:r>
          </w:p>
        </w:tc>
      </w:tr>
      <w:tr>
        <w:tc>
          <w:tcPr>
            <w:tcW w:type="dxa" w:w="3249"/>
          </w:tcPr>
          <w:p>
            <w:r>
              <w:t>Сенсор win rate</w:t>
            </w:r>
          </w:p>
        </w:tc>
        <w:tc>
          <w:tcPr>
            <w:tcW w:type="dxa" w:w="3249"/>
          </w:tcPr>
          <w:p>
            <w:r>
              <w:t>результативность продаж</w:t>
            </w:r>
          </w:p>
        </w:tc>
        <w:tc>
          <w:tcPr>
            <w:tcW w:type="dxa" w:w="3249"/>
          </w:tcPr>
          <w:p>
            <w:r>
              <w:t>Отражает долю выигранных сделок.</w:t>
            </w:r>
          </w:p>
        </w:tc>
      </w:tr>
      <w:tr>
        <w:tc>
          <w:tcPr>
            <w:tcW w:type="dxa" w:w="3249"/>
          </w:tcPr>
          <w:p>
            <w:r>
              <w:t>Сенсор конверсии этапов</w:t>
            </w:r>
          </w:p>
        </w:tc>
        <w:tc>
          <w:tcPr>
            <w:tcW w:type="dxa" w:w="3249"/>
          </w:tcPr>
          <w:p>
            <w:r>
              <w:t>качество прохождения воронки</w:t>
            </w:r>
          </w:p>
        </w:tc>
        <w:tc>
          <w:tcPr>
            <w:tcW w:type="dxa" w:w="3249"/>
          </w:tcPr>
          <w:p>
            <w:r>
              <w:t>Показывает переходы между ключевыми этапами сделки.</w:t>
            </w:r>
          </w:p>
        </w:tc>
      </w:tr>
      <w:tr>
        <w:tc>
          <w:tcPr>
            <w:tcW w:type="dxa" w:w="3249"/>
          </w:tcPr>
          <w:p>
            <w:r>
              <w:t>Сенсор зависших сделок</w:t>
            </w:r>
          </w:p>
        </w:tc>
        <w:tc>
          <w:tcPr>
            <w:tcW w:type="dxa" w:w="3249"/>
          </w:tcPr>
          <w:p>
            <w:r>
              <w:t>риск заморозки выручки</w:t>
            </w:r>
          </w:p>
        </w:tc>
        <w:tc>
          <w:tcPr>
            <w:tcW w:type="dxa" w:w="3249"/>
          </w:tcPr>
          <w:p>
            <w:r>
              <w:t>Фиксирует сделки без движения сверх нормативного срока.</w:t>
            </w:r>
          </w:p>
        </w:tc>
      </w:tr>
      <w:tr>
        <w:tc>
          <w:tcPr>
            <w:tcW w:type="dxa" w:w="3249"/>
          </w:tcPr>
          <w:p>
            <w:r>
              <w:t>Сенсор потерянных сделок</w:t>
            </w:r>
          </w:p>
        </w:tc>
        <w:tc>
          <w:tcPr>
            <w:tcW w:type="dxa" w:w="3249"/>
          </w:tcPr>
          <w:p>
            <w:r>
              <w:t>потери продаж</w:t>
            </w:r>
          </w:p>
        </w:tc>
        <w:tc>
          <w:tcPr>
            <w:tcW w:type="dxa" w:w="3249"/>
          </w:tcPr>
          <w:p>
            <w:r>
              <w:t>Показывает объем и причины проигранных сделок.</w:t>
            </w:r>
          </w:p>
        </w:tc>
      </w:tr>
    </w:tbl>
    <w:p/>
    <w:p>
      <w:r>
        <w:t>C. Сенсоры экономики сделки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t>Сенсор</w:t>
            </w:r>
          </w:p>
        </w:tc>
        <w:tc>
          <w:tcPr>
            <w:tcW w:type="dxa" w:w="3249"/>
            <w:shd w:fill="D9EAF7"/>
          </w:tcPr>
          <w:p>
            <w:r>
              <w:t>Объект</w:t>
            </w:r>
          </w:p>
        </w:tc>
        <w:tc>
          <w:tcPr>
            <w:tcW w:type="dxa" w:w="3249"/>
            <w:shd w:fill="D9EAF7"/>
          </w:tcPr>
          <w:p>
            <w:r>
              <w:t>Что фиксирует</w:t>
            </w:r>
          </w:p>
        </w:tc>
      </w:tr>
      <w:tr>
        <w:tc>
          <w:tcPr>
            <w:tcW w:type="dxa" w:w="3249"/>
          </w:tcPr>
          <w:p>
            <w:r>
              <w:t>Сенсор среднего чека</w:t>
            </w:r>
          </w:p>
        </w:tc>
        <w:tc>
          <w:tcPr>
            <w:tcW w:type="dxa" w:w="3249"/>
          </w:tcPr>
          <w:p>
            <w:r>
              <w:t>монетизация сделки</w:t>
            </w:r>
          </w:p>
        </w:tc>
        <w:tc>
          <w:tcPr>
            <w:tcW w:type="dxa" w:w="3249"/>
          </w:tcPr>
          <w:p>
            <w:r>
              <w:t>Показывает среднюю сумму одной закрытой сделки.</w:t>
            </w:r>
          </w:p>
        </w:tc>
      </w:tr>
      <w:tr>
        <w:tc>
          <w:tcPr>
            <w:tcW w:type="dxa" w:w="3249"/>
          </w:tcPr>
          <w:p>
            <w:r>
              <w:t>Сенсор маржи сделки</w:t>
            </w:r>
          </w:p>
        </w:tc>
        <w:tc>
          <w:tcPr>
            <w:tcW w:type="dxa" w:w="3249"/>
          </w:tcPr>
          <w:p>
            <w:r>
              <w:t>прибыльность продаж</w:t>
            </w:r>
          </w:p>
        </w:tc>
        <w:tc>
          <w:tcPr>
            <w:tcW w:type="dxa" w:w="3249"/>
          </w:tcPr>
          <w:p>
            <w:r>
              <w:t>Показывает маржинальность продаваемых сделок.</w:t>
            </w:r>
          </w:p>
        </w:tc>
      </w:tr>
      <w:tr>
        <w:tc>
          <w:tcPr>
            <w:tcW w:type="dxa" w:w="3249"/>
          </w:tcPr>
          <w:p>
            <w:r>
              <w:t>Сенсор доли скидок</w:t>
            </w:r>
          </w:p>
        </w:tc>
        <w:tc>
          <w:tcPr>
            <w:tcW w:type="dxa" w:w="3249"/>
          </w:tcPr>
          <w:p>
            <w:r>
              <w:t>ценовая дисциплина</w:t>
            </w:r>
          </w:p>
        </w:tc>
        <w:tc>
          <w:tcPr>
            <w:tcW w:type="dxa" w:w="3249"/>
          </w:tcPr>
          <w:p>
            <w:r>
              <w:t>Фиксирует объем скидок относительно базовой цены.</w:t>
            </w:r>
          </w:p>
        </w:tc>
      </w:tr>
      <w:tr>
        <w:tc>
          <w:tcPr>
            <w:tcW w:type="dxa" w:w="3249"/>
          </w:tcPr>
          <w:p>
            <w:r>
              <w:t>Сенсор доли убыточных сделок</w:t>
            </w:r>
          </w:p>
        </w:tc>
        <w:tc>
          <w:tcPr>
            <w:tcW w:type="dxa" w:w="3249"/>
          </w:tcPr>
          <w:p>
            <w:r>
              <w:t>качество продаж</w:t>
            </w:r>
          </w:p>
        </w:tc>
        <w:tc>
          <w:tcPr>
            <w:tcW w:type="dxa" w:w="3249"/>
          </w:tcPr>
          <w:p>
            <w:r>
              <w:t>Показывает сделки, которые генерируют убыток.</w:t>
            </w:r>
          </w:p>
        </w:tc>
      </w:tr>
      <w:tr>
        <w:tc>
          <w:tcPr>
            <w:tcW w:type="dxa" w:w="3249"/>
          </w:tcPr>
          <w:p>
            <w:r>
              <w:t>Сенсор upsell/cross-sell</w:t>
            </w:r>
          </w:p>
        </w:tc>
        <w:tc>
          <w:tcPr>
            <w:tcW w:type="dxa" w:w="3249"/>
          </w:tcPr>
          <w:p>
            <w:r>
              <w:t>расширение выручки</w:t>
            </w:r>
          </w:p>
        </w:tc>
        <w:tc>
          <w:tcPr>
            <w:tcW w:type="dxa" w:w="3249"/>
          </w:tcPr>
          <w:p>
            <w:r>
              <w:t>Показывает дополнительную выручку от существующей базы.</w:t>
            </w:r>
          </w:p>
        </w:tc>
      </w:tr>
    </w:tbl>
    <w:p/>
    <w:p>
      <w:r>
        <w:t>D. Сенсоры скорости и оплат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t>Сенсор</w:t>
            </w:r>
          </w:p>
        </w:tc>
        <w:tc>
          <w:tcPr>
            <w:tcW w:type="dxa" w:w="3249"/>
            <w:shd w:fill="D9EAF7"/>
          </w:tcPr>
          <w:p>
            <w:r>
              <w:t>Объект</w:t>
            </w:r>
          </w:p>
        </w:tc>
        <w:tc>
          <w:tcPr>
            <w:tcW w:type="dxa" w:w="3249"/>
            <w:shd w:fill="D9EAF7"/>
          </w:tcPr>
          <w:p>
            <w:r>
              <w:t>Что фиксирует</w:t>
            </w:r>
          </w:p>
        </w:tc>
      </w:tr>
      <w:tr>
        <w:tc>
          <w:tcPr>
            <w:tcW w:type="dxa" w:w="3249"/>
          </w:tcPr>
          <w:p>
            <w:r>
              <w:t>Сенсор длины цикла сделки</w:t>
            </w:r>
          </w:p>
        </w:tc>
        <w:tc>
          <w:tcPr>
            <w:tcW w:type="dxa" w:w="3249"/>
          </w:tcPr>
          <w:p>
            <w:r>
              <w:t>скорость закрытия</w:t>
            </w:r>
          </w:p>
        </w:tc>
        <w:tc>
          <w:tcPr>
            <w:tcW w:type="dxa" w:w="3249"/>
          </w:tcPr>
          <w:p>
            <w:r>
              <w:t>Показывает среднее время от лида до подписания/оплаты.</w:t>
            </w:r>
          </w:p>
        </w:tc>
      </w:tr>
      <w:tr>
        <w:tc>
          <w:tcPr>
            <w:tcW w:type="dxa" w:w="3249"/>
          </w:tcPr>
          <w:p>
            <w:r>
              <w:t>Сенсор времени реакции на возможность</w:t>
            </w:r>
          </w:p>
        </w:tc>
        <w:tc>
          <w:tcPr>
            <w:tcW w:type="dxa" w:w="3249"/>
          </w:tcPr>
          <w:p>
            <w:r>
              <w:t>оперативность отдела продаж</w:t>
            </w:r>
          </w:p>
        </w:tc>
        <w:tc>
          <w:tcPr>
            <w:tcW w:type="dxa" w:w="3249"/>
          </w:tcPr>
          <w:p>
            <w:r>
              <w:t>Фиксирует скорость первого контакта и взятия в работу.</w:t>
            </w:r>
          </w:p>
        </w:tc>
      </w:tr>
      <w:tr>
        <w:tc>
          <w:tcPr>
            <w:tcW w:type="dxa" w:w="3249"/>
          </w:tcPr>
          <w:p>
            <w:r>
              <w:t>Сенсор оплат по сделкам</w:t>
            </w:r>
          </w:p>
        </w:tc>
        <w:tc>
          <w:tcPr>
            <w:tcW w:type="dxa" w:w="3249"/>
          </w:tcPr>
          <w:p>
            <w:r>
              <w:t>денежное подтверждение выручки</w:t>
            </w:r>
          </w:p>
        </w:tc>
        <w:tc>
          <w:tcPr>
            <w:tcW w:type="dxa" w:w="3249"/>
          </w:tcPr>
          <w:p>
            <w:r>
              <w:t>Показывает, какая часть закрытых продаж оплачена.</w:t>
            </w:r>
          </w:p>
        </w:tc>
      </w:tr>
      <w:tr>
        <w:tc>
          <w:tcPr>
            <w:tcW w:type="dxa" w:w="3249"/>
          </w:tcPr>
          <w:p>
            <w:r>
              <w:t>Сенсор просроченных оплат</w:t>
            </w:r>
          </w:p>
        </w:tc>
        <w:tc>
          <w:tcPr>
            <w:tcW w:type="dxa" w:w="3249"/>
          </w:tcPr>
          <w:p>
            <w:r>
              <w:t>риск дебиторки</w:t>
            </w:r>
          </w:p>
        </w:tc>
        <w:tc>
          <w:tcPr>
            <w:tcW w:type="dxa" w:w="3249"/>
          </w:tcPr>
          <w:p>
            <w:r>
              <w:t>Фиксирует сделки с нарушенным сроком оплаты.</w:t>
            </w:r>
          </w:p>
        </w:tc>
      </w:tr>
      <w:tr>
        <w:tc>
          <w:tcPr>
            <w:tcW w:type="dxa" w:w="3249"/>
          </w:tcPr>
          <w:p>
            <w:r>
              <w:t>Сенсор возвратов/отказов</w:t>
            </w:r>
          </w:p>
        </w:tc>
        <w:tc>
          <w:tcPr>
            <w:tcW w:type="dxa" w:w="3249"/>
          </w:tcPr>
          <w:p>
            <w:r>
              <w:t>качество закрытия</w:t>
            </w:r>
          </w:p>
        </w:tc>
        <w:tc>
          <w:tcPr>
            <w:tcW w:type="dxa" w:w="3249"/>
          </w:tcPr>
          <w:p>
            <w:r>
              <w:t>Показывает, какая часть продаж распадается после фиксации сделки.</w:t>
            </w:r>
          </w:p>
        </w:tc>
      </w:tr>
    </w:tbl>
    <w:p/>
    <w:p>
      <w:pPr>
        <w:pStyle w:val="Heading2"/>
      </w:pPr>
      <w:r>
        <w:t>4. Состояния S3</w:t>
      </w:r>
    </w:p>
    <w:p>
      <w:r>
        <w:t>1. Состояния выручки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t>Состояние</w:t>
            </w:r>
          </w:p>
        </w:tc>
        <w:tc>
          <w:tcPr>
            <w:tcW w:type="dxa" w:w="3249"/>
            <w:shd w:fill="D9EAF7"/>
          </w:tcPr>
          <w:p>
            <w:r>
              <w:t>Что означает</w:t>
            </w:r>
          </w:p>
        </w:tc>
        <w:tc>
          <w:tcPr>
            <w:tcW w:type="dxa" w:w="3249"/>
            <w:shd w:fill="D9EAF7"/>
          </w:tcPr>
          <w:p>
            <w:r>
              <w:t>Опорные сенсоры</w:t>
            </w:r>
          </w:p>
        </w:tc>
      </w:tr>
      <w:tr>
        <w:tc>
          <w:tcPr>
            <w:tcW w:type="dxa" w:w="3249"/>
          </w:tcPr>
          <w:p>
            <w:r>
              <w:t>Продажи выше плана</w:t>
            </w:r>
          </w:p>
        </w:tc>
        <w:tc>
          <w:tcPr>
            <w:tcW w:type="dxa" w:w="3249"/>
          </w:tcPr>
          <w:p>
            <w:r>
              <w:t>выручка превышает плановый ориентир</w:t>
            </w:r>
          </w:p>
        </w:tc>
        <w:tc>
          <w:tcPr>
            <w:tcW w:type="dxa" w:w="3249"/>
          </w:tcPr>
          <w:p>
            <w:r>
              <w:t>выручка за месяц, план продаж</w:t>
            </w:r>
          </w:p>
        </w:tc>
      </w:tr>
      <w:tr>
        <w:tc>
          <w:tcPr>
            <w:tcW w:type="dxa" w:w="3249"/>
          </w:tcPr>
          <w:p>
            <w:r>
              <w:t>Продажи стабильные</w:t>
            </w:r>
          </w:p>
        </w:tc>
        <w:tc>
          <w:tcPr>
            <w:tcW w:type="dxa" w:w="3249"/>
          </w:tcPr>
          <w:p>
            <w:r>
              <w:t>план продаж выполняется в рабочем диапазоне</w:t>
            </w:r>
          </w:p>
        </w:tc>
        <w:tc>
          <w:tcPr>
            <w:tcW w:type="dxa" w:w="3249"/>
          </w:tcPr>
          <w:p>
            <w:r>
              <w:t>выручка за неделю, выручка за месяц</w:t>
            </w:r>
          </w:p>
        </w:tc>
      </w:tr>
      <w:tr>
        <w:tc>
          <w:tcPr>
            <w:tcW w:type="dxa" w:w="3249"/>
          </w:tcPr>
          <w:p>
            <w:r>
              <w:t>Продажи ниже плана</w:t>
            </w:r>
          </w:p>
        </w:tc>
        <w:tc>
          <w:tcPr>
            <w:tcW w:type="dxa" w:w="3249"/>
          </w:tcPr>
          <w:p>
            <w:r>
              <w:t>команда недобирает выручку</w:t>
            </w:r>
          </w:p>
        </w:tc>
        <w:tc>
          <w:tcPr>
            <w:tcW w:type="dxa" w:w="3249"/>
          </w:tcPr>
          <w:p>
            <w:r>
              <w:t>отклонение от плана</w:t>
            </w:r>
          </w:p>
        </w:tc>
      </w:tr>
      <w:tr>
        <w:tc>
          <w:tcPr>
            <w:tcW w:type="dxa" w:w="3249"/>
          </w:tcPr>
          <w:p>
            <w:r>
              <w:t>Продажи деградируют</w:t>
            </w:r>
          </w:p>
        </w:tc>
        <w:tc>
          <w:tcPr>
            <w:tcW w:type="dxa" w:w="3249"/>
          </w:tcPr>
          <w:p>
            <w:r>
              <w:t>просадка сохраняется несколько периодов подряд</w:t>
            </w:r>
          </w:p>
        </w:tc>
        <w:tc>
          <w:tcPr>
            <w:tcW w:type="dxa" w:w="3249"/>
          </w:tcPr>
          <w:p>
            <w:r>
              <w:t>выручка за неделю</w:t>
            </w:r>
          </w:p>
        </w:tc>
      </w:tr>
      <w:tr>
        <w:tc>
          <w:tcPr>
            <w:tcW w:type="dxa" w:w="3249"/>
          </w:tcPr>
          <w:p>
            <w:r>
              <w:t>План продаж сорван</w:t>
            </w:r>
          </w:p>
        </w:tc>
        <w:tc>
          <w:tcPr>
            <w:tcW w:type="dxa" w:w="3249"/>
          </w:tcPr>
          <w:p>
            <w:r>
              <w:t>достичь целевой выручки в текущем периоде невозможно без экстренных мер</w:t>
            </w:r>
          </w:p>
        </w:tc>
        <w:tc>
          <w:tcPr>
            <w:tcW w:type="dxa" w:w="3249"/>
          </w:tcPr>
          <w:p>
            <w:r>
              <w:t>отклонение от плана, возможности</w:t>
            </w:r>
          </w:p>
        </w:tc>
      </w:tr>
    </w:tbl>
    <w:p/>
    <w:p>
      <w:r>
        <w:t>2. Состояния воронки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t>Состояние</w:t>
            </w:r>
          </w:p>
        </w:tc>
        <w:tc>
          <w:tcPr>
            <w:tcW w:type="dxa" w:w="3249"/>
            <w:shd w:fill="D9EAF7"/>
          </w:tcPr>
          <w:p>
            <w:r>
              <w:t>Что означает</w:t>
            </w:r>
          </w:p>
        </w:tc>
        <w:tc>
          <w:tcPr>
            <w:tcW w:type="dxa" w:w="3249"/>
            <w:shd w:fill="D9EAF7"/>
          </w:tcPr>
          <w:p>
            <w:r>
              <w:t>Опорные сенсоры</w:t>
            </w:r>
          </w:p>
        </w:tc>
      </w:tr>
      <w:tr>
        <w:tc>
          <w:tcPr>
            <w:tcW w:type="dxa" w:w="3249"/>
          </w:tcPr>
          <w:p>
            <w:r>
              <w:t>Воронка здоровая</w:t>
            </w:r>
          </w:p>
        </w:tc>
        <w:tc>
          <w:tcPr>
            <w:tcW w:type="dxa" w:w="3249"/>
          </w:tcPr>
          <w:p>
            <w:r>
              <w:t>объем и глубина воронки достаточны для плана</w:t>
            </w:r>
          </w:p>
        </w:tc>
        <w:tc>
          <w:tcPr>
            <w:tcW w:type="dxa" w:w="3249"/>
          </w:tcPr>
          <w:p>
            <w:r>
              <w:t>количество возможностей, win rate</w:t>
            </w:r>
          </w:p>
        </w:tc>
      </w:tr>
      <w:tr>
        <w:tc>
          <w:tcPr>
            <w:tcW w:type="dxa" w:w="3249"/>
          </w:tcPr>
          <w:p>
            <w:r>
              <w:t>Воронка сужается</w:t>
            </w:r>
          </w:p>
        </w:tc>
        <w:tc>
          <w:tcPr>
            <w:tcW w:type="dxa" w:w="3249"/>
          </w:tcPr>
          <w:p>
            <w:r>
              <w:t>объем возможностей недостаточен для будущей выручки</w:t>
            </w:r>
          </w:p>
        </w:tc>
        <w:tc>
          <w:tcPr>
            <w:tcW w:type="dxa" w:w="3249"/>
          </w:tcPr>
          <w:p>
            <w:r>
              <w:t>количество возможностей</w:t>
            </w:r>
          </w:p>
        </w:tc>
      </w:tr>
      <w:tr>
        <w:tc>
          <w:tcPr>
            <w:tcW w:type="dxa" w:w="3249"/>
          </w:tcPr>
          <w:p>
            <w:r>
              <w:t>Конверсия падает</w:t>
            </w:r>
          </w:p>
        </w:tc>
        <w:tc>
          <w:tcPr>
            <w:tcW w:type="dxa" w:w="3249"/>
          </w:tcPr>
          <w:p>
            <w:r>
              <w:t>клиенты хуже переходят между этапами</w:t>
            </w:r>
          </w:p>
        </w:tc>
        <w:tc>
          <w:tcPr>
            <w:tcW w:type="dxa" w:w="3249"/>
          </w:tcPr>
          <w:p>
            <w:r>
              <w:t>конверсия этапов</w:t>
            </w:r>
          </w:p>
        </w:tc>
      </w:tr>
      <w:tr>
        <w:tc>
          <w:tcPr>
            <w:tcW w:type="dxa" w:w="3249"/>
          </w:tcPr>
          <w:p>
            <w:r>
              <w:t>Сделки зависают</w:t>
            </w:r>
          </w:p>
        </w:tc>
        <w:tc>
          <w:tcPr>
            <w:tcW w:type="dxa" w:w="3249"/>
          </w:tcPr>
          <w:p>
            <w:r>
              <w:t>воронка замедляется и переносит выручку вправо</w:t>
            </w:r>
          </w:p>
        </w:tc>
        <w:tc>
          <w:tcPr>
            <w:tcW w:type="dxa" w:w="3249"/>
          </w:tcPr>
          <w:p>
            <w:r>
              <w:t>зависшие сделки</w:t>
            </w:r>
          </w:p>
        </w:tc>
      </w:tr>
      <w:tr>
        <w:tc>
          <w:tcPr>
            <w:tcW w:type="dxa" w:w="3249"/>
          </w:tcPr>
          <w:p>
            <w:r>
              <w:t>Потери сделок критичны</w:t>
            </w:r>
          </w:p>
        </w:tc>
        <w:tc>
          <w:tcPr>
            <w:tcW w:type="dxa" w:w="3249"/>
          </w:tcPr>
          <w:p>
            <w:r>
              <w:t>проигрыши начинают разрушать план продаж</w:t>
            </w:r>
          </w:p>
        </w:tc>
        <w:tc>
          <w:tcPr>
            <w:tcW w:type="dxa" w:w="3249"/>
          </w:tcPr>
          <w:p>
            <w:r>
              <w:t>потерянные сделки, причины отказов</w:t>
            </w:r>
          </w:p>
        </w:tc>
      </w:tr>
    </w:tbl>
    <w:p/>
    <w:p>
      <w:r>
        <w:t>3. Состояния экономики продаж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t>Состояние</w:t>
            </w:r>
          </w:p>
        </w:tc>
        <w:tc>
          <w:tcPr>
            <w:tcW w:type="dxa" w:w="3249"/>
            <w:shd w:fill="D9EAF7"/>
          </w:tcPr>
          <w:p>
            <w:r>
              <w:t>Что означает</w:t>
            </w:r>
          </w:p>
        </w:tc>
        <w:tc>
          <w:tcPr>
            <w:tcW w:type="dxa" w:w="3249"/>
            <w:shd w:fill="D9EAF7"/>
          </w:tcPr>
          <w:p>
            <w:r>
              <w:t>Опорные сенсоры</w:t>
            </w:r>
          </w:p>
        </w:tc>
      </w:tr>
      <w:tr>
        <w:tc>
          <w:tcPr>
            <w:tcW w:type="dxa" w:w="3249"/>
          </w:tcPr>
          <w:p>
            <w:r>
              <w:t>Средняя сделка сильная</w:t>
            </w:r>
          </w:p>
        </w:tc>
        <w:tc>
          <w:tcPr>
            <w:tcW w:type="dxa" w:w="3249"/>
          </w:tcPr>
          <w:p>
            <w:r>
              <w:t>монетизация клиентов на хорошем уровне</w:t>
            </w:r>
          </w:p>
        </w:tc>
        <w:tc>
          <w:tcPr>
            <w:tcW w:type="dxa" w:w="3249"/>
          </w:tcPr>
          <w:p>
            <w:r>
              <w:t>средний чек, upsell/cross-sell</w:t>
            </w:r>
          </w:p>
        </w:tc>
      </w:tr>
      <w:tr>
        <w:tc>
          <w:tcPr>
            <w:tcW w:type="dxa" w:w="3249"/>
          </w:tcPr>
          <w:p>
            <w:r>
              <w:t>Маржа продаж стабильна</w:t>
            </w:r>
          </w:p>
        </w:tc>
        <w:tc>
          <w:tcPr>
            <w:tcW w:type="dxa" w:w="3249"/>
          </w:tcPr>
          <w:p>
            <w:r>
              <w:t>сделки сохраняют целевую прибыльность</w:t>
            </w:r>
          </w:p>
        </w:tc>
        <w:tc>
          <w:tcPr>
            <w:tcW w:type="dxa" w:w="3249"/>
          </w:tcPr>
          <w:p>
            <w:r>
              <w:t>маржа сделки</w:t>
            </w:r>
          </w:p>
        </w:tc>
      </w:tr>
      <w:tr>
        <w:tc>
          <w:tcPr>
            <w:tcW w:type="dxa" w:w="3249"/>
          </w:tcPr>
          <w:p>
            <w:r>
              <w:t>Ценовая дисциплина нарушается</w:t>
            </w:r>
          </w:p>
        </w:tc>
        <w:tc>
          <w:tcPr>
            <w:tcW w:type="dxa" w:w="3249"/>
          </w:tcPr>
          <w:p>
            <w:r>
              <w:t>скидки начинают съедать маржу</w:t>
            </w:r>
          </w:p>
        </w:tc>
        <w:tc>
          <w:tcPr>
            <w:tcW w:type="dxa" w:w="3249"/>
          </w:tcPr>
          <w:p>
            <w:r>
              <w:t>доля скидок</w:t>
            </w:r>
          </w:p>
        </w:tc>
      </w:tr>
      <w:tr>
        <w:tc>
          <w:tcPr>
            <w:tcW w:type="dxa" w:w="3249"/>
          </w:tcPr>
          <w:p>
            <w:r>
              <w:t>Продаются убыточные сделки</w:t>
            </w:r>
          </w:p>
        </w:tc>
        <w:tc>
          <w:tcPr>
            <w:tcW w:type="dxa" w:w="3249"/>
          </w:tcPr>
          <w:p>
            <w:r>
              <w:t>часть выручки формируется за счет экономически слабых контрактов</w:t>
            </w:r>
          </w:p>
        </w:tc>
        <w:tc>
          <w:tcPr>
            <w:tcW w:type="dxa" w:w="3249"/>
          </w:tcPr>
          <w:p>
            <w:r>
              <w:t>доля убыточных сделок</w:t>
            </w:r>
          </w:p>
        </w:tc>
      </w:tr>
      <w:tr>
        <w:tc>
          <w:tcPr>
            <w:tcW w:type="dxa" w:w="3249"/>
          </w:tcPr>
          <w:p>
            <w:r>
              <w:t>Продажи не превращаются в деньги</w:t>
            </w:r>
          </w:p>
        </w:tc>
        <w:tc>
          <w:tcPr>
            <w:tcW w:type="dxa" w:w="3249"/>
          </w:tcPr>
          <w:p>
            <w:r>
              <w:t>закрытые сделки не подтверждаются оплатой</w:t>
            </w:r>
          </w:p>
        </w:tc>
        <w:tc>
          <w:tcPr>
            <w:tcW w:type="dxa" w:w="3249"/>
          </w:tcPr>
          <w:p>
            <w:r>
              <w:t>оплаты по сделкам, просроченные оплаты</w:t>
            </w:r>
          </w:p>
        </w:tc>
      </w:tr>
    </w:tbl>
    <w:p/>
    <w:p>
      <w:pPr>
        <w:pStyle w:val="Heading2"/>
      </w:pPr>
      <w:r>
        <w:t>5. Типовые решения и эскалация 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AF7"/>
          </w:tcPr>
          <w:p>
            <w:r>
              <w:t>Состояние</w:t>
            </w:r>
          </w:p>
        </w:tc>
        <w:tc>
          <w:tcPr>
            <w:tcW w:type="dxa" w:w="1949"/>
            <w:shd w:fill="D9EAF7"/>
          </w:tcPr>
          <w:p>
            <w:r>
              <w:t>Условие</w:t>
            </w:r>
          </w:p>
        </w:tc>
        <w:tc>
          <w:tcPr>
            <w:tcW w:type="dxa" w:w="1949"/>
            <w:shd w:fill="D9EAF7"/>
          </w:tcPr>
          <w:p>
            <w:r>
              <w:t>Зона</w:t>
            </w:r>
          </w:p>
        </w:tc>
        <w:tc>
          <w:tcPr>
            <w:tcW w:type="dxa" w:w="1949"/>
            <w:shd w:fill="D9EAF7"/>
          </w:tcPr>
          <w:p>
            <w:r>
              <w:t>Кто решает</w:t>
            </w:r>
          </w:p>
        </w:tc>
        <w:tc>
          <w:tcPr>
            <w:tcW w:type="dxa" w:w="1949"/>
            <w:shd w:fill="D9EAF7"/>
          </w:tcPr>
          <w:p>
            <w:r>
              <w:t>Тип решения</w:t>
            </w:r>
          </w:p>
        </w:tc>
      </w:tr>
      <w:tr>
        <w:tc>
          <w:tcPr>
            <w:tcW w:type="dxa" w:w="1949"/>
          </w:tcPr>
          <w:p>
            <w:r>
              <w:t>Продажи стабильные</w:t>
            </w:r>
          </w:p>
        </w:tc>
        <w:tc>
          <w:tcPr>
            <w:tcW w:type="dxa" w:w="1949"/>
          </w:tcPr>
          <w:p>
            <w:r>
              <w:t>план в норме</w:t>
            </w:r>
          </w:p>
        </w:tc>
        <w:tc>
          <w:tcPr>
            <w:tcW w:type="dxa" w:w="1949"/>
          </w:tcPr>
          <w:p>
            <w:r>
              <w:t>зеленая</w:t>
            </w:r>
          </w:p>
        </w:tc>
        <w:tc>
          <w:tcPr>
            <w:tcW w:type="dxa" w:w="1949"/>
          </w:tcPr>
          <w:p>
            <w:r>
              <w:t>руководитель продаж</w:t>
            </w:r>
          </w:p>
        </w:tc>
        <w:tc>
          <w:tcPr>
            <w:tcW w:type="dxa" w:w="1949"/>
          </w:tcPr>
          <w:p>
            <w:r>
              <w:t>обычное управление воронкой</w:t>
            </w:r>
          </w:p>
        </w:tc>
      </w:tr>
      <w:tr>
        <w:tc>
          <w:tcPr>
            <w:tcW w:type="dxa" w:w="1949"/>
          </w:tcPr>
          <w:p>
            <w:r>
              <w:t>Продажи ниже плана</w:t>
            </w:r>
          </w:p>
        </w:tc>
        <w:tc>
          <w:tcPr>
            <w:tcW w:type="dxa" w:w="1949"/>
          </w:tcPr>
          <w:p>
            <w:r>
              <w:t>минус к плану 10-15%</w:t>
            </w:r>
          </w:p>
        </w:tc>
        <w:tc>
          <w:tcPr>
            <w:tcW w:type="dxa" w:w="1949"/>
          </w:tcPr>
          <w:p>
            <w:r>
              <w:t>желтая</w:t>
            </w:r>
          </w:p>
        </w:tc>
        <w:tc>
          <w:tcPr>
            <w:tcW w:type="dxa" w:w="1949"/>
          </w:tcPr>
          <w:p>
            <w:r>
              <w:t>head of sales</w:t>
            </w:r>
          </w:p>
        </w:tc>
        <w:tc>
          <w:tcPr>
            <w:tcW w:type="dxa" w:w="1949"/>
          </w:tcPr>
          <w:p>
            <w:r>
              <w:t>ускорение воронки и фокус на быстрые сделки</w:t>
            </w:r>
          </w:p>
        </w:tc>
      </w:tr>
      <w:tr>
        <w:tc>
          <w:tcPr>
            <w:tcW w:type="dxa" w:w="1949"/>
          </w:tcPr>
          <w:p>
            <w:r>
              <w:t>План продаж сорван</w:t>
            </w:r>
          </w:p>
        </w:tc>
        <w:tc>
          <w:tcPr>
            <w:tcW w:type="dxa" w:w="1949"/>
          </w:tcPr>
          <w:p>
            <w:r>
              <w:t>разрыв &gt;15-20%</w:t>
            </w:r>
          </w:p>
        </w:tc>
        <w:tc>
          <w:tcPr>
            <w:tcW w:type="dxa" w:w="1949"/>
          </w:tcPr>
          <w:p>
            <w:r>
              <w:t>красная</w:t>
            </w:r>
          </w:p>
        </w:tc>
        <w:tc>
          <w:tcPr>
            <w:tcW w:type="dxa" w:w="1949"/>
          </w:tcPr>
          <w:p>
            <w:r>
              <w:t>коммерческий директор</w:t>
            </w:r>
          </w:p>
        </w:tc>
        <w:tc>
          <w:tcPr>
            <w:tcW w:type="dxa" w:w="1949"/>
          </w:tcPr>
          <w:p>
            <w:r>
              <w:t>пересборка плана, ресурсов и приоритетов</w:t>
            </w:r>
          </w:p>
        </w:tc>
      </w:tr>
      <w:tr>
        <w:tc>
          <w:tcPr>
            <w:tcW w:type="dxa" w:w="1949"/>
          </w:tcPr>
          <w:p>
            <w:r>
              <w:t>Конверсия падает</w:t>
            </w:r>
          </w:p>
        </w:tc>
        <w:tc>
          <w:tcPr>
            <w:tcW w:type="dxa" w:w="1949"/>
          </w:tcPr>
          <w:p>
            <w:r>
              <w:t>переходы между этапами ухудшаются</w:t>
            </w:r>
          </w:p>
        </w:tc>
        <w:tc>
          <w:tcPr>
            <w:tcW w:type="dxa" w:w="1949"/>
          </w:tcPr>
          <w:p>
            <w:r>
              <w:t>желтая</w:t>
            </w:r>
          </w:p>
        </w:tc>
        <w:tc>
          <w:tcPr>
            <w:tcW w:type="dxa" w:w="1949"/>
          </w:tcPr>
          <w:p>
            <w:r>
              <w:t>руководитель продаж</w:t>
            </w:r>
          </w:p>
        </w:tc>
        <w:tc>
          <w:tcPr>
            <w:tcW w:type="dxa" w:w="1949"/>
          </w:tcPr>
          <w:p>
            <w:r>
              <w:t>разбор этапов, скриптов и качества лида</w:t>
            </w:r>
          </w:p>
        </w:tc>
      </w:tr>
      <w:tr>
        <w:tc>
          <w:tcPr>
            <w:tcW w:type="dxa" w:w="1949"/>
          </w:tcPr>
          <w:p>
            <w:r>
              <w:t>Продаются убыточные сделки</w:t>
            </w:r>
          </w:p>
        </w:tc>
        <w:tc>
          <w:tcPr>
            <w:tcW w:type="dxa" w:w="1949"/>
          </w:tcPr>
          <w:p>
            <w:r>
              <w:t>маржа системно ниже нормы</w:t>
            </w:r>
          </w:p>
        </w:tc>
        <w:tc>
          <w:tcPr>
            <w:tcW w:type="dxa" w:w="1949"/>
          </w:tcPr>
          <w:p>
            <w:r>
              <w:t>красная</w:t>
            </w:r>
          </w:p>
        </w:tc>
        <w:tc>
          <w:tcPr>
            <w:tcW w:type="dxa" w:w="1949"/>
          </w:tcPr>
          <w:p>
            <w:r>
              <w:t>CFO / коммерческий директор</w:t>
            </w:r>
          </w:p>
        </w:tc>
        <w:tc>
          <w:tcPr>
            <w:tcW w:type="dxa" w:w="1949"/>
          </w:tcPr>
          <w:p>
            <w:r>
              <w:t>ограничение скидок и пересмотр условий сделок</w:t>
            </w:r>
          </w:p>
        </w:tc>
      </w:tr>
    </w:tbl>
    <w:p/>
    <w:p>
      <w:pPr>
        <w:pStyle w:val="Heading2"/>
      </w:pPr>
      <w:r>
        <w:t>6. Индексы блока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r>
              <w:t>Индекс</w:t>
            </w:r>
          </w:p>
        </w:tc>
        <w:tc>
          <w:tcPr>
            <w:tcW w:type="dxa" w:w="4873"/>
            <w:shd w:fill="D9EAF7"/>
          </w:tcPr>
          <w:p>
            <w:r>
              <w:t>Что показывает</w:t>
            </w:r>
          </w:p>
        </w:tc>
      </w:tr>
      <w:tr>
        <w:tc>
          <w:tcPr>
            <w:tcW w:type="dxa" w:w="4873"/>
          </w:tcPr>
          <w:p>
            <w:r>
              <w:t>Индекс выручки</w:t>
            </w:r>
          </w:p>
        </w:tc>
        <w:tc>
          <w:tcPr>
            <w:tcW w:type="dxa" w:w="4873"/>
          </w:tcPr>
          <w:p>
            <w:r>
              <w:t>выполнение плана продаж и устойчивость потока сделок</w:t>
            </w:r>
          </w:p>
        </w:tc>
      </w:tr>
      <w:tr>
        <w:tc>
          <w:tcPr>
            <w:tcW w:type="dxa" w:w="4873"/>
          </w:tcPr>
          <w:p>
            <w:r>
              <w:t>Индекс конверсии воронки</w:t>
            </w:r>
          </w:p>
        </w:tc>
        <w:tc>
          <w:tcPr>
            <w:tcW w:type="dxa" w:w="4873"/>
          </w:tcPr>
          <w:p>
            <w:r>
              <w:t>качество движения клиентов по этапам</w:t>
            </w:r>
          </w:p>
        </w:tc>
      </w:tr>
      <w:tr>
        <w:tc>
          <w:tcPr>
            <w:tcW w:type="dxa" w:w="4873"/>
          </w:tcPr>
          <w:p>
            <w:r>
              <w:t>Индекс средней сделки</w:t>
            </w:r>
          </w:p>
        </w:tc>
        <w:tc>
          <w:tcPr>
            <w:tcW w:type="dxa" w:w="4873"/>
          </w:tcPr>
          <w:p>
            <w:r>
              <w:t>уровень монетизации спроса</w:t>
            </w:r>
          </w:p>
        </w:tc>
      </w:tr>
      <w:tr>
        <w:tc>
          <w:tcPr>
            <w:tcW w:type="dxa" w:w="4873"/>
          </w:tcPr>
          <w:p>
            <w:r>
              <w:t>Индекс скорости закрытия</w:t>
            </w:r>
          </w:p>
        </w:tc>
        <w:tc>
          <w:tcPr>
            <w:tcW w:type="dxa" w:w="4873"/>
          </w:tcPr>
          <w:p>
            <w:r>
              <w:t>скорость превращения возможностей в деньги</w:t>
            </w:r>
          </w:p>
        </w:tc>
      </w:tr>
      <w:tr>
        <w:tc>
          <w:tcPr>
            <w:tcW w:type="dxa" w:w="4873"/>
          </w:tcPr>
          <w:p>
            <w:r>
              <w:t>Индекс качества продаж</w:t>
            </w:r>
          </w:p>
        </w:tc>
        <w:tc>
          <w:tcPr>
            <w:tcW w:type="dxa" w:w="4873"/>
          </w:tcPr>
          <w:p>
            <w:r>
              <w:t>баланс выручки, маржи и оплат</w:t>
            </w:r>
          </w:p>
        </w:tc>
      </w:tr>
    </w:tbl>
    <w:p/>
    <w:p>
      <w:pPr>
        <w:pStyle w:val="Heading2"/>
      </w:pPr>
      <w:r>
        <w:t>7. Логика связи с архитектурой S4-S2</w:t>
      </w:r>
    </w:p>
    <w:p>
      <w:r>
        <w:t>Для блока "Продажи" сенсоры S4 фиксируют фактические данные операций. На их основе формируются состояния S3, после чего руководитель блока или вышестоящий руководитель принимает решения уровня S2.</w:t>
      </w:r>
    </w:p>
    <w:p>
      <w:r>
        <w:br w:type="page"/>
      </w:r>
    </w:p>
    <w:p>
      <w:pPr>
        <w:pStyle w:val="Heading1"/>
      </w:pPr>
      <w:r>
        <w:t>Производство</w:t>
      </w:r>
    </w:p>
    <w:p>
      <w:r>
        <w:t>Ключевая роль блока: управление выпуском, загрузкой мощностей, сроками исполнения, качеством и себестоимостью производства.</w:t>
      </w:r>
    </w:p>
    <w:p>
      <w:pPr>
        <w:pStyle w:val="Heading2"/>
      </w:pPr>
      <w:r>
        <w:t>1. Основные процессы блока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r>
              <w:t>Процесс</w:t>
            </w:r>
          </w:p>
        </w:tc>
        <w:tc>
          <w:tcPr>
            <w:tcW w:type="dxa" w:w="4873"/>
            <w:shd w:fill="D9EAF7"/>
          </w:tcPr>
          <w:p>
            <w:r>
              <w:t>Назначение</w:t>
            </w:r>
          </w:p>
        </w:tc>
      </w:tr>
      <w:tr>
        <w:tc>
          <w:tcPr>
            <w:tcW w:type="dxa" w:w="4873"/>
          </w:tcPr>
          <w:p>
            <w:r>
              <w:t>Управление производственным планом</w:t>
            </w:r>
          </w:p>
        </w:tc>
        <w:tc>
          <w:tcPr>
            <w:tcW w:type="dxa" w:w="4873"/>
          </w:tcPr>
          <w:p>
            <w:r>
              <w:t>обеспечить выполнение плана выпуска</w:t>
            </w:r>
          </w:p>
        </w:tc>
      </w:tr>
      <w:tr>
        <w:tc>
          <w:tcPr>
            <w:tcW w:type="dxa" w:w="4873"/>
          </w:tcPr>
          <w:p>
            <w:r>
              <w:t>Управление загрузкой мощностей</w:t>
            </w:r>
          </w:p>
        </w:tc>
        <w:tc>
          <w:tcPr>
            <w:tcW w:type="dxa" w:w="4873"/>
          </w:tcPr>
          <w:p>
            <w:r>
              <w:t>балансировать мощности и спрос</w:t>
            </w:r>
          </w:p>
        </w:tc>
      </w:tr>
      <w:tr>
        <w:tc>
          <w:tcPr>
            <w:tcW w:type="dxa" w:w="4873"/>
          </w:tcPr>
          <w:p>
            <w:r>
              <w:t>Управление сроками исполнения</w:t>
            </w:r>
          </w:p>
        </w:tc>
        <w:tc>
          <w:tcPr>
            <w:tcW w:type="dxa" w:w="4873"/>
          </w:tcPr>
          <w:p>
            <w:r>
              <w:t>не допускать срыва производственных обязательств</w:t>
            </w:r>
          </w:p>
        </w:tc>
      </w:tr>
      <w:tr>
        <w:tc>
          <w:tcPr>
            <w:tcW w:type="dxa" w:w="4873"/>
          </w:tcPr>
          <w:p>
            <w:r>
              <w:t>Управление качеством</w:t>
            </w:r>
          </w:p>
        </w:tc>
        <w:tc>
          <w:tcPr>
            <w:tcW w:type="dxa" w:w="4873"/>
          </w:tcPr>
          <w:p>
            <w:r>
              <w:t>снижать брак и переделки</w:t>
            </w:r>
          </w:p>
        </w:tc>
      </w:tr>
      <w:tr>
        <w:tc>
          <w:tcPr>
            <w:tcW w:type="dxa" w:w="4873"/>
          </w:tcPr>
          <w:p>
            <w:r>
              <w:t>Управление производственной себестоимостью</w:t>
            </w:r>
          </w:p>
        </w:tc>
        <w:tc>
          <w:tcPr>
            <w:tcW w:type="dxa" w:w="4873"/>
          </w:tcPr>
          <w:p>
            <w:r>
              <w:t>контролировать стоимость единицы выпуска</w:t>
            </w:r>
          </w:p>
        </w:tc>
      </w:tr>
    </w:tbl>
    <w:p/>
    <w:p>
      <w:pPr>
        <w:pStyle w:val="Heading2"/>
      </w:pPr>
      <w:r>
        <w:t>2. Ключевые показатели</w:t>
      </w:r>
    </w:p>
    <w:p>
      <w:pPr>
        <w:pStyle w:val="ListBullet"/>
      </w:pPr>
      <w:r>
        <w:t>выпуск</w:t>
      </w:r>
    </w:p>
    <w:p>
      <w:pPr>
        <w:pStyle w:val="ListBullet"/>
      </w:pPr>
      <w:r>
        <w:t>выполнение плана</w:t>
      </w:r>
    </w:p>
    <w:p>
      <w:pPr>
        <w:pStyle w:val="ListBullet"/>
      </w:pPr>
      <w:r>
        <w:t>загрузка мощностей</w:t>
      </w:r>
    </w:p>
    <w:p>
      <w:pPr>
        <w:pStyle w:val="ListBullet"/>
      </w:pPr>
      <w:r>
        <w:t>брак</w:t>
      </w:r>
    </w:p>
    <w:p>
      <w:pPr>
        <w:pStyle w:val="ListBullet"/>
      </w:pPr>
      <w:r>
        <w:t>срок цикла</w:t>
      </w:r>
    </w:p>
    <w:p>
      <w:pPr>
        <w:pStyle w:val="ListBullet"/>
      </w:pPr>
      <w:r>
        <w:t>простой</w:t>
      </w:r>
    </w:p>
    <w:p>
      <w:pPr>
        <w:pStyle w:val="ListBullet"/>
      </w:pPr>
      <w:r>
        <w:t>себестоимость единицы</w:t>
      </w:r>
    </w:p>
    <w:p>
      <w:pPr>
        <w:pStyle w:val="ListBullet"/>
      </w:pPr>
      <w:r>
        <w:t>доля переделок</w:t>
      </w:r>
    </w:p>
    <w:p>
      <w:pPr>
        <w:pStyle w:val="Heading2"/>
      </w:pPr>
      <w:r>
        <w:t>3. Система сенсоров S4</w:t>
      </w:r>
    </w:p>
    <w:p>
      <w:r>
        <w:t>A. Сенсоры выпуска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t>Сенсор</w:t>
            </w:r>
          </w:p>
        </w:tc>
        <w:tc>
          <w:tcPr>
            <w:tcW w:type="dxa" w:w="3249"/>
            <w:shd w:fill="D9EAF7"/>
          </w:tcPr>
          <w:p>
            <w:r>
              <w:t>Объект</w:t>
            </w:r>
          </w:p>
        </w:tc>
        <w:tc>
          <w:tcPr>
            <w:tcW w:type="dxa" w:w="3249"/>
            <w:shd w:fill="D9EAF7"/>
          </w:tcPr>
          <w:p>
            <w:r>
              <w:t>Что фиксирует</w:t>
            </w:r>
          </w:p>
        </w:tc>
      </w:tr>
      <w:tr>
        <w:tc>
          <w:tcPr>
            <w:tcW w:type="dxa" w:w="3249"/>
          </w:tcPr>
          <w:p>
            <w:r>
              <w:t>Сенсор выпуска за смену</w:t>
            </w:r>
          </w:p>
        </w:tc>
        <w:tc>
          <w:tcPr>
            <w:tcW w:type="dxa" w:w="3249"/>
          </w:tcPr>
          <w:p>
            <w:r>
              <w:t>оперативный выпуск</w:t>
            </w:r>
          </w:p>
        </w:tc>
        <w:tc>
          <w:tcPr>
            <w:tcW w:type="dxa" w:w="3249"/>
          </w:tcPr>
          <w:p>
            <w:r>
              <w:t>Фиксирует фактический выпуск по смене.</w:t>
            </w:r>
          </w:p>
        </w:tc>
      </w:tr>
      <w:tr>
        <w:tc>
          <w:tcPr>
            <w:tcW w:type="dxa" w:w="3249"/>
          </w:tcPr>
          <w:p>
            <w:r>
              <w:t>Сенсор выпуска за день</w:t>
            </w:r>
          </w:p>
        </w:tc>
        <w:tc>
          <w:tcPr>
            <w:tcW w:type="dxa" w:w="3249"/>
          </w:tcPr>
          <w:p>
            <w:r>
              <w:t>оперативный выпуск</w:t>
            </w:r>
          </w:p>
        </w:tc>
        <w:tc>
          <w:tcPr>
            <w:tcW w:type="dxa" w:w="3249"/>
          </w:tcPr>
          <w:p>
            <w:r>
              <w:t>Показывает суточный объем произведенной продукции.</w:t>
            </w:r>
          </w:p>
        </w:tc>
      </w:tr>
      <w:tr>
        <w:tc>
          <w:tcPr>
            <w:tcW w:type="dxa" w:w="3249"/>
          </w:tcPr>
          <w:p>
            <w:r>
              <w:t>Сенсор выпуска за месяц</w:t>
            </w:r>
          </w:p>
        </w:tc>
        <w:tc>
          <w:tcPr>
            <w:tcW w:type="dxa" w:w="3249"/>
          </w:tcPr>
          <w:p>
            <w:r>
              <w:t>план-факт производства</w:t>
            </w:r>
          </w:p>
        </w:tc>
        <w:tc>
          <w:tcPr>
            <w:tcW w:type="dxa" w:w="3249"/>
          </w:tcPr>
          <w:p>
            <w:r>
              <w:t>Показывает выполнение месячного производственного плана.</w:t>
            </w:r>
          </w:p>
        </w:tc>
      </w:tr>
      <w:tr>
        <w:tc>
          <w:tcPr>
            <w:tcW w:type="dxa" w:w="3249"/>
          </w:tcPr>
          <w:p>
            <w:r>
              <w:t>Сенсор плана производства</w:t>
            </w:r>
          </w:p>
        </w:tc>
        <w:tc>
          <w:tcPr>
            <w:tcW w:type="dxa" w:w="3249"/>
          </w:tcPr>
          <w:p>
            <w:r>
              <w:t>производственное задание</w:t>
            </w:r>
          </w:p>
        </w:tc>
        <w:tc>
          <w:tcPr>
            <w:tcW w:type="dxa" w:w="3249"/>
          </w:tcPr>
          <w:p>
            <w:r>
              <w:t>Фиксирует целевой объем выпуска.</w:t>
            </w:r>
          </w:p>
        </w:tc>
      </w:tr>
      <w:tr>
        <w:tc>
          <w:tcPr>
            <w:tcW w:type="dxa" w:w="3249"/>
          </w:tcPr>
          <w:p>
            <w:r>
              <w:t>Сенсор отклонения от плана</w:t>
            </w:r>
          </w:p>
        </w:tc>
        <w:tc>
          <w:tcPr>
            <w:tcW w:type="dxa" w:w="3249"/>
          </w:tcPr>
          <w:p>
            <w:r>
              <w:t>план-факт</w:t>
            </w:r>
          </w:p>
        </w:tc>
        <w:tc>
          <w:tcPr>
            <w:tcW w:type="dxa" w:w="3249"/>
          </w:tcPr>
          <w:p>
            <w:r>
              <w:t>Показывает разницу между планом и фактом выпуска.</w:t>
            </w:r>
          </w:p>
        </w:tc>
      </w:tr>
    </w:tbl>
    <w:p/>
    <w:p>
      <w:r>
        <w:t>B. Сенсоры загрузки и мощности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t>Сенсор</w:t>
            </w:r>
          </w:p>
        </w:tc>
        <w:tc>
          <w:tcPr>
            <w:tcW w:type="dxa" w:w="3249"/>
            <w:shd w:fill="D9EAF7"/>
          </w:tcPr>
          <w:p>
            <w:r>
              <w:t>Объект</w:t>
            </w:r>
          </w:p>
        </w:tc>
        <w:tc>
          <w:tcPr>
            <w:tcW w:type="dxa" w:w="3249"/>
            <w:shd w:fill="D9EAF7"/>
          </w:tcPr>
          <w:p>
            <w:r>
              <w:t>Что фиксирует</w:t>
            </w:r>
          </w:p>
        </w:tc>
      </w:tr>
      <w:tr>
        <w:tc>
          <w:tcPr>
            <w:tcW w:type="dxa" w:w="3249"/>
          </w:tcPr>
          <w:p>
            <w:r>
              <w:t>Сенсор загрузки оборудования</w:t>
            </w:r>
          </w:p>
        </w:tc>
        <w:tc>
          <w:tcPr>
            <w:tcW w:type="dxa" w:w="3249"/>
          </w:tcPr>
          <w:p>
            <w:r>
              <w:t>использование мощностей</w:t>
            </w:r>
          </w:p>
        </w:tc>
        <w:tc>
          <w:tcPr>
            <w:tcW w:type="dxa" w:w="3249"/>
          </w:tcPr>
          <w:p>
            <w:r>
              <w:t>Показывает фактическую загрузку ключевого оборудования.</w:t>
            </w:r>
          </w:p>
        </w:tc>
      </w:tr>
      <w:tr>
        <w:tc>
          <w:tcPr>
            <w:tcW w:type="dxa" w:w="3249"/>
          </w:tcPr>
          <w:p>
            <w:r>
              <w:t>Сенсор простоев</w:t>
            </w:r>
          </w:p>
        </w:tc>
        <w:tc>
          <w:tcPr>
            <w:tcW w:type="dxa" w:w="3249"/>
          </w:tcPr>
          <w:p>
            <w:r>
              <w:t>потери мощности</w:t>
            </w:r>
          </w:p>
        </w:tc>
        <w:tc>
          <w:tcPr>
            <w:tcW w:type="dxa" w:w="3249"/>
          </w:tcPr>
          <w:p>
            <w:r>
              <w:t>Фиксирует время потерь из-за остановок и неисправностей.</w:t>
            </w:r>
          </w:p>
        </w:tc>
      </w:tr>
      <w:tr>
        <w:tc>
          <w:tcPr>
            <w:tcW w:type="dxa" w:w="3249"/>
          </w:tcPr>
          <w:p>
            <w:r>
              <w:t>Сенсор дефицита мощностей</w:t>
            </w:r>
          </w:p>
        </w:tc>
        <w:tc>
          <w:tcPr>
            <w:tcW w:type="dxa" w:w="3249"/>
          </w:tcPr>
          <w:p>
            <w:r>
              <w:t>узкие места</w:t>
            </w:r>
          </w:p>
        </w:tc>
        <w:tc>
          <w:tcPr>
            <w:tcW w:type="dxa" w:w="3249"/>
          </w:tcPr>
          <w:p>
            <w:r>
              <w:t>Показывает участки, где спрос превышает доступную мощность.</w:t>
            </w:r>
          </w:p>
        </w:tc>
      </w:tr>
      <w:tr>
        <w:tc>
          <w:tcPr>
            <w:tcW w:type="dxa" w:w="3249"/>
          </w:tcPr>
          <w:p>
            <w:r>
              <w:t>Сенсор сменной производительности</w:t>
            </w:r>
          </w:p>
        </w:tc>
        <w:tc>
          <w:tcPr>
            <w:tcW w:type="dxa" w:w="3249"/>
          </w:tcPr>
          <w:p>
            <w:r>
              <w:t>эффективность смен</w:t>
            </w:r>
          </w:p>
        </w:tc>
        <w:tc>
          <w:tcPr>
            <w:tcW w:type="dxa" w:w="3249"/>
          </w:tcPr>
          <w:p>
            <w:r>
              <w:t>Отражает выпуск на смену и по участкам.</w:t>
            </w:r>
          </w:p>
        </w:tc>
      </w:tr>
      <w:tr>
        <w:tc>
          <w:tcPr>
            <w:tcW w:type="dxa" w:w="3249"/>
          </w:tcPr>
          <w:p>
            <w:r>
              <w:t>Сенсор обеспеченности материалами</w:t>
            </w:r>
          </w:p>
        </w:tc>
        <w:tc>
          <w:tcPr>
            <w:tcW w:type="dxa" w:w="3249"/>
          </w:tcPr>
          <w:p>
            <w:r>
              <w:t>материальная готовность</w:t>
            </w:r>
          </w:p>
        </w:tc>
        <w:tc>
          <w:tcPr>
            <w:tcW w:type="dxa" w:w="3249"/>
          </w:tcPr>
          <w:p>
            <w:r>
              <w:t>Показывает, хватает ли материалов для непрерывного плана.</w:t>
            </w:r>
          </w:p>
        </w:tc>
      </w:tr>
    </w:tbl>
    <w:p/>
    <w:p>
      <w:r>
        <w:t>C. Сенсоры сроков и потока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t>Сенсор</w:t>
            </w:r>
          </w:p>
        </w:tc>
        <w:tc>
          <w:tcPr>
            <w:tcW w:type="dxa" w:w="3249"/>
            <w:shd w:fill="D9EAF7"/>
          </w:tcPr>
          <w:p>
            <w:r>
              <w:t>Объект</w:t>
            </w:r>
          </w:p>
        </w:tc>
        <w:tc>
          <w:tcPr>
            <w:tcW w:type="dxa" w:w="3249"/>
            <w:shd w:fill="D9EAF7"/>
          </w:tcPr>
          <w:p>
            <w:r>
              <w:t>Что фиксирует</w:t>
            </w:r>
          </w:p>
        </w:tc>
      </w:tr>
      <w:tr>
        <w:tc>
          <w:tcPr>
            <w:tcW w:type="dxa" w:w="3249"/>
          </w:tcPr>
          <w:p>
            <w:r>
              <w:t>Сенсор длительности производственного цикла</w:t>
            </w:r>
          </w:p>
        </w:tc>
        <w:tc>
          <w:tcPr>
            <w:tcW w:type="dxa" w:w="3249"/>
          </w:tcPr>
          <w:p>
            <w:r>
              <w:t>скорость исполнения</w:t>
            </w:r>
          </w:p>
        </w:tc>
        <w:tc>
          <w:tcPr>
            <w:tcW w:type="dxa" w:w="3249"/>
          </w:tcPr>
          <w:p>
            <w:r>
              <w:t>Показывает среднее время прохождения заказа через производство.</w:t>
            </w:r>
          </w:p>
        </w:tc>
      </w:tr>
      <w:tr>
        <w:tc>
          <w:tcPr>
            <w:tcW w:type="dxa" w:w="3249"/>
          </w:tcPr>
          <w:p>
            <w:r>
              <w:t>Сенсор очереди заказов</w:t>
            </w:r>
          </w:p>
        </w:tc>
        <w:tc>
          <w:tcPr>
            <w:tcW w:type="dxa" w:w="3249"/>
          </w:tcPr>
          <w:p>
            <w:r>
              <w:t>нагрузка на производство</w:t>
            </w:r>
          </w:p>
        </w:tc>
        <w:tc>
          <w:tcPr>
            <w:tcW w:type="dxa" w:w="3249"/>
          </w:tcPr>
          <w:p>
            <w:r>
              <w:t>Фиксирует объем заказов, ожидающих запуска.</w:t>
            </w:r>
          </w:p>
        </w:tc>
      </w:tr>
      <w:tr>
        <w:tc>
          <w:tcPr>
            <w:tcW w:type="dxa" w:w="3249"/>
          </w:tcPr>
          <w:p>
            <w:r>
              <w:t>Сенсор просроченных заказов</w:t>
            </w:r>
          </w:p>
        </w:tc>
        <w:tc>
          <w:tcPr>
            <w:tcW w:type="dxa" w:w="3249"/>
          </w:tcPr>
          <w:p>
            <w:r>
              <w:t>срыв сроков</w:t>
            </w:r>
          </w:p>
        </w:tc>
        <w:tc>
          <w:tcPr>
            <w:tcW w:type="dxa" w:w="3249"/>
          </w:tcPr>
          <w:p>
            <w:r>
              <w:t>Показывает количество заказов с нарушением SLA/сроков.</w:t>
            </w:r>
          </w:p>
        </w:tc>
      </w:tr>
      <w:tr>
        <w:tc>
          <w:tcPr>
            <w:tcW w:type="dxa" w:w="3249"/>
          </w:tcPr>
          <w:p>
            <w:r>
              <w:t>Сенсор переналадок</w:t>
            </w:r>
          </w:p>
        </w:tc>
        <w:tc>
          <w:tcPr>
            <w:tcW w:type="dxa" w:w="3249"/>
          </w:tcPr>
          <w:p>
            <w:r>
              <w:t>операционные потери</w:t>
            </w:r>
          </w:p>
        </w:tc>
        <w:tc>
          <w:tcPr>
            <w:tcW w:type="dxa" w:w="3249"/>
          </w:tcPr>
          <w:p>
            <w:r>
              <w:t>Фиксирует частоту и длительность переналадок.</w:t>
            </w:r>
          </w:p>
        </w:tc>
      </w:tr>
      <w:tr>
        <w:tc>
          <w:tcPr>
            <w:tcW w:type="dxa" w:w="3249"/>
          </w:tcPr>
          <w:p>
            <w:r>
              <w:t>Сенсор внеплановых остановок</w:t>
            </w:r>
          </w:p>
        </w:tc>
        <w:tc>
          <w:tcPr>
            <w:tcW w:type="dxa" w:w="3249"/>
          </w:tcPr>
          <w:p>
            <w:r>
              <w:t>производственный риск</w:t>
            </w:r>
          </w:p>
        </w:tc>
        <w:tc>
          <w:tcPr>
            <w:tcW w:type="dxa" w:w="3249"/>
          </w:tcPr>
          <w:p>
            <w:r>
              <w:t>Показывает инциденты, срывающие производственный поток.</w:t>
            </w:r>
          </w:p>
        </w:tc>
      </w:tr>
    </w:tbl>
    <w:p/>
    <w:p>
      <w:r>
        <w:t>D. Сенсоры качества и себестоимости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t>Сенсор</w:t>
            </w:r>
          </w:p>
        </w:tc>
        <w:tc>
          <w:tcPr>
            <w:tcW w:type="dxa" w:w="3249"/>
            <w:shd w:fill="D9EAF7"/>
          </w:tcPr>
          <w:p>
            <w:r>
              <w:t>Объект</w:t>
            </w:r>
          </w:p>
        </w:tc>
        <w:tc>
          <w:tcPr>
            <w:tcW w:type="dxa" w:w="3249"/>
            <w:shd w:fill="D9EAF7"/>
          </w:tcPr>
          <w:p>
            <w:r>
              <w:t>Что фиксирует</w:t>
            </w:r>
          </w:p>
        </w:tc>
      </w:tr>
      <w:tr>
        <w:tc>
          <w:tcPr>
            <w:tcW w:type="dxa" w:w="3249"/>
          </w:tcPr>
          <w:p>
            <w:r>
              <w:t>Сенсор брака</w:t>
            </w:r>
          </w:p>
        </w:tc>
        <w:tc>
          <w:tcPr>
            <w:tcW w:type="dxa" w:w="3249"/>
          </w:tcPr>
          <w:p>
            <w:r>
              <w:t>качество выпуска</w:t>
            </w:r>
          </w:p>
        </w:tc>
        <w:tc>
          <w:tcPr>
            <w:tcW w:type="dxa" w:w="3249"/>
          </w:tcPr>
          <w:p>
            <w:r>
              <w:t>Показывает долю дефектной продукции.</w:t>
            </w:r>
          </w:p>
        </w:tc>
      </w:tr>
      <w:tr>
        <w:tc>
          <w:tcPr>
            <w:tcW w:type="dxa" w:w="3249"/>
          </w:tcPr>
          <w:p>
            <w:r>
              <w:t>Сенсор переделок</w:t>
            </w:r>
          </w:p>
        </w:tc>
        <w:tc>
          <w:tcPr>
            <w:tcW w:type="dxa" w:w="3249"/>
          </w:tcPr>
          <w:p>
            <w:r>
              <w:t>потери качества</w:t>
            </w:r>
          </w:p>
        </w:tc>
        <w:tc>
          <w:tcPr>
            <w:tcW w:type="dxa" w:w="3249"/>
          </w:tcPr>
          <w:p>
            <w:r>
              <w:t>Фиксирует объем продукции, ушедшей на доработку.</w:t>
            </w:r>
          </w:p>
        </w:tc>
      </w:tr>
      <w:tr>
        <w:tc>
          <w:tcPr>
            <w:tcW w:type="dxa" w:w="3249"/>
          </w:tcPr>
          <w:p>
            <w:r>
              <w:t>Сенсор рекламаций</w:t>
            </w:r>
          </w:p>
        </w:tc>
        <w:tc>
          <w:tcPr>
            <w:tcW w:type="dxa" w:w="3249"/>
          </w:tcPr>
          <w:p>
            <w:r>
              <w:t>внешнее качество</w:t>
            </w:r>
          </w:p>
        </w:tc>
        <w:tc>
          <w:tcPr>
            <w:tcW w:type="dxa" w:w="3249"/>
          </w:tcPr>
          <w:p>
            <w:r>
              <w:t>Показывает жалобы клиентов на качество выпуска.</w:t>
            </w:r>
          </w:p>
        </w:tc>
      </w:tr>
      <w:tr>
        <w:tc>
          <w:tcPr>
            <w:tcW w:type="dxa" w:w="3249"/>
          </w:tcPr>
          <w:p>
            <w:r>
              <w:t>Сенсор себестоимости единицы</w:t>
            </w:r>
          </w:p>
        </w:tc>
        <w:tc>
          <w:tcPr>
            <w:tcW w:type="dxa" w:w="3249"/>
          </w:tcPr>
          <w:p>
            <w:r>
              <w:t>экономика производства</w:t>
            </w:r>
          </w:p>
        </w:tc>
        <w:tc>
          <w:tcPr>
            <w:tcW w:type="dxa" w:w="3249"/>
          </w:tcPr>
          <w:p>
            <w:r>
              <w:t>Показывает фактическую стоимость единицы продукции.</w:t>
            </w:r>
          </w:p>
        </w:tc>
      </w:tr>
      <w:tr>
        <w:tc>
          <w:tcPr>
            <w:tcW w:type="dxa" w:w="3249"/>
          </w:tcPr>
          <w:p>
            <w:r>
              <w:t>Сенсор перерасхода материалов</w:t>
            </w:r>
          </w:p>
        </w:tc>
        <w:tc>
          <w:tcPr>
            <w:tcW w:type="dxa" w:w="3249"/>
          </w:tcPr>
          <w:p>
            <w:r>
              <w:t>затратная дисциплина</w:t>
            </w:r>
          </w:p>
        </w:tc>
        <w:tc>
          <w:tcPr>
            <w:tcW w:type="dxa" w:w="3249"/>
          </w:tcPr>
          <w:p>
            <w:r>
              <w:t>Фиксирует отклонение фактического расхода от нормы.</w:t>
            </w:r>
          </w:p>
        </w:tc>
      </w:tr>
    </w:tbl>
    <w:p/>
    <w:p>
      <w:pPr>
        <w:pStyle w:val="Heading2"/>
      </w:pPr>
      <w:r>
        <w:t>4. Состояния S3</w:t>
      </w:r>
    </w:p>
    <w:p>
      <w:r>
        <w:t>1. Состояния выпуска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t>Состояние</w:t>
            </w:r>
          </w:p>
        </w:tc>
        <w:tc>
          <w:tcPr>
            <w:tcW w:type="dxa" w:w="3249"/>
            <w:shd w:fill="D9EAF7"/>
          </w:tcPr>
          <w:p>
            <w:r>
              <w:t>Что означает</w:t>
            </w:r>
          </w:p>
        </w:tc>
        <w:tc>
          <w:tcPr>
            <w:tcW w:type="dxa" w:w="3249"/>
            <w:shd w:fill="D9EAF7"/>
          </w:tcPr>
          <w:p>
            <w:r>
              <w:t>Опорные сенсоры</w:t>
            </w:r>
          </w:p>
        </w:tc>
      </w:tr>
      <w:tr>
        <w:tc>
          <w:tcPr>
            <w:tcW w:type="dxa" w:w="3249"/>
          </w:tcPr>
          <w:p>
            <w:r>
              <w:t>Производство выше плана</w:t>
            </w:r>
          </w:p>
        </w:tc>
        <w:tc>
          <w:tcPr>
            <w:tcW w:type="dxa" w:w="3249"/>
          </w:tcPr>
          <w:p>
            <w:r>
              <w:t>выпуск превышает целевое задание</w:t>
            </w:r>
          </w:p>
        </w:tc>
        <w:tc>
          <w:tcPr>
            <w:tcW w:type="dxa" w:w="3249"/>
          </w:tcPr>
          <w:p>
            <w:r>
              <w:t>выпуск за месяц, план производства</w:t>
            </w:r>
          </w:p>
        </w:tc>
      </w:tr>
      <w:tr>
        <w:tc>
          <w:tcPr>
            <w:tcW w:type="dxa" w:w="3249"/>
          </w:tcPr>
          <w:p>
            <w:r>
              <w:t>Производство стабильное</w:t>
            </w:r>
          </w:p>
        </w:tc>
        <w:tc>
          <w:tcPr>
            <w:tcW w:type="dxa" w:w="3249"/>
          </w:tcPr>
          <w:p>
            <w:r>
              <w:t>план выпуска выполняется в рабочем диапазоне</w:t>
            </w:r>
          </w:p>
        </w:tc>
        <w:tc>
          <w:tcPr>
            <w:tcW w:type="dxa" w:w="3249"/>
          </w:tcPr>
          <w:p>
            <w:r>
              <w:t>выпуск за день, выпуск за месяц</w:t>
            </w:r>
          </w:p>
        </w:tc>
      </w:tr>
      <w:tr>
        <w:tc>
          <w:tcPr>
            <w:tcW w:type="dxa" w:w="3249"/>
          </w:tcPr>
          <w:p>
            <w:r>
              <w:t>Производство отстает</w:t>
            </w:r>
          </w:p>
        </w:tc>
        <w:tc>
          <w:tcPr>
            <w:tcW w:type="dxa" w:w="3249"/>
          </w:tcPr>
          <w:p>
            <w:r>
              <w:t>факт начинает отставать от плана</w:t>
            </w:r>
          </w:p>
        </w:tc>
        <w:tc>
          <w:tcPr>
            <w:tcW w:type="dxa" w:w="3249"/>
          </w:tcPr>
          <w:p>
            <w:r>
              <w:t>отклонение от плана</w:t>
            </w:r>
          </w:p>
        </w:tc>
      </w:tr>
      <w:tr>
        <w:tc>
          <w:tcPr>
            <w:tcW w:type="dxa" w:w="3249"/>
          </w:tcPr>
          <w:p>
            <w:r>
              <w:t>План производства под риском</w:t>
            </w:r>
          </w:p>
        </w:tc>
        <w:tc>
          <w:tcPr>
            <w:tcW w:type="dxa" w:w="3249"/>
          </w:tcPr>
          <w:p>
            <w:r>
              <w:t>накопленное отставание угрожает выполнению месяца</w:t>
            </w:r>
          </w:p>
        </w:tc>
        <w:tc>
          <w:tcPr>
            <w:tcW w:type="dxa" w:w="3249"/>
          </w:tcPr>
          <w:p>
            <w:r>
              <w:t>выпуск за неделю, очередь заказов</w:t>
            </w:r>
          </w:p>
        </w:tc>
      </w:tr>
      <w:tr>
        <w:tc>
          <w:tcPr>
            <w:tcW w:type="dxa" w:w="3249"/>
          </w:tcPr>
          <w:p>
            <w:r>
              <w:t>Срыв производственного плана</w:t>
            </w:r>
          </w:p>
        </w:tc>
        <w:tc>
          <w:tcPr>
            <w:tcW w:type="dxa" w:w="3249"/>
          </w:tcPr>
          <w:p>
            <w:r>
              <w:t>закрыть план без экстренных действий невозможно</w:t>
            </w:r>
          </w:p>
        </w:tc>
        <w:tc>
          <w:tcPr>
            <w:tcW w:type="dxa" w:w="3249"/>
          </w:tcPr>
          <w:p>
            <w:r>
              <w:t>отклонение от плана, просроченные заказы</w:t>
            </w:r>
          </w:p>
        </w:tc>
      </w:tr>
    </w:tbl>
    <w:p/>
    <w:p>
      <w:r>
        <w:t>2. Состояния мощностей и потока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t>Состояние</w:t>
            </w:r>
          </w:p>
        </w:tc>
        <w:tc>
          <w:tcPr>
            <w:tcW w:type="dxa" w:w="3249"/>
            <w:shd w:fill="D9EAF7"/>
          </w:tcPr>
          <w:p>
            <w:r>
              <w:t>Что означает</w:t>
            </w:r>
          </w:p>
        </w:tc>
        <w:tc>
          <w:tcPr>
            <w:tcW w:type="dxa" w:w="3249"/>
            <w:shd w:fill="D9EAF7"/>
          </w:tcPr>
          <w:p>
            <w:r>
              <w:t>Опорные сенсоры</w:t>
            </w:r>
          </w:p>
        </w:tc>
      </w:tr>
      <w:tr>
        <w:tc>
          <w:tcPr>
            <w:tcW w:type="dxa" w:w="3249"/>
          </w:tcPr>
          <w:p>
            <w:r>
              <w:t>Мощности сбалансированы</w:t>
            </w:r>
          </w:p>
        </w:tc>
        <w:tc>
          <w:tcPr>
            <w:tcW w:type="dxa" w:w="3249"/>
          </w:tcPr>
          <w:p>
            <w:r>
              <w:t>оборудование и персонал работают в устойчивом режиме</w:t>
            </w:r>
          </w:p>
        </w:tc>
        <w:tc>
          <w:tcPr>
            <w:tcW w:type="dxa" w:w="3249"/>
          </w:tcPr>
          <w:p>
            <w:r>
              <w:t>загрузка оборудования, сменная производительность</w:t>
            </w:r>
          </w:p>
        </w:tc>
      </w:tr>
      <w:tr>
        <w:tc>
          <w:tcPr>
            <w:tcW w:type="dxa" w:w="3249"/>
          </w:tcPr>
          <w:p>
            <w:r>
              <w:t>Мощности перегружены</w:t>
            </w:r>
          </w:p>
        </w:tc>
        <w:tc>
          <w:tcPr>
            <w:tcW w:type="dxa" w:w="3249"/>
          </w:tcPr>
          <w:p>
            <w:r>
              <w:t>спрос превышает доступный ресурс</w:t>
            </w:r>
          </w:p>
        </w:tc>
        <w:tc>
          <w:tcPr>
            <w:tcW w:type="dxa" w:w="3249"/>
          </w:tcPr>
          <w:p>
            <w:r>
              <w:t>дефицит мощностей, очередь заказов</w:t>
            </w:r>
          </w:p>
        </w:tc>
      </w:tr>
      <w:tr>
        <w:tc>
          <w:tcPr>
            <w:tcW w:type="dxa" w:w="3249"/>
          </w:tcPr>
          <w:p>
            <w:r>
              <w:t>Мощности недогружены</w:t>
            </w:r>
          </w:p>
        </w:tc>
        <w:tc>
          <w:tcPr>
            <w:tcW w:type="dxa" w:w="3249"/>
          </w:tcPr>
          <w:p>
            <w:r>
              <w:t>оборудование используется ниже нормы</w:t>
            </w:r>
          </w:p>
        </w:tc>
        <w:tc>
          <w:tcPr>
            <w:tcW w:type="dxa" w:w="3249"/>
          </w:tcPr>
          <w:p>
            <w:r>
              <w:t>загрузка оборудования</w:t>
            </w:r>
          </w:p>
        </w:tc>
      </w:tr>
      <w:tr>
        <w:tc>
          <w:tcPr>
            <w:tcW w:type="dxa" w:w="3249"/>
          </w:tcPr>
          <w:p>
            <w:r>
              <w:t>Поток нестабилен</w:t>
            </w:r>
          </w:p>
        </w:tc>
        <w:tc>
          <w:tcPr>
            <w:tcW w:type="dxa" w:w="3249"/>
          </w:tcPr>
          <w:p>
            <w:r>
              <w:t>простои и остановки нарушают выпуск</w:t>
            </w:r>
          </w:p>
        </w:tc>
        <w:tc>
          <w:tcPr>
            <w:tcW w:type="dxa" w:w="3249"/>
          </w:tcPr>
          <w:p>
            <w:r>
              <w:t>простои, внеплановые остановки</w:t>
            </w:r>
          </w:p>
        </w:tc>
      </w:tr>
      <w:tr>
        <w:tc>
          <w:tcPr>
            <w:tcW w:type="dxa" w:w="3249"/>
          </w:tcPr>
          <w:p>
            <w:r>
              <w:t>Материальный риск</w:t>
            </w:r>
          </w:p>
        </w:tc>
        <w:tc>
          <w:tcPr>
            <w:tcW w:type="dxa" w:w="3249"/>
          </w:tcPr>
          <w:p>
            <w:r>
              <w:t>план упирается в отсутствие материалов</w:t>
            </w:r>
          </w:p>
        </w:tc>
        <w:tc>
          <w:tcPr>
            <w:tcW w:type="dxa" w:w="3249"/>
          </w:tcPr>
          <w:p>
            <w:r>
              <w:t>обеспеченность материалами</w:t>
            </w:r>
          </w:p>
        </w:tc>
      </w:tr>
    </w:tbl>
    <w:p/>
    <w:p>
      <w:r>
        <w:t>3. Состояния качества и себестоимости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t>Состояние</w:t>
            </w:r>
          </w:p>
        </w:tc>
        <w:tc>
          <w:tcPr>
            <w:tcW w:type="dxa" w:w="3249"/>
            <w:shd w:fill="D9EAF7"/>
          </w:tcPr>
          <w:p>
            <w:r>
              <w:t>Что означает</w:t>
            </w:r>
          </w:p>
        </w:tc>
        <w:tc>
          <w:tcPr>
            <w:tcW w:type="dxa" w:w="3249"/>
            <w:shd w:fill="D9EAF7"/>
          </w:tcPr>
          <w:p>
            <w:r>
              <w:t>Опорные сенсоры</w:t>
            </w:r>
          </w:p>
        </w:tc>
      </w:tr>
      <w:tr>
        <w:tc>
          <w:tcPr>
            <w:tcW w:type="dxa" w:w="3249"/>
          </w:tcPr>
          <w:p>
            <w:r>
              <w:t>Качество стабильное</w:t>
            </w:r>
          </w:p>
        </w:tc>
        <w:tc>
          <w:tcPr>
            <w:tcW w:type="dxa" w:w="3249"/>
          </w:tcPr>
          <w:p>
            <w:r>
              <w:t>уровень дефектов находится под контролем</w:t>
            </w:r>
          </w:p>
        </w:tc>
        <w:tc>
          <w:tcPr>
            <w:tcW w:type="dxa" w:w="3249"/>
          </w:tcPr>
          <w:p>
            <w:r>
              <w:t>брак, рекламации</w:t>
            </w:r>
          </w:p>
        </w:tc>
      </w:tr>
      <w:tr>
        <w:tc>
          <w:tcPr>
            <w:tcW w:type="dxa" w:w="3249"/>
          </w:tcPr>
          <w:p>
            <w:r>
              <w:t>Брак растет</w:t>
            </w:r>
          </w:p>
        </w:tc>
        <w:tc>
          <w:tcPr>
            <w:tcW w:type="dxa" w:w="3249"/>
          </w:tcPr>
          <w:p>
            <w:r>
              <w:t>дефекты превышают рабочий диапазон</w:t>
            </w:r>
          </w:p>
        </w:tc>
        <w:tc>
          <w:tcPr>
            <w:tcW w:type="dxa" w:w="3249"/>
          </w:tcPr>
          <w:p>
            <w:r>
              <w:t>брак</w:t>
            </w:r>
          </w:p>
        </w:tc>
      </w:tr>
      <w:tr>
        <w:tc>
          <w:tcPr>
            <w:tcW w:type="dxa" w:w="3249"/>
          </w:tcPr>
          <w:p>
            <w:r>
              <w:t>Переделки размывают выпуск</w:t>
            </w:r>
          </w:p>
        </w:tc>
        <w:tc>
          <w:tcPr>
            <w:tcW w:type="dxa" w:w="3249"/>
          </w:tcPr>
          <w:p>
            <w:r>
              <w:t>значительная часть объема уходит в доработку</w:t>
            </w:r>
          </w:p>
        </w:tc>
        <w:tc>
          <w:tcPr>
            <w:tcW w:type="dxa" w:w="3249"/>
          </w:tcPr>
          <w:p>
            <w:r>
              <w:t>переделки</w:t>
            </w:r>
          </w:p>
        </w:tc>
      </w:tr>
      <w:tr>
        <w:tc>
          <w:tcPr>
            <w:tcW w:type="dxa" w:w="3249"/>
          </w:tcPr>
          <w:p>
            <w:r>
              <w:t>Себестоимость под давлением</w:t>
            </w:r>
          </w:p>
        </w:tc>
        <w:tc>
          <w:tcPr>
            <w:tcW w:type="dxa" w:w="3249"/>
          </w:tcPr>
          <w:p>
            <w:r>
              <w:t>затраты на единицу начинают расти</w:t>
            </w:r>
          </w:p>
        </w:tc>
        <w:tc>
          <w:tcPr>
            <w:tcW w:type="dxa" w:w="3249"/>
          </w:tcPr>
          <w:p>
            <w:r>
              <w:t>себестоимость единицы, перерасход материалов</w:t>
            </w:r>
          </w:p>
        </w:tc>
      </w:tr>
      <w:tr>
        <w:tc>
          <w:tcPr>
            <w:tcW w:type="dxa" w:w="3249"/>
          </w:tcPr>
          <w:p>
            <w:r>
              <w:t>Производственная экономика нарушена</w:t>
            </w:r>
          </w:p>
        </w:tc>
        <w:tc>
          <w:tcPr>
            <w:tcW w:type="dxa" w:w="3249"/>
          </w:tcPr>
          <w:p>
            <w:r>
              <w:t>сочетание брака, простоев и перерасхода разрушает эффективность</w:t>
            </w:r>
          </w:p>
        </w:tc>
        <w:tc>
          <w:tcPr>
            <w:tcW w:type="dxa" w:w="3249"/>
          </w:tcPr>
          <w:p>
            <w:r>
              <w:t>себестоимость единицы, брак, простои</w:t>
            </w:r>
          </w:p>
        </w:tc>
      </w:tr>
    </w:tbl>
    <w:p/>
    <w:p>
      <w:pPr>
        <w:pStyle w:val="Heading2"/>
      </w:pPr>
      <w:r>
        <w:t>5. Типовые решения и эскалация 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AF7"/>
          </w:tcPr>
          <w:p>
            <w:r>
              <w:t>Состояние</w:t>
            </w:r>
          </w:p>
        </w:tc>
        <w:tc>
          <w:tcPr>
            <w:tcW w:type="dxa" w:w="1949"/>
            <w:shd w:fill="D9EAF7"/>
          </w:tcPr>
          <w:p>
            <w:r>
              <w:t>Условие</w:t>
            </w:r>
          </w:p>
        </w:tc>
        <w:tc>
          <w:tcPr>
            <w:tcW w:type="dxa" w:w="1949"/>
            <w:shd w:fill="D9EAF7"/>
          </w:tcPr>
          <w:p>
            <w:r>
              <w:t>Зона</w:t>
            </w:r>
          </w:p>
        </w:tc>
        <w:tc>
          <w:tcPr>
            <w:tcW w:type="dxa" w:w="1949"/>
            <w:shd w:fill="D9EAF7"/>
          </w:tcPr>
          <w:p>
            <w:r>
              <w:t>Кто решает</w:t>
            </w:r>
          </w:p>
        </w:tc>
        <w:tc>
          <w:tcPr>
            <w:tcW w:type="dxa" w:w="1949"/>
            <w:shd w:fill="D9EAF7"/>
          </w:tcPr>
          <w:p>
            <w:r>
              <w:t>Тип решения</w:t>
            </w:r>
          </w:p>
        </w:tc>
      </w:tr>
      <w:tr>
        <w:tc>
          <w:tcPr>
            <w:tcW w:type="dxa" w:w="1949"/>
          </w:tcPr>
          <w:p>
            <w:r>
              <w:t>Производство стабильное</w:t>
            </w:r>
          </w:p>
        </w:tc>
        <w:tc>
          <w:tcPr>
            <w:tcW w:type="dxa" w:w="1949"/>
          </w:tcPr>
          <w:p>
            <w:r>
              <w:t>план выполняется</w:t>
            </w:r>
          </w:p>
        </w:tc>
        <w:tc>
          <w:tcPr>
            <w:tcW w:type="dxa" w:w="1949"/>
          </w:tcPr>
          <w:p>
            <w:r>
              <w:t>зеленая</w:t>
            </w:r>
          </w:p>
        </w:tc>
        <w:tc>
          <w:tcPr>
            <w:tcW w:type="dxa" w:w="1949"/>
          </w:tcPr>
          <w:p>
            <w:r>
              <w:t>начальник производства</w:t>
            </w:r>
          </w:p>
        </w:tc>
        <w:tc>
          <w:tcPr>
            <w:tcW w:type="dxa" w:w="1949"/>
          </w:tcPr>
          <w:p>
            <w:r>
              <w:t>обычное управление сменами и участками</w:t>
            </w:r>
          </w:p>
        </w:tc>
      </w:tr>
      <w:tr>
        <w:tc>
          <w:tcPr>
            <w:tcW w:type="dxa" w:w="1949"/>
          </w:tcPr>
          <w:p>
            <w:r>
              <w:t>Производство отстает</w:t>
            </w:r>
          </w:p>
        </w:tc>
        <w:tc>
          <w:tcPr>
            <w:tcW w:type="dxa" w:w="1949"/>
          </w:tcPr>
          <w:p>
            <w:r>
              <w:t>отклонение 5-10%</w:t>
            </w:r>
          </w:p>
        </w:tc>
        <w:tc>
          <w:tcPr>
            <w:tcW w:type="dxa" w:w="1949"/>
          </w:tcPr>
          <w:p>
            <w:r>
              <w:t>желтая</w:t>
            </w:r>
          </w:p>
        </w:tc>
        <w:tc>
          <w:tcPr>
            <w:tcW w:type="dxa" w:w="1949"/>
          </w:tcPr>
          <w:p>
            <w:r>
              <w:t>руководитель производства</w:t>
            </w:r>
          </w:p>
        </w:tc>
        <w:tc>
          <w:tcPr>
            <w:tcW w:type="dxa" w:w="1949"/>
          </w:tcPr>
          <w:p>
            <w:r>
              <w:t>перебалансировка смен, мощностей и очереди</w:t>
            </w:r>
          </w:p>
        </w:tc>
      </w:tr>
      <w:tr>
        <w:tc>
          <w:tcPr>
            <w:tcW w:type="dxa" w:w="1949"/>
          </w:tcPr>
          <w:p>
            <w:r>
              <w:t>Срыв производственного плана</w:t>
            </w:r>
          </w:p>
        </w:tc>
        <w:tc>
          <w:tcPr>
            <w:tcW w:type="dxa" w:w="1949"/>
          </w:tcPr>
          <w:p>
            <w:r>
              <w:t>отклонение &gt;10%</w:t>
            </w:r>
          </w:p>
        </w:tc>
        <w:tc>
          <w:tcPr>
            <w:tcW w:type="dxa" w:w="1949"/>
          </w:tcPr>
          <w:p>
            <w:r>
              <w:t>красная</w:t>
            </w:r>
          </w:p>
        </w:tc>
        <w:tc>
          <w:tcPr>
            <w:tcW w:type="dxa" w:w="1949"/>
          </w:tcPr>
          <w:p>
            <w:r>
              <w:t>операционный директор</w:t>
            </w:r>
          </w:p>
        </w:tc>
        <w:tc>
          <w:tcPr>
            <w:tcW w:type="dxa" w:w="1949"/>
          </w:tcPr>
          <w:p>
            <w:r>
              <w:t>экстренная перенастройка плана и ресурсов</w:t>
            </w:r>
          </w:p>
        </w:tc>
      </w:tr>
      <w:tr>
        <w:tc>
          <w:tcPr>
            <w:tcW w:type="dxa" w:w="1949"/>
          </w:tcPr>
          <w:p>
            <w:r>
              <w:t>Поток нестабилен</w:t>
            </w:r>
          </w:p>
        </w:tc>
        <w:tc>
          <w:tcPr>
            <w:tcW w:type="dxa" w:w="1949"/>
          </w:tcPr>
          <w:p>
            <w:r>
              <w:t>частые простои и остановки</w:t>
            </w:r>
          </w:p>
        </w:tc>
        <w:tc>
          <w:tcPr>
            <w:tcW w:type="dxa" w:w="1949"/>
          </w:tcPr>
          <w:p>
            <w:r>
              <w:t>желтая</w:t>
            </w:r>
          </w:p>
        </w:tc>
        <w:tc>
          <w:tcPr>
            <w:tcW w:type="dxa" w:w="1949"/>
          </w:tcPr>
          <w:p>
            <w:r>
              <w:t>главный инженер / производство</w:t>
            </w:r>
          </w:p>
        </w:tc>
        <w:tc>
          <w:tcPr>
            <w:tcW w:type="dxa" w:w="1949"/>
          </w:tcPr>
          <w:p>
            <w:r>
              <w:t>разбор узких мест и техпричин остановок</w:t>
            </w:r>
          </w:p>
        </w:tc>
      </w:tr>
      <w:tr>
        <w:tc>
          <w:tcPr>
            <w:tcW w:type="dxa" w:w="1949"/>
          </w:tcPr>
          <w:p>
            <w:r>
              <w:t>Производственная экономика нарушена</w:t>
            </w:r>
          </w:p>
        </w:tc>
        <w:tc>
          <w:tcPr>
            <w:tcW w:type="dxa" w:w="1949"/>
          </w:tcPr>
          <w:p>
            <w:r>
              <w:t>брак + простои + перерасход</w:t>
            </w:r>
          </w:p>
        </w:tc>
        <w:tc>
          <w:tcPr>
            <w:tcW w:type="dxa" w:w="1949"/>
          </w:tcPr>
          <w:p>
            <w:r>
              <w:t>красная</w:t>
            </w:r>
          </w:p>
        </w:tc>
        <w:tc>
          <w:tcPr>
            <w:tcW w:type="dxa" w:w="1949"/>
          </w:tcPr>
          <w:p>
            <w:r>
              <w:t>CEO / операционный директор</w:t>
            </w:r>
          </w:p>
        </w:tc>
        <w:tc>
          <w:tcPr>
            <w:tcW w:type="dxa" w:w="1949"/>
          </w:tcPr>
          <w:p>
            <w:r>
              <w:t>антикризисный пересмотр технологии, загрузки и затрат</w:t>
            </w:r>
          </w:p>
        </w:tc>
      </w:tr>
    </w:tbl>
    <w:p/>
    <w:p>
      <w:pPr>
        <w:pStyle w:val="Heading2"/>
      </w:pPr>
      <w:r>
        <w:t>6. Индексы блока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r>
              <w:t>Индекс</w:t>
            </w:r>
          </w:p>
        </w:tc>
        <w:tc>
          <w:tcPr>
            <w:tcW w:type="dxa" w:w="4873"/>
            <w:shd w:fill="D9EAF7"/>
          </w:tcPr>
          <w:p>
            <w:r>
              <w:t>Что показывает</w:t>
            </w:r>
          </w:p>
        </w:tc>
      </w:tr>
      <w:tr>
        <w:tc>
          <w:tcPr>
            <w:tcW w:type="dxa" w:w="4873"/>
          </w:tcPr>
          <w:p>
            <w:r>
              <w:t>Индекс выполнения плана</w:t>
            </w:r>
          </w:p>
        </w:tc>
        <w:tc>
          <w:tcPr>
            <w:tcW w:type="dxa" w:w="4873"/>
          </w:tcPr>
          <w:p>
            <w:r>
              <w:t>устойчивость выпуска относительно производственного задания</w:t>
            </w:r>
          </w:p>
        </w:tc>
      </w:tr>
      <w:tr>
        <w:tc>
          <w:tcPr>
            <w:tcW w:type="dxa" w:w="4873"/>
          </w:tcPr>
          <w:p>
            <w:r>
              <w:t>Индекс загрузки мощностей</w:t>
            </w:r>
          </w:p>
        </w:tc>
        <w:tc>
          <w:tcPr>
            <w:tcW w:type="dxa" w:w="4873"/>
          </w:tcPr>
          <w:p>
            <w:r>
              <w:t>эффективность использования оборудования и смен</w:t>
            </w:r>
          </w:p>
        </w:tc>
      </w:tr>
      <w:tr>
        <w:tc>
          <w:tcPr>
            <w:tcW w:type="dxa" w:w="4873"/>
          </w:tcPr>
          <w:p>
            <w:r>
              <w:t>Индекс производственного цикла</w:t>
            </w:r>
          </w:p>
        </w:tc>
        <w:tc>
          <w:tcPr>
            <w:tcW w:type="dxa" w:w="4873"/>
          </w:tcPr>
          <w:p>
            <w:r>
              <w:t>скорость прохождения заказа через производство</w:t>
            </w:r>
          </w:p>
        </w:tc>
      </w:tr>
      <w:tr>
        <w:tc>
          <w:tcPr>
            <w:tcW w:type="dxa" w:w="4873"/>
          </w:tcPr>
          <w:p>
            <w:r>
              <w:t>Индекс качества</w:t>
            </w:r>
          </w:p>
        </w:tc>
        <w:tc>
          <w:tcPr>
            <w:tcW w:type="dxa" w:w="4873"/>
          </w:tcPr>
          <w:p>
            <w:r>
              <w:t>уровень брака, переделок и стабильность выпуска</w:t>
            </w:r>
          </w:p>
        </w:tc>
      </w:tr>
      <w:tr>
        <w:tc>
          <w:tcPr>
            <w:tcW w:type="dxa" w:w="4873"/>
          </w:tcPr>
          <w:p>
            <w:r>
              <w:t>Индекс производственной себестоимости</w:t>
            </w:r>
          </w:p>
        </w:tc>
        <w:tc>
          <w:tcPr>
            <w:tcW w:type="dxa" w:w="4873"/>
          </w:tcPr>
          <w:p>
            <w:r>
              <w:t>контроль затрат на единицу продукции</w:t>
            </w:r>
          </w:p>
        </w:tc>
      </w:tr>
    </w:tbl>
    <w:p/>
    <w:p>
      <w:pPr>
        <w:pStyle w:val="Heading2"/>
      </w:pPr>
      <w:r>
        <w:t>7. Логика связи с архитектурой S4-S2</w:t>
      </w:r>
    </w:p>
    <w:p>
      <w:r>
        <w:t>Для блока "Производство" сенсоры S4 фиксируют фактические данные операций. На их основе формируются состояния S3, после чего руководитель блока или вышестоящий руководитель принимает решения уровня S2.</w:t>
      </w:r>
    </w:p>
    <w:p>
      <w:r>
        <w:br w:type="page"/>
      </w:r>
    </w:p>
    <w:p>
      <w:pPr>
        <w:pStyle w:val="Heading1"/>
      </w:pPr>
      <w:r>
        <w:t>Итог</w:t>
      </w:r>
    </w:p>
    <w:p>
      <w:r>
        <w:t>Подготовлены три концептуальные заготовки по той же логике, что и финансовый пакет:</w:t>
      </w:r>
    </w:p>
    <w:p>
      <w:pPr>
        <w:pStyle w:val="ListBullet"/>
      </w:pPr>
      <w:r>
        <w:t>Маркетинг: управление спросом, качеством лидов и окупаемостью каналов.</w:t>
      </w:r>
    </w:p>
    <w:p>
      <w:pPr>
        <w:pStyle w:val="ListBullet"/>
      </w:pPr>
      <w:r>
        <w:t>Продажи: управление выручкой, воронкой, сделками и оплатами.</w:t>
      </w:r>
    </w:p>
    <w:p>
      <w:pPr>
        <w:pStyle w:val="ListBullet"/>
      </w:pPr>
      <w:r>
        <w:t>Производство: управление выпуском, загрузкой, качеством и себестоимостью.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