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360" w:firstLine="0"/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Trabajo Práctico N° 2: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ff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52"/>
          <w:szCs w:val="52"/>
          <w:rtl w:val="0"/>
        </w:rPr>
        <w:t xml:space="preserve">“User Stories”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78500, Rostagno Leandro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Crespo, Maria Mickaela (Ayudante 1ra)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66"/>
        <w:tblGridChange w:id="0">
          <w:tblGrid>
            <w:gridCol w:w="9866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Consultar gastos por filtros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Ejecutor de Gastos</w:t>
            </w:r>
            <w:r w:rsidDel="00000000" w:rsidR="00000000" w:rsidRPr="00000000">
              <w:rPr>
                <w:rtl w:val="0"/>
              </w:rPr>
              <w:t xml:space="preserve"> quiero consultar la planilla de gastos a partir de determinados filtros para poder conocer la evolución de mis gastos.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en columnas: Monto, Tipo de gasto, responsable y fecha en formato de tabla.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</w:pPr>
            <w:commentRangeStart w:id="0"/>
            <w:r w:rsidDel="00000000" w:rsidR="00000000" w:rsidRPr="00000000">
              <w:rPr>
                <w:rtl w:val="0"/>
              </w:rPr>
              <w:t xml:space="preserve">El periodo debe ser una fecha con el formato DD/MM/AAAA.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los valores dentro de la columna Monto debe anteponerse el símbolo $.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Ordenamiento y permitir filtrar por fecha, tipo de gasto, responsable y rango de montos.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 de fecha por defecto en el mes actual.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el total de gastos para el filtro aplicado.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remoción de filtro de búsqueda.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consultar la planilla de gastos del mes actual. (pasa)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consultar la planilla de gastos del mes posterior al actual. (falla)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filtrar por tipo de gasto existente “Ocio”. (pasa)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filtrar por responsable existente .  (pasa)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filtrar por rango de montos </w:t>
            </w:r>
            <w:commentRangeStart w:id="1"/>
            <w:r w:rsidDel="00000000" w:rsidR="00000000" w:rsidRPr="00000000">
              <w:rPr>
                <w:rtl w:val="0"/>
              </w:rPr>
              <w:t xml:space="preserve">inconsistentes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. (falla)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quitar filtro. (pasa)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filtrar por tipo de gasto, fecha, rango de monto y responsable de forma simultánea. (pasa)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Registrar tipo de gasto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Ejecutor de Gastos</w:t>
            </w:r>
            <w:r w:rsidDel="00000000" w:rsidR="00000000" w:rsidRPr="00000000">
              <w:rPr>
                <w:rtl w:val="0"/>
              </w:rPr>
              <w:t xml:space="preserve"> quiero registrar un tipo de gasto para clasificar los gastos.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Debe ingresar el nombre del tipo de gasto.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nombre del tipo de gasto debe ser único.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permitir ingresar un comentario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tipo de gasto ingresando el nombre del tipo de gasto. (pasa)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tipo de gasto idéntico a uno ya existente. (falla)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nuevo tipo de gasto ingresando el nombre y un comentario. (pasa)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Ejecutor de Gastos</w:t>
            </w:r>
            <w:r w:rsidDel="00000000" w:rsidR="00000000" w:rsidRPr="00000000">
              <w:rPr>
                <w:rtl w:val="0"/>
              </w:rPr>
              <w:t xml:space="preserve"> quiero iniciar sesión en la aplicación para llevar un registro de mis gastos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sesión no debe caducar.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Debe existir la opción de cerrar sesión.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iniciar sesión con un usuario registrado y la contraseña correspondiente al usuario (pasa).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iniciar sesión con un usuario registrado y sin ingresar la contraseña correspondiente. (falla).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iniciar sesión con un usuario no registrado (falla).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cerrar la aplicación y abrirla de nuevo sin cerrar la sesión. (Pasa)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cerrar sesión. (Pasa)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Registrar gasto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Ejecutor de Gastos</w:t>
            </w:r>
            <w:r w:rsidDel="00000000" w:rsidR="00000000" w:rsidRPr="00000000">
              <w:rPr>
                <w:rtl w:val="0"/>
              </w:rPr>
              <w:t xml:space="preserve"> quiero registrar un gasto para llevar un seguimiento de los gastos efectuados.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Indicar si el gasto es propio o no.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Permitir la modificación de la fecha, la cual por defecto debe ser la fecha actual.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Por defecto debe indicar como responsable del gasto el nombre y apellido del usuario logueado.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elegir el responsable de los gastos.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elegir el tipo de gasto.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gasto ingresando correctamente el monto y seleccionando correctamente el tipo de gasto. (pasa)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la fecha a una posterior a la actual. (Falla)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gasto ingresando in</w:t>
            </w:r>
            <w:commentRangeStart w:id="2"/>
            <w:r w:rsidDel="00000000" w:rsidR="00000000" w:rsidRPr="00000000">
              <w:rPr>
                <w:rtl w:val="0"/>
              </w:rPr>
              <w:t xml:space="preserve">correctamente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los campos monto y tipo de gasto. (falla)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gasto ingresando correctamente el monto, seleccionando correctamente el tipo de gasto e ingresar como responsable a otra persona. (pasa)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Ejecutor de Gastos</w:t>
            </w:r>
            <w:r w:rsidDel="00000000" w:rsidR="00000000" w:rsidRPr="00000000">
              <w:rPr>
                <w:rtl w:val="0"/>
              </w:rPr>
              <w:t xml:space="preserve"> quiero registrarme para descargar la aplicación.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Solicitar ingreso de usuario y contraseña.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solicita nombre y apellido.</w:t>
            </w:r>
          </w:p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registrarse con nombre de usuario nuevo. (pasa)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nombre de usuario ya existente. (falla)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sin ingresar contraseña. (falla)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275.5905511811025" w:right="765.354330708661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el lenta" w:id="0" w:date="2021-08-17T15:21:4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Suele formar parte de un documento de Standard de documento</w:t>
      </w:r>
    </w:p>
  </w:comment>
  <w:comment w:author="ariel lenta" w:id="1" w:date="2021-08-17T14:26:28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Considerese inconsistente por: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Valor inferior mas grande que el valor Superior (ej: min:2000 max:20)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Valores negativos en alguno de los 2 parametros.</w:t>
      </w:r>
    </w:p>
  </w:comment>
  <w:comment w:author="ariel lenta" w:id="2" w:date="2021-08-17T15:00:53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cuando es un monto y tipo de gasto correcto.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