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5D4" w:rsidRDefault="005B20F1">
      <w:r>
        <w:rPr>
          <w:noProof/>
          <w:lang w:eastAsia="ru-RU"/>
        </w:rPr>
        <w:drawing>
          <wp:inline distT="0" distB="0" distL="0" distR="0" wp14:anchorId="7178E77F" wp14:editId="6B016B5B">
            <wp:extent cx="5940425" cy="3567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F1" w:rsidRDefault="005B20F1"/>
    <w:p w:rsidR="005B20F1" w:rsidRPr="005B20F1" w:rsidRDefault="005B20F1">
      <w:pPr>
        <w:rPr>
          <w:lang w:val="en-US"/>
        </w:rPr>
      </w:pPr>
      <w:r>
        <w:t xml:space="preserve">В первую очередь нужно проверять размер БД в </w:t>
      </w:r>
      <w:r>
        <w:rPr>
          <w:lang w:val="en-US"/>
        </w:rPr>
        <w:t>SSMS</w:t>
      </w:r>
      <w:r w:rsidRPr="005B20F1">
        <w:t xml:space="preserve">. </w:t>
      </w:r>
      <w:r>
        <w:t xml:space="preserve">Авторасширение должно быть 100мб, а не в </w:t>
      </w:r>
      <w:r>
        <w:rPr>
          <w:lang w:val="en-US"/>
        </w:rPr>
        <w:t>%.</w:t>
      </w:r>
      <w:bookmarkStart w:id="0" w:name="_GoBack"/>
      <w:bookmarkEnd w:id="0"/>
    </w:p>
    <w:sectPr w:rsidR="005B20F1" w:rsidRPr="005B2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E9B"/>
    <w:rsid w:val="005B20F1"/>
    <w:rsid w:val="00990E9B"/>
    <w:rsid w:val="00D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9C19E0-764A-4356-8640-B743CBD4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2</cp:revision>
  <dcterms:created xsi:type="dcterms:W3CDTF">2023-02-20T02:17:00Z</dcterms:created>
  <dcterms:modified xsi:type="dcterms:W3CDTF">2023-02-20T02:18:00Z</dcterms:modified>
</cp:coreProperties>
</file>