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17B0C" w:rsidP="00FD435B">
      <w:pPr>
        <w:pStyle w:val="ProgramName"/>
        <w:rPr>
          <w:lang w:val="en-GB"/>
        </w:rPr>
      </w:pPr>
      <w:r w:rsidRPr="00617B0C">
        <w:rPr>
          <w:lang w:val="en-GB"/>
        </w:rPr>
        <w:t>TP_CSF_Operators_RelationalOperators_LessOrEqual</w:t>
      </w:r>
    </w:p>
    <w:p w:rsidR="00FD435B" w:rsidRPr="00617B0C" w:rsidRDefault="00617B0C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 first one is less than or equal to the second one.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17B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617B0C" w:rsidRPr="00617B0C" w:rsidRDefault="00617B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617B0C" w:rsidRDefault="00617B0C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&lt;=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617B0C" w:rsidP="00A36525">
            <w:pPr>
              <w:pStyle w:val="Normalny1"/>
            </w:pPr>
            <w:r>
              <w:t>-15</w:t>
            </w:r>
          </w:p>
          <w:p w:rsidR="00617B0C" w:rsidRDefault="00617B0C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617B0C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617B0C" w:rsidP="00A36525">
            <w:pPr>
              <w:pStyle w:val="Normalny1"/>
            </w:pPr>
            <w:r>
              <w:t>0</w:t>
            </w:r>
          </w:p>
          <w:p w:rsidR="00617B0C" w:rsidRDefault="00617B0C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617B0C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617B0C" w:rsidP="00A36525">
            <w:pPr>
              <w:pStyle w:val="Normalny1"/>
            </w:pPr>
            <w:r>
              <w:t>15</w:t>
            </w:r>
          </w:p>
          <w:p w:rsidR="00617B0C" w:rsidRDefault="00617B0C" w:rsidP="00A36525">
            <w:pPr>
              <w:pStyle w:val="Normalny1"/>
            </w:pPr>
            <w:r>
              <w:t>-15</w:t>
            </w:r>
          </w:p>
        </w:tc>
        <w:tc>
          <w:tcPr>
            <w:tcW w:w="5228" w:type="dxa"/>
          </w:tcPr>
          <w:p w:rsidR="00A36525" w:rsidRDefault="00617B0C" w:rsidP="00D51D72">
            <w:pPr>
              <w:pStyle w:val="Normalny1"/>
            </w:pPr>
            <w:r>
              <w:t>False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17B0C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03D8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2018-02-02T22:38:00Z</dcterms:modified>
</cp:coreProperties>
</file>