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52370" w14:textId="75E324D7" w:rsidR="00A1251C" w:rsidRPr="00162235" w:rsidRDefault="00162235" w:rsidP="00A1251C">
      <w:pPr>
        <w:autoSpaceDE w:val="0"/>
        <w:autoSpaceDN w:val="0"/>
        <w:adjustRightInd w:val="0"/>
        <w:spacing w:after="0" w:line="240" w:lineRule="auto"/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</w:pPr>
      <w:r w:rsidRPr="0016223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8 –</w:t>
      </w:r>
      <w:r w:rsidR="00A1251C" w:rsidRPr="0016223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</w:t>
      </w:r>
      <w:r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Project</w:t>
      </w:r>
      <w:r w:rsidRPr="0016223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– </w:t>
      </w:r>
      <w:r w:rsidR="00A1251C" w:rsidRPr="0016223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Healthy Eating Q</w:t>
      </w:r>
      <w:r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uiz</w:t>
      </w:r>
      <w:r w:rsidR="00A1251C" w:rsidRPr="00162235"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 xml:space="preserve"> Machine</w:t>
      </w:r>
    </w:p>
    <w:p w14:paraId="6E4544C6" w14:textId="77777777" w:rsidR="00701D04" w:rsidRPr="0052220E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02CD5FF" w:rsidR="000162B6" w:rsidRPr="0052220E" w:rsidRDefault="000162B6" w:rsidP="00162235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The </w:t>
            </w:r>
            <w:r w:rsidR="00162235" w:rsidRPr="0052220E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3E14E5E2" w:rsidR="000162B6" w:rsidRPr="0052220E" w:rsidRDefault="000162B6" w:rsidP="00162235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162235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11EB8A47" w:rsidR="00D577C1" w:rsidRPr="0052220E" w:rsidRDefault="00A1251C" w:rsidP="00A1251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>Healthy eating and exercise are an import</w:t>
            </w:r>
            <w:r w:rsidR="00162235">
              <w:rPr>
                <w:rFonts w:ascii="Lato" w:eastAsiaTheme="minorEastAsia" w:hAnsi="Lato" w:cs="Lato-Regular"/>
                <w:color w:val="000000"/>
                <w:lang w:eastAsia="zh-CN"/>
              </w:rPr>
              <w:t>ant</w:t>
            </w:r>
            <w:r w:rsidRPr="00044B26">
              <w:rPr>
                <w:rFonts w:ascii="Lato" w:eastAsiaTheme="minorEastAsia" w:hAnsi="Lato" w:cs="Lato-Regular"/>
                <w:color w:val="000000"/>
                <w:lang w:eastAsia="zh-CN"/>
              </w:rPr>
              <w:t xml:space="preserve"> part of children lives</w:t>
            </w:r>
            <w:r>
              <w:rPr>
                <w:rFonts w:ascii="Lato" w:hAnsi="Lato" w:cs="Lato-Regular"/>
                <w:color w:val="000000"/>
              </w:rPr>
              <w:t>.  This project asks a young child to create a healthy eating quiz that asks students questions and then provides some form of feedback to them.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5CBCA4" w14:textId="77777777" w:rsidR="00627A2B" w:rsidRDefault="00330BD5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 the code</w:t>
            </w:r>
          </w:p>
          <w:p w14:paraId="4B6D250B" w14:textId="77777777" w:rsidR="00330BD5" w:rsidRDefault="00330BD5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Test the code</w:t>
            </w:r>
          </w:p>
          <w:p w14:paraId="2D6A892F" w14:textId="4C12B5F3" w:rsidR="00330BD5" w:rsidRPr="0052220E" w:rsidRDefault="00330BD5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 the display</w:t>
            </w:r>
          </w:p>
        </w:tc>
      </w:tr>
      <w:tr w:rsidR="000162B6" w:rsidRPr="0052220E" w14:paraId="22761DF2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D4D3B9C" w:rsidR="000162B6" w:rsidRPr="0052220E" w:rsidRDefault="000162B6" w:rsidP="00162235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162235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162235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162235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5BA08EF" w:rsidR="000162B6" w:rsidRPr="0052220E" w:rsidRDefault="000162B6" w:rsidP="00162235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162235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0162B6" w:rsidRPr="0052220E" w14:paraId="30865CBB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77777777" w:rsidR="002C7B86" w:rsidRDefault="00A1251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project and set the scene</w:t>
            </w:r>
          </w:p>
          <w:p w14:paraId="2A93034C" w14:textId="32B87D95" w:rsidR="00A1251C" w:rsidRDefault="00A1251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You could ask learners to make a list of healthy and unhealthy foods</w:t>
            </w:r>
          </w:p>
          <w:p w14:paraId="6FDD284F" w14:textId="355D0F12" w:rsidR="00A1251C" w:rsidRPr="0052220E" w:rsidRDefault="00A1251C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 may be useful for learners to take an online quiz and see what type of questions are asked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719BE5C" w14:textId="77777777" w:rsidR="00773E9B" w:rsidRPr="0052220E" w:rsidRDefault="00773E9B" w:rsidP="00773E9B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Expected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51A87D47" w14:textId="77777777" w:rsidR="00773E9B" w:rsidRPr="0052220E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create a healthy eating quiz</w:t>
            </w:r>
          </w:p>
          <w:p w14:paraId="47DAECED" w14:textId="77777777" w:rsidR="00773E9B" w:rsidRPr="0052220E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provide some feedback</w:t>
            </w:r>
          </w:p>
          <w:p w14:paraId="34C01BA9" w14:textId="77777777" w:rsidR="00773E9B" w:rsidRPr="0052220E" w:rsidRDefault="00773E9B" w:rsidP="00773E9B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Good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48F1FAE2" w14:textId="77777777" w:rsidR="00773E9B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selection to enable child to input different responses</w:t>
            </w:r>
          </w:p>
          <w:p w14:paraId="06329DCD" w14:textId="77777777" w:rsidR="00773E9B" w:rsidRPr="00430DFF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Pr="00430DFF">
              <w:rPr>
                <w:rFonts w:ascii="Lato" w:hAnsi="Lato"/>
                <w:bCs/>
              </w:rPr>
              <w:t>uild a suitable display for the quiz</w:t>
            </w:r>
          </w:p>
          <w:p w14:paraId="5EDC71F3" w14:textId="77777777" w:rsidR="00773E9B" w:rsidRPr="0052220E" w:rsidRDefault="00773E9B" w:rsidP="00773E9B">
            <w:pPr>
              <w:rPr>
                <w:rFonts w:ascii="Lato" w:hAnsi="Lato"/>
                <w:b/>
                <w:bCs/>
              </w:rPr>
            </w:pPr>
            <w:r w:rsidRPr="0052220E">
              <w:rPr>
                <w:rFonts w:ascii="Lato" w:hAnsi="Lato"/>
                <w:b/>
                <w:bCs/>
              </w:rPr>
              <w:t xml:space="preserve">Exceptional </w:t>
            </w:r>
            <w:r>
              <w:rPr>
                <w:rFonts w:ascii="Lato" w:hAnsi="Lato"/>
                <w:b/>
                <w:bCs/>
              </w:rPr>
              <w:t>P</w:t>
            </w:r>
            <w:r w:rsidRPr="0052220E">
              <w:rPr>
                <w:rFonts w:ascii="Lato" w:hAnsi="Lato"/>
                <w:b/>
                <w:bCs/>
              </w:rPr>
              <w:t xml:space="preserve">rogress: </w:t>
            </w:r>
          </w:p>
          <w:p w14:paraId="4A0C651F" w14:textId="77777777" w:rsidR="00773E9B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images in the quiz</w:t>
            </w:r>
          </w:p>
          <w:p w14:paraId="58903B0A" w14:textId="77777777" w:rsidR="00773E9B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use variables to keep track of the child’s responses</w:t>
            </w:r>
          </w:p>
          <w:p w14:paraId="31449EA1" w14:textId="3035D43D" w:rsidR="00D577C1" w:rsidRPr="0052220E" w:rsidRDefault="00773E9B" w:rsidP="00773E9B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536071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program feedback based on the responses given by the child</w:t>
            </w:r>
          </w:p>
        </w:tc>
      </w:tr>
      <w:tr w:rsidR="000162B6" w:rsidRPr="0052220E" w14:paraId="7AFBB381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4EB4072" w:rsidR="000162B6" w:rsidRPr="0052220E" w:rsidRDefault="000162B6" w:rsidP="00162235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162235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DA18DDC" w:rsidR="000162B6" w:rsidRPr="0052220E" w:rsidRDefault="000162B6" w:rsidP="00162235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162235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0162B6" w:rsidRPr="0052220E" w14:paraId="2EFF42EF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1082088A" w:rsidR="007B54DC" w:rsidRPr="00330BD5" w:rsidRDefault="00330BD5" w:rsidP="001622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30BD5">
              <w:rPr>
                <w:rFonts w:ascii="Lato" w:hAnsi="Lato"/>
              </w:rPr>
              <w:t>Programming the quiz,</w:t>
            </w:r>
          </w:p>
          <w:p w14:paraId="7F36FB07" w14:textId="6DF7ACF2" w:rsidR="00330BD5" w:rsidRDefault="00330BD5" w:rsidP="001622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Using variables</w:t>
            </w:r>
          </w:p>
          <w:p w14:paraId="4CB57B47" w14:textId="32CCC71C" w:rsidR="00330BD5" w:rsidRDefault="00330BD5" w:rsidP="001622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Inputs and storing data</w:t>
            </w:r>
          </w:p>
          <w:p w14:paraId="3D53E435" w14:textId="53834CE4" w:rsidR="00330BD5" w:rsidRDefault="00330BD5" w:rsidP="001622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Developing the program</w:t>
            </w:r>
          </w:p>
          <w:p w14:paraId="751880A2" w14:textId="4458BE9E" w:rsidR="00330BD5" w:rsidRPr="0052220E" w:rsidRDefault="00330BD5" w:rsidP="0016223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Testing the program </w:t>
            </w:r>
          </w:p>
          <w:p w14:paraId="6EE9733B" w14:textId="42106A60" w:rsidR="004D71D1" w:rsidRPr="0052220E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2AD2232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17059C5A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Lists</w:t>
            </w:r>
          </w:p>
          <w:p w14:paraId="4D4BE769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Functions </w:t>
            </w:r>
          </w:p>
          <w:p w14:paraId="73F98241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Event handling</w:t>
            </w:r>
          </w:p>
          <w:p w14:paraId="4606F305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 xml:space="preserve">Buttons </w:t>
            </w:r>
          </w:p>
          <w:p w14:paraId="13A5E6F4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Selection</w:t>
            </w:r>
          </w:p>
          <w:p w14:paraId="5E99D3D7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Strings</w:t>
            </w:r>
          </w:p>
          <w:p w14:paraId="4E60B798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581ADB">
              <w:rPr>
                <w:rFonts w:ascii="Lato" w:hAnsi="Lato"/>
                <w:color w:val="000000" w:themeColor="text1"/>
              </w:rPr>
              <w:t>Storing data in variables</w:t>
            </w:r>
          </w:p>
          <w:p w14:paraId="6F702FE9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Using the pins</w:t>
            </w:r>
          </w:p>
          <w:p w14:paraId="3DEAFADA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Responses</w:t>
            </w:r>
          </w:p>
          <w:p w14:paraId="7AA644C0" w14:textId="77777777" w:rsidR="00330BD5" w:rsidRPr="00581ADB" w:rsidRDefault="00330BD5" w:rsidP="00330BD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loops</w:t>
            </w:r>
          </w:p>
          <w:p w14:paraId="10307B84" w14:textId="1DB13953" w:rsidR="001508FB" w:rsidRPr="0052220E" w:rsidRDefault="001508FB" w:rsidP="00330BD5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52220E" w14:paraId="7173720D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4AE6B86F" w:rsidR="000162B6" w:rsidRPr="0052220E" w:rsidRDefault="000162B6" w:rsidP="00162235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7DD95A2" w:rsidR="000162B6" w:rsidRPr="0052220E" w:rsidRDefault="000162B6" w:rsidP="00162235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0162B6" w:rsidRPr="0052220E" w14:paraId="7F699993" w14:textId="77777777" w:rsidTr="00162235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07BD652" w14:textId="77777777" w:rsidR="008E2467" w:rsidRPr="00430DFF" w:rsidRDefault="008E2467" w:rsidP="008E246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by being placed into groups with the required skills set for the project.  For example, programming, ideas, design o</w:t>
            </w:r>
            <w:r>
              <w:rPr>
                <w:rFonts w:ascii="Lato" w:eastAsiaTheme="minorEastAsia" w:hAnsi="Lato" w:cs="Lato-Regular"/>
                <w:lang w:eastAsia="zh-CN"/>
              </w:rPr>
              <w:t>f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 the display, fast at typing.</w:t>
            </w:r>
          </w:p>
          <w:p w14:paraId="7E87BA53" w14:textId="77777777" w:rsidR="00CD7AC9" w:rsidRDefault="008E2467" w:rsidP="008E2467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This will ensure that all groups have the opportunity to meet the requirements of the project</w:t>
            </w:r>
          </w:p>
          <w:p w14:paraId="058C2FF1" w14:textId="78135513" w:rsidR="008E2467" w:rsidRPr="0052220E" w:rsidRDefault="008E2467" w:rsidP="008E246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8E2467">
              <w:rPr>
                <w:rFonts w:ascii="Lato" w:eastAsiaTheme="minorEastAsia" w:hAnsi="Lato" w:cs="Lato-Regular"/>
                <w:lang w:eastAsia="zh-CN"/>
              </w:rPr>
              <w:t>Teacher can also share solutions for the project as starting points for some groups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4BD330" w14:textId="77901BBF" w:rsidR="00773E9B" w:rsidRDefault="00773E9B" w:rsidP="00773E9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>
              <w:rPr>
                <w:rFonts w:ascii="Lato" w:eastAsiaTheme="minorEastAsia" w:hAnsi="Lato" w:cs="Lato-Regular"/>
                <w:lang w:eastAsia="zh-CN"/>
              </w:rPr>
              <w:t>8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31F17E0D" w14:textId="2BCB07C2" w:rsidR="00773E9B" w:rsidRDefault="00773E9B" w:rsidP="00773E9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>
              <w:rPr>
                <w:rFonts w:ascii="Lato" w:eastAsiaTheme="minorEastAsia" w:hAnsi="Lato" w:cs="Lato-Regular"/>
                <w:lang w:eastAsia="zh-CN"/>
              </w:rPr>
              <w:t>8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187D999C" w14:textId="77777777" w:rsidR="00773E9B" w:rsidRDefault="00773E9B" w:rsidP="00773E9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Planning Sheet</w:t>
            </w:r>
          </w:p>
          <w:p w14:paraId="257ABAD5" w14:textId="77777777" w:rsidR="00773E9B" w:rsidRDefault="00773E9B" w:rsidP="00773E9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Example Python code</w:t>
            </w:r>
          </w:p>
          <w:p w14:paraId="075F0DA1" w14:textId="77777777" w:rsidR="00CD7AC9" w:rsidRPr="0052220E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micro:bit per learner</w:t>
            </w:r>
          </w:p>
          <w:p w14:paraId="649A97E7" w14:textId="78D18738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5698AAFE" w:rsidR="00CD7AC9" w:rsidRPr="0052220E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162235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76BCB8A7" w14:textId="0CFCA82F" w:rsidR="001508FB" w:rsidRPr="0052220E" w:rsidRDefault="00A1251C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Arts and crafts</w:t>
            </w:r>
          </w:p>
          <w:p w14:paraId="01003122" w14:textId="1EECB2B9" w:rsidR="00CD7AC9" w:rsidRPr="0052220E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52220E" w14:paraId="4E7E3DC6" w14:textId="77777777" w:rsidTr="0016223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8071F8B" w:rsidR="000162B6" w:rsidRPr="0052220E" w:rsidRDefault="000162B6" w:rsidP="00162235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16223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52220E" w14:paraId="71C186CE" w14:textId="77777777" w:rsidTr="0016223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E264995" w14:textId="4627FC23" w:rsidR="005013CD" w:rsidRDefault="005013CD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Starter – </w:t>
            </w:r>
            <w:r w:rsidR="00773E9B" w:rsidRPr="00773E9B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recap the scenario from last lesson and discuss what they did</w:t>
            </w:r>
          </w:p>
          <w:p w14:paraId="5AEBAABA" w14:textId="0B0D8EF7" w:rsidR="008F6073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Teacher to </w:t>
            </w:r>
            <w:r w:rsidR="008F6073">
              <w:rPr>
                <w:rFonts w:ascii="Lato" w:hAnsi="Lato"/>
              </w:rPr>
              <w:t xml:space="preserve">recap the project and hand out the </w:t>
            </w:r>
            <w:r w:rsidR="00773E9B">
              <w:rPr>
                <w:rFonts w:ascii="Lato" w:hAnsi="Lato"/>
              </w:rPr>
              <w:t>L</w:t>
            </w:r>
            <w:r w:rsidR="008F6073">
              <w:rPr>
                <w:rFonts w:ascii="Lato" w:hAnsi="Lato"/>
              </w:rPr>
              <w:t xml:space="preserve">earner’s </w:t>
            </w:r>
            <w:r w:rsidR="00773E9B">
              <w:rPr>
                <w:rFonts w:ascii="Lato" w:hAnsi="Lato"/>
              </w:rPr>
              <w:t>Planning S</w:t>
            </w:r>
            <w:r w:rsidR="008F6073">
              <w:rPr>
                <w:rFonts w:ascii="Lato" w:hAnsi="Lato"/>
              </w:rPr>
              <w:t>heets</w:t>
            </w:r>
          </w:p>
          <w:p w14:paraId="6C5B5AB9" w14:textId="3023ECCC" w:rsidR="008F6073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8F6073">
              <w:rPr>
                <w:rFonts w:ascii="Lato" w:hAnsi="Lato"/>
              </w:rPr>
              <w:t>should focus on developing the program code of the quiz</w:t>
            </w:r>
          </w:p>
          <w:p w14:paraId="0B86E740" w14:textId="009ED0EC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Learned can use the </w:t>
            </w:r>
            <w:r w:rsidR="00773E9B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773E9B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heets from the previous lessons to support the development of the program code</w:t>
            </w:r>
          </w:p>
          <w:p w14:paraId="6A26885B" w14:textId="328C1137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 students and groups as required</w:t>
            </w:r>
          </w:p>
          <w:p w14:paraId="5A673FA9" w14:textId="40F965D4" w:rsidR="008F6073" w:rsidRDefault="008F6073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may be working in groups so one t</w:t>
            </w:r>
            <w:r w:rsidR="00BE36B6">
              <w:rPr>
                <w:rFonts w:ascii="Lato" w:hAnsi="Lato"/>
              </w:rPr>
              <w:t xml:space="preserve">eam </w:t>
            </w:r>
            <w:r>
              <w:rPr>
                <w:rFonts w:ascii="Lato" w:hAnsi="Lato"/>
              </w:rPr>
              <w:t xml:space="preserve">can work on the program code </w:t>
            </w:r>
            <w:r w:rsidR="00BE36B6">
              <w:rPr>
                <w:rFonts w:ascii="Lato" w:hAnsi="Lato"/>
              </w:rPr>
              <w:t xml:space="preserve">and </w:t>
            </w:r>
            <w:r>
              <w:rPr>
                <w:rFonts w:ascii="Lato" w:hAnsi="Lato"/>
              </w:rPr>
              <w:t>others cou</w:t>
            </w:r>
            <w:r w:rsidR="00330BD5">
              <w:rPr>
                <w:rFonts w:ascii="Lato" w:hAnsi="Lato"/>
              </w:rPr>
              <w:t xml:space="preserve">ld be </w:t>
            </w:r>
            <w:r>
              <w:rPr>
                <w:rFonts w:ascii="Lato" w:hAnsi="Lato"/>
              </w:rPr>
              <w:t xml:space="preserve"> creating the display box</w:t>
            </w:r>
          </w:p>
          <w:p w14:paraId="2D60E725" w14:textId="77777777" w:rsidR="008F6073" w:rsidRDefault="008F6073" w:rsidP="008F60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display box could be set as a Homework task if lesson time runs out.</w:t>
            </w:r>
          </w:p>
          <w:p w14:paraId="24E6CB47" w14:textId="09A116AB" w:rsidR="00A1251C" w:rsidRDefault="00A1251C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refer to the </w:t>
            </w:r>
            <w:r w:rsidR="008F6073">
              <w:rPr>
                <w:rFonts w:ascii="Lato" w:hAnsi="Lato"/>
              </w:rPr>
              <w:t>Success Criteria</w:t>
            </w:r>
            <w:r>
              <w:rPr>
                <w:rFonts w:ascii="Lato" w:hAnsi="Lato"/>
              </w:rPr>
              <w:t xml:space="preserve"> section in the activity brief as possible ways to create a solution for the project</w:t>
            </w:r>
          </w:p>
          <w:p w14:paraId="3ED9417A" w14:textId="248B36C0" w:rsidR="008F6073" w:rsidRDefault="008F6073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can also refer to </w:t>
            </w:r>
            <w:r w:rsidR="00773E9B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773E9B">
              <w:rPr>
                <w:rFonts w:ascii="Lato" w:hAnsi="Lato"/>
              </w:rPr>
              <w:t>T</w:t>
            </w:r>
            <w:bookmarkStart w:id="0" w:name="_GoBack"/>
            <w:bookmarkEnd w:id="0"/>
            <w:r>
              <w:rPr>
                <w:rFonts w:ascii="Lato" w:hAnsi="Lato"/>
              </w:rPr>
              <w:t>ask for more able groups</w:t>
            </w:r>
          </w:p>
          <w:p w14:paraId="7FE46588" w14:textId="0D56C5C3" w:rsidR="008F6073" w:rsidRDefault="00193AC8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should be testing the program as they develop it, however teacher should direct groups towards the end of the lesson to test the code and record any error</w:t>
            </w:r>
            <w:r w:rsidR="00BE36B6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on their design sheet</w:t>
            </w:r>
          </w:p>
          <w:p w14:paraId="54ED7812" w14:textId="10FFA836" w:rsidR="005013CD" w:rsidRDefault="005013CD" w:rsidP="00A1251C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Plenary – students discuss answers to questions</w:t>
            </w:r>
          </w:p>
          <w:p w14:paraId="28B63950" w14:textId="74691F58" w:rsidR="00193AC8" w:rsidRPr="00193AC8" w:rsidRDefault="00193AC8" w:rsidP="00193AC8">
            <w:pPr>
              <w:ind w:left="360"/>
              <w:rPr>
                <w:rFonts w:ascii="Lato" w:hAnsi="Lato"/>
              </w:rPr>
            </w:pPr>
          </w:p>
        </w:tc>
      </w:tr>
      <w:tr w:rsidR="000162B6" w:rsidRPr="0052220E" w14:paraId="24B9CFD5" w14:textId="77777777" w:rsidTr="00162235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52220E" w:rsidRDefault="000162B6" w:rsidP="00162235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52220E" w14:paraId="2827060A" w14:textId="77777777" w:rsidTr="0016223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B5A1ECE" w:rsidR="000162B6" w:rsidRPr="0052220E" w:rsidRDefault="00330BD5" w:rsidP="00773E9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A suitable display box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6F4F2" w14:textId="77777777" w:rsidR="00162235" w:rsidRDefault="00162235" w:rsidP="006B36F6">
      <w:pPr>
        <w:spacing w:after="0" w:line="240" w:lineRule="auto"/>
      </w:pPr>
      <w:r>
        <w:separator/>
      </w:r>
    </w:p>
  </w:endnote>
  <w:endnote w:type="continuationSeparator" w:id="0">
    <w:p w14:paraId="5D05592D" w14:textId="77777777" w:rsidR="00162235" w:rsidRDefault="001622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162235" w:rsidRDefault="00162235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162235" w:rsidRPr="006B36F6" w:rsidRDefault="00162235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F6E22" w14:textId="77777777" w:rsidR="00162235" w:rsidRDefault="00162235" w:rsidP="006B36F6">
      <w:pPr>
        <w:spacing w:after="0" w:line="240" w:lineRule="auto"/>
      </w:pPr>
      <w:r>
        <w:separator/>
      </w:r>
    </w:p>
  </w:footnote>
  <w:footnote w:type="continuationSeparator" w:id="0">
    <w:p w14:paraId="143B9390" w14:textId="77777777" w:rsidR="00162235" w:rsidRDefault="001622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162235" w:rsidRDefault="0016223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7E5D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40ABD"/>
    <w:rsid w:val="001508FB"/>
    <w:rsid w:val="00162235"/>
    <w:rsid w:val="001857A1"/>
    <w:rsid w:val="00193AC8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30BD5"/>
    <w:rsid w:val="00393C71"/>
    <w:rsid w:val="00463B37"/>
    <w:rsid w:val="004707BA"/>
    <w:rsid w:val="00482E1B"/>
    <w:rsid w:val="004B5433"/>
    <w:rsid w:val="004D71D1"/>
    <w:rsid w:val="00500BAE"/>
    <w:rsid w:val="005013CD"/>
    <w:rsid w:val="0050517C"/>
    <w:rsid w:val="0052220E"/>
    <w:rsid w:val="005535F1"/>
    <w:rsid w:val="0059339C"/>
    <w:rsid w:val="005E7112"/>
    <w:rsid w:val="005F5105"/>
    <w:rsid w:val="005F629E"/>
    <w:rsid w:val="006039ED"/>
    <w:rsid w:val="00627A2B"/>
    <w:rsid w:val="00691243"/>
    <w:rsid w:val="006B36F6"/>
    <w:rsid w:val="006F33E5"/>
    <w:rsid w:val="00701D04"/>
    <w:rsid w:val="007078DD"/>
    <w:rsid w:val="007267DC"/>
    <w:rsid w:val="0073365B"/>
    <w:rsid w:val="0076387A"/>
    <w:rsid w:val="00764E51"/>
    <w:rsid w:val="00773E9B"/>
    <w:rsid w:val="00780D09"/>
    <w:rsid w:val="007A5B66"/>
    <w:rsid w:val="007B54DC"/>
    <w:rsid w:val="007E01BA"/>
    <w:rsid w:val="007F3DB0"/>
    <w:rsid w:val="008010B0"/>
    <w:rsid w:val="00822C59"/>
    <w:rsid w:val="008437B2"/>
    <w:rsid w:val="00891B34"/>
    <w:rsid w:val="008927E9"/>
    <w:rsid w:val="008B0E47"/>
    <w:rsid w:val="008C6D76"/>
    <w:rsid w:val="008D6549"/>
    <w:rsid w:val="008E2467"/>
    <w:rsid w:val="008F13CC"/>
    <w:rsid w:val="008F6073"/>
    <w:rsid w:val="0090526F"/>
    <w:rsid w:val="00923F20"/>
    <w:rsid w:val="009418C5"/>
    <w:rsid w:val="00953671"/>
    <w:rsid w:val="009C5BB8"/>
    <w:rsid w:val="009D3297"/>
    <w:rsid w:val="009E2854"/>
    <w:rsid w:val="009F1E4A"/>
    <w:rsid w:val="009F3E27"/>
    <w:rsid w:val="00A1251C"/>
    <w:rsid w:val="00A15478"/>
    <w:rsid w:val="00A351FC"/>
    <w:rsid w:val="00A3775B"/>
    <w:rsid w:val="00A448DD"/>
    <w:rsid w:val="00A510A5"/>
    <w:rsid w:val="00A75B10"/>
    <w:rsid w:val="00AD2AEA"/>
    <w:rsid w:val="00B06BE7"/>
    <w:rsid w:val="00B266B5"/>
    <w:rsid w:val="00B5072B"/>
    <w:rsid w:val="00B531DC"/>
    <w:rsid w:val="00B956C7"/>
    <w:rsid w:val="00BE23C5"/>
    <w:rsid w:val="00BE36B6"/>
    <w:rsid w:val="00C749D8"/>
    <w:rsid w:val="00C7544E"/>
    <w:rsid w:val="00CA0490"/>
    <w:rsid w:val="00CC3CC4"/>
    <w:rsid w:val="00CD7AC9"/>
    <w:rsid w:val="00D0274F"/>
    <w:rsid w:val="00D577C1"/>
    <w:rsid w:val="00D60A4D"/>
    <w:rsid w:val="00D92872"/>
    <w:rsid w:val="00DD4518"/>
    <w:rsid w:val="00E14232"/>
    <w:rsid w:val="00E6300D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11</cp:revision>
  <dcterms:created xsi:type="dcterms:W3CDTF">2019-02-12T12:05:00Z</dcterms:created>
  <dcterms:modified xsi:type="dcterms:W3CDTF">2019-07-05T10:24:00Z</dcterms:modified>
</cp:coreProperties>
</file>