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2A71E766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A82E15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7682FD7F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395A8C">
        <w:rPr>
          <w:b/>
          <w:sz w:val="52"/>
        </w:rPr>
        <w:t>8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508FAF6D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395A8C">
        <w:t>8</w:t>
      </w:r>
      <w:r w:rsidRPr="005E3BB8">
        <w:t xml:space="preserve">: </w:t>
      </w:r>
      <w:r w:rsidR="009F2EA2">
        <w:t>AX</w:t>
      </w:r>
      <w:r w:rsidR="00395A8C">
        <w:t>I UART and AXI4-Stream Peripheral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26FF042E" w14:textId="77777777" w:rsidR="00395A8C" w:rsidRDefault="00395A8C" w:rsidP="00395A8C">
      <w:pPr>
        <w:jc w:val="both"/>
        <w:rPr>
          <w:b/>
        </w:rPr>
      </w:pPr>
      <w:r>
        <w:rPr>
          <w:b/>
        </w:rPr>
        <w:t xml:space="preserve">Question 1: </w:t>
      </w:r>
    </w:p>
    <w:p w14:paraId="20502823" w14:textId="77777777" w:rsidR="00395A8C" w:rsidRDefault="00395A8C" w:rsidP="00395A8C">
      <w:pPr>
        <w:jc w:val="both"/>
      </w:pPr>
      <w:r>
        <w:t xml:space="preserve">Which of the following tasks is typically performed by a UART peripheral? </w:t>
      </w:r>
    </w:p>
    <w:p w14:paraId="3E208EDF" w14:textId="77777777" w:rsidR="00395A8C" w:rsidRDefault="00395A8C" w:rsidP="007716B4">
      <w:pPr>
        <w:pStyle w:val="ListParagraph"/>
        <w:numPr>
          <w:ilvl w:val="0"/>
          <w:numId w:val="11"/>
        </w:numPr>
        <w:suppressAutoHyphens/>
        <w:spacing w:after="200" w:line="276" w:lineRule="auto"/>
        <w:jc w:val="both"/>
      </w:pPr>
      <w:r>
        <w:t>It manages the data flow between a system bus (</w:t>
      </w:r>
      <w:proofErr w:type="gramStart"/>
      <w:r>
        <w:t>e.g.</w:t>
      </w:r>
      <w:proofErr w:type="gramEnd"/>
      <w:r>
        <w:t xml:space="preserve"> AXI) and a monitor.</w:t>
      </w:r>
    </w:p>
    <w:p w14:paraId="0215D7C8" w14:textId="77777777" w:rsidR="00395A8C" w:rsidRDefault="00395A8C" w:rsidP="007716B4">
      <w:pPr>
        <w:pStyle w:val="ListParagraph"/>
        <w:numPr>
          <w:ilvl w:val="0"/>
          <w:numId w:val="11"/>
        </w:numPr>
        <w:suppressAutoHyphens/>
        <w:spacing w:after="200" w:line="276" w:lineRule="auto"/>
        <w:jc w:val="both"/>
      </w:pPr>
      <w:r>
        <w:t>It transforms data from serial to parallel.</w:t>
      </w:r>
    </w:p>
    <w:p w14:paraId="1B03D42C" w14:textId="77777777" w:rsidR="00395A8C" w:rsidRDefault="00395A8C" w:rsidP="007716B4">
      <w:pPr>
        <w:pStyle w:val="ListParagraph"/>
        <w:numPr>
          <w:ilvl w:val="0"/>
          <w:numId w:val="11"/>
        </w:numPr>
        <w:suppressAutoHyphens/>
        <w:spacing w:after="200" w:line="276" w:lineRule="auto"/>
        <w:jc w:val="both"/>
      </w:pPr>
      <w:r>
        <w:t>It provides interface for I2C and SPI serial communications.</w:t>
      </w:r>
    </w:p>
    <w:p w14:paraId="7CEF5E85" w14:textId="77777777" w:rsidR="00395A8C" w:rsidRDefault="00395A8C" w:rsidP="007716B4">
      <w:pPr>
        <w:pStyle w:val="ListParagraph"/>
        <w:numPr>
          <w:ilvl w:val="0"/>
          <w:numId w:val="11"/>
        </w:numPr>
        <w:suppressAutoHyphens/>
        <w:spacing w:after="200" w:line="276" w:lineRule="auto"/>
        <w:jc w:val="both"/>
      </w:pPr>
      <w:r>
        <w:t>It generates the system clocking signal.</w:t>
      </w:r>
    </w:p>
    <w:p w14:paraId="5C6715A5" w14:textId="77777777" w:rsidR="00395A8C" w:rsidRDefault="00395A8C" w:rsidP="00395A8C">
      <w:pPr>
        <w:jc w:val="both"/>
        <w:rPr>
          <w:b/>
        </w:rPr>
      </w:pPr>
    </w:p>
    <w:p w14:paraId="060A108D" w14:textId="6F31967C" w:rsidR="00395A8C" w:rsidRDefault="00395A8C" w:rsidP="00395A8C">
      <w:pPr>
        <w:jc w:val="both"/>
        <w:rPr>
          <w:b/>
        </w:rPr>
      </w:pPr>
      <w:r>
        <w:rPr>
          <w:b/>
        </w:rPr>
        <w:t>Question 2:</w:t>
      </w:r>
    </w:p>
    <w:p w14:paraId="4B29AAFE" w14:textId="77777777" w:rsidR="00395A8C" w:rsidRDefault="00395A8C" w:rsidP="00395A8C">
      <w:pPr>
        <w:pStyle w:val="ListParagraph"/>
        <w:ind w:left="0"/>
        <w:jc w:val="both"/>
      </w:pPr>
      <w:r>
        <w:t xml:space="preserve">Which of the following statements expresses an advantage of serial data transmission over parallel data transmission? </w:t>
      </w:r>
    </w:p>
    <w:p w14:paraId="1891ADD7" w14:textId="77777777" w:rsidR="00395A8C" w:rsidRDefault="00395A8C" w:rsidP="007716B4">
      <w:pPr>
        <w:pStyle w:val="ListParagraph"/>
        <w:numPr>
          <w:ilvl w:val="0"/>
          <w:numId w:val="12"/>
        </w:numPr>
        <w:suppressAutoHyphens/>
        <w:spacing w:after="200" w:line="276" w:lineRule="auto"/>
        <w:jc w:val="both"/>
      </w:pPr>
      <w:r>
        <w:t>Serial transmission provides higher data throughputs at the same clock rate.</w:t>
      </w:r>
    </w:p>
    <w:p w14:paraId="27C6C33C" w14:textId="77777777" w:rsidR="00395A8C" w:rsidRDefault="00395A8C" w:rsidP="007716B4">
      <w:pPr>
        <w:pStyle w:val="ListParagraph"/>
        <w:numPr>
          <w:ilvl w:val="0"/>
          <w:numId w:val="12"/>
        </w:numPr>
        <w:suppressAutoHyphens/>
        <w:spacing w:after="200" w:line="276" w:lineRule="auto"/>
        <w:jc w:val="both"/>
      </w:pPr>
      <w:r>
        <w:t>Serial transmission is more vulnerable to noise.</w:t>
      </w:r>
    </w:p>
    <w:p w14:paraId="0F3C9C22" w14:textId="07D17F1B" w:rsidR="00395A8C" w:rsidRDefault="00395A8C" w:rsidP="007716B4">
      <w:pPr>
        <w:pStyle w:val="ListParagraph"/>
        <w:numPr>
          <w:ilvl w:val="0"/>
          <w:numId w:val="12"/>
        </w:numPr>
        <w:suppressAutoHyphens/>
        <w:spacing w:after="200" w:line="276" w:lineRule="auto"/>
        <w:jc w:val="both"/>
      </w:pPr>
      <w:r>
        <w:t xml:space="preserve">Serial transmission requires </w:t>
      </w:r>
      <w:r w:rsidR="009E13D9">
        <w:t>fewer wiring overheads</w:t>
      </w:r>
      <w:r>
        <w:t>.</w:t>
      </w:r>
    </w:p>
    <w:p w14:paraId="233E74D5" w14:textId="77777777" w:rsidR="00395A8C" w:rsidRDefault="00395A8C" w:rsidP="007716B4">
      <w:pPr>
        <w:pStyle w:val="ListParagraph"/>
        <w:numPr>
          <w:ilvl w:val="0"/>
          <w:numId w:val="12"/>
        </w:numPr>
        <w:suppressAutoHyphens/>
        <w:spacing w:after="200" w:line="276" w:lineRule="auto"/>
        <w:jc w:val="both"/>
      </w:pPr>
      <w:r>
        <w:t>Serial transmission is always more power efficient.</w:t>
      </w:r>
    </w:p>
    <w:p w14:paraId="6189067E" w14:textId="77777777" w:rsidR="00395A8C" w:rsidRDefault="00395A8C" w:rsidP="00395A8C">
      <w:pPr>
        <w:jc w:val="both"/>
        <w:rPr>
          <w:b/>
        </w:rPr>
      </w:pPr>
    </w:p>
    <w:p w14:paraId="2E14D6DD" w14:textId="79B64BDB" w:rsidR="00395A8C" w:rsidRDefault="00395A8C" w:rsidP="00395A8C">
      <w:pPr>
        <w:jc w:val="both"/>
        <w:rPr>
          <w:b/>
        </w:rPr>
      </w:pPr>
      <w:r>
        <w:rPr>
          <w:b/>
        </w:rPr>
        <w:t>Question 3:</w:t>
      </w:r>
    </w:p>
    <w:p w14:paraId="70839AB3" w14:textId="77777777" w:rsidR="00395A8C" w:rsidRDefault="00395A8C" w:rsidP="00395A8C">
      <w:pPr>
        <w:jc w:val="both"/>
      </w:pPr>
      <w:r>
        <w:t>Why are synchronous serial links considered more reliable than synchronous parallel channels?</w:t>
      </w:r>
    </w:p>
    <w:p w14:paraId="03D2AAA2" w14:textId="77777777" w:rsidR="00395A8C" w:rsidRDefault="00395A8C" w:rsidP="007716B4">
      <w:pPr>
        <w:pStyle w:val="ListParagraph"/>
        <w:numPr>
          <w:ilvl w:val="0"/>
          <w:numId w:val="13"/>
        </w:numPr>
        <w:suppressAutoHyphens/>
        <w:spacing w:after="200" w:line="276" w:lineRule="auto"/>
        <w:jc w:val="both"/>
      </w:pPr>
      <w:r>
        <w:t>Because parallel channels are vulnerable to errors caused by crosstalk noise between parallel data lines.</w:t>
      </w:r>
    </w:p>
    <w:p w14:paraId="43E8C804" w14:textId="77777777" w:rsidR="00395A8C" w:rsidRDefault="00395A8C" w:rsidP="007716B4">
      <w:pPr>
        <w:pStyle w:val="ListParagraph"/>
        <w:numPr>
          <w:ilvl w:val="0"/>
          <w:numId w:val="13"/>
        </w:numPr>
        <w:suppressAutoHyphens/>
        <w:spacing w:after="200" w:line="276" w:lineRule="auto"/>
        <w:jc w:val="both"/>
      </w:pPr>
      <w:r>
        <w:t xml:space="preserve">Because parallel channels are vulnerable to errors caused by variations in power supply. </w:t>
      </w:r>
    </w:p>
    <w:p w14:paraId="544E2003" w14:textId="77777777" w:rsidR="00395A8C" w:rsidRDefault="00395A8C" w:rsidP="007716B4">
      <w:pPr>
        <w:pStyle w:val="ListParagraph"/>
        <w:numPr>
          <w:ilvl w:val="0"/>
          <w:numId w:val="13"/>
        </w:numPr>
        <w:suppressAutoHyphens/>
        <w:spacing w:after="200" w:line="276" w:lineRule="auto"/>
        <w:jc w:val="both"/>
      </w:pPr>
      <w:r>
        <w:t>Because parallel channels are vulnerable to errors caused by synchronization failures caused by clock jitter.</w:t>
      </w:r>
    </w:p>
    <w:p w14:paraId="542EF5C5" w14:textId="77777777" w:rsidR="00395A8C" w:rsidRDefault="00395A8C" w:rsidP="007716B4">
      <w:pPr>
        <w:pStyle w:val="ListParagraph"/>
        <w:numPr>
          <w:ilvl w:val="0"/>
          <w:numId w:val="13"/>
        </w:numPr>
        <w:suppressAutoHyphens/>
        <w:spacing w:after="200" w:line="276" w:lineRule="auto"/>
        <w:ind w:left="402"/>
        <w:jc w:val="both"/>
      </w:pPr>
      <w:r>
        <w:t xml:space="preserve"> </w:t>
      </w:r>
      <w:proofErr w:type="gramStart"/>
      <w:r>
        <w:t>All of</w:t>
      </w:r>
      <w:proofErr w:type="gramEnd"/>
      <w:r>
        <w:t xml:space="preserve"> the above.</w:t>
      </w:r>
    </w:p>
    <w:p w14:paraId="68A6C1B3" w14:textId="77777777" w:rsidR="00395A8C" w:rsidRDefault="00395A8C">
      <w:pPr>
        <w:rPr>
          <w:b/>
        </w:rPr>
      </w:pPr>
      <w:r>
        <w:rPr>
          <w:b/>
        </w:rPr>
        <w:br w:type="page"/>
      </w:r>
    </w:p>
    <w:p w14:paraId="289768E0" w14:textId="60CB0C61" w:rsidR="00395A8C" w:rsidRDefault="00395A8C" w:rsidP="00395A8C">
      <w:pPr>
        <w:pStyle w:val="ListParagraph"/>
        <w:ind w:left="0"/>
        <w:rPr>
          <w:b/>
        </w:rPr>
      </w:pPr>
      <w:r>
        <w:rPr>
          <w:b/>
        </w:rPr>
        <w:lastRenderedPageBreak/>
        <w:t>Question 4:</w:t>
      </w:r>
    </w:p>
    <w:p w14:paraId="539F18D7" w14:textId="77777777" w:rsidR="00395A8C" w:rsidRDefault="00395A8C" w:rsidP="00395A8C">
      <w:pPr>
        <w:jc w:val="both"/>
      </w:pPr>
      <w:r>
        <w:t>Which of the following statements is correct?</w:t>
      </w:r>
    </w:p>
    <w:p w14:paraId="1988C42D" w14:textId="77777777" w:rsidR="00395A8C" w:rsidRDefault="00395A8C" w:rsidP="007716B4">
      <w:pPr>
        <w:pStyle w:val="ListParagraph"/>
        <w:numPr>
          <w:ilvl w:val="0"/>
          <w:numId w:val="8"/>
        </w:numPr>
        <w:suppressAutoHyphens/>
        <w:spacing w:after="200" w:line="276" w:lineRule="auto"/>
        <w:jc w:val="both"/>
      </w:pPr>
      <w:r>
        <w:t>Synchronous communication schemes use a clock signal to coordinate data transmission between sender and receivers; such coordination is not needed in asynchronous communication technique.</w:t>
      </w:r>
    </w:p>
    <w:p w14:paraId="2EDAC48C" w14:textId="77777777" w:rsidR="00395A8C" w:rsidRDefault="00395A8C" w:rsidP="007716B4">
      <w:pPr>
        <w:pStyle w:val="ListParagraph"/>
        <w:numPr>
          <w:ilvl w:val="0"/>
          <w:numId w:val="8"/>
        </w:numPr>
        <w:suppressAutoHyphens/>
        <w:spacing w:after="200" w:line="276" w:lineRule="auto"/>
        <w:jc w:val="both"/>
      </w:pPr>
      <w:r>
        <w:t>Asynchronous communication schemes use a clock signal to coordinate data transmission between a sender and a receiver; such coordination is not needed in synchronous communication techniques.</w:t>
      </w:r>
    </w:p>
    <w:p w14:paraId="19B2EC4E" w14:textId="77777777" w:rsidR="00395A8C" w:rsidRDefault="00395A8C" w:rsidP="007716B4">
      <w:pPr>
        <w:pStyle w:val="ListParagraph"/>
        <w:numPr>
          <w:ilvl w:val="0"/>
          <w:numId w:val="8"/>
        </w:numPr>
        <w:suppressAutoHyphens/>
        <w:spacing w:after="200" w:line="276" w:lineRule="auto"/>
        <w:jc w:val="both"/>
      </w:pPr>
      <w:r>
        <w:t>Asynchronous communication schemes use a clock signal to coordinate data transmission between a sender and a receiver, while synchronous communication techniques use extra bits to synchronize data transmission.</w:t>
      </w:r>
    </w:p>
    <w:p w14:paraId="00201DB8" w14:textId="6061CF69" w:rsidR="00395A8C" w:rsidRDefault="00395A8C" w:rsidP="007716B4">
      <w:pPr>
        <w:pStyle w:val="ListParagraph"/>
        <w:numPr>
          <w:ilvl w:val="0"/>
          <w:numId w:val="8"/>
        </w:numPr>
        <w:suppressAutoHyphens/>
        <w:spacing w:after="200" w:line="276" w:lineRule="auto"/>
        <w:jc w:val="both"/>
      </w:pPr>
      <w:r>
        <w:t>Synchronous communication schemes use a clock signal to coordinate data transmission between a sender and a receiver, while asynchronous communication techniques use extra bits to synchronize data transmission.</w:t>
      </w:r>
    </w:p>
    <w:p w14:paraId="451F4BB3" w14:textId="77777777" w:rsidR="00395A8C" w:rsidRDefault="00395A8C" w:rsidP="00395A8C">
      <w:pPr>
        <w:suppressAutoHyphens/>
        <w:spacing w:after="200" w:line="276" w:lineRule="auto"/>
        <w:jc w:val="both"/>
      </w:pPr>
    </w:p>
    <w:p w14:paraId="235ED1C1" w14:textId="747EF238" w:rsidR="00395A8C" w:rsidRPr="00395A8C" w:rsidRDefault="00395A8C" w:rsidP="00395A8C">
      <w:pPr>
        <w:suppressAutoHyphens/>
        <w:spacing w:after="200" w:line="276" w:lineRule="auto"/>
        <w:jc w:val="both"/>
        <w:rPr>
          <w:b/>
          <w:bCs/>
        </w:rPr>
      </w:pPr>
      <w:r w:rsidRPr="00395A8C">
        <w:rPr>
          <w:b/>
          <w:bCs/>
        </w:rPr>
        <w:t>Question 5:</w:t>
      </w:r>
    </w:p>
    <w:p w14:paraId="3DC130F4" w14:textId="77777777" w:rsidR="00395A8C" w:rsidRDefault="00395A8C" w:rsidP="00395A8C">
      <w:pPr>
        <w:pStyle w:val="ListParagraph"/>
        <w:ind w:left="0"/>
        <w:jc w:val="both"/>
      </w:pPr>
      <w:r>
        <w:t>Which of the following statements is correct?</w:t>
      </w:r>
    </w:p>
    <w:p w14:paraId="377FE7F8" w14:textId="77777777" w:rsidR="00395A8C" w:rsidRDefault="00395A8C" w:rsidP="007716B4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The communication between two UART devices is typically synchronous with pre-agreed data transmission rate.</w:t>
      </w:r>
    </w:p>
    <w:p w14:paraId="40F2DB14" w14:textId="77777777" w:rsidR="00395A8C" w:rsidRDefault="00395A8C" w:rsidP="007716B4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The communication between two UART devices is typically synchronous, wherein the data transmission rate is controlled only by the clock frequency of the sender.</w:t>
      </w:r>
    </w:p>
    <w:p w14:paraId="3FCB5AC5" w14:textId="77777777" w:rsidR="00395A8C" w:rsidRDefault="00395A8C" w:rsidP="007716B4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The communication between two UART devices is asynchronous, wherein the data transmission rate is fixed.</w:t>
      </w:r>
    </w:p>
    <w:p w14:paraId="7765FC7F" w14:textId="77777777" w:rsidR="00395A8C" w:rsidRDefault="00395A8C" w:rsidP="007716B4">
      <w:pPr>
        <w:pStyle w:val="ListParagraph"/>
        <w:numPr>
          <w:ilvl w:val="0"/>
          <w:numId w:val="14"/>
        </w:numPr>
        <w:suppressAutoHyphens/>
        <w:spacing w:after="200" w:line="276" w:lineRule="auto"/>
        <w:jc w:val="both"/>
      </w:pPr>
      <w:r>
        <w:t>The communication between two UART devices is asynchronous, wherein the data transmission rate can continuously vary.</w:t>
      </w:r>
    </w:p>
    <w:p w14:paraId="0D300918" w14:textId="77777777" w:rsidR="00395A8C" w:rsidRDefault="00395A8C" w:rsidP="00395A8C">
      <w:pPr>
        <w:jc w:val="both"/>
        <w:rPr>
          <w:b/>
        </w:rPr>
      </w:pPr>
    </w:p>
    <w:p w14:paraId="47EF6DD6" w14:textId="16B086CC" w:rsidR="00395A8C" w:rsidRDefault="00395A8C" w:rsidP="00395A8C">
      <w:pPr>
        <w:jc w:val="both"/>
        <w:rPr>
          <w:b/>
        </w:rPr>
      </w:pPr>
      <w:r>
        <w:rPr>
          <w:b/>
        </w:rPr>
        <w:t>Question 6:</w:t>
      </w:r>
    </w:p>
    <w:p w14:paraId="475594D7" w14:textId="01E8BB2B" w:rsidR="00395A8C" w:rsidRDefault="00395A8C" w:rsidP="00395A8C">
      <w:pPr>
        <w:jc w:val="both"/>
      </w:pPr>
      <w:r>
        <w:t xml:space="preserve">The frequency of the </w:t>
      </w:r>
      <w:r w:rsidR="009E13D9">
        <w:t>Baud</w:t>
      </w:r>
      <w:r>
        <w:t xml:space="preserve"> clock </w:t>
      </w:r>
      <w:r w:rsidR="009E13D9">
        <w:t>depends on</w:t>
      </w:r>
      <w:r>
        <w:t xml:space="preserve"> the following factors:</w:t>
      </w:r>
    </w:p>
    <w:p w14:paraId="393BDDBD" w14:textId="6B4BEEBE" w:rsidR="00395A8C" w:rsidRDefault="00395A8C" w:rsidP="007716B4">
      <w:pPr>
        <w:pStyle w:val="ListParagraph"/>
        <w:numPr>
          <w:ilvl w:val="0"/>
          <w:numId w:val="15"/>
        </w:numPr>
        <w:suppressAutoHyphens/>
        <w:spacing w:after="200" w:line="276" w:lineRule="auto"/>
        <w:jc w:val="both"/>
      </w:pPr>
      <w:r>
        <w:t xml:space="preserve">The frequency of the </w:t>
      </w:r>
      <w:r w:rsidR="009E13D9">
        <w:t>System on Chip</w:t>
      </w:r>
      <w:r>
        <w:t xml:space="preserve"> clock.</w:t>
      </w:r>
    </w:p>
    <w:p w14:paraId="48B66923" w14:textId="77777777" w:rsidR="00395A8C" w:rsidRDefault="00395A8C" w:rsidP="007716B4">
      <w:pPr>
        <w:pStyle w:val="ListParagraph"/>
        <w:numPr>
          <w:ilvl w:val="0"/>
          <w:numId w:val="15"/>
        </w:numPr>
        <w:suppressAutoHyphens/>
        <w:spacing w:after="200" w:line="276" w:lineRule="auto"/>
        <w:jc w:val="both"/>
      </w:pPr>
      <w:r>
        <w:t xml:space="preserve">The target data transmission rate at the output of the UART transmitter. </w:t>
      </w:r>
    </w:p>
    <w:p w14:paraId="18EC3683" w14:textId="7CE64F41" w:rsidR="00395A8C" w:rsidRDefault="00395A8C" w:rsidP="007716B4">
      <w:pPr>
        <w:pStyle w:val="ListParagraph"/>
        <w:numPr>
          <w:ilvl w:val="0"/>
          <w:numId w:val="15"/>
        </w:numPr>
        <w:suppressAutoHyphens/>
        <w:spacing w:after="200" w:line="276" w:lineRule="auto"/>
        <w:jc w:val="both"/>
      </w:pPr>
      <w:r>
        <w:t xml:space="preserve">The configuration of the </w:t>
      </w:r>
      <w:r w:rsidR="009E13D9">
        <w:t>Baud</w:t>
      </w:r>
      <w:r>
        <w:t xml:space="preserve"> generator (divisor).</w:t>
      </w:r>
    </w:p>
    <w:p w14:paraId="38F40E6A" w14:textId="77777777" w:rsidR="00395A8C" w:rsidRDefault="00395A8C" w:rsidP="007716B4">
      <w:pPr>
        <w:pStyle w:val="ListParagraph"/>
        <w:numPr>
          <w:ilvl w:val="0"/>
          <w:numId w:val="15"/>
        </w:numPr>
        <w:suppressAutoHyphens/>
        <w:spacing w:after="200" w:line="276" w:lineRule="auto"/>
        <w:jc w:val="both"/>
      </w:pPr>
      <w:proofErr w:type="gramStart"/>
      <w:r>
        <w:t>All of</w:t>
      </w:r>
      <w:proofErr w:type="gramEnd"/>
      <w:r>
        <w:t xml:space="preserve"> the above.</w:t>
      </w:r>
    </w:p>
    <w:p w14:paraId="2347DB30" w14:textId="06D98E0D" w:rsidR="00395A8C" w:rsidRDefault="00395A8C">
      <w:pPr>
        <w:rPr>
          <w:b/>
        </w:rPr>
      </w:pPr>
      <w:r>
        <w:rPr>
          <w:b/>
        </w:rPr>
        <w:br w:type="page"/>
      </w:r>
    </w:p>
    <w:p w14:paraId="05D9D5A6" w14:textId="1D1E0238" w:rsidR="00395A8C" w:rsidRDefault="00395A8C" w:rsidP="00395A8C">
      <w:pPr>
        <w:rPr>
          <w:b/>
        </w:rPr>
      </w:pPr>
      <w:r>
        <w:rPr>
          <w:b/>
        </w:rPr>
        <w:lastRenderedPageBreak/>
        <w:t>Question 7:</w:t>
      </w:r>
    </w:p>
    <w:p w14:paraId="10E5EC51" w14:textId="7CAA8144" w:rsidR="00395A8C" w:rsidRDefault="00395A8C" w:rsidP="00395A8C">
      <w:pPr>
        <w:pStyle w:val="ListParagraph"/>
        <w:ind w:left="0"/>
        <w:jc w:val="both"/>
      </w:pPr>
      <w:r>
        <w:t xml:space="preserve">Which of the following is NOT a task of the UART </w:t>
      </w:r>
      <w:r w:rsidR="009E13D9">
        <w:t>receiver</w:t>
      </w:r>
      <w:r>
        <w:t>?</w:t>
      </w:r>
    </w:p>
    <w:p w14:paraId="5FA79CF1" w14:textId="5E0E0360" w:rsidR="00395A8C" w:rsidRDefault="00395A8C" w:rsidP="007716B4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 xml:space="preserve">Receiving data information at a rate specified by the clock generated from the </w:t>
      </w:r>
      <w:r w:rsidR="009E13D9">
        <w:t>Baud</w:t>
      </w:r>
      <w:r>
        <w:t xml:space="preserve"> generator.</w:t>
      </w:r>
    </w:p>
    <w:p w14:paraId="3C3CA843" w14:textId="77777777" w:rsidR="00395A8C" w:rsidRDefault="00395A8C" w:rsidP="007716B4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>Converting data from parallel to serial.</w:t>
      </w:r>
    </w:p>
    <w:p w14:paraId="7E0FDC97" w14:textId="77777777" w:rsidR="00395A8C" w:rsidRDefault="00395A8C" w:rsidP="007716B4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>Writing the received byte to the receiver FIFO.</w:t>
      </w:r>
    </w:p>
    <w:p w14:paraId="418E8D48" w14:textId="77777777" w:rsidR="00395A8C" w:rsidRDefault="00395A8C" w:rsidP="007716B4">
      <w:pPr>
        <w:pStyle w:val="ListParagraph"/>
        <w:numPr>
          <w:ilvl w:val="0"/>
          <w:numId w:val="3"/>
        </w:numPr>
        <w:suppressAutoHyphens/>
        <w:spacing w:after="200" w:line="276" w:lineRule="auto"/>
        <w:jc w:val="both"/>
      </w:pPr>
      <w:r>
        <w:t>Storing data temporarily in a shift register.</w:t>
      </w:r>
    </w:p>
    <w:p w14:paraId="6B8CF90F" w14:textId="77777777" w:rsidR="00395A8C" w:rsidRDefault="00395A8C" w:rsidP="00395A8C">
      <w:pPr>
        <w:jc w:val="both"/>
        <w:rPr>
          <w:b/>
        </w:rPr>
      </w:pPr>
    </w:p>
    <w:p w14:paraId="14CEE9E3" w14:textId="0D9A17BA" w:rsidR="00395A8C" w:rsidRDefault="00395A8C" w:rsidP="00395A8C">
      <w:pPr>
        <w:jc w:val="both"/>
        <w:rPr>
          <w:b/>
        </w:rPr>
      </w:pPr>
      <w:r>
        <w:rPr>
          <w:b/>
        </w:rPr>
        <w:t>Question 8:</w:t>
      </w:r>
    </w:p>
    <w:p w14:paraId="60EF5E10" w14:textId="77777777" w:rsidR="00395A8C" w:rsidRDefault="00395A8C" w:rsidP="00395A8C">
      <w:pPr>
        <w:pStyle w:val="ListParagraph"/>
        <w:ind w:left="0"/>
        <w:jc w:val="both"/>
      </w:pPr>
      <w:r>
        <w:t>Why does a UART controller typically have a FIFO register connected to its transmitter?</w:t>
      </w:r>
    </w:p>
    <w:p w14:paraId="59F87948" w14:textId="77777777" w:rsidR="00395A8C" w:rsidRDefault="00395A8C" w:rsidP="007716B4">
      <w:pPr>
        <w:pStyle w:val="ListParagraph"/>
        <w:numPr>
          <w:ilvl w:val="0"/>
          <w:numId w:val="16"/>
        </w:numPr>
        <w:suppressAutoHyphens/>
        <w:spacing w:after="200" w:line="276" w:lineRule="auto"/>
        <w:jc w:val="both"/>
      </w:pPr>
      <w:r>
        <w:t>To convert between the high frequency of the transmitting system and the low data rate of the communication channel.</w:t>
      </w:r>
    </w:p>
    <w:p w14:paraId="2C51A775" w14:textId="77777777" w:rsidR="00395A8C" w:rsidRDefault="00395A8C" w:rsidP="007716B4">
      <w:pPr>
        <w:pStyle w:val="ListParagraph"/>
        <w:numPr>
          <w:ilvl w:val="0"/>
          <w:numId w:val="16"/>
        </w:numPr>
        <w:suppressAutoHyphens/>
        <w:spacing w:after="200" w:line="276" w:lineRule="auto"/>
        <w:jc w:val="both"/>
      </w:pPr>
      <w:r>
        <w:t xml:space="preserve">To temporarily store data to be transmitted </w:t>
      </w:r>
      <w:proofErr w:type="gramStart"/>
      <w:r>
        <w:t>in order to</w:t>
      </w:r>
      <w:proofErr w:type="gramEnd"/>
      <w:r>
        <w:t xml:space="preserve"> improve system efficiency.</w:t>
      </w:r>
    </w:p>
    <w:p w14:paraId="53920759" w14:textId="77777777" w:rsidR="00395A8C" w:rsidRDefault="00395A8C" w:rsidP="007716B4">
      <w:pPr>
        <w:pStyle w:val="ListParagraph"/>
        <w:numPr>
          <w:ilvl w:val="0"/>
          <w:numId w:val="16"/>
        </w:numPr>
        <w:suppressAutoHyphens/>
        <w:spacing w:after="200" w:line="276" w:lineRule="auto"/>
        <w:jc w:val="both"/>
      </w:pPr>
      <w:r>
        <w:t>To convert between the low frequency of the transmitting system and the high data rate of the communication channel.</w:t>
      </w:r>
    </w:p>
    <w:p w14:paraId="2430C4FD" w14:textId="1A3BA106" w:rsidR="00395A8C" w:rsidRDefault="00395A8C" w:rsidP="007716B4">
      <w:pPr>
        <w:pStyle w:val="ListParagraph"/>
        <w:numPr>
          <w:ilvl w:val="0"/>
          <w:numId w:val="16"/>
        </w:numPr>
        <w:suppressAutoHyphens/>
        <w:spacing w:after="200" w:line="276" w:lineRule="auto"/>
        <w:jc w:val="both"/>
      </w:pPr>
      <w:r>
        <w:t>To give the host system more time to handle an interrupt from the UART.</w:t>
      </w:r>
    </w:p>
    <w:p w14:paraId="7C9D1E4B" w14:textId="291F4E68" w:rsidR="00395A8C" w:rsidRDefault="00395A8C" w:rsidP="00395A8C">
      <w:pPr>
        <w:suppressAutoHyphens/>
        <w:spacing w:after="200" w:line="276" w:lineRule="auto"/>
        <w:jc w:val="both"/>
      </w:pPr>
    </w:p>
    <w:p w14:paraId="310FC76B" w14:textId="19E9D589" w:rsidR="00395A8C" w:rsidRPr="00395A8C" w:rsidRDefault="00395A8C" w:rsidP="00395A8C">
      <w:pPr>
        <w:suppressAutoHyphens/>
        <w:spacing w:after="200" w:line="276" w:lineRule="auto"/>
        <w:jc w:val="both"/>
        <w:rPr>
          <w:b/>
          <w:bCs/>
        </w:rPr>
      </w:pPr>
      <w:r w:rsidRPr="00395A8C">
        <w:rPr>
          <w:b/>
          <w:bCs/>
        </w:rPr>
        <w:t>Question 9:</w:t>
      </w:r>
    </w:p>
    <w:p w14:paraId="521A6072" w14:textId="77777777" w:rsidR="00395A8C" w:rsidRDefault="00395A8C" w:rsidP="00395A8C">
      <w:pPr>
        <w:pStyle w:val="ListParagraph"/>
        <w:ind w:left="0"/>
        <w:jc w:val="both"/>
      </w:pPr>
      <w:r>
        <w:t>AXI-4 stream protocol:</w:t>
      </w:r>
    </w:p>
    <w:p w14:paraId="58F2DE63" w14:textId="77777777" w:rsidR="00395A8C" w:rsidRDefault="00395A8C" w:rsidP="007716B4">
      <w:pPr>
        <w:pStyle w:val="ListParagraph"/>
        <w:numPr>
          <w:ilvl w:val="0"/>
          <w:numId w:val="9"/>
        </w:numPr>
        <w:suppressAutoHyphens/>
        <w:spacing w:after="200" w:line="276" w:lineRule="auto"/>
        <w:jc w:val="both"/>
      </w:pPr>
      <w:r>
        <w:t>can be used to connect only one manager, that generates stream data, to one or various subordinates, that receive stream data.</w:t>
      </w:r>
    </w:p>
    <w:p w14:paraId="784A6828" w14:textId="77777777" w:rsidR="00395A8C" w:rsidRDefault="00395A8C" w:rsidP="007716B4">
      <w:pPr>
        <w:pStyle w:val="ListParagraph"/>
        <w:numPr>
          <w:ilvl w:val="0"/>
          <w:numId w:val="9"/>
        </w:numPr>
        <w:suppressAutoHyphens/>
        <w:spacing w:after="200" w:line="276" w:lineRule="auto"/>
        <w:jc w:val="both"/>
      </w:pPr>
      <w:r>
        <w:t>can be used to connect only one manager, that generates stream data, to only one subordinate, that receives stream data.</w:t>
      </w:r>
    </w:p>
    <w:p w14:paraId="598AD1D2" w14:textId="77777777" w:rsidR="00395A8C" w:rsidRDefault="00395A8C" w:rsidP="007716B4">
      <w:pPr>
        <w:pStyle w:val="ListParagraph"/>
        <w:numPr>
          <w:ilvl w:val="0"/>
          <w:numId w:val="9"/>
        </w:numPr>
        <w:suppressAutoHyphens/>
        <w:spacing w:after="200" w:line="276" w:lineRule="auto"/>
        <w:jc w:val="both"/>
      </w:pPr>
      <w:r>
        <w:t>can be used to connect one or various managers, that generate stream data, to one or various subordinates, that receive stream data.</w:t>
      </w:r>
    </w:p>
    <w:p w14:paraId="3DA058E7" w14:textId="77777777" w:rsidR="00395A8C" w:rsidRDefault="00395A8C" w:rsidP="007716B4">
      <w:pPr>
        <w:pStyle w:val="ListParagraph"/>
        <w:numPr>
          <w:ilvl w:val="0"/>
          <w:numId w:val="9"/>
        </w:numPr>
        <w:suppressAutoHyphens/>
        <w:spacing w:after="200" w:line="276" w:lineRule="auto"/>
        <w:jc w:val="both"/>
      </w:pPr>
      <w:r>
        <w:t>can be used to connect one or various managers, that generates stream data, to only one subordinate, that receives stream data.</w:t>
      </w:r>
    </w:p>
    <w:p w14:paraId="3AB19F3E" w14:textId="77777777" w:rsidR="00395A8C" w:rsidRDefault="00395A8C" w:rsidP="00395A8C">
      <w:pPr>
        <w:suppressAutoHyphens/>
        <w:spacing w:after="200" w:line="276" w:lineRule="auto"/>
        <w:jc w:val="both"/>
      </w:pPr>
    </w:p>
    <w:p w14:paraId="2C73329D" w14:textId="77777777" w:rsidR="00395A8C" w:rsidRDefault="00395A8C" w:rsidP="00395A8C">
      <w:pPr>
        <w:rPr>
          <w:b/>
        </w:rPr>
      </w:pPr>
      <w:r>
        <w:rPr>
          <w:b/>
        </w:rPr>
        <w:t>Question 10:</w:t>
      </w:r>
    </w:p>
    <w:p w14:paraId="5A697B70" w14:textId="77777777" w:rsidR="00395A8C" w:rsidRDefault="00395A8C" w:rsidP="00395A8C">
      <w:pPr>
        <w:jc w:val="both"/>
      </w:pPr>
      <w:r>
        <w:t>The AXI4-stream protocol is a used as a standard interface for:</w:t>
      </w:r>
    </w:p>
    <w:p w14:paraId="1BB15FB1" w14:textId="77777777" w:rsidR="00395A8C" w:rsidRDefault="00395A8C" w:rsidP="007716B4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byte stream transmissions.</w:t>
      </w:r>
    </w:p>
    <w:p w14:paraId="7EB0C145" w14:textId="77777777" w:rsidR="00395A8C" w:rsidRDefault="00395A8C" w:rsidP="007716B4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continuous aligned stream transmissions.</w:t>
      </w:r>
    </w:p>
    <w:p w14:paraId="5DF36834" w14:textId="77777777" w:rsidR="00395A8C" w:rsidRDefault="00395A8C" w:rsidP="007716B4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r>
        <w:t>continuous unaligned aligned stream transmissions.</w:t>
      </w:r>
    </w:p>
    <w:p w14:paraId="5DF181B5" w14:textId="68417A3D" w:rsidR="00395A8C" w:rsidRDefault="00395A8C" w:rsidP="007716B4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</w:pPr>
      <w:proofErr w:type="gramStart"/>
      <w:r>
        <w:t>All of</w:t>
      </w:r>
      <w:proofErr w:type="gramEnd"/>
      <w:r>
        <w:t xml:space="preserve"> the above. </w:t>
      </w:r>
      <w:r w:rsidR="00FA154A">
        <w:t>AXI-Stream</w:t>
      </w:r>
      <w:r>
        <w:t xml:space="preserve"> is not constrained to any data stream type.</w:t>
      </w:r>
    </w:p>
    <w:p w14:paraId="747EC52B" w14:textId="77777777" w:rsidR="00395A8C" w:rsidRDefault="00395A8C">
      <w:pPr>
        <w:rPr>
          <w:b/>
        </w:rPr>
      </w:pPr>
      <w:r>
        <w:rPr>
          <w:b/>
        </w:rPr>
        <w:br w:type="page"/>
      </w:r>
    </w:p>
    <w:p w14:paraId="1509EF66" w14:textId="4B7F7A2C" w:rsidR="00395A8C" w:rsidRDefault="00395A8C" w:rsidP="00395A8C">
      <w:pPr>
        <w:jc w:val="both"/>
        <w:rPr>
          <w:b/>
        </w:rPr>
      </w:pPr>
      <w:r>
        <w:rPr>
          <w:b/>
        </w:rPr>
        <w:lastRenderedPageBreak/>
        <w:t>Question 11:</w:t>
      </w:r>
    </w:p>
    <w:p w14:paraId="3931CC16" w14:textId="77777777" w:rsidR="00395A8C" w:rsidRDefault="00395A8C" w:rsidP="00395A8C">
      <w:pPr>
        <w:jc w:val="both"/>
      </w:pPr>
      <w:r>
        <w:t>Which of the following statements is true?</w:t>
      </w:r>
    </w:p>
    <w:p w14:paraId="466F2C07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>A Transfer is a group of bytes that are transported together across an AXI4-Stream interface.</w:t>
      </w:r>
    </w:p>
    <w:p w14:paraId="31F8DFB0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>A Packet is the highest level of byte grouping in an AXI4-Stream.</w:t>
      </w:r>
    </w:p>
    <w:p w14:paraId="33AA1FEE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>A Frame is the highest level of byte grouping in an AXI4-Stream. A frame contains an integer number of packets.</w:t>
      </w:r>
    </w:p>
    <w:p w14:paraId="2097C1C2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>A Frame is a group of bytes that are transported together across an AXI4-Stream interface.</w:t>
      </w:r>
    </w:p>
    <w:p w14:paraId="5E4F8692" w14:textId="77777777" w:rsidR="00395A8C" w:rsidRDefault="00395A8C" w:rsidP="00395A8C">
      <w:pPr>
        <w:rPr>
          <w:b/>
        </w:rPr>
      </w:pPr>
    </w:p>
    <w:p w14:paraId="78F0F036" w14:textId="3E5F04FF" w:rsidR="00395A8C" w:rsidRDefault="00395A8C" w:rsidP="00395A8C">
      <w:pPr>
        <w:rPr>
          <w:b/>
        </w:rPr>
      </w:pPr>
      <w:r>
        <w:rPr>
          <w:b/>
        </w:rPr>
        <w:t>Question 12:</w:t>
      </w:r>
    </w:p>
    <w:p w14:paraId="4E3C456C" w14:textId="77777777" w:rsidR="00395A8C" w:rsidRDefault="00395A8C" w:rsidP="00395A8C">
      <w:pPr>
        <w:jc w:val="both"/>
      </w:pPr>
      <w:r>
        <w:t xml:space="preserve"> A continuous alignment stream is:</w:t>
      </w:r>
    </w:p>
    <w:p w14:paraId="7940192C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 xml:space="preserve">The transmission of </w:t>
      </w:r>
      <w:proofErr w:type="gramStart"/>
      <w:r>
        <w:t>a number of</w:t>
      </w:r>
      <w:proofErr w:type="gramEnd"/>
      <w:r>
        <w:t xml:space="preserve"> data bytes where every packet has no position or null bytes.</w:t>
      </w:r>
    </w:p>
    <w:p w14:paraId="2B129E21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 xml:space="preserve">The transmission of </w:t>
      </w:r>
      <w:proofErr w:type="gramStart"/>
      <w:r>
        <w:t>a number of</w:t>
      </w:r>
      <w:proofErr w:type="gramEnd"/>
      <w:r>
        <w:t xml:space="preserve"> data bytes where there are no position bytes between the first data byte and the last data byte.</w:t>
      </w:r>
    </w:p>
    <w:p w14:paraId="04491642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 xml:space="preserve">The transmission of </w:t>
      </w:r>
      <w:proofErr w:type="gramStart"/>
      <w:r>
        <w:t>a number of</w:t>
      </w:r>
      <w:proofErr w:type="gramEnd"/>
      <w:r>
        <w:t xml:space="preserve"> data bytes and position bytes.</w:t>
      </w:r>
    </w:p>
    <w:p w14:paraId="02E79349" w14:textId="77777777" w:rsidR="00395A8C" w:rsidRDefault="00395A8C" w:rsidP="007716B4">
      <w:pPr>
        <w:pStyle w:val="ListParagraph"/>
        <w:numPr>
          <w:ilvl w:val="0"/>
          <w:numId w:val="10"/>
        </w:numPr>
        <w:suppressAutoHyphens/>
        <w:spacing w:after="200" w:line="276" w:lineRule="auto"/>
        <w:jc w:val="both"/>
      </w:pPr>
      <w:r>
        <w:t xml:space="preserve">The transmission of </w:t>
      </w:r>
      <w:proofErr w:type="gramStart"/>
      <w:r>
        <w:t>a number of</w:t>
      </w:r>
      <w:proofErr w:type="gramEnd"/>
      <w:r>
        <w:t xml:space="preserve"> data and null bytes.</w:t>
      </w:r>
    </w:p>
    <w:p w14:paraId="5FCB379A" w14:textId="77777777" w:rsidR="00395A8C" w:rsidRDefault="00395A8C" w:rsidP="00395A8C">
      <w:pPr>
        <w:jc w:val="both"/>
        <w:rPr>
          <w:b/>
        </w:rPr>
      </w:pPr>
    </w:p>
    <w:p w14:paraId="0909F891" w14:textId="2BEA8A5F" w:rsidR="00395A8C" w:rsidRDefault="00395A8C" w:rsidP="00395A8C">
      <w:pPr>
        <w:jc w:val="both"/>
        <w:rPr>
          <w:b/>
        </w:rPr>
      </w:pPr>
      <w:r>
        <w:rPr>
          <w:b/>
        </w:rPr>
        <w:t>Question 13:</w:t>
      </w:r>
    </w:p>
    <w:p w14:paraId="5E918A20" w14:textId="77777777" w:rsidR="00395A8C" w:rsidRDefault="00395A8C" w:rsidP="00395A8C">
      <w:pPr>
        <w:jc w:val="both"/>
      </w:pPr>
      <w:r>
        <w:t>The manager signals in the simplest AXI4-stream mechanism are:</w:t>
      </w:r>
    </w:p>
    <w:p w14:paraId="106CC7FB" w14:textId="77777777" w:rsidR="00395A8C" w:rsidRDefault="00395A8C" w:rsidP="007716B4">
      <w:pPr>
        <w:pStyle w:val="ListParagraph"/>
        <w:numPr>
          <w:ilvl w:val="0"/>
          <w:numId w:val="5"/>
        </w:numPr>
        <w:suppressAutoHyphens/>
        <w:spacing w:before="200" w:after="200" w:line="276" w:lineRule="auto"/>
      </w:pPr>
      <w:r>
        <w:t>TVALID, TLAST, and TUSER.</w:t>
      </w:r>
    </w:p>
    <w:p w14:paraId="3840B4FC" w14:textId="77777777" w:rsidR="00395A8C" w:rsidRDefault="00395A8C" w:rsidP="007716B4">
      <w:pPr>
        <w:pStyle w:val="ListParagraph"/>
        <w:numPr>
          <w:ilvl w:val="0"/>
          <w:numId w:val="5"/>
        </w:numPr>
        <w:suppressAutoHyphens/>
        <w:spacing w:before="200" w:after="200" w:line="276" w:lineRule="auto"/>
      </w:pPr>
      <w:r>
        <w:t>TVALID, TLAST, TDATA, and TUSER.</w:t>
      </w:r>
    </w:p>
    <w:p w14:paraId="256C085B" w14:textId="77777777" w:rsidR="00395A8C" w:rsidRDefault="00395A8C" w:rsidP="007716B4">
      <w:pPr>
        <w:pStyle w:val="ListParagraph"/>
        <w:numPr>
          <w:ilvl w:val="0"/>
          <w:numId w:val="5"/>
        </w:numPr>
        <w:suppressAutoHyphens/>
        <w:spacing w:before="200" w:after="200" w:line="276" w:lineRule="auto"/>
      </w:pPr>
      <w:r>
        <w:t>TLAST, TDATA, and TUSER.</w:t>
      </w:r>
    </w:p>
    <w:p w14:paraId="3C89589C" w14:textId="77777777" w:rsidR="00395A8C" w:rsidRDefault="00395A8C" w:rsidP="007716B4">
      <w:pPr>
        <w:pStyle w:val="ListParagraph"/>
        <w:numPr>
          <w:ilvl w:val="0"/>
          <w:numId w:val="5"/>
        </w:numPr>
        <w:suppressAutoHyphens/>
        <w:spacing w:before="200" w:after="200" w:line="276" w:lineRule="auto"/>
      </w:pPr>
      <w:r>
        <w:t>TVALID, TLAST, TDATA, and TREADY.</w:t>
      </w:r>
    </w:p>
    <w:p w14:paraId="13641AA2" w14:textId="77777777" w:rsidR="00395A8C" w:rsidRDefault="00395A8C" w:rsidP="00395A8C">
      <w:pPr>
        <w:rPr>
          <w:b/>
        </w:rPr>
      </w:pPr>
    </w:p>
    <w:p w14:paraId="7C19326F" w14:textId="1220E7AA" w:rsidR="00395A8C" w:rsidRDefault="00395A8C" w:rsidP="00395A8C">
      <w:pPr>
        <w:rPr>
          <w:b/>
        </w:rPr>
      </w:pPr>
      <w:r>
        <w:rPr>
          <w:b/>
        </w:rPr>
        <w:t>Question 14:</w:t>
      </w:r>
    </w:p>
    <w:p w14:paraId="6DB0BD63" w14:textId="502F9641" w:rsidR="00395A8C" w:rsidRDefault="00395A8C" w:rsidP="00395A8C">
      <w:r>
        <w:t xml:space="preserve">The signal TUSER in the AXI4-Stream </w:t>
      </w:r>
      <w:r w:rsidR="00FA154A">
        <w:t>protocol:</w:t>
      </w:r>
    </w:p>
    <w:p w14:paraId="305E82EA" w14:textId="77777777" w:rsidR="00395A8C" w:rsidRDefault="00395A8C" w:rsidP="007716B4">
      <w:pPr>
        <w:pStyle w:val="ListParagraph"/>
        <w:numPr>
          <w:ilvl w:val="0"/>
          <w:numId w:val="6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identifies the destination (</w:t>
      </w:r>
      <w:r>
        <w:t>subordinate</w:t>
      </w:r>
      <w:r>
        <w:rPr>
          <w:lang w:val="en-GB"/>
        </w:rPr>
        <w:t>) of a Transfer.</w:t>
      </w:r>
    </w:p>
    <w:p w14:paraId="34D11FE7" w14:textId="77777777" w:rsidR="00395A8C" w:rsidRDefault="00395A8C" w:rsidP="007716B4">
      <w:pPr>
        <w:pStyle w:val="ListParagraph"/>
        <w:numPr>
          <w:ilvl w:val="0"/>
          <w:numId w:val="6"/>
        </w:numPr>
        <w:suppressAutoHyphens/>
        <w:spacing w:before="200" w:after="200" w:line="276" w:lineRule="auto"/>
        <w:rPr>
          <w:lang w:val="en-GB"/>
        </w:rPr>
      </w:pPr>
      <w:r>
        <w:rPr>
          <w:lang w:val="en-GB"/>
        </w:rPr>
        <w:t>indicates the boundary of a packet.</w:t>
      </w:r>
    </w:p>
    <w:p w14:paraId="55C1B30A" w14:textId="2FBA6EA1" w:rsidR="00395A8C" w:rsidRDefault="00395A8C" w:rsidP="007716B4">
      <w:pPr>
        <w:pStyle w:val="ListParagraph"/>
        <w:numPr>
          <w:ilvl w:val="0"/>
          <w:numId w:val="6"/>
        </w:numPr>
        <w:suppressAutoHyphens/>
        <w:spacing w:before="200" w:after="200" w:line="276" w:lineRule="auto"/>
        <w:rPr>
          <w:lang w:val="en-GB"/>
        </w:rPr>
      </w:pPr>
      <w:r>
        <w:t xml:space="preserve">is </w:t>
      </w:r>
      <w:r w:rsidR="00FA154A">
        <w:t>user-defined</w:t>
      </w:r>
      <w:r>
        <w:t xml:space="preserve"> sideband information that can be transmitted alongside the data stream</w:t>
      </w:r>
      <w:r>
        <w:rPr>
          <w:lang w:val="en-GB"/>
        </w:rPr>
        <w:t>.</w:t>
      </w:r>
    </w:p>
    <w:p w14:paraId="02FE6379" w14:textId="77777777" w:rsidR="00395A8C" w:rsidRDefault="00395A8C" w:rsidP="007716B4">
      <w:pPr>
        <w:pStyle w:val="ListParagraph"/>
        <w:numPr>
          <w:ilvl w:val="0"/>
          <w:numId w:val="6"/>
        </w:numPr>
        <w:suppressAutoHyphens/>
        <w:spacing w:before="200" w:after="200" w:line="276" w:lineRule="auto"/>
        <w:rPr>
          <w:lang w:val="en-GB"/>
        </w:rPr>
      </w:pPr>
      <w:r>
        <w:t>indicates that the subordinate can accept a transfer in the current cycle</w:t>
      </w:r>
      <w:r>
        <w:rPr>
          <w:lang w:val="en-GB"/>
        </w:rPr>
        <w:t>.</w:t>
      </w:r>
    </w:p>
    <w:p w14:paraId="7EE11C7B" w14:textId="77777777" w:rsidR="00395A8C" w:rsidRDefault="00395A8C" w:rsidP="00395A8C">
      <w:pPr>
        <w:rPr>
          <w:b/>
        </w:rPr>
      </w:pPr>
    </w:p>
    <w:p w14:paraId="54673E91" w14:textId="77777777" w:rsidR="00395A8C" w:rsidRDefault="00395A8C">
      <w:pPr>
        <w:rPr>
          <w:b/>
        </w:rPr>
      </w:pPr>
      <w:r>
        <w:rPr>
          <w:b/>
        </w:rPr>
        <w:br w:type="page"/>
      </w:r>
    </w:p>
    <w:p w14:paraId="743ACE74" w14:textId="1D0E9B44" w:rsidR="00395A8C" w:rsidRDefault="00395A8C" w:rsidP="00395A8C">
      <w:pPr>
        <w:rPr>
          <w:b/>
        </w:rPr>
      </w:pPr>
      <w:r>
        <w:rPr>
          <w:b/>
        </w:rPr>
        <w:lastRenderedPageBreak/>
        <w:t>Question 15:</w:t>
      </w:r>
    </w:p>
    <w:p w14:paraId="0F0F2C83" w14:textId="77777777" w:rsidR="00395A8C" w:rsidRDefault="00395A8C" w:rsidP="00395A8C">
      <w:r>
        <w:t>In the AXI4-Stream handshake protocol:</w:t>
      </w:r>
    </w:p>
    <w:p w14:paraId="542B4513" w14:textId="77777777" w:rsidR="00395A8C" w:rsidRDefault="00395A8C" w:rsidP="007716B4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Transfer can take place in any cycle between a TVALID </w:t>
      </w:r>
      <w:proofErr w:type="spellStart"/>
      <w:r>
        <w:t>deassertion</w:t>
      </w:r>
      <w:proofErr w:type="spellEnd"/>
      <w:r>
        <w:t xml:space="preserve"> and TREADY assertion.</w:t>
      </w:r>
    </w:p>
    <w:p w14:paraId="1B05DF8B" w14:textId="77777777" w:rsidR="00395A8C" w:rsidRDefault="00395A8C" w:rsidP="007716B4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rPr>
          <w:lang w:val="en-GB"/>
        </w:rPr>
      </w:pPr>
      <w:r>
        <w:t>Transfer can take place in any cycle between a TVALID assertion and TREADY assertion</w:t>
      </w:r>
      <w:r>
        <w:rPr>
          <w:lang w:val="en-GB"/>
        </w:rPr>
        <w:t>.</w:t>
      </w:r>
    </w:p>
    <w:p w14:paraId="4B5D91B7" w14:textId="77777777" w:rsidR="00395A8C" w:rsidRDefault="00395A8C" w:rsidP="007716B4">
      <w:pPr>
        <w:pStyle w:val="ListParagraph"/>
        <w:numPr>
          <w:ilvl w:val="0"/>
          <w:numId w:val="7"/>
        </w:numPr>
        <w:suppressAutoHyphens/>
        <w:spacing w:before="200" w:after="200" w:line="276" w:lineRule="auto"/>
      </w:pPr>
      <w:r>
        <w:t xml:space="preserve">Transfer can take place in any cycle between a TVALID </w:t>
      </w:r>
      <w:proofErr w:type="spellStart"/>
      <w:r>
        <w:t>deassertion</w:t>
      </w:r>
      <w:proofErr w:type="spellEnd"/>
      <w:r>
        <w:t xml:space="preserve"> and TREADY </w:t>
      </w:r>
      <w:proofErr w:type="spellStart"/>
      <w:r>
        <w:t>deassertion</w:t>
      </w:r>
      <w:proofErr w:type="spellEnd"/>
      <w:r>
        <w:t>.</w:t>
      </w:r>
    </w:p>
    <w:p w14:paraId="5FABF87D" w14:textId="77777777" w:rsidR="00395A8C" w:rsidRDefault="00395A8C" w:rsidP="007716B4">
      <w:pPr>
        <w:pStyle w:val="ListParagraph"/>
        <w:numPr>
          <w:ilvl w:val="0"/>
          <w:numId w:val="7"/>
        </w:numPr>
        <w:suppressAutoHyphens/>
        <w:spacing w:before="200" w:after="200" w:line="276" w:lineRule="auto"/>
        <w:rPr>
          <w:lang w:val="en-GB"/>
        </w:rPr>
      </w:pPr>
      <w:r>
        <w:t>Transfer takes place in the cycle that TVALID and TREADY are both asserted</w:t>
      </w:r>
      <w:r>
        <w:rPr>
          <w:lang w:val="en-GB"/>
        </w:rPr>
        <w:t>.</w:t>
      </w:r>
    </w:p>
    <w:p w14:paraId="6368B989" w14:textId="77777777" w:rsidR="00395A8C" w:rsidRDefault="00395A8C" w:rsidP="00395A8C">
      <w:pPr>
        <w:rPr>
          <w:lang w:val="en-GB"/>
        </w:rPr>
      </w:pPr>
    </w:p>
    <w:p w14:paraId="43A2ACB6" w14:textId="77777777" w:rsidR="00395A8C" w:rsidRDefault="00395A8C" w:rsidP="00395A8C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52C8AA31" w14:textId="77777777" w:rsidR="00395A8C" w:rsidRDefault="00395A8C" w:rsidP="00395A8C">
      <w:pPr>
        <w:pStyle w:val="ListParagraph"/>
        <w:ind w:left="0"/>
        <w:jc w:val="both"/>
      </w:pPr>
    </w:p>
    <w:p w14:paraId="7735FF1A" w14:textId="77777777" w:rsidR="00395A8C" w:rsidRDefault="00395A8C" w:rsidP="00395A8C">
      <w:pPr>
        <w:pStyle w:val="ListParagraph"/>
        <w:ind w:left="0"/>
        <w:jc w:val="both"/>
      </w:pPr>
      <w:r>
        <w:t>Q1) 2</w:t>
      </w:r>
    </w:p>
    <w:p w14:paraId="6D887876" w14:textId="77777777" w:rsidR="00395A8C" w:rsidRDefault="00395A8C" w:rsidP="00395A8C">
      <w:pPr>
        <w:pStyle w:val="ListParagraph"/>
        <w:ind w:left="0"/>
        <w:jc w:val="both"/>
      </w:pPr>
      <w:r>
        <w:t>Q2) 3</w:t>
      </w:r>
    </w:p>
    <w:p w14:paraId="278235FD" w14:textId="77777777" w:rsidR="00395A8C" w:rsidRDefault="00395A8C" w:rsidP="00395A8C">
      <w:pPr>
        <w:pStyle w:val="ListParagraph"/>
        <w:ind w:left="0"/>
        <w:jc w:val="both"/>
      </w:pPr>
      <w:r>
        <w:t>Q3) 1</w:t>
      </w:r>
    </w:p>
    <w:p w14:paraId="495DECC6" w14:textId="77777777" w:rsidR="00395A8C" w:rsidRDefault="00395A8C" w:rsidP="00395A8C">
      <w:pPr>
        <w:pStyle w:val="ListParagraph"/>
        <w:ind w:left="0"/>
        <w:jc w:val="both"/>
      </w:pPr>
      <w:r>
        <w:t>Q4) 4</w:t>
      </w:r>
    </w:p>
    <w:p w14:paraId="335134CF" w14:textId="77777777" w:rsidR="00395A8C" w:rsidRDefault="00395A8C" w:rsidP="00395A8C">
      <w:pPr>
        <w:pStyle w:val="ListParagraph"/>
        <w:ind w:left="0"/>
        <w:jc w:val="both"/>
      </w:pPr>
      <w:r>
        <w:t>Q5) 3</w:t>
      </w:r>
    </w:p>
    <w:p w14:paraId="4D63AA9C" w14:textId="77777777" w:rsidR="00395A8C" w:rsidRDefault="00395A8C" w:rsidP="00395A8C">
      <w:pPr>
        <w:pStyle w:val="ListParagraph"/>
        <w:ind w:left="0"/>
        <w:jc w:val="both"/>
      </w:pPr>
      <w:r>
        <w:t>Q6) 4</w:t>
      </w:r>
    </w:p>
    <w:p w14:paraId="03951278" w14:textId="77777777" w:rsidR="00395A8C" w:rsidRDefault="00395A8C" w:rsidP="00395A8C">
      <w:pPr>
        <w:pStyle w:val="ListParagraph"/>
        <w:ind w:left="0"/>
        <w:jc w:val="both"/>
      </w:pPr>
      <w:r>
        <w:t>Q7) 2</w:t>
      </w:r>
    </w:p>
    <w:p w14:paraId="08F2395F" w14:textId="77777777" w:rsidR="00395A8C" w:rsidRDefault="00395A8C" w:rsidP="00395A8C">
      <w:pPr>
        <w:pStyle w:val="ListParagraph"/>
        <w:ind w:left="0"/>
        <w:jc w:val="both"/>
      </w:pPr>
      <w:r>
        <w:t>Q8) 2</w:t>
      </w:r>
    </w:p>
    <w:p w14:paraId="4F8FB8B1" w14:textId="77777777" w:rsidR="00395A8C" w:rsidRDefault="00395A8C" w:rsidP="00395A8C">
      <w:pPr>
        <w:pStyle w:val="ListParagraph"/>
        <w:ind w:left="0"/>
        <w:jc w:val="both"/>
      </w:pPr>
      <w:r>
        <w:t>Q9) 3</w:t>
      </w:r>
    </w:p>
    <w:p w14:paraId="57AD4D91" w14:textId="77777777" w:rsidR="00395A8C" w:rsidRDefault="00395A8C" w:rsidP="00395A8C">
      <w:pPr>
        <w:pStyle w:val="ListParagraph"/>
        <w:ind w:left="0"/>
        <w:jc w:val="both"/>
      </w:pPr>
      <w:r>
        <w:t>Q10) 4</w:t>
      </w:r>
    </w:p>
    <w:p w14:paraId="2E85A9C4" w14:textId="77777777" w:rsidR="00395A8C" w:rsidRDefault="00395A8C" w:rsidP="00395A8C">
      <w:pPr>
        <w:pStyle w:val="ListParagraph"/>
        <w:ind w:left="0"/>
        <w:jc w:val="both"/>
      </w:pPr>
      <w:r>
        <w:t>Q11) 3</w:t>
      </w:r>
    </w:p>
    <w:p w14:paraId="58CE81DE" w14:textId="77777777" w:rsidR="00395A8C" w:rsidRDefault="00395A8C" w:rsidP="00395A8C">
      <w:pPr>
        <w:pStyle w:val="ListParagraph"/>
        <w:ind w:left="0"/>
        <w:jc w:val="both"/>
      </w:pPr>
      <w:r>
        <w:t>Q12) 1</w:t>
      </w:r>
    </w:p>
    <w:p w14:paraId="05590E4C" w14:textId="77777777" w:rsidR="00395A8C" w:rsidRDefault="00395A8C" w:rsidP="00395A8C">
      <w:pPr>
        <w:pStyle w:val="ListParagraph"/>
        <w:ind w:left="0"/>
        <w:jc w:val="both"/>
      </w:pPr>
      <w:r>
        <w:t>Q13) 2</w:t>
      </w:r>
    </w:p>
    <w:p w14:paraId="44863B9F" w14:textId="77777777" w:rsidR="00395A8C" w:rsidRDefault="00395A8C" w:rsidP="00395A8C">
      <w:pPr>
        <w:pStyle w:val="ListParagraph"/>
        <w:ind w:left="0"/>
        <w:jc w:val="both"/>
      </w:pPr>
      <w:r>
        <w:t>Q14) 3</w:t>
      </w:r>
    </w:p>
    <w:p w14:paraId="6CAA1D93" w14:textId="77777777" w:rsidR="00395A8C" w:rsidRDefault="00395A8C" w:rsidP="00395A8C">
      <w:pPr>
        <w:pStyle w:val="ListParagraph"/>
        <w:ind w:left="0"/>
        <w:jc w:val="both"/>
      </w:pPr>
      <w:r>
        <w:t>Q15) 4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C65D" w14:textId="77777777" w:rsidR="00746311" w:rsidRDefault="00746311" w:rsidP="00AD4120">
      <w:pPr>
        <w:spacing w:after="0" w:line="240" w:lineRule="auto"/>
      </w:pPr>
      <w:r>
        <w:separator/>
      </w:r>
    </w:p>
  </w:endnote>
  <w:endnote w:type="continuationSeparator" w:id="0">
    <w:p w14:paraId="4A640283" w14:textId="77777777" w:rsidR="00746311" w:rsidRDefault="0074631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0A51070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A82E15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D01A" w14:textId="77777777" w:rsidR="00746311" w:rsidRDefault="0074631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679D288" w14:textId="77777777" w:rsidR="00746311" w:rsidRDefault="0074631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8FE"/>
    <w:multiLevelType w:val="multilevel"/>
    <w:tmpl w:val="527A9A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9FE14B6"/>
    <w:multiLevelType w:val="multilevel"/>
    <w:tmpl w:val="6CAC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568A"/>
    <w:multiLevelType w:val="multilevel"/>
    <w:tmpl w:val="5132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A1F9C"/>
    <w:multiLevelType w:val="multilevel"/>
    <w:tmpl w:val="C5A01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1C74"/>
    <w:multiLevelType w:val="multilevel"/>
    <w:tmpl w:val="75D6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0076"/>
    <w:multiLevelType w:val="multilevel"/>
    <w:tmpl w:val="B278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32DCB"/>
    <w:multiLevelType w:val="multilevel"/>
    <w:tmpl w:val="05F4D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B01C3"/>
    <w:multiLevelType w:val="multilevel"/>
    <w:tmpl w:val="8786A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605A6"/>
    <w:multiLevelType w:val="multilevel"/>
    <w:tmpl w:val="9C247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14E8D"/>
    <w:multiLevelType w:val="multilevel"/>
    <w:tmpl w:val="7B2C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C3AAD"/>
    <w:multiLevelType w:val="multilevel"/>
    <w:tmpl w:val="61D4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9528F"/>
    <w:multiLevelType w:val="multilevel"/>
    <w:tmpl w:val="EEC0C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DC724B"/>
    <w:multiLevelType w:val="multilevel"/>
    <w:tmpl w:val="D3C6F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76731"/>
    <w:multiLevelType w:val="multilevel"/>
    <w:tmpl w:val="3AD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0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95A8C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6311"/>
    <w:rsid w:val="0074780C"/>
    <w:rsid w:val="007578D2"/>
    <w:rsid w:val="00757BD1"/>
    <w:rsid w:val="00761823"/>
    <w:rsid w:val="0076274E"/>
    <w:rsid w:val="007636C6"/>
    <w:rsid w:val="00767A1A"/>
    <w:rsid w:val="00770274"/>
    <w:rsid w:val="007716B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2924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13D9"/>
    <w:rsid w:val="009E3B13"/>
    <w:rsid w:val="009E5779"/>
    <w:rsid w:val="009E745C"/>
    <w:rsid w:val="009E7E1B"/>
    <w:rsid w:val="009F2EA2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2E15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54A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B6C344-44F0-4633-ADEB-0BE4C7591E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20</cp:revision>
  <cp:lastPrinted>2019-04-05T13:21:00Z</cp:lastPrinted>
  <dcterms:created xsi:type="dcterms:W3CDTF">2021-10-26T17:02:00Z</dcterms:created>
  <dcterms:modified xsi:type="dcterms:W3CDTF">2021-11-04T11:13:00Z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