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8C16" w14:textId="77777777" w:rsidR="0072711B" w:rsidRDefault="0072711B" w:rsidP="0072711B">
      <w:pPr>
        <w:rPr>
          <w:b/>
        </w:rPr>
      </w:pPr>
    </w:p>
    <w:p w14:paraId="29F8F372" w14:textId="77777777" w:rsidR="0072711B" w:rsidRDefault="0072711B" w:rsidP="0072711B">
      <w:pPr>
        <w:rPr>
          <w:b/>
        </w:rPr>
      </w:pPr>
    </w:p>
    <w:p w14:paraId="4EA032E1" w14:textId="77777777" w:rsidR="0072711B" w:rsidRDefault="0072711B" w:rsidP="0072711B">
      <w:pPr>
        <w:rPr>
          <w:b/>
        </w:rPr>
      </w:pPr>
    </w:p>
    <w:p w14:paraId="72CCD31A" w14:textId="77777777" w:rsidR="0072711B" w:rsidRDefault="0072711B" w:rsidP="0072711B">
      <w:pPr>
        <w:rPr>
          <w:b/>
        </w:rPr>
      </w:pPr>
    </w:p>
    <w:p w14:paraId="36CB85D4" w14:textId="77777777" w:rsidR="0072711B" w:rsidRDefault="0072711B" w:rsidP="0072711B">
      <w:pPr>
        <w:jc w:val="right"/>
        <w:rPr>
          <w:b/>
          <w:i/>
          <w:sz w:val="36"/>
        </w:rPr>
      </w:pPr>
      <w:bookmarkStart w:id="0" w:name="_Hlk5118283"/>
      <w:bookmarkEnd w:id="0"/>
    </w:p>
    <w:p w14:paraId="38D9F9BF" w14:textId="77777777" w:rsidR="0072711B" w:rsidRDefault="0072711B" w:rsidP="0072711B">
      <w:pPr>
        <w:jc w:val="right"/>
        <w:rPr>
          <w:b/>
          <w:i/>
          <w:sz w:val="36"/>
        </w:rPr>
      </w:pPr>
    </w:p>
    <w:p w14:paraId="1D4EE529" w14:textId="77777777" w:rsidR="0072711B" w:rsidRPr="00921A5B" w:rsidRDefault="0072711B" w:rsidP="0072711B">
      <w:pPr>
        <w:jc w:val="right"/>
        <w:rPr>
          <w:b/>
          <w:i/>
          <w:sz w:val="36"/>
        </w:rPr>
      </w:pPr>
      <w:r>
        <w:rPr>
          <w:b/>
          <w:sz w:val="52"/>
        </w:rPr>
        <w:t>Intro to System-on-Chip Design Course</w:t>
      </w:r>
    </w:p>
    <w:p w14:paraId="5B8D6D39" w14:textId="77777777" w:rsidR="0072711B" w:rsidRDefault="0072711B" w:rsidP="0072711B">
      <w:pPr>
        <w:jc w:val="right"/>
        <w:rPr>
          <w:b/>
          <w:sz w:val="48"/>
        </w:rPr>
      </w:pPr>
      <w:r w:rsidRPr="003A0810">
        <w:rPr>
          <w:b/>
          <w:sz w:val="48"/>
        </w:rPr>
        <w:t xml:space="preserve">Guide to using </w:t>
      </w:r>
      <w:proofErr w:type="spellStart"/>
      <w:r w:rsidRPr="003A0810">
        <w:rPr>
          <w:b/>
          <w:sz w:val="48"/>
        </w:rPr>
        <w:t>update_bitstream.tcl</w:t>
      </w:r>
      <w:proofErr w:type="spellEnd"/>
      <w:r w:rsidRPr="003A0810">
        <w:rPr>
          <w:b/>
          <w:sz w:val="48"/>
        </w:rPr>
        <w:t xml:space="preserve"> </w:t>
      </w:r>
    </w:p>
    <w:p w14:paraId="5EAC5DA4" w14:textId="77777777" w:rsidR="0072711B" w:rsidRPr="00637284" w:rsidRDefault="0072711B" w:rsidP="0072711B">
      <w:pPr>
        <w:jc w:val="right"/>
        <w:rPr>
          <w:b/>
        </w:rPr>
      </w:pPr>
      <w:r w:rsidRPr="00637284">
        <w:rPr>
          <w:b/>
        </w:rPr>
        <w:t>Issue 1.0</w:t>
      </w:r>
    </w:p>
    <w:p w14:paraId="15914A33" w14:textId="77777777" w:rsidR="0072711B" w:rsidRDefault="0072711B" w:rsidP="0072711B">
      <w:pPr>
        <w:rPr>
          <w:b/>
        </w:rPr>
      </w:pPr>
    </w:p>
    <w:p w14:paraId="01D85668" w14:textId="77777777" w:rsidR="0072711B" w:rsidRDefault="0072711B" w:rsidP="0072711B">
      <w:pPr>
        <w:jc w:val="right"/>
        <w:rPr>
          <w:b/>
        </w:rPr>
      </w:pPr>
    </w:p>
    <w:p w14:paraId="63777905" w14:textId="77777777" w:rsidR="0072711B" w:rsidRDefault="0072711B" w:rsidP="0072711B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96A9938" w14:textId="77777777" w:rsidR="0072711B" w:rsidRDefault="0072711B" w:rsidP="0072711B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Contents</w:t>
          </w:r>
        </w:p>
        <w:p w14:paraId="6E358CBF" w14:textId="6DB1805B" w:rsidR="009963EE" w:rsidRDefault="0072711B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72074" w:history="1">
            <w:r w:rsidR="009963EE" w:rsidRPr="00D0688B">
              <w:rPr>
                <w:rStyle w:val="Hyperlink"/>
              </w:rPr>
              <w:t>1</w:t>
            </w:r>
            <w:r w:rsidR="009963EE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9963EE" w:rsidRPr="00D0688B">
              <w:rPr>
                <w:rStyle w:val="Hyperlink"/>
              </w:rPr>
              <w:t>Introduction</w:t>
            </w:r>
            <w:r w:rsidR="009963EE">
              <w:rPr>
                <w:webHidden/>
              </w:rPr>
              <w:tab/>
            </w:r>
            <w:r w:rsidR="009963EE">
              <w:rPr>
                <w:webHidden/>
              </w:rPr>
              <w:fldChar w:fldCharType="begin"/>
            </w:r>
            <w:r w:rsidR="009963EE">
              <w:rPr>
                <w:webHidden/>
              </w:rPr>
              <w:instrText xml:space="preserve"> PAGEREF _Toc89172074 \h </w:instrText>
            </w:r>
            <w:r w:rsidR="009963EE">
              <w:rPr>
                <w:webHidden/>
              </w:rPr>
            </w:r>
            <w:r w:rsidR="009963EE">
              <w:rPr>
                <w:webHidden/>
              </w:rPr>
              <w:fldChar w:fldCharType="separate"/>
            </w:r>
            <w:r w:rsidR="009963EE">
              <w:rPr>
                <w:webHidden/>
              </w:rPr>
              <w:t>1</w:t>
            </w:r>
            <w:r w:rsidR="009963EE">
              <w:rPr>
                <w:webHidden/>
              </w:rPr>
              <w:fldChar w:fldCharType="end"/>
            </w:r>
          </w:hyperlink>
        </w:p>
        <w:p w14:paraId="1765706D" w14:textId="728A2895" w:rsidR="009963EE" w:rsidRDefault="00176973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9172075" w:history="1">
            <w:r w:rsidR="009963EE" w:rsidRPr="00D0688B">
              <w:rPr>
                <w:rStyle w:val="Hyperlink"/>
              </w:rPr>
              <w:t>2</w:t>
            </w:r>
            <w:r w:rsidR="009963EE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9963EE" w:rsidRPr="00D0688B">
              <w:rPr>
                <w:rStyle w:val="Hyperlink"/>
              </w:rPr>
              <w:t>File structure</w:t>
            </w:r>
            <w:r w:rsidR="009963EE">
              <w:rPr>
                <w:webHidden/>
              </w:rPr>
              <w:tab/>
            </w:r>
            <w:r w:rsidR="009963EE">
              <w:rPr>
                <w:webHidden/>
              </w:rPr>
              <w:fldChar w:fldCharType="begin"/>
            </w:r>
            <w:r w:rsidR="009963EE">
              <w:rPr>
                <w:webHidden/>
              </w:rPr>
              <w:instrText xml:space="preserve"> PAGEREF _Toc89172075 \h </w:instrText>
            </w:r>
            <w:r w:rsidR="009963EE">
              <w:rPr>
                <w:webHidden/>
              </w:rPr>
            </w:r>
            <w:r w:rsidR="009963EE">
              <w:rPr>
                <w:webHidden/>
              </w:rPr>
              <w:fldChar w:fldCharType="separate"/>
            </w:r>
            <w:r w:rsidR="009963EE">
              <w:rPr>
                <w:webHidden/>
              </w:rPr>
              <w:t>1</w:t>
            </w:r>
            <w:r w:rsidR="009963EE">
              <w:rPr>
                <w:webHidden/>
              </w:rPr>
              <w:fldChar w:fldCharType="end"/>
            </w:r>
          </w:hyperlink>
        </w:p>
        <w:p w14:paraId="2996D4F3" w14:textId="70E4EC95" w:rsidR="009963EE" w:rsidRDefault="0017697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9172076" w:history="1">
            <w:r w:rsidR="009963EE" w:rsidRPr="00D0688B">
              <w:rPr>
                <w:rStyle w:val="Hyperlink"/>
                <w:noProof/>
              </w:rPr>
              <w:t>2.1</w:t>
            </w:r>
            <w:r w:rsidR="009963EE">
              <w:rPr>
                <w:rFonts w:asciiTheme="minorHAnsi" w:hAnsiTheme="minorHAnsi"/>
                <w:noProof/>
                <w:color w:val="auto"/>
              </w:rPr>
              <w:tab/>
            </w:r>
            <w:r w:rsidR="009963EE" w:rsidRPr="00D0688B">
              <w:rPr>
                <w:rStyle w:val="Hyperlink"/>
                <w:noProof/>
              </w:rPr>
              <w:t>Script pre-requisites</w:t>
            </w:r>
            <w:r w:rsidR="009963EE">
              <w:rPr>
                <w:noProof/>
                <w:webHidden/>
              </w:rPr>
              <w:tab/>
            </w:r>
            <w:r w:rsidR="009963EE">
              <w:rPr>
                <w:noProof/>
                <w:webHidden/>
              </w:rPr>
              <w:fldChar w:fldCharType="begin"/>
            </w:r>
            <w:r w:rsidR="009963EE">
              <w:rPr>
                <w:noProof/>
                <w:webHidden/>
              </w:rPr>
              <w:instrText xml:space="preserve"> PAGEREF _Toc89172076 \h </w:instrText>
            </w:r>
            <w:r w:rsidR="009963EE">
              <w:rPr>
                <w:noProof/>
                <w:webHidden/>
              </w:rPr>
            </w:r>
            <w:r w:rsidR="009963EE">
              <w:rPr>
                <w:noProof/>
                <w:webHidden/>
              </w:rPr>
              <w:fldChar w:fldCharType="separate"/>
            </w:r>
            <w:r w:rsidR="009963EE">
              <w:rPr>
                <w:noProof/>
                <w:webHidden/>
              </w:rPr>
              <w:t>1</w:t>
            </w:r>
            <w:r w:rsidR="009963EE">
              <w:rPr>
                <w:noProof/>
                <w:webHidden/>
              </w:rPr>
              <w:fldChar w:fldCharType="end"/>
            </w:r>
          </w:hyperlink>
        </w:p>
        <w:p w14:paraId="1A742F78" w14:textId="32D19B76" w:rsidR="009963EE" w:rsidRDefault="00176973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9172077" w:history="1">
            <w:r w:rsidR="009963EE" w:rsidRPr="00D0688B">
              <w:rPr>
                <w:rStyle w:val="Hyperlink"/>
              </w:rPr>
              <w:t>3</w:t>
            </w:r>
            <w:r w:rsidR="009963EE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9963EE" w:rsidRPr="00D0688B">
              <w:rPr>
                <w:rStyle w:val="Hyperlink"/>
              </w:rPr>
              <w:t>Steps to generate the new bitstream</w:t>
            </w:r>
            <w:r w:rsidR="009963EE">
              <w:rPr>
                <w:webHidden/>
              </w:rPr>
              <w:tab/>
            </w:r>
            <w:r w:rsidR="009963EE">
              <w:rPr>
                <w:webHidden/>
              </w:rPr>
              <w:fldChar w:fldCharType="begin"/>
            </w:r>
            <w:r w:rsidR="009963EE">
              <w:rPr>
                <w:webHidden/>
              </w:rPr>
              <w:instrText xml:space="preserve"> PAGEREF _Toc89172077 \h </w:instrText>
            </w:r>
            <w:r w:rsidR="009963EE">
              <w:rPr>
                <w:webHidden/>
              </w:rPr>
            </w:r>
            <w:r w:rsidR="009963EE">
              <w:rPr>
                <w:webHidden/>
              </w:rPr>
              <w:fldChar w:fldCharType="separate"/>
            </w:r>
            <w:r w:rsidR="009963EE">
              <w:rPr>
                <w:webHidden/>
              </w:rPr>
              <w:t>1</w:t>
            </w:r>
            <w:r w:rsidR="009963EE">
              <w:rPr>
                <w:webHidden/>
              </w:rPr>
              <w:fldChar w:fldCharType="end"/>
            </w:r>
          </w:hyperlink>
        </w:p>
        <w:p w14:paraId="629648D4" w14:textId="764DC31E" w:rsidR="0072711B" w:rsidRDefault="0072711B" w:rsidP="0072711B">
          <w:r>
            <w:rPr>
              <w:b/>
              <w:bCs/>
              <w:noProof/>
            </w:rPr>
            <w:fldChar w:fldCharType="end"/>
          </w:r>
        </w:p>
      </w:sdtContent>
    </w:sdt>
    <w:p w14:paraId="3A74C642" w14:textId="77777777" w:rsidR="0072711B" w:rsidRDefault="0072711B" w:rsidP="0072711B">
      <w:pPr>
        <w:rPr>
          <w:b/>
        </w:rPr>
        <w:sectPr w:rsidR="0072711B" w:rsidSect="0090525D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</w:rPr>
        <w:br w:type="page"/>
      </w:r>
    </w:p>
    <w:p w14:paraId="0C87DE21" w14:textId="77777777" w:rsidR="0072711B" w:rsidRDefault="0072711B" w:rsidP="0072711B">
      <w:pPr>
        <w:pStyle w:val="Heading1"/>
      </w:pPr>
      <w:bookmarkStart w:id="1" w:name="_Toc89171566"/>
      <w:bookmarkStart w:id="2" w:name="_Toc89172074"/>
      <w:r>
        <w:lastRenderedPageBreak/>
        <w:t>Introduction</w:t>
      </w:r>
      <w:bookmarkEnd w:id="1"/>
      <w:bookmarkEnd w:id="2"/>
    </w:p>
    <w:p w14:paraId="3A77EFE5" w14:textId="77777777" w:rsidR="00232262" w:rsidRDefault="0072711B" w:rsidP="0072711B">
      <w:r w:rsidRPr="0089720D">
        <w:t>This</w:t>
      </w:r>
      <w:r>
        <w:t xml:space="preserve"> </w:t>
      </w:r>
      <w:r w:rsidR="008A0124">
        <w:t xml:space="preserve">document describes how to use the </w:t>
      </w:r>
      <w:proofErr w:type="spellStart"/>
      <w:r>
        <w:t>update</w:t>
      </w:r>
      <w:r w:rsidR="008A0124">
        <w:t>_</w:t>
      </w:r>
      <w:r>
        <w:t>bitstream</w:t>
      </w:r>
      <w:r w:rsidR="008A0124">
        <w:t>.tcl</w:t>
      </w:r>
      <w:proofErr w:type="spellEnd"/>
      <w:r w:rsidR="008A0124">
        <w:t xml:space="preserve"> file supplied along with the Education Kit. </w:t>
      </w:r>
    </w:p>
    <w:p w14:paraId="003BA6DC" w14:textId="4F080B0C" w:rsidR="00232262" w:rsidRDefault="008A0124" w:rsidP="0072711B">
      <w:r>
        <w:t xml:space="preserve">The </w:t>
      </w:r>
      <w:proofErr w:type="spellStart"/>
      <w:r>
        <w:t>update_bitstream.tcl</w:t>
      </w:r>
      <w:proofErr w:type="spellEnd"/>
      <w:r>
        <w:t xml:space="preserve"> file </w:t>
      </w:r>
      <w:r w:rsidR="000E2E93">
        <w:t xml:space="preserve">allows the </w:t>
      </w:r>
      <w:r>
        <w:t xml:space="preserve">user </w:t>
      </w:r>
      <w:r w:rsidR="000E2E93">
        <w:t>to</w:t>
      </w:r>
      <w:r>
        <w:t xml:space="preserve"> bypass resynthesis, reimplementation and bitstream regeneration</w:t>
      </w:r>
      <w:r w:rsidR="00232262">
        <w:t xml:space="preserve"> whenever a </w:t>
      </w:r>
      <w:r w:rsidR="00EA4F8A">
        <w:t xml:space="preserve">new </w:t>
      </w:r>
      <w:proofErr w:type="spellStart"/>
      <w:r w:rsidR="00EA4F8A">
        <w:t>code.hex</w:t>
      </w:r>
      <w:proofErr w:type="spellEnd"/>
      <w:r w:rsidR="00EA4F8A">
        <w:t xml:space="preserve"> file is generated.</w:t>
      </w:r>
      <w:r w:rsidR="000E2E93">
        <w:t xml:space="preserve"> </w:t>
      </w:r>
      <w:r w:rsidR="00232262">
        <w:t xml:space="preserve">The </w:t>
      </w:r>
      <w:proofErr w:type="spellStart"/>
      <w:r w:rsidR="00232262">
        <w:t>update_bitstream.tcl</w:t>
      </w:r>
      <w:proofErr w:type="spellEnd"/>
      <w:r w:rsidR="00232262">
        <w:t xml:space="preserve"> file </w:t>
      </w:r>
      <w:r w:rsidR="00EA4F8A">
        <w:t>when run</w:t>
      </w:r>
      <w:r w:rsidR="000E2E93">
        <w:t>,</w:t>
      </w:r>
      <w:r w:rsidR="00EA4F8A">
        <w:t xml:space="preserve"> will</w:t>
      </w:r>
      <w:r w:rsidR="00232262">
        <w:t xml:space="preserve"> </w:t>
      </w:r>
      <w:r w:rsidR="000E2E93">
        <w:t>re</w:t>
      </w:r>
      <w:r w:rsidR="00232262">
        <w:t xml:space="preserve">populate the BRAM with the </w:t>
      </w:r>
      <w:r w:rsidR="00EA4F8A">
        <w:t xml:space="preserve">new </w:t>
      </w:r>
      <w:r w:rsidR="00232262">
        <w:t xml:space="preserve">content in the </w:t>
      </w:r>
      <w:proofErr w:type="spellStart"/>
      <w:r w:rsidR="00232262">
        <w:t>code.hex</w:t>
      </w:r>
      <w:proofErr w:type="spellEnd"/>
      <w:r w:rsidR="000E2E93">
        <w:t>, thus saving time.</w:t>
      </w:r>
      <w:r w:rsidR="00232262">
        <w:t xml:space="preserve"> </w:t>
      </w:r>
    </w:p>
    <w:p w14:paraId="57A719BF" w14:textId="77777777" w:rsidR="0072711B" w:rsidRPr="006F7146" w:rsidRDefault="0072711B" w:rsidP="0072711B">
      <w:pPr>
        <w:rPr>
          <w:bCs/>
        </w:rPr>
      </w:pPr>
      <w:r w:rsidRPr="0053772B">
        <w:rPr>
          <w:b/>
        </w:rPr>
        <w:t xml:space="preserve">NOTE: </w:t>
      </w:r>
      <w:r w:rsidRPr="006F7146">
        <w:rPr>
          <w:bCs/>
        </w:rPr>
        <w:t xml:space="preserve">The supplied </w:t>
      </w:r>
      <w:proofErr w:type="spellStart"/>
      <w:r w:rsidRPr="006F7146">
        <w:rPr>
          <w:bCs/>
        </w:rPr>
        <w:t>update_bitstream.tcl</w:t>
      </w:r>
      <w:proofErr w:type="spellEnd"/>
      <w:r w:rsidRPr="006F7146">
        <w:rPr>
          <w:bCs/>
        </w:rPr>
        <w:t xml:space="preserve"> file was tested with </w:t>
      </w:r>
      <w:proofErr w:type="spellStart"/>
      <w:r w:rsidRPr="006F7146">
        <w:rPr>
          <w:bCs/>
        </w:rPr>
        <w:t>Vivado</w:t>
      </w:r>
      <w:proofErr w:type="spellEnd"/>
      <w:r w:rsidRPr="006F7146">
        <w:rPr>
          <w:bCs/>
        </w:rPr>
        <w:t xml:space="preserve"> 2019.1. </w:t>
      </w:r>
    </w:p>
    <w:p w14:paraId="40938A08" w14:textId="2804D60F" w:rsidR="0072711B" w:rsidRDefault="0072711B" w:rsidP="0072711B">
      <w:pPr>
        <w:pStyle w:val="Heading1"/>
      </w:pPr>
      <w:bookmarkStart w:id="3" w:name="_Toc89171567"/>
      <w:bookmarkStart w:id="4" w:name="_Toc89172075"/>
      <w:r>
        <w:t xml:space="preserve">File </w:t>
      </w:r>
      <w:r w:rsidR="000C3C80">
        <w:t>S</w:t>
      </w:r>
      <w:r>
        <w:t>tructure</w:t>
      </w:r>
      <w:bookmarkEnd w:id="3"/>
      <w:bookmarkEnd w:id="4"/>
      <w:r>
        <w:t xml:space="preserve"> </w:t>
      </w:r>
    </w:p>
    <w:p w14:paraId="77231FFB" w14:textId="77777777" w:rsidR="0072711B" w:rsidRDefault="0072711B" w:rsidP="0072711B">
      <w:r>
        <w:t>The following files are included in the update bitstream package and are required to run this flow:</w:t>
      </w:r>
    </w:p>
    <w:p w14:paraId="198EE08A" w14:textId="3E890152" w:rsidR="0072711B" w:rsidRDefault="0072711B" w:rsidP="0072711B">
      <w:pPr>
        <w:pStyle w:val="ListParagraph"/>
        <w:numPr>
          <w:ilvl w:val="0"/>
          <w:numId w:val="13"/>
        </w:numPr>
      </w:pPr>
      <w:proofErr w:type="spellStart"/>
      <w:r>
        <w:t>update_bitstream.tcl</w:t>
      </w:r>
      <w:proofErr w:type="spellEnd"/>
      <w:r>
        <w:t xml:space="preserve">, the </w:t>
      </w:r>
      <w:proofErr w:type="gramStart"/>
      <w:r>
        <w:t>top level</w:t>
      </w:r>
      <w:proofErr w:type="gramEnd"/>
      <w:r>
        <w:t xml:space="preserve"> flow,</w:t>
      </w:r>
    </w:p>
    <w:p w14:paraId="1948C775" w14:textId="6F838580" w:rsidR="0072711B" w:rsidRDefault="0072711B" w:rsidP="0072711B">
      <w:pPr>
        <w:pStyle w:val="ListParagraph"/>
        <w:numPr>
          <w:ilvl w:val="0"/>
          <w:numId w:val="13"/>
        </w:numPr>
      </w:pPr>
      <w:proofErr w:type="spellStart"/>
      <w:r>
        <w:t>update_bitstream_header.tcl</w:t>
      </w:r>
      <w:proofErr w:type="spellEnd"/>
      <w:r>
        <w:t>, the header file containing the custom procedures.</w:t>
      </w:r>
    </w:p>
    <w:p w14:paraId="18188542" w14:textId="63C236F1" w:rsidR="0072711B" w:rsidRDefault="0072711B" w:rsidP="0072711B">
      <w:r>
        <w:t xml:space="preserve">Calling “source </w:t>
      </w:r>
      <w:proofErr w:type="spellStart"/>
      <w:r>
        <w:t>update_bitstream.tcl</w:t>
      </w:r>
      <w:proofErr w:type="spellEnd"/>
      <w:r>
        <w:t xml:space="preserve">” with all the pre-requisites met will produce a file called </w:t>
      </w:r>
      <w:proofErr w:type="spellStart"/>
      <w:r>
        <w:t>reflash.bit</w:t>
      </w:r>
      <w:proofErr w:type="spellEnd"/>
      <w:r>
        <w:t xml:space="preserve"> in the project directory (</w:t>
      </w:r>
      <w:r w:rsidR="008D244C">
        <w:t xml:space="preserve">this is the </w:t>
      </w:r>
      <w:r>
        <w:t xml:space="preserve">same directory as </w:t>
      </w:r>
      <w:proofErr w:type="spellStart"/>
      <w:r>
        <w:t>update_bitstream.tcl</w:t>
      </w:r>
      <w:proofErr w:type="spellEnd"/>
      <w:r>
        <w:t>) that can be used to reflash the FPGA.</w:t>
      </w:r>
    </w:p>
    <w:p w14:paraId="7FBCFFD4" w14:textId="77777777" w:rsidR="0072711B" w:rsidRDefault="0072711B" w:rsidP="0072711B">
      <w:pPr>
        <w:pStyle w:val="Heading2"/>
      </w:pPr>
      <w:bookmarkStart w:id="5" w:name="_Toc89171568"/>
      <w:bookmarkStart w:id="6" w:name="_Toc89172076"/>
      <w:r>
        <w:t>Script pre-requisites</w:t>
      </w:r>
      <w:bookmarkEnd w:id="5"/>
      <w:bookmarkEnd w:id="6"/>
    </w:p>
    <w:p w14:paraId="10AF5377" w14:textId="5E66D725" w:rsidR="0072711B" w:rsidRDefault="0072711B" w:rsidP="0072711B">
      <w:r>
        <w:t xml:space="preserve">The script requires the following </w:t>
      </w:r>
      <w:r w:rsidR="008D244C">
        <w:t>to</w:t>
      </w:r>
      <w:r>
        <w:t xml:space="preserve"> run successfully:</w:t>
      </w:r>
    </w:p>
    <w:p w14:paraId="3121C1FD" w14:textId="5722F5E8" w:rsidR="0072711B" w:rsidRDefault="0072711B" w:rsidP="0072711B">
      <w:pPr>
        <w:pStyle w:val="ListParagraph"/>
        <w:numPr>
          <w:ilvl w:val="0"/>
          <w:numId w:val="15"/>
        </w:numPr>
      </w:pPr>
      <w:r>
        <w:t xml:space="preserve">A valid data file named </w:t>
      </w:r>
      <w:proofErr w:type="spellStart"/>
      <w:r w:rsidRPr="003806A1">
        <w:rPr>
          <w:b/>
          <w:bCs/>
          <w:i/>
          <w:iCs/>
        </w:rPr>
        <w:t>code.</w:t>
      </w:r>
      <w:r w:rsidR="008D244C" w:rsidRPr="003806A1">
        <w:rPr>
          <w:b/>
          <w:bCs/>
          <w:i/>
          <w:iCs/>
        </w:rPr>
        <w:t>hex</w:t>
      </w:r>
      <w:proofErr w:type="spellEnd"/>
      <w:r>
        <w:t xml:space="preserve"> which must be in the same directory as </w:t>
      </w:r>
      <w:proofErr w:type="spellStart"/>
      <w:r>
        <w:t>update_bitstream.tcl</w:t>
      </w:r>
      <w:proofErr w:type="spellEnd"/>
      <w:r>
        <w:t xml:space="preserve">. </w:t>
      </w:r>
    </w:p>
    <w:p w14:paraId="04281050" w14:textId="23AD23C2" w:rsidR="0072711B" w:rsidRDefault="0072711B" w:rsidP="0072711B">
      <w:pPr>
        <w:pStyle w:val="ListParagraph"/>
        <w:numPr>
          <w:ilvl w:val="1"/>
          <w:numId w:val="15"/>
        </w:numPr>
      </w:pPr>
      <w:r>
        <w:t xml:space="preserve">The </w:t>
      </w:r>
      <w:proofErr w:type="spellStart"/>
      <w:r w:rsidRPr="003806A1">
        <w:rPr>
          <w:b/>
          <w:bCs/>
          <w:i/>
          <w:iCs/>
        </w:rPr>
        <w:t>code.hex</w:t>
      </w:r>
      <w:proofErr w:type="spellEnd"/>
      <w:r>
        <w:t xml:space="preserve"> file is created when you compile your code in </w:t>
      </w:r>
      <w:proofErr w:type="spellStart"/>
      <w:r>
        <w:t>keil</w:t>
      </w:r>
      <w:proofErr w:type="spellEnd"/>
      <w:r w:rsidR="003806A1">
        <w:t xml:space="preserve"> MDK</w:t>
      </w:r>
      <w:r>
        <w:t>.</w:t>
      </w:r>
    </w:p>
    <w:p w14:paraId="100683B0" w14:textId="134D211B" w:rsidR="0072711B" w:rsidRDefault="0072711B" w:rsidP="0072711B">
      <w:pPr>
        <w:pStyle w:val="ListParagraph"/>
        <w:numPr>
          <w:ilvl w:val="1"/>
          <w:numId w:val="15"/>
        </w:numPr>
      </w:pPr>
      <w:r>
        <w:t xml:space="preserve">You </w:t>
      </w:r>
      <w:r w:rsidR="008D244C">
        <w:t>must</w:t>
      </w:r>
      <w:r>
        <w:t xml:space="preserve"> copy this file over to the </w:t>
      </w:r>
      <w:proofErr w:type="spellStart"/>
      <w:r>
        <w:t>Vivado</w:t>
      </w:r>
      <w:proofErr w:type="spellEnd"/>
      <w:r>
        <w:t xml:space="preserve"> project. </w:t>
      </w:r>
    </w:p>
    <w:p w14:paraId="64F6BA5F" w14:textId="22660300" w:rsidR="0072711B" w:rsidRDefault="0072711B" w:rsidP="0072711B">
      <w:pPr>
        <w:pStyle w:val="ListParagraph"/>
        <w:numPr>
          <w:ilvl w:val="0"/>
          <w:numId w:val="15"/>
        </w:numPr>
      </w:pPr>
      <w:r>
        <w:t xml:space="preserve">An </w:t>
      </w:r>
      <w:proofErr w:type="gramStart"/>
      <w:r w:rsidR="008D244C">
        <w:t>up-to-date</w:t>
      </w:r>
      <w:proofErr w:type="gramEnd"/>
      <w:r>
        <w:t xml:space="preserve"> bitstream file called </w:t>
      </w:r>
      <w:proofErr w:type="spellStart"/>
      <w:r w:rsidRPr="003806A1">
        <w:rPr>
          <w:b/>
          <w:bCs/>
          <w:i/>
          <w:iCs/>
        </w:rPr>
        <w:t>AHBLITE_SYS.bit</w:t>
      </w:r>
      <w:proofErr w:type="spellEnd"/>
      <w:r>
        <w:t xml:space="preserve"> </w:t>
      </w:r>
    </w:p>
    <w:p w14:paraId="6858BAA2" w14:textId="77777777" w:rsidR="0072711B" w:rsidRPr="00B54DD4" w:rsidRDefault="0072711B" w:rsidP="0072711B">
      <w:pPr>
        <w:pStyle w:val="ListParagraph"/>
        <w:numPr>
          <w:ilvl w:val="1"/>
          <w:numId w:val="15"/>
        </w:numPr>
      </w:pPr>
      <w:r>
        <w:t xml:space="preserve">This file is generated after running Implementation in </w:t>
      </w:r>
      <w:proofErr w:type="spellStart"/>
      <w:r>
        <w:t>Vivado</w:t>
      </w:r>
      <w:proofErr w:type="spellEnd"/>
      <w:r>
        <w:t>.</w:t>
      </w:r>
    </w:p>
    <w:p w14:paraId="2EFCB6D0" w14:textId="4F868782" w:rsidR="0072711B" w:rsidRDefault="0072711B" w:rsidP="0072711B">
      <w:pPr>
        <w:pStyle w:val="Heading1"/>
      </w:pPr>
      <w:bookmarkStart w:id="7" w:name="_Toc89171569"/>
      <w:bookmarkStart w:id="8" w:name="_Toc89172077"/>
      <w:r>
        <w:t xml:space="preserve">Steps to </w:t>
      </w:r>
      <w:r w:rsidR="000C3C80">
        <w:t>G</w:t>
      </w:r>
      <w:r>
        <w:t xml:space="preserve">enerate </w:t>
      </w:r>
      <w:r w:rsidR="000C3C80">
        <w:t>a</w:t>
      </w:r>
      <w:r>
        <w:t xml:space="preserve"> </w:t>
      </w:r>
      <w:r w:rsidR="000C3C80">
        <w:t>N</w:t>
      </w:r>
      <w:r>
        <w:t xml:space="preserve">ew </w:t>
      </w:r>
      <w:r w:rsidR="000C3C80">
        <w:t>B</w:t>
      </w:r>
      <w:r>
        <w:t>itstream</w:t>
      </w:r>
      <w:bookmarkEnd w:id="7"/>
      <w:bookmarkEnd w:id="8"/>
    </w:p>
    <w:p w14:paraId="2FFE1ADC" w14:textId="2A3542C7" w:rsidR="0072711B" w:rsidRDefault="0072711B" w:rsidP="0072711B">
      <w:pPr>
        <w:pStyle w:val="ListParagraph"/>
        <w:numPr>
          <w:ilvl w:val="0"/>
          <w:numId w:val="14"/>
        </w:numPr>
      </w:pPr>
      <w:r>
        <w:t>Ensure that all three files (</w:t>
      </w:r>
      <w:proofErr w:type="spellStart"/>
      <w:r>
        <w:t>update_bitstream.tcl</w:t>
      </w:r>
      <w:proofErr w:type="spellEnd"/>
      <w:r>
        <w:t xml:space="preserve">, </w:t>
      </w:r>
      <w:proofErr w:type="spellStart"/>
      <w:r>
        <w:t>update_bitstream_header.tcl</w:t>
      </w:r>
      <w:proofErr w:type="spellEnd"/>
      <w:r>
        <w:t xml:space="preserve"> and </w:t>
      </w:r>
      <w:proofErr w:type="spellStart"/>
      <w:r>
        <w:t>code.</w:t>
      </w:r>
      <w:r w:rsidR="008D244C">
        <w:t>hex</w:t>
      </w:r>
      <w:proofErr w:type="spellEnd"/>
      <w:r>
        <w:t>) are in the same directory as the Xilinx</w:t>
      </w:r>
      <w:r w:rsidR="008D244C">
        <w:t xml:space="preserve"> project </w:t>
      </w:r>
      <w:proofErr w:type="gramStart"/>
      <w:r w:rsidR="008D244C">
        <w:t>‘</w:t>
      </w:r>
      <w:r w:rsidRPr="008D244C">
        <w:rPr>
          <w:b/>
          <w:bCs/>
          <w:i/>
          <w:iCs/>
        </w:rPr>
        <w:t>.</w:t>
      </w:r>
      <w:proofErr w:type="spellStart"/>
      <w:r w:rsidRPr="008D244C">
        <w:rPr>
          <w:b/>
          <w:bCs/>
          <w:i/>
          <w:iCs/>
        </w:rPr>
        <w:t>xpr</w:t>
      </w:r>
      <w:proofErr w:type="spellEnd"/>
      <w:proofErr w:type="gramEnd"/>
      <w:r w:rsidR="008D244C">
        <w:t xml:space="preserve">‘ </w:t>
      </w:r>
      <w:r>
        <w:t>file.</w:t>
      </w:r>
    </w:p>
    <w:p w14:paraId="425946D5" w14:textId="757547BD" w:rsidR="0072711B" w:rsidRDefault="0072711B" w:rsidP="0072711B">
      <w:pPr>
        <w:pStyle w:val="ListParagraph"/>
        <w:numPr>
          <w:ilvl w:val="0"/>
          <w:numId w:val="14"/>
        </w:numPr>
      </w:pPr>
      <w:r>
        <w:t xml:space="preserve">In </w:t>
      </w:r>
      <w:proofErr w:type="spellStart"/>
      <w:r>
        <w:t>Vivado</w:t>
      </w:r>
      <w:proofErr w:type="spellEnd"/>
      <w:r>
        <w:t xml:space="preserve">, </w:t>
      </w:r>
      <w:r w:rsidR="008D244C">
        <w:t>select the</w:t>
      </w:r>
      <w:r>
        <w:t xml:space="preserve"> </w:t>
      </w:r>
      <w:proofErr w:type="spellStart"/>
      <w:r>
        <w:t>Tcl</w:t>
      </w:r>
      <w:proofErr w:type="spellEnd"/>
      <w:r>
        <w:t xml:space="preserve"> Console tab. See </w:t>
      </w:r>
      <w:r w:rsidRPr="009C2E59">
        <w:rPr>
          <w:i/>
          <w:iCs/>
        </w:rPr>
        <w:t>Fig 1</w:t>
      </w:r>
      <w:r>
        <w:t>.</w:t>
      </w:r>
    </w:p>
    <w:p w14:paraId="75FF3C35" w14:textId="77777777" w:rsidR="0072711B" w:rsidRDefault="0072711B" w:rsidP="0072711B">
      <w:pPr>
        <w:pStyle w:val="ListParagraph"/>
        <w:numPr>
          <w:ilvl w:val="0"/>
          <w:numId w:val="14"/>
        </w:numPr>
      </w:pPr>
      <w:r>
        <w:t xml:space="preserve">In the console window type the following two commands, </w:t>
      </w:r>
      <w:r w:rsidRPr="00423BF7">
        <w:rPr>
          <w:b/>
          <w:bCs/>
        </w:rPr>
        <w:t xml:space="preserve">press Enter </w:t>
      </w:r>
      <w:r>
        <w:t>after each:</w:t>
      </w:r>
    </w:p>
    <w:p w14:paraId="5BB5AD7F" w14:textId="77777777" w:rsidR="0072711B" w:rsidRPr="00423BF7" w:rsidRDefault="0072711B" w:rsidP="0072711B">
      <w:pPr>
        <w:pStyle w:val="ListParagraph"/>
        <w:numPr>
          <w:ilvl w:val="1"/>
          <w:numId w:val="16"/>
        </w:numPr>
        <w:rPr>
          <w:i/>
          <w:iCs/>
          <w:color w:val="4472C4" w:themeColor="accent1"/>
        </w:rPr>
      </w:pPr>
      <w:r w:rsidRPr="00423BF7">
        <w:rPr>
          <w:i/>
          <w:iCs/>
          <w:color w:val="4472C4" w:themeColor="accent1"/>
        </w:rPr>
        <w:t>cd [</w:t>
      </w:r>
      <w:proofErr w:type="spellStart"/>
      <w:r w:rsidRPr="00423BF7">
        <w:rPr>
          <w:i/>
          <w:iCs/>
          <w:color w:val="4472C4" w:themeColor="accent1"/>
        </w:rPr>
        <w:t>get_property</w:t>
      </w:r>
      <w:proofErr w:type="spellEnd"/>
      <w:r w:rsidRPr="00423BF7">
        <w:rPr>
          <w:i/>
          <w:iCs/>
          <w:color w:val="4472C4" w:themeColor="accent1"/>
        </w:rPr>
        <w:t xml:space="preserve"> DIRECTORY {</w:t>
      </w:r>
      <w:proofErr w:type="spellStart"/>
      <w:r w:rsidRPr="00423BF7">
        <w:rPr>
          <w:i/>
          <w:iCs/>
          <w:color w:val="4472C4" w:themeColor="accent1"/>
        </w:rPr>
        <w:t>current_project</w:t>
      </w:r>
      <w:proofErr w:type="spellEnd"/>
      <w:r w:rsidRPr="00423BF7">
        <w:rPr>
          <w:i/>
          <w:iCs/>
          <w:color w:val="4472C4" w:themeColor="accent1"/>
        </w:rPr>
        <w:t>}]</w:t>
      </w:r>
    </w:p>
    <w:p w14:paraId="63CDBEDF" w14:textId="77777777" w:rsidR="0072711B" w:rsidRPr="00423BF7" w:rsidRDefault="0072711B" w:rsidP="0072711B">
      <w:pPr>
        <w:pStyle w:val="ListParagraph"/>
        <w:numPr>
          <w:ilvl w:val="1"/>
          <w:numId w:val="16"/>
        </w:numPr>
        <w:rPr>
          <w:i/>
          <w:iCs/>
          <w:color w:val="4472C4" w:themeColor="accent1"/>
        </w:rPr>
      </w:pPr>
      <w:r w:rsidRPr="00423BF7">
        <w:rPr>
          <w:i/>
          <w:iCs/>
          <w:color w:val="4472C4" w:themeColor="accent1"/>
        </w:rPr>
        <w:t xml:space="preserve">source </w:t>
      </w:r>
      <w:proofErr w:type="spellStart"/>
      <w:r w:rsidRPr="00423BF7">
        <w:rPr>
          <w:i/>
          <w:iCs/>
          <w:color w:val="4472C4" w:themeColor="accent1"/>
        </w:rPr>
        <w:t>update_bitstream.tcl</w:t>
      </w:r>
      <w:proofErr w:type="spellEnd"/>
    </w:p>
    <w:p w14:paraId="672053C4" w14:textId="2DC576E9" w:rsidR="0072711B" w:rsidRDefault="0072711B" w:rsidP="0072711B">
      <w:pPr>
        <w:pStyle w:val="ListParagraph"/>
        <w:numPr>
          <w:ilvl w:val="0"/>
          <w:numId w:val="14"/>
        </w:numPr>
      </w:pPr>
      <w:r>
        <w:t xml:space="preserve">If run </w:t>
      </w:r>
      <w:r w:rsidR="003806A1">
        <w:t xml:space="preserve">is </w:t>
      </w:r>
      <w:r>
        <w:t>successful, a new bitstream ‘</w:t>
      </w:r>
      <w:proofErr w:type="spellStart"/>
      <w:r w:rsidRPr="008D244C">
        <w:rPr>
          <w:b/>
          <w:bCs/>
          <w:i/>
          <w:iCs/>
        </w:rPr>
        <w:t>re</w:t>
      </w:r>
      <w:r w:rsidR="008D244C" w:rsidRPr="008D244C">
        <w:rPr>
          <w:b/>
          <w:bCs/>
          <w:i/>
          <w:iCs/>
        </w:rPr>
        <w:t>f</w:t>
      </w:r>
      <w:r w:rsidRPr="008D244C">
        <w:rPr>
          <w:b/>
          <w:bCs/>
          <w:i/>
          <w:iCs/>
        </w:rPr>
        <w:t>lash.bit</w:t>
      </w:r>
      <w:proofErr w:type="spellEnd"/>
      <w:r>
        <w:t>’ will be created in the same directory as the update bit stream files.</w:t>
      </w:r>
    </w:p>
    <w:p w14:paraId="5E3A6F7A" w14:textId="3C57EBC0" w:rsidR="0072711B" w:rsidRDefault="0072711B" w:rsidP="0072711B">
      <w:pPr>
        <w:pStyle w:val="ListParagraph"/>
        <w:numPr>
          <w:ilvl w:val="0"/>
          <w:numId w:val="14"/>
        </w:numPr>
      </w:pPr>
      <w:r>
        <w:lastRenderedPageBreak/>
        <w:t>The new bitstream now contains the updated code from Keil and can be used to program the FPGA.</w:t>
      </w:r>
    </w:p>
    <w:p w14:paraId="13FBFEAB" w14:textId="2F2E8C76" w:rsidR="00F8101C" w:rsidRPr="00E830BC" w:rsidRDefault="00112BD7" w:rsidP="0072711B">
      <w:pPr>
        <w:pStyle w:val="ListParagraph"/>
        <w:numPr>
          <w:ilvl w:val="0"/>
          <w:numId w:val="14"/>
        </w:numPr>
      </w:pPr>
      <w:r>
        <w:t>To program the board with the newly created bitstream file,</w:t>
      </w:r>
      <w:r w:rsidR="00F8101C">
        <w:t xml:space="preserve"> </w:t>
      </w:r>
      <w:r w:rsidR="00F8101C" w:rsidRPr="00D73347">
        <w:rPr>
          <w:b/>
          <w:bCs/>
        </w:rPr>
        <w:t xml:space="preserve">see </w:t>
      </w:r>
      <w:r w:rsidR="0046134C" w:rsidRPr="00D73347">
        <w:rPr>
          <w:b/>
          <w:bCs/>
        </w:rPr>
        <w:t>Step 2</w:t>
      </w:r>
      <w:r w:rsidR="0046134C">
        <w:t xml:space="preserve"> in the Program and Debug subsection in the </w:t>
      </w:r>
      <w:r w:rsidR="00F8101C">
        <w:t>Getting Started Guide. This time, select the newly created bitstream ‘</w:t>
      </w:r>
      <w:proofErr w:type="spellStart"/>
      <w:r w:rsidR="00F8101C" w:rsidRPr="008D244C">
        <w:rPr>
          <w:b/>
          <w:bCs/>
          <w:i/>
          <w:iCs/>
        </w:rPr>
        <w:t>reflash.bit</w:t>
      </w:r>
      <w:proofErr w:type="spellEnd"/>
      <w:r w:rsidR="00F8101C">
        <w:t xml:space="preserve">’. </w:t>
      </w:r>
    </w:p>
    <w:p w14:paraId="02D37D08" w14:textId="77777777" w:rsidR="0072711B" w:rsidRDefault="0072711B" w:rsidP="0072711B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E89AF" wp14:editId="5024E63D">
                <wp:simplePos x="0" y="0"/>
                <wp:positionH relativeFrom="leftMargin">
                  <wp:align>right</wp:align>
                </wp:positionH>
                <wp:positionV relativeFrom="paragraph">
                  <wp:posOffset>1730375</wp:posOffset>
                </wp:positionV>
                <wp:extent cx="914400" cy="2476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CFF40" w14:textId="77777777" w:rsidR="0072711B" w:rsidRPr="009C2E59" w:rsidRDefault="0072711B" w:rsidP="0072711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E89A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.8pt;margin-top:136.25pt;width:1in;height:19.5pt;z-index:251662336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" fillcolor="white [3201]" strokeweight=".5pt">
                <v:textbox>
                  <w:txbxContent>
                    <w:p w14:paraId="62FCFF40" w14:textId="77777777" w:rsidR="0072711B" w:rsidRPr="009C2E59" w:rsidRDefault="0072711B" w:rsidP="0072711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1845C" wp14:editId="795F7ADC">
                <wp:simplePos x="0" y="0"/>
                <wp:positionH relativeFrom="leftMargin">
                  <wp:align>right</wp:align>
                </wp:positionH>
                <wp:positionV relativeFrom="paragraph">
                  <wp:posOffset>177800</wp:posOffset>
                </wp:positionV>
                <wp:extent cx="914400" cy="247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92C5E" w14:textId="77777777" w:rsidR="0072711B" w:rsidRPr="009C2E59" w:rsidRDefault="0072711B" w:rsidP="0072711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2E5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1845C" id="Text Box 7" o:spid="_x0000_s1027" type="#_x0000_t202" style="position:absolute;margin-left:20.8pt;margin-top:14pt;width:1in;height:19.5pt;z-index:251661312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" fillcolor="white [3201]" strokeweight=".5pt">
                <v:textbox>
                  <w:txbxContent>
                    <w:p w14:paraId="1ED92C5E" w14:textId="77777777" w:rsidR="0072711B" w:rsidRPr="009C2E59" w:rsidRDefault="0072711B" w:rsidP="0072711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C2E59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94806" wp14:editId="1C4D02FF">
                <wp:simplePos x="0" y="0"/>
                <wp:positionH relativeFrom="margin">
                  <wp:align>right</wp:align>
                </wp:positionH>
                <wp:positionV relativeFrom="paragraph">
                  <wp:posOffset>1698625</wp:posOffset>
                </wp:positionV>
                <wp:extent cx="5686425" cy="3048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E2B5E" id="Rectangle 3" o:spid="_x0000_s1026" style="position:absolute;margin-left:396.55pt;margin-top:133.75pt;width:447.75pt;height:2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8AAEE" wp14:editId="1D425271">
                <wp:simplePos x="0" y="0"/>
                <wp:positionH relativeFrom="margin">
                  <wp:posOffset>85725</wp:posOffset>
                </wp:positionH>
                <wp:positionV relativeFrom="paragraph">
                  <wp:posOffset>101600</wp:posOffset>
                </wp:positionV>
                <wp:extent cx="838200" cy="3048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7AF31" id="Rectangle 2" o:spid="_x0000_s1026" style="position:absolute;margin-left:6.75pt;margin-top:8pt;width:66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46174B2" wp14:editId="79C69A9D">
            <wp:extent cx="5731510" cy="200660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49FE" w14:textId="3604DB74" w:rsidR="0072711B" w:rsidRDefault="0072711B" w:rsidP="0072711B">
      <w:pPr>
        <w:pStyle w:val="Caption"/>
        <w:jc w:val="center"/>
      </w:pPr>
      <w:r>
        <w:t xml:space="preserve">Figure </w:t>
      </w:r>
      <w:r w:rsidR="00176973">
        <w:fldChar w:fldCharType="begin"/>
      </w:r>
      <w:r w:rsidR="00176973">
        <w:instrText xml:space="preserve"> SEQ Figure \* ARABIC </w:instrText>
      </w:r>
      <w:r w:rsidR="00176973">
        <w:fldChar w:fldCharType="separate"/>
      </w:r>
      <w:r>
        <w:rPr>
          <w:noProof/>
        </w:rPr>
        <w:t>1</w:t>
      </w:r>
      <w:r w:rsidR="00176973">
        <w:rPr>
          <w:noProof/>
        </w:rPr>
        <w:fldChar w:fldCharType="end"/>
      </w:r>
      <w:r>
        <w:t xml:space="preserve">: </w:t>
      </w:r>
      <w:proofErr w:type="spellStart"/>
      <w:r>
        <w:t>Tcl</w:t>
      </w:r>
      <w:proofErr w:type="spellEnd"/>
      <w:r>
        <w:t xml:space="preserve"> Console Tab (1) and </w:t>
      </w:r>
      <w:r w:rsidR="003806A1">
        <w:t>C</w:t>
      </w:r>
      <w:r>
        <w:t xml:space="preserve">onsole </w:t>
      </w:r>
      <w:r w:rsidR="003806A1">
        <w:t>W</w:t>
      </w:r>
      <w:r>
        <w:t>indow (2) highlighted in Red.</w:t>
      </w:r>
    </w:p>
    <w:p w14:paraId="744E68FA" w14:textId="77777777" w:rsidR="004153FA" w:rsidRPr="0072711B" w:rsidRDefault="00176973" w:rsidP="0072711B">
      <w:pPr>
        <w:pStyle w:val="Heading1"/>
        <w:numPr>
          <w:ilvl w:val="0"/>
          <w:numId w:val="0"/>
        </w:numPr>
        <w:rPr>
          <w:lang w:val="en-US"/>
        </w:rPr>
      </w:pPr>
    </w:p>
    <w:sectPr w:rsidR="004153FA" w:rsidRPr="0072711B" w:rsidSect="00AD66E8">
      <w:footerReference w:type="default" r:id="rId12"/>
      <w:headerReference w:type="first" r:id="rId13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899EA" w14:textId="77777777" w:rsidR="00176973" w:rsidRDefault="00176973">
      <w:pPr>
        <w:spacing w:after="0" w:line="240" w:lineRule="auto"/>
      </w:pPr>
      <w:r>
        <w:separator/>
      </w:r>
    </w:p>
  </w:endnote>
  <w:endnote w:type="continuationSeparator" w:id="0">
    <w:p w14:paraId="2C2C9AAB" w14:textId="77777777" w:rsidR="00176973" w:rsidRDefault="00176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AEB7" w14:textId="77777777" w:rsidR="003F14DB" w:rsidRDefault="009963EE" w:rsidP="00921A5B">
    <w:pPr>
      <w:pStyle w:val="Footer"/>
      <w:tabs>
        <w:tab w:val="left" w:pos="5319"/>
      </w:tabs>
    </w:pPr>
    <w:r>
      <w:tab/>
    </w:r>
  </w:p>
  <w:p w14:paraId="078B7834" w14:textId="77777777" w:rsidR="003F14DB" w:rsidRDefault="00176973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EB8659" w14:textId="77777777" w:rsidR="003F14DB" w:rsidRDefault="00176973">
        <w:pPr>
          <w:pStyle w:val="Footer"/>
          <w:jc w:val="center"/>
        </w:pPr>
      </w:p>
    </w:sdtContent>
  </w:sdt>
  <w:p w14:paraId="0C8DE511" w14:textId="77777777" w:rsidR="003F14DB" w:rsidRDefault="001769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532683F4" w14:textId="1D919B47" w:rsidR="000A1730" w:rsidRDefault="009963EE" w:rsidP="00757BD1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112BD7">
              <w:rPr>
                <w:noProof/>
              </w:rPr>
              <w:t>2021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07A0F87E" w14:textId="77777777" w:rsidR="003F14DB" w:rsidRPr="00496259" w:rsidRDefault="009963EE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0AEAB" w14:textId="77777777" w:rsidR="00176973" w:rsidRDefault="00176973">
      <w:pPr>
        <w:spacing w:after="0" w:line="240" w:lineRule="auto"/>
      </w:pPr>
      <w:r>
        <w:separator/>
      </w:r>
    </w:p>
  </w:footnote>
  <w:footnote w:type="continuationSeparator" w:id="0">
    <w:p w14:paraId="73562D4A" w14:textId="77777777" w:rsidR="00176973" w:rsidRDefault="00176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449F5" w14:textId="77777777" w:rsidR="00757BD1" w:rsidRDefault="00176973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5466481E" w14:textId="77777777" w:rsidR="00AD66E8" w:rsidRDefault="00176973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72E99A83" w14:textId="77777777" w:rsidR="00757BD1" w:rsidRPr="00757BD1" w:rsidRDefault="00176973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6D977D9" w14:textId="77777777" w:rsidR="00757BD1" w:rsidRDefault="009963EE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2E60875D" wp14:editId="4835C51D">
          <wp:extent cx="1116281" cy="135554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5FD774CE" w14:textId="77777777" w:rsidR="00757BD1" w:rsidRPr="00757BD1" w:rsidRDefault="00176973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F345" w14:textId="77777777" w:rsidR="003F14DB" w:rsidRDefault="009963EE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51D7CA91" wp14:editId="5E82FF21">
          <wp:simplePos x="0" y="0"/>
          <wp:positionH relativeFrom="margin">
            <wp:align>left</wp:align>
          </wp:positionH>
          <wp:positionV relativeFrom="paragraph">
            <wp:posOffset>2211705</wp:posOffset>
          </wp:positionV>
          <wp:extent cx="5729605" cy="692785"/>
          <wp:effectExtent l="0" t="0" r="4445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29605" cy="6927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E293" w14:textId="77777777" w:rsidR="003F14DB" w:rsidRDefault="001769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968"/>
    <w:multiLevelType w:val="hybridMultilevel"/>
    <w:tmpl w:val="1A7A1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F73C8"/>
    <w:multiLevelType w:val="hybridMultilevel"/>
    <w:tmpl w:val="270EB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97BB1"/>
    <w:multiLevelType w:val="hybridMultilevel"/>
    <w:tmpl w:val="D0C4A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E45BA"/>
    <w:multiLevelType w:val="hybridMultilevel"/>
    <w:tmpl w:val="706EC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43092"/>
    <w:multiLevelType w:val="hybridMultilevel"/>
    <w:tmpl w:val="095C4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E2C38"/>
    <w:multiLevelType w:val="hybridMultilevel"/>
    <w:tmpl w:val="54301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246C9"/>
    <w:multiLevelType w:val="hybridMultilevel"/>
    <w:tmpl w:val="9E6413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B6FC8"/>
    <w:multiLevelType w:val="hybridMultilevel"/>
    <w:tmpl w:val="56602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62B3FBC"/>
    <w:multiLevelType w:val="hybridMultilevel"/>
    <w:tmpl w:val="7C2E7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F750C"/>
    <w:multiLevelType w:val="hybridMultilevel"/>
    <w:tmpl w:val="706EC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84BAB"/>
    <w:multiLevelType w:val="hybridMultilevel"/>
    <w:tmpl w:val="3DAAF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9582B"/>
    <w:multiLevelType w:val="hybridMultilevel"/>
    <w:tmpl w:val="148CBED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98D6BD5"/>
    <w:multiLevelType w:val="hybridMultilevel"/>
    <w:tmpl w:val="51581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B174E"/>
    <w:multiLevelType w:val="hybridMultilevel"/>
    <w:tmpl w:val="92343E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11"/>
  </w:num>
  <w:num w:numId="7">
    <w:abstractNumId w:val="1"/>
  </w:num>
  <w:num w:numId="8">
    <w:abstractNumId w:val="4"/>
  </w:num>
  <w:num w:numId="9">
    <w:abstractNumId w:val="13"/>
  </w:num>
  <w:num w:numId="10">
    <w:abstractNumId w:val="14"/>
  </w:num>
  <w:num w:numId="11">
    <w:abstractNumId w:val="10"/>
  </w:num>
  <w:num w:numId="12">
    <w:abstractNumId w:val="12"/>
  </w:num>
  <w:num w:numId="13">
    <w:abstractNumId w:val="8"/>
  </w:num>
  <w:num w:numId="14">
    <w:abstractNumId w:val="7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1B"/>
    <w:rsid w:val="000C3C80"/>
    <w:rsid w:val="000E2E93"/>
    <w:rsid w:val="00112BD7"/>
    <w:rsid w:val="00176973"/>
    <w:rsid w:val="00232262"/>
    <w:rsid w:val="003806A1"/>
    <w:rsid w:val="00423340"/>
    <w:rsid w:val="00446C4C"/>
    <w:rsid w:val="0046134C"/>
    <w:rsid w:val="005976ED"/>
    <w:rsid w:val="00682E78"/>
    <w:rsid w:val="0072711B"/>
    <w:rsid w:val="008A0124"/>
    <w:rsid w:val="008D244C"/>
    <w:rsid w:val="009963EE"/>
    <w:rsid w:val="00A265CB"/>
    <w:rsid w:val="00D73347"/>
    <w:rsid w:val="00EA4F8A"/>
    <w:rsid w:val="00F417AA"/>
    <w:rsid w:val="00F8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9515B"/>
  <w15:chartTrackingRefBased/>
  <w15:docId w15:val="{CAF04F70-6F05-4866-945B-657F0742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11B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11B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11B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11B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1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1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1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1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1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1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11B"/>
    <w:rPr>
      <w:rFonts w:ascii="Calibri" w:eastAsiaTheme="majorEastAsia" w:hAnsi="Calibri" w:cstheme="majorBidi"/>
      <w:b/>
      <w:color w:val="333E4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11B"/>
    <w:rPr>
      <w:rFonts w:ascii="Calibri" w:eastAsiaTheme="majorEastAsia" w:hAnsi="Calibri" w:cstheme="majorBidi"/>
      <w:b/>
      <w:color w:val="0091BD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711B"/>
    <w:rPr>
      <w:rFonts w:ascii="Calibri" w:eastAsiaTheme="majorEastAsia" w:hAnsi="Calibri" w:cstheme="majorBidi"/>
      <w:b/>
      <w:color w:val="009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1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11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1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1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1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1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727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11B"/>
    <w:rPr>
      <w:rFonts w:ascii="Calibri" w:hAnsi="Calibri"/>
      <w:color w:val="333E48"/>
    </w:rPr>
  </w:style>
  <w:style w:type="paragraph" w:styleId="Footer">
    <w:name w:val="footer"/>
    <w:basedOn w:val="Normal"/>
    <w:link w:val="FooterChar"/>
    <w:uiPriority w:val="99"/>
    <w:unhideWhenUsed/>
    <w:rsid w:val="00727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11B"/>
    <w:rPr>
      <w:rFonts w:ascii="Calibri" w:hAnsi="Calibri"/>
      <w:color w:val="333E48"/>
    </w:rPr>
  </w:style>
  <w:style w:type="paragraph" w:styleId="ListParagraph">
    <w:name w:val="List Paragraph"/>
    <w:basedOn w:val="Normal"/>
    <w:link w:val="ListParagraphChar"/>
    <w:uiPriority w:val="34"/>
    <w:qFormat/>
    <w:rsid w:val="007271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11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711B"/>
    <w:pPr>
      <w:numPr>
        <w:numId w:val="1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2711B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2711B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72711B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customStyle="1" w:styleId="Codeblock">
    <w:name w:val="Code block"/>
    <w:basedOn w:val="Normal"/>
    <w:link w:val="CodeblockChar"/>
    <w:qFormat/>
    <w:rsid w:val="0072711B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72711B"/>
    <w:rPr>
      <w:rFonts w:ascii="Consolas" w:hAnsi="Consolas"/>
      <w:color w:val="333E48"/>
      <w:shd w:val="pct5" w:color="auto" w:fill="auto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2711B"/>
    <w:rPr>
      <w:rFonts w:ascii="Calibri" w:hAnsi="Calibri"/>
      <w:color w:val="333E48"/>
    </w:rPr>
  </w:style>
  <w:style w:type="paragraph" w:customStyle="1" w:styleId="CODE">
    <w:name w:val="CODE"/>
    <w:basedOn w:val="Normal"/>
    <w:link w:val="CODEChar"/>
    <w:qFormat/>
    <w:rsid w:val="0072711B"/>
    <w:pPr>
      <w:spacing w:after="0" w:line="240" w:lineRule="auto"/>
    </w:pPr>
    <w:rPr>
      <w:rFonts w:asciiTheme="minorHAnsi" w:hAnsiTheme="minorHAnsi"/>
      <w:color w:val="auto"/>
      <w:sz w:val="18"/>
      <w:lang w:val="en-US" w:bidi="he-IL"/>
    </w:rPr>
  </w:style>
  <w:style w:type="character" w:customStyle="1" w:styleId="CODEChar">
    <w:name w:val="CODE Char"/>
    <w:basedOn w:val="DefaultParagraphFont"/>
    <w:link w:val="CODE"/>
    <w:rsid w:val="0072711B"/>
    <w:rPr>
      <w:sz w:val="18"/>
      <w:lang w:val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9</cp:revision>
  <dcterms:created xsi:type="dcterms:W3CDTF">2021-11-30T13:34:00Z</dcterms:created>
  <dcterms:modified xsi:type="dcterms:W3CDTF">2021-12-01T13:16:00Z</dcterms:modified>
</cp:coreProperties>
</file>