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25F5" w14:textId="3408D114" w:rsidR="002326C4" w:rsidRDefault="002326C4" w:rsidP="002326C4">
      <w:pPr>
        <w:pStyle w:val="Heading1"/>
        <w:rPr>
          <w:rFonts w:ascii="Lato" w:hAnsi="Lato"/>
        </w:rPr>
      </w:pPr>
      <w:r>
        <w:rPr>
          <w:rFonts w:ascii="Lato" w:hAnsi="Lato"/>
        </w:rPr>
        <w:t>Micro PET Test 2</w:t>
      </w:r>
    </w:p>
    <w:p w14:paraId="196FE6CC" w14:textId="77777777" w:rsidR="002326C4" w:rsidRDefault="002326C4" w:rsidP="002326C4"/>
    <w:p w14:paraId="74F5DBD3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the part of a computer called which allows you to store your documents when the computer is turned off?</w:t>
      </w:r>
    </w:p>
    <w:p w14:paraId="16FF24F1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RAM</w:t>
      </w:r>
    </w:p>
    <w:p w14:paraId="5538EB9F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ROM</w:t>
      </w:r>
    </w:p>
    <w:p w14:paraId="03B403D7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Primary Storage</w:t>
      </w:r>
    </w:p>
    <w:p w14:paraId="2C03F0C0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Secondary Storage</w:t>
      </w:r>
    </w:p>
    <w:p w14:paraId="2E37BE95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2B9722E3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60222040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can store programs which are approximately 30,000 characters in length. How much storage is this?</w:t>
      </w:r>
    </w:p>
    <w:p w14:paraId="183C2386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30 bits</w:t>
      </w:r>
    </w:p>
    <w:p w14:paraId="562B9136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30 bytes</w:t>
      </w:r>
    </w:p>
    <w:p w14:paraId="606EB409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30 kilobytes</w:t>
      </w:r>
    </w:p>
    <w:p w14:paraId="11FD9AEF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30 megabytes</w:t>
      </w:r>
    </w:p>
    <w:p w14:paraId="492D783F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706AF648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5277097D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Michael has flashed his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and can no longer find his data. What has happened?</w:t>
      </w:r>
    </w:p>
    <w:p w14:paraId="3BB3D874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It has been saved in the flash folder</w:t>
      </w:r>
    </w:p>
    <w:p w14:paraId="7D839E06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It would have been deleted</w:t>
      </w:r>
    </w:p>
    <w:p w14:paraId="3D523BC0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It would have been transferred to the recycle bin</w:t>
      </w:r>
    </w:p>
    <w:p w14:paraId="16CAFA10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It would have transferred it from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onto the computer</w:t>
      </w:r>
    </w:p>
    <w:p w14:paraId="03E7EBF7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73542663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7E51A4FD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of the following file types can be used to store movies?</w:t>
      </w:r>
    </w:p>
    <w:p w14:paraId="1D337606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.ppt</w:t>
      </w:r>
    </w:p>
    <w:p w14:paraId="5A437E3F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.mov</w:t>
      </w:r>
    </w:p>
    <w:p w14:paraId="6A4F2E5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.mp3</w:t>
      </w:r>
    </w:p>
    <w:p w14:paraId="7AB0EE28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.doc</w:t>
      </w:r>
    </w:p>
    <w:p w14:paraId="70AD63B9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59081B60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In the code below, what does the ‘r’ mean?</w:t>
      </w:r>
    </w:p>
    <w:p w14:paraId="270F251E" w14:textId="77777777" w:rsidR="002326C4" w:rsidRDefault="002326C4" w:rsidP="002326C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open(</w:t>
      </w:r>
      <w:r>
        <w:rPr>
          <w:rFonts w:ascii="Courier New" w:hAnsi="Courier New" w:cs="Courier New"/>
          <w:b/>
        </w:rPr>
        <w:t>'hello.txt'</w:t>
      </w:r>
      <w:r>
        <w:rPr>
          <w:rFonts w:ascii="Courier New" w:hAnsi="Courier New" w:cs="Courier New"/>
        </w:rPr>
        <w:t xml:space="preserve">, 'r') as </w:t>
      </w:r>
      <w:proofErr w:type="spellStart"/>
      <w:r>
        <w:rPr>
          <w:rFonts w:ascii="Courier New" w:hAnsi="Courier New" w:cs="Courier New"/>
        </w:rPr>
        <w:t>newFile</w:t>
      </w:r>
      <w:proofErr w:type="spellEnd"/>
      <w:r>
        <w:rPr>
          <w:rFonts w:ascii="Courier New" w:hAnsi="Courier New" w:cs="Courier New"/>
        </w:rPr>
        <w:t>:</w:t>
      </w:r>
    </w:p>
    <w:p w14:paraId="0B0FB150" w14:textId="77777777" w:rsidR="002326C4" w:rsidRDefault="002326C4" w:rsidP="002326C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7412137D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7482A2E9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The hello.txt file will temporarily be stored as r</w:t>
      </w:r>
    </w:p>
    <w:p w14:paraId="52B0B244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The file is being loaded from the r drive on the computer</w:t>
      </w:r>
    </w:p>
    <w:p w14:paraId="5FB3AAA6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The file is opened in read format</w:t>
      </w:r>
    </w:p>
    <w:p w14:paraId="0AA69B3E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The letter r will be added to the text file</w:t>
      </w:r>
    </w:p>
    <w:p w14:paraId="349E537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38F3FF8D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039F947A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Jo wishes to see the file directory on her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. Which command does she need to use?</w:t>
      </w:r>
    </w:p>
    <w:p w14:paraId="1C0FAE0A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</w:t>
      </w:r>
      <w:proofErr w:type="spellStart"/>
      <w:r>
        <w:rPr>
          <w:rFonts w:ascii="Lato" w:hAnsi="Lato"/>
          <w:color w:val="000000" w:themeColor="text1"/>
        </w:rPr>
        <w:t>os.showdir</w:t>
      </w:r>
      <w:proofErr w:type="spellEnd"/>
      <w:r>
        <w:rPr>
          <w:rFonts w:ascii="Lato" w:hAnsi="Lato"/>
          <w:color w:val="000000" w:themeColor="text1"/>
        </w:rPr>
        <w:t>()</w:t>
      </w:r>
    </w:p>
    <w:p w14:paraId="2094856F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os.show</w:t>
      </w:r>
      <w:proofErr w:type="spellEnd"/>
      <w:r>
        <w:rPr>
          <w:rFonts w:ascii="Lato" w:hAnsi="Lato"/>
          <w:color w:val="000000" w:themeColor="text1"/>
        </w:rPr>
        <w:t>()</w:t>
      </w:r>
    </w:p>
    <w:p w14:paraId="7CCFB7F5" w14:textId="77777777" w:rsidR="002326C4" w:rsidRPr="002326C4" w:rsidRDefault="002326C4" w:rsidP="002326C4">
      <w:pPr>
        <w:rPr>
          <w:rFonts w:ascii="Lato" w:hAnsi="Lato"/>
          <w:color w:val="000000" w:themeColor="text1"/>
          <w:lang w:val="fr-FR"/>
        </w:rPr>
      </w:pPr>
      <w:r w:rsidRPr="002326C4">
        <w:rPr>
          <w:rFonts w:ascii="Lato" w:hAnsi="Lato"/>
          <w:color w:val="000000" w:themeColor="text1"/>
          <w:lang w:val="fr-FR"/>
        </w:rPr>
        <w:t xml:space="preserve">C. </w:t>
      </w:r>
      <w:proofErr w:type="spellStart"/>
      <w:proofErr w:type="gramStart"/>
      <w:r w:rsidRPr="002326C4">
        <w:rPr>
          <w:rFonts w:ascii="Lato" w:hAnsi="Lato"/>
          <w:color w:val="000000" w:themeColor="text1"/>
          <w:lang w:val="fr-FR"/>
        </w:rPr>
        <w:t>os.showfiles</w:t>
      </w:r>
      <w:proofErr w:type="spellEnd"/>
      <w:proofErr w:type="gramEnd"/>
      <w:r w:rsidRPr="002326C4">
        <w:rPr>
          <w:rFonts w:ascii="Lato" w:hAnsi="Lato"/>
          <w:color w:val="000000" w:themeColor="text1"/>
          <w:lang w:val="fr-FR"/>
        </w:rPr>
        <w:t>()</w:t>
      </w:r>
    </w:p>
    <w:p w14:paraId="47D11A87" w14:textId="77777777" w:rsidR="002326C4" w:rsidRPr="002326C4" w:rsidRDefault="002326C4" w:rsidP="002326C4">
      <w:pPr>
        <w:rPr>
          <w:rFonts w:ascii="Lato" w:hAnsi="Lato"/>
          <w:color w:val="000000" w:themeColor="text1"/>
          <w:lang w:val="fr-FR"/>
        </w:rPr>
      </w:pPr>
      <w:r w:rsidRPr="002326C4">
        <w:rPr>
          <w:rFonts w:ascii="Lato" w:hAnsi="Lato"/>
          <w:color w:val="000000" w:themeColor="text1"/>
          <w:lang w:val="fr-FR"/>
        </w:rPr>
        <w:t xml:space="preserve">D. </w:t>
      </w:r>
      <w:proofErr w:type="spellStart"/>
      <w:proofErr w:type="gramStart"/>
      <w:r w:rsidRPr="002326C4">
        <w:rPr>
          <w:rFonts w:ascii="Lato" w:hAnsi="Lato"/>
          <w:color w:val="000000" w:themeColor="text1"/>
          <w:lang w:val="fr-FR"/>
        </w:rPr>
        <w:t>os.listdir</w:t>
      </w:r>
      <w:proofErr w:type="spellEnd"/>
      <w:proofErr w:type="gramEnd"/>
      <w:r w:rsidRPr="002326C4">
        <w:rPr>
          <w:rFonts w:ascii="Lato" w:hAnsi="Lato"/>
          <w:color w:val="000000" w:themeColor="text1"/>
          <w:lang w:val="fr-FR"/>
        </w:rPr>
        <w:t>()</w:t>
      </w:r>
    </w:p>
    <w:p w14:paraId="3BF395DE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0AC943E9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663F0873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Harriet would like to access restricted hardware such as the CPU and buses. Which module should she use?</w:t>
      </w:r>
    </w:p>
    <w:p w14:paraId="1B34169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The restricted module</w:t>
      </w:r>
    </w:p>
    <w:p w14:paraId="38529D01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The machine module</w:t>
      </w:r>
    </w:p>
    <w:p w14:paraId="545E1185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The hardware module</w:t>
      </w:r>
    </w:p>
    <w:p w14:paraId="37D2F335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The brain module</w:t>
      </w:r>
    </w:p>
    <w:p w14:paraId="32C91491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6726D01F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570B201C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Different CPUs have been measured at different frequencies. Which CPU is currently carrying out the most work?</w:t>
      </w:r>
    </w:p>
    <w:p w14:paraId="60DBACC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2MHz</w:t>
      </w:r>
    </w:p>
    <w:p w14:paraId="667F7F77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100KHz</w:t>
      </w:r>
    </w:p>
    <w:p w14:paraId="4449F523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500Hz</w:t>
      </w:r>
    </w:p>
    <w:p w14:paraId="644E11AF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.1GHz</w:t>
      </w:r>
    </w:p>
    <w:p w14:paraId="22095BD7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5C1504D8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2D67C616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 xml:space="preserve">Roderick has broken the reset button on his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. He has heard that he can reset it using code. Which command should he use?</w:t>
      </w:r>
    </w:p>
    <w:p w14:paraId="0126F7E3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</w:t>
      </w:r>
      <w:proofErr w:type="spellStart"/>
      <w:r>
        <w:rPr>
          <w:rFonts w:ascii="Lato" w:hAnsi="Lato"/>
          <w:color w:val="000000" w:themeColor="text1"/>
        </w:rPr>
        <w:t>machine.reset</w:t>
      </w:r>
      <w:proofErr w:type="spellEnd"/>
      <w:r>
        <w:rPr>
          <w:rFonts w:ascii="Lato" w:hAnsi="Lato"/>
          <w:color w:val="000000" w:themeColor="text1"/>
        </w:rPr>
        <w:t>()</w:t>
      </w:r>
    </w:p>
    <w:p w14:paraId="4F00744A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microbit.reset</w:t>
      </w:r>
      <w:proofErr w:type="spellEnd"/>
      <w:r>
        <w:rPr>
          <w:rFonts w:ascii="Lato" w:hAnsi="Lato"/>
          <w:color w:val="000000" w:themeColor="text1"/>
        </w:rPr>
        <w:t>()</w:t>
      </w:r>
    </w:p>
    <w:p w14:paraId="5F7A16E5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kernel.reset</w:t>
      </w:r>
      <w:proofErr w:type="spellEnd"/>
      <w:r>
        <w:rPr>
          <w:rFonts w:ascii="Lato" w:hAnsi="Lato"/>
          <w:color w:val="000000" w:themeColor="text1"/>
        </w:rPr>
        <w:t>()</w:t>
      </w:r>
    </w:p>
    <w:p w14:paraId="69CD3697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reset()</w:t>
      </w:r>
    </w:p>
    <w:p w14:paraId="00B4322D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1BF58A5E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35C9FD76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The screen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is made up of an LED matrix. How can the LEDs be used?</w:t>
      </w:r>
    </w:p>
    <w:p w14:paraId="210D5785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To produce light</w:t>
      </w:r>
    </w:p>
    <w:p w14:paraId="17E35B97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To store a charge to power other devices</w:t>
      </w:r>
    </w:p>
    <w:p w14:paraId="083D7445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 To measure light</w:t>
      </w:r>
    </w:p>
    <w:p w14:paraId="38A22853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 To produce and measure light </w:t>
      </w:r>
    </w:p>
    <w:p w14:paraId="3FF1C6E7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39686216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7487BB7C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What is the code </w:t>
      </w:r>
      <w:proofErr w:type="spellStart"/>
      <w:r>
        <w:rPr>
          <w:rFonts w:ascii="Lato" w:hAnsi="Lato"/>
          <w:color w:val="000000" w:themeColor="text1"/>
        </w:rPr>
        <w:t>microbit.MicroBitDigitalPin</w:t>
      </w:r>
      <w:proofErr w:type="spellEnd"/>
      <w:r>
        <w:rPr>
          <w:rFonts w:ascii="Lato" w:hAnsi="Lato"/>
          <w:color w:val="000000" w:themeColor="text1"/>
        </w:rPr>
        <w:t xml:space="preserve"> an example of?</w:t>
      </w:r>
    </w:p>
    <w:p w14:paraId="1630678E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Selection</w:t>
      </w:r>
    </w:p>
    <w:p w14:paraId="5A016E74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Iteration</w:t>
      </w:r>
    </w:p>
    <w:p w14:paraId="03F73701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 Sub Program</w:t>
      </w:r>
    </w:p>
    <w:p w14:paraId="3E05D331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Class</w:t>
      </w:r>
    </w:p>
    <w:p w14:paraId="0083D0A0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38471C92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1B1FF05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Two </w:t>
      </w:r>
      <w:proofErr w:type="spellStart"/>
      <w:r>
        <w:rPr>
          <w:rFonts w:ascii="Lato" w:hAnsi="Lato"/>
          <w:color w:val="000000" w:themeColor="text1"/>
        </w:rPr>
        <w:t>microbits</w:t>
      </w:r>
      <w:proofErr w:type="spellEnd"/>
      <w:r>
        <w:rPr>
          <w:rFonts w:ascii="Lato" w:hAnsi="Lato"/>
          <w:color w:val="000000" w:themeColor="text1"/>
        </w:rPr>
        <w:t xml:space="preserve"> with to communicate with each other using radio waves. If the sending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sets the radio channel to 1 what radio channel should the receiving device be set to?</w:t>
      </w:r>
    </w:p>
    <w:p w14:paraId="3353471E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1CDC0EC3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1</w:t>
      </w:r>
    </w:p>
    <w:p w14:paraId="412EFF8B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0</w:t>
      </w:r>
    </w:p>
    <w:p w14:paraId="430E53E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2</w:t>
      </w:r>
    </w:p>
    <w:p w14:paraId="17B4DD85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01</w:t>
      </w:r>
    </w:p>
    <w:p w14:paraId="10A2F7AF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5704A92C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68DAEA74" w14:textId="77777777" w:rsidR="002326C4" w:rsidRDefault="002326C4" w:rsidP="002326C4">
      <w:pPr>
        <w:pStyle w:val="NoSpacing"/>
        <w:rPr>
          <w:rFonts w:ascii="Lato" w:hAnsi="Lato" w:cs="Courier New"/>
        </w:rPr>
      </w:pPr>
      <w:r>
        <w:rPr>
          <w:rFonts w:ascii="Lato" w:hAnsi="Lato" w:cs="Courier New"/>
        </w:rPr>
        <w:lastRenderedPageBreak/>
        <w:t>Which of the following could be used when writing a selection statement?</w:t>
      </w:r>
    </w:p>
    <w:p w14:paraId="31614C71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7CBE5EE4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for</w:t>
      </w:r>
    </w:p>
    <w:p w14:paraId="2E4B5AD9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if</w:t>
      </w:r>
    </w:p>
    <w:p w14:paraId="1BE900CA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print</w:t>
      </w:r>
    </w:p>
    <w:p w14:paraId="54D00393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from</w:t>
      </w:r>
    </w:p>
    <w:p w14:paraId="4B25EF1A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095283FA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3D9DC4E5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You wish to set your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to receive data from one of your friends </w:t>
      </w:r>
      <w:proofErr w:type="spellStart"/>
      <w:r>
        <w:rPr>
          <w:rFonts w:ascii="Lato" w:hAnsi="Lato"/>
          <w:color w:val="000000" w:themeColor="text1"/>
        </w:rPr>
        <w:t>microbits</w:t>
      </w:r>
      <w:proofErr w:type="spellEnd"/>
      <w:r>
        <w:rPr>
          <w:rFonts w:ascii="Lato" w:hAnsi="Lato"/>
          <w:color w:val="000000" w:themeColor="text1"/>
        </w:rPr>
        <w:t xml:space="preserve"> via radio. Your friend is using channel 1 but you haven’t set the channel on your device. What will happen?</w:t>
      </w:r>
    </w:p>
    <w:p w14:paraId="68974C1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You will receive data only from the nearest </w:t>
      </w:r>
      <w:proofErr w:type="spellStart"/>
      <w:r>
        <w:rPr>
          <w:rFonts w:ascii="Lato" w:hAnsi="Lato"/>
          <w:color w:val="000000" w:themeColor="text1"/>
        </w:rPr>
        <w:t>microbits</w:t>
      </w:r>
      <w:proofErr w:type="spellEnd"/>
      <w:r>
        <w:rPr>
          <w:rFonts w:ascii="Lato" w:hAnsi="Lato"/>
          <w:color w:val="000000" w:themeColor="text1"/>
        </w:rPr>
        <w:t xml:space="preserve"> </w:t>
      </w:r>
    </w:p>
    <w:p w14:paraId="0F4E484D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You won’t receive any data via radio</w:t>
      </w:r>
    </w:p>
    <w:p w14:paraId="49386BD1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It will crash your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</w:t>
      </w:r>
    </w:p>
    <w:p w14:paraId="148D1376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You will receive data from all </w:t>
      </w:r>
      <w:proofErr w:type="spellStart"/>
      <w:r>
        <w:rPr>
          <w:rFonts w:ascii="Lato" w:hAnsi="Lato"/>
          <w:color w:val="000000" w:themeColor="text1"/>
        </w:rPr>
        <w:t>microbits</w:t>
      </w:r>
      <w:proofErr w:type="spellEnd"/>
      <w:r>
        <w:rPr>
          <w:rFonts w:ascii="Lato" w:hAnsi="Lato"/>
          <w:color w:val="000000" w:themeColor="text1"/>
        </w:rPr>
        <w:t xml:space="preserve"> that are within range</w:t>
      </w:r>
    </w:p>
    <w:p w14:paraId="033043E1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6DA8B014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7B77E8F3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The pins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can be used to control both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and external devices. What is the name of the cable below which can be used to connect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to external devices?</w:t>
      </w:r>
    </w:p>
    <w:p w14:paraId="4230A298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5EDA85D9" w14:textId="42BFA053" w:rsidR="002326C4" w:rsidRDefault="002326C4" w:rsidP="002326C4">
      <w:pPr>
        <w:rPr>
          <w:rFonts w:ascii="Lato" w:hAnsi="Lato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393D9378" wp14:editId="78CBEFE8">
            <wp:extent cx="1876425" cy="1247775"/>
            <wp:effectExtent l="0" t="0" r="9525" b="9525"/>
            <wp:docPr id="1" name="Picture 1" descr="Image result for crocodile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ocodile cli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AD81" w14:textId="77777777" w:rsidR="002326C4" w:rsidRPr="002326C4" w:rsidRDefault="002326C4" w:rsidP="002326C4">
      <w:pPr>
        <w:rPr>
          <w:rFonts w:ascii="Lato" w:hAnsi="Lato"/>
          <w:color w:val="000000" w:themeColor="text1"/>
          <w:lang w:val="fr-FR"/>
        </w:rPr>
      </w:pPr>
      <w:r w:rsidRPr="002326C4">
        <w:rPr>
          <w:rFonts w:ascii="Lato" w:hAnsi="Lato"/>
          <w:color w:val="000000" w:themeColor="text1"/>
          <w:lang w:val="fr-FR"/>
        </w:rPr>
        <w:t>A. Cat 5</w:t>
      </w:r>
    </w:p>
    <w:p w14:paraId="3F05CEE8" w14:textId="77777777" w:rsidR="002326C4" w:rsidRPr="002326C4" w:rsidRDefault="002326C4" w:rsidP="002326C4">
      <w:pPr>
        <w:rPr>
          <w:rFonts w:ascii="Lato" w:hAnsi="Lato"/>
          <w:color w:val="000000" w:themeColor="text1"/>
          <w:lang w:val="fr-FR"/>
        </w:rPr>
      </w:pPr>
      <w:r w:rsidRPr="002326C4">
        <w:rPr>
          <w:rFonts w:ascii="Lato" w:hAnsi="Lato"/>
          <w:color w:val="000000" w:themeColor="text1"/>
          <w:lang w:val="fr-FR"/>
        </w:rPr>
        <w:t>B. Cat 6</w:t>
      </w:r>
    </w:p>
    <w:p w14:paraId="5CDF7817" w14:textId="77777777" w:rsidR="002326C4" w:rsidRPr="002326C4" w:rsidRDefault="002326C4" w:rsidP="002326C4">
      <w:pPr>
        <w:rPr>
          <w:rFonts w:ascii="Lato" w:hAnsi="Lato"/>
          <w:color w:val="000000" w:themeColor="text1"/>
          <w:lang w:val="fr-FR"/>
        </w:rPr>
      </w:pPr>
      <w:r w:rsidRPr="002326C4">
        <w:rPr>
          <w:rFonts w:ascii="Lato" w:hAnsi="Lato"/>
          <w:color w:val="000000" w:themeColor="text1"/>
          <w:lang w:val="fr-FR"/>
        </w:rPr>
        <w:t>C. Crocodile</w:t>
      </w:r>
    </w:p>
    <w:p w14:paraId="040F0278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Hippopotamus</w:t>
      </w:r>
    </w:p>
    <w:p w14:paraId="4EDE6F96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466BBDF6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1620B02F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2E63527F" w14:textId="7CDF1B21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is the name of the device which gives precise control of movement so that it can be used to steer devices?</w:t>
      </w:r>
    </w:p>
    <w:p w14:paraId="33609A98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Sensor</w:t>
      </w:r>
    </w:p>
    <w:p w14:paraId="1C178580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Motor</w:t>
      </w:r>
    </w:p>
    <w:p w14:paraId="4D692F87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Engine</w:t>
      </w:r>
    </w:p>
    <w:p w14:paraId="57513871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Servo</w:t>
      </w:r>
    </w:p>
    <w:p w14:paraId="61EF1E31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2D662128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4212CFD3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 programmer has written the line of code below. Why have they use a #?</w:t>
      </w:r>
    </w:p>
    <w:p w14:paraId="66BBB8C0" w14:textId="77777777" w:rsidR="002326C4" w:rsidRDefault="002326C4" w:rsidP="002326C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needs = </w:t>
      </w:r>
      <w:proofErr w:type="spellStart"/>
      <w:r>
        <w:rPr>
          <w:rFonts w:ascii="Courier New" w:hAnsi="Courier New" w:cs="Courier New"/>
        </w:rPr>
        <w:t>random.randint</w:t>
      </w:r>
      <w:proofErr w:type="spellEnd"/>
      <w:r>
        <w:rPr>
          <w:rFonts w:ascii="Courier New" w:hAnsi="Courier New" w:cs="Courier New"/>
        </w:rPr>
        <w:t xml:space="preserve">(1, 4) </w:t>
      </w:r>
      <w:r>
        <w:rPr>
          <w:rFonts w:ascii="Courier New" w:hAnsi="Courier New" w:cs="Courier New"/>
          <w:b/>
        </w:rPr>
        <w:t>#change after testing</w:t>
      </w:r>
    </w:p>
    <w:p w14:paraId="4AAB9B8E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347B6F74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To tell the computer that this is the most important line of code</w:t>
      </w:r>
    </w:p>
    <w:p w14:paraId="7E6F78F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To tell the computer to ignore the whole line of code </w:t>
      </w:r>
    </w:p>
    <w:p w14:paraId="157FEAE1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To tell the computer to change the line once it has been tested</w:t>
      </w:r>
    </w:p>
    <w:p w14:paraId="67628317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To tell the computer to ignore the text after the #</w:t>
      </w:r>
    </w:p>
    <w:p w14:paraId="494C02E4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0417B023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1BCCD0E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James wants to write a program using a series of functions. His first function is going to look at gameplay. Which command below would create a new function called gameplay?</w:t>
      </w:r>
    </w:p>
    <w:p w14:paraId="1B764159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function gameplay():</w:t>
      </w:r>
    </w:p>
    <w:p w14:paraId="22B5C59B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def gameplay():</w:t>
      </w:r>
    </w:p>
    <w:p w14:paraId="326A8FB8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def (gameplay):</w:t>
      </w:r>
    </w:p>
    <w:p w14:paraId="3D185977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gameplay()</w:t>
      </w:r>
    </w:p>
    <w:p w14:paraId="6A2CF8FA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5A588B5A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344C842B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54D385AE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3FAAB31E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11B3FE5B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27EFFE33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080CDDA2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2BBB1E99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11E6D131" w14:textId="709F5635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Which line(s) in the program below contains an example of iteration?</w:t>
      </w:r>
    </w:p>
    <w:p w14:paraId="5EF401F1" w14:textId="77777777" w:rsidR="002326C4" w:rsidRDefault="002326C4" w:rsidP="002326C4">
      <w:pPr>
        <w:pStyle w:val="NoSpacing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True:</w:t>
      </w:r>
    </w:p>
    <w:p w14:paraId="51FB5CC8" w14:textId="77777777" w:rsidR="002326C4" w:rsidRDefault="002326C4" w:rsidP="002326C4">
      <w:pPr>
        <w:pStyle w:val="NoSpacing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while running == True:</w:t>
      </w:r>
    </w:p>
    <w:p w14:paraId="33234384" w14:textId="77777777" w:rsidR="002326C4" w:rsidRDefault="002326C4" w:rsidP="002326C4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needs = </w:t>
      </w:r>
      <w:proofErr w:type="spellStart"/>
      <w:r>
        <w:rPr>
          <w:rFonts w:ascii="Courier New" w:hAnsi="Courier New" w:cs="Courier New"/>
        </w:rPr>
        <w:t>random.randint</w:t>
      </w:r>
      <w:proofErr w:type="spellEnd"/>
      <w:r>
        <w:rPr>
          <w:rFonts w:ascii="Courier New" w:hAnsi="Courier New" w:cs="Courier New"/>
        </w:rPr>
        <w:t xml:space="preserve">(1, 4) </w:t>
      </w:r>
      <w:r>
        <w:rPr>
          <w:rFonts w:ascii="Courier New" w:hAnsi="Courier New" w:cs="Courier New"/>
          <w:b/>
        </w:rPr>
        <w:t>#change after testing</w:t>
      </w:r>
    </w:p>
    <w:p w14:paraId="6AE1F724" w14:textId="77777777" w:rsidR="002326C4" w:rsidRDefault="002326C4" w:rsidP="002326C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sleep(1000)</w:t>
      </w:r>
    </w:p>
    <w:p w14:paraId="79D31843" w14:textId="77777777" w:rsidR="002326C4" w:rsidRDefault="002326C4" w:rsidP="002326C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03.        if needs == 1:</w:t>
      </w:r>
    </w:p>
    <w:p w14:paraId="3256A9AB" w14:textId="77777777" w:rsidR="002326C4" w:rsidRDefault="002326C4" w:rsidP="002326C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cuddles()</w:t>
      </w:r>
    </w:p>
    <w:p w14:paraId="41B7CB2E" w14:textId="77777777" w:rsidR="002326C4" w:rsidRDefault="002326C4" w:rsidP="002326C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04.           running = False</w:t>
      </w:r>
    </w:p>
    <w:p w14:paraId="42FA772E" w14:textId="77777777" w:rsidR="002326C4" w:rsidRDefault="002326C4" w:rsidP="002326C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sleep(1000)</w:t>
      </w:r>
    </w:p>
    <w:p w14:paraId="1DBB06E4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2B0410E0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01</w:t>
      </w:r>
    </w:p>
    <w:p w14:paraId="5608361E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02</w:t>
      </w:r>
    </w:p>
    <w:p w14:paraId="14110773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01 and 02</w:t>
      </w:r>
    </w:p>
    <w:p w14:paraId="6C57857D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01, 02 and 03</w:t>
      </w:r>
    </w:p>
    <w:p w14:paraId="74A90DE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4869283" w14:textId="77777777" w:rsidR="002326C4" w:rsidRDefault="002326C4" w:rsidP="002326C4">
      <w:pPr>
        <w:rPr>
          <w:rFonts w:ascii="Lato" w:hAnsi="Lato"/>
          <w:color w:val="000000" w:themeColor="text1"/>
        </w:rPr>
      </w:pPr>
    </w:p>
    <w:p w14:paraId="09AF655D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 function has been defined in Python called </w:t>
      </w:r>
      <w:proofErr w:type="spellStart"/>
      <w:r>
        <w:rPr>
          <w:rFonts w:ascii="Lato" w:hAnsi="Lato"/>
          <w:color w:val="000000" w:themeColor="text1"/>
        </w:rPr>
        <w:t>scoreBoard</w:t>
      </w:r>
      <w:proofErr w:type="spellEnd"/>
      <w:r>
        <w:rPr>
          <w:rFonts w:ascii="Lato" w:hAnsi="Lato"/>
          <w:color w:val="000000" w:themeColor="text1"/>
        </w:rPr>
        <w:t xml:space="preserve"> which should pass in the parameter score. Which line of code will do this?</w:t>
      </w:r>
    </w:p>
    <w:p w14:paraId="28D055FC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score(</w:t>
      </w:r>
      <w:proofErr w:type="spellStart"/>
      <w:r>
        <w:rPr>
          <w:rFonts w:ascii="Lato" w:hAnsi="Lato"/>
          <w:color w:val="000000" w:themeColor="text1"/>
        </w:rPr>
        <w:t>scoreBoard</w:t>
      </w:r>
      <w:proofErr w:type="spellEnd"/>
      <w:r>
        <w:rPr>
          <w:rFonts w:ascii="Lato" w:hAnsi="Lato"/>
          <w:color w:val="000000" w:themeColor="text1"/>
        </w:rPr>
        <w:t>)</w:t>
      </w:r>
    </w:p>
    <w:p w14:paraId="5B7F7D09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scoreBoard</w:t>
      </w:r>
      <w:proofErr w:type="spellEnd"/>
      <w:r>
        <w:rPr>
          <w:rFonts w:ascii="Lato" w:hAnsi="Lato"/>
          <w:color w:val="000000" w:themeColor="text1"/>
        </w:rPr>
        <w:t>(score)</w:t>
      </w:r>
    </w:p>
    <w:p w14:paraId="44ECAFF7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scoreBoard</w:t>
      </w:r>
      <w:proofErr w:type="spellEnd"/>
      <w:r>
        <w:rPr>
          <w:rFonts w:ascii="Lato" w:hAnsi="Lato"/>
          <w:color w:val="000000" w:themeColor="text1"/>
        </w:rPr>
        <w:t>()</w:t>
      </w:r>
    </w:p>
    <w:p w14:paraId="47276D9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score()</w:t>
      </w:r>
    </w:p>
    <w:p w14:paraId="4EA367E2" w14:textId="77777777" w:rsidR="002326C4" w:rsidRDefault="002326C4" w:rsidP="002326C4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4B1861D6" w14:textId="77777777" w:rsidR="00034808" w:rsidRPr="00416F3B" w:rsidRDefault="00034808" w:rsidP="00416F3B">
      <w:bookmarkStart w:id="0" w:name="_GoBack"/>
      <w:bookmarkEnd w:id="0"/>
    </w:p>
    <w:sectPr w:rsidR="00034808" w:rsidRPr="00416F3B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3775C"/>
    <w:multiLevelType w:val="hybridMultilevel"/>
    <w:tmpl w:val="A3AA3824"/>
    <w:lvl w:ilvl="0" w:tplc="0ADE2A1A">
      <w:start w:val="1"/>
      <w:numFmt w:val="decimalZero"/>
      <w:lvlText w:val="%1."/>
      <w:lvlJc w:val="left"/>
      <w:pPr>
        <w:ind w:left="765" w:hanging="405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5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9"/>
  </w:num>
  <w:num w:numId="15">
    <w:abstractNumId w:val="11"/>
  </w:num>
  <w:num w:numId="16">
    <w:abstractNumId w:val="17"/>
  </w:num>
  <w:num w:numId="17">
    <w:abstractNumId w:val="12"/>
  </w:num>
  <w:num w:numId="18">
    <w:abstractNumId w:val="1"/>
  </w:num>
  <w:num w:numId="19">
    <w:abstractNumId w:val="10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326C4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  <w:style w:type="paragraph" w:styleId="NoSpacing">
    <w:name w:val="No Spacing"/>
    <w:uiPriority w:val="1"/>
    <w:qFormat/>
    <w:rsid w:val="002326C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2019-10-28T12:41:00Z</dcterms:modified>
</cp:coreProperties>
</file>