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504C2" w14:textId="1D847618" w:rsidR="007C6CEE" w:rsidRPr="00B60A0B" w:rsidRDefault="007C6CEE" w:rsidP="007C6CEE">
      <w:pPr>
        <w:pStyle w:val="Heading1"/>
        <w:rPr>
          <w:rFonts w:ascii="Lato" w:hAnsi="Lato"/>
          <w:sz w:val="26"/>
          <w:szCs w:val="26"/>
        </w:rPr>
      </w:pPr>
      <w:r w:rsidRPr="00B60A0B">
        <w:rPr>
          <w:rFonts w:ascii="Lato" w:hAnsi="Lato"/>
          <w:sz w:val="26"/>
          <w:szCs w:val="26"/>
        </w:rPr>
        <w:t xml:space="preserve">Sensing </w:t>
      </w:r>
      <w:r w:rsidR="008E3232">
        <w:rPr>
          <w:rFonts w:ascii="Lato" w:hAnsi="Lato"/>
          <w:sz w:val="26"/>
          <w:szCs w:val="26"/>
        </w:rPr>
        <w:t>y</w:t>
      </w:r>
      <w:r w:rsidRPr="00B60A0B">
        <w:rPr>
          <w:rFonts w:ascii="Lato" w:hAnsi="Lato"/>
          <w:sz w:val="26"/>
          <w:szCs w:val="26"/>
        </w:rPr>
        <w:t xml:space="preserve">our </w:t>
      </w:r>
      <w:r w:rsidR="008E3232">
        <w:rPr>
          <w:rFonts w:ascii="Lato" w:hAnsi="Lato"/>
          <w:sz w:val="26"/>
          <w:szCs w:val="26"/>
        </w:rPr>
        <w:t>w</w:t>
      </w:r>
      <w:r w:rsidRPr="00B60A0B">
        <w:rPr>
          <w:rFonts w:ascii="Lato" w:hAnsi="Lato"/>
          <w:sz w:val="26"/>
          <w:szCs w:val="26"/>
        </w:rPr>
        <w:t>orld</w:t>
      </w:r>
    </w:p>
    <w:p w14:paraId="6BBDD6BD" w14:textId="77777777" w:rsidR="007C6CEE" w:rsidRPr="00AF3E20" w:rsidRDefault="007C6CEE" w:rsidP="000E633D">
      <w:pPr>
        <w:rPr>
          <w:rFonts w:ascii="Lato" w:hAnsi="Lato"/>
        </w:rPr>
      </w:pPr>
    </w:p>
    <w:p w14:paraId="1300AEBE" w14:textId="369E403F" w:rsidR="00923F20" w:rsidRPr="00AF3E20" w:rsidRDefault="007C6CEE" w:rsidP="000E633D">
      <w:pPr>
        <w:rPr>
          <w:rFonts w:ascii="Lato" w:hAnsi="Lato"/>
        </w:rPr>
      </w:pPr>
      <w:r w:rsidRPr="00AF3E20">
        <w:rPr>
          <w:rFonts w:ascii="Lato" w:hAnsi="Lato"/>
        </w:rPr>
        <w:t xml:space="preserve">Different sensors can be used to detect different things. Can you match the type of sensor that is needed </w:t>
      </w:r>
      <w:r w:rsidR="00E97E1C" w:rsidRPr="00AF3E20">
        <w:rPr>
          <w:rFonts w:ascii="Lato" w:hAnsi="Lato"/>
        </w:rPr>
        <w:t>to perform the tasks in the table</w:t>
      </w:r>
      <w:r w:rsidR="007E518F">
        <w:rPr>
          <w:rFonts w:ascii="Lato" w:hAnsi="Lato"/>
        </w:rPr>
        <w:t>?</w:t>
      </w:r>
      <w:r w:rsidR="00E97E1C" w:rsidRPr="00AF3E20">
        <w:rPr>
          <w:rFonts w:ascii="Lato" w:hAnsi="Lato"/>
        </w:rPr>
        <w:t xml:space="preserve"> You may wish to use the Internet to help you understand the purpose of the different types of sensor.</w:t>
      </w:r>
    </w:p>
    <w:p w14:paraId="3F31B33D" w14:textId="0F12A5E1" w:rsidR="007C6CEE" w:rsidRPr="00AF3E20" w:rsidRDefault="007C6CEE" w:rsidP="000E633D">
      <w:pPr>
        <w:rPr>
          <w:rFonts w:ascii="Lato" w:hAnsi="Lato"/>
        </w:rPr>
      </w:pPr>
    </w:p>
    <w:p w14:paraId="59727397" w14:textId="341747AE" w:rsidR="007C6CEE" w:rsidRPr="00AF3E20" w:rsidRDefault="007C6CEE" w:rsidP="000E633D">
      <w:pPr>
        <w:rPr>
          <w:rFonts w:ascii="Lato" w:hAnsi="Lato"/>
        </w:rPr>
      </w:pPr>
      <w:r w:rsidRPr="00B60A0B">
        <w:rPr>
          <w:rFonts w:ascii="Lato" w:hAnsi="Lato"/>
          <w:b/>
          <w:bCs/>
        </w:rPr>
        <w:t>Sensors:</w:t>
      </w:r>
      <w:r w:rsidRPr="00AF3E20">
        <w:rPr>
          <w:rFonts w:ascii="Lato" w:hAnsi="Lato"/>
        </w:rPr>
        <w:t xml:space="preserve"> </w:t>
      </w:r>
      <w:r w:rsidRPr="00AF3E20">
        <w:rPr>
          <w:rFonts w:ascii="Lato" w:hAnsi="Lato"/>
        </w:rPr>
        <w:tab/>
      </w:r>
      <w:r w:rsidR="00A50471">
        <w:rPr>
          <w:rFonts w:ascii="Lato" w:hAnsi="Lato"/>
        </w:rPr>
        <w:t>Gas</w:t>
      </w:r>
      <w:r w:rsidRPr="00AF3E20">
        <w:rPr>
          <w:rFonts w:ascii="Lato" w:hAnsi="Lato"/>
        </w:rPr>
        <w:tab/>
      </w:r>
      <w:r w:rsidR="00262CA0">
        <w:rPr>
          <w:rFonts w:ascii="Lato" w:hAnsi="Lato"/>
        </w:rPr>
        <w:tab/>
      </w:r>
      <w:r w:rsidRPr="00AF3E20">
        <w:rPr>
          <w:rFonts w:ascii="Lato" w:hAnsi="Lato"/>
        </w:rPr>
        <w:t>Temperature</w:t>
      </w:r>
      <w:r w:rsidRPr="00AF3E20">
        <w:rPr>
          <w:rFonts w:ascii="Lato" w:hAnsi="Lato"/>
        </w:rPr>
        <w:tab/>
      </w:r>
      <w:r w:rsidRPr="00AF3E20">
        <w:rPr>
          <w:rFonts w:ascii="Lato" w:hAnsi="Lato"/>
        </w:rPr>
        <w:tab/>
        <w:t>Humidity</w:t>
      </w:r>
      <w:r w:rsidRPr="00AF3E20">
        <w:rPr>
          <w:rFonts w:ascii="Lato" w:hAnsi="Lato"/>
        </w:rPr>
        <w:tab/>
      </w:r>
      <w:r w:rsidR="00262CA0">
        <w:rPr>
          <w:rFonts w:ascii="Lato" w:hAnsi="Lato"/>
        </w:rPr>
        <w:tab/>
      </w:r>
      <w:r w:rsidRPr="00AF3E20">
        <w:rPr>
          <w:rFonts w:ascii="Lato" w:hAnsi="Lato"/>
        </w:rPr>
        <w:t>Accelerometer</w:t>
      </w:r>
      <w:r w:rsidRPr="00AF3E20">
        <w:rPr>
          <w:rFonts w:ascii="Lato" w:hAnsi="Lato"/>
        </w:rPr>
        <w:tab/>
      </w:r>
      <w:r w:rsidRPr="00AF3E20">
        <w:rPr>
          <w:rFonts w:ascii="Lato" w:hAnsi="Lato"/>
        </w:rPr>
        <w:tab/>
        <w:t>Light sensor</w:t>
      </w:r>
    </w:p>
    <w:p w14:paraId="731CC571" w14:textId="02F39DBD" w:rsidR="007C6CEE" w:rsidRPr="00AF3E20" w:rsidRDefault="007C6CEE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983"/>
      </w:tblGrid>
      <w:tr w:rsidR="007C6CEE" w:rsidRPr="00AF3E20" w14:paraId="772702E5" w14:textId="77777777" w:rsidTr="002F2044">
        <w:tc>
          <w:tcPr>
            <w:tcW w:w="5807" w:type="dxa"/>
            <w:shd w:val="clear" w:color="auto" w:fill="5B9BD5" w:themeFill="accent5"/>
          </w:tcPr>
          <w:p w14:paraId="609BAD0B" w14:textId="4ED2E72A" w:rsidR="007C6CEE" w:rsidRPr="00B60A0B" w:rsidRDefault="007C6CEE" w:rsidP="000E633D">
            <w:pPr>
              <w:rPr>
                <w:rFonts w:ascii="Lato" w:hAnsi="Lato"/>
                <w:b/>
                <w:bCs/>
                <w:color w:val="FFFFFF" w:themeColor="background1"/>
              </w:rPr>
            </w:pPr>
            <w:r w:rsidRPr="00B60A0B">
              <w:rPr>
                <w:rFonts w:ascii="Lato" w:hAnsi="Lato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4983" w:type="dxa"/>
            <w:shd w:val="clear" w:color="auto" w:fill="5B9BD5" w:themeFill="accent5"/>
          </w:tcPr>
          <w:p w14:paraId="4F4A7994" w14:textId="7DB32C97" w:rsidR="007C6CEE" w:rsidRPr="00B60A0B" w:rsidRDefault="002D4051" w:rsidP="000E633D">
            <w:pPr>
              <w:rPr>
                <w:rFonts w:ascii="Lato" w:hAnsi="Lato"/>
                <w:b/>
                <w:bCs/>
                <w:color w:val="FFFFFF" w:themeColor="background1"/>
              </w:rPr>
            </w:pPr>
            <w:r w:rsidRPr="00B60A0B">
              <w:rPr>
                <w:rFonts w:ascii="Lato" w:hAnsi="Lato"/>
                <w:b/>
                <w:bCs/>
                <w:color w:val="FFFFFF" w:themeColor="background1"/>
              </w:rPr>
              <w:t>Name</w:t>
            </w:r>
            <w:r w:rsidR="007C6CEE" w:rsidRPr="00B60A0B">
              <w:rPr>
                <w:rFonts w:ascii="Lato" w:hAnsi="Lato"/>
                <w:b/>
                <w:bCs/>
                <w:color w:val="FFFFFF" w:themeColor="background1"/>
              </w:rPr>
              <w:t xml:space="preserve"> of </w:t>
            </w:r>
            <w:r w:rsidR="008E3232" w:rsidRPr="00B60A0B">
              <w:rPr>
                <w:rFonts w:ascii="Lato" w:hAnsi="Lato"/>
                <w:b/>
                <w:bCs/>
                <w:color w:val="FFFFFF" w:themeColor="background1"/>
              </w:rPr>
              <w:t>s</w:t>
            </w:r>
            <w:r w:rsidR="007C6CEE" w:rsidRPr="00B60A0B">
              <w:rPr>
                <w:rFonts w:ascii="Lato" w:hAnsi="Lato"/>
                <w:b/>
                <w:bCs/>
                <w:color w:val="FFFFFF" w:themeColor="background1"/>
              </w:rPr>
              <w:t>ensor</w:t>
            </w:r>
          </w:p>
        </w:tc>
      </w:tr>
      <w:tr w:rsidR="007C6CEE" w:rsidRPr="00AF3E20" w14:paraId="2C1A5367" w14:textId="77777777" w:rsidTr="002F2044">
        <w:tc>
          <w:tcPr>
            <w:tcW w:w="5807" w:type="dxa"/>
          </w:tcPr>
          <w:p w14:paraId="2EA70D1E" w14:textId="5DC28DB2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Turn</w:t>
            </w:r>
            <w:r w:rsidR="00262CA0">
              <w:rPr>
                <w:rFonts w:ascii="Lato" w:hAnsi="Lato"/>
              </w:rPr>
              <w:t xml:space="preserve"> on</w:t>
            </w:r>
            <w:r w:rsidRPr="00AF3E20">
              <w:rPr>
                <w:rFonts w:ascii="Lato" w:hAnsi="Lato"/>
              </w:rPr>
              <w:t xml:space="preserve"> the heating when the temperature falls below 20</w:t>
            </w:r>
            <w:r w:rsidR="007E518F">
              <w:rPr>
                <w:rFonts w:ascii="Lato" w:hAnsi="Lato"/>
              </w:rPr>
              <w:t>°</w:t>
            </w:r>
          </w:p>
        </w:tc>
        <w:tc>
          <w:tcPr>
            <w:tcW w:w="4983" w:type="dxa"/>
          </w:tcPr>
          <w:p w14:paraId="59AF108A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2C775F19" w14:textId="77777777" w:rsidTr="002F2044">
        <w:tc>
          <w:tcPr>
            <w:tcW w:w="5807" w:type="dxa"/>
          </w:tcPr>
          <w:p w14:paraId="08FE6505" w14:textId="30A6D715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Turn on a light bulb automatically when it goes dark</w:t>
            </w:r>
          </w:p>
        </w:tc>
        <w:tc>
          <w:tcPr>
            <w:tcW w:w="4983" w:type="dxa"/>
          </w:tcPr>
          <w:p w14:paraId="2276390D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2E4B2637" w14:textId="77777777" w:rsidTr="002F2044">
        <w:tc>
          <w:tcPr>
            <w:tcW w:w="5807" w:type="dxa"/>
          </w:tcPr>
          <w:p w14:paraId="7A87FE79" w14:textId="5CF5AD71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Control a race car on a smart phone by tilting the phone left and right</w:t>
            </w:r>
          </w:p>
        </w:tc>
        <w:tc>
          <w:tcPr>
            <w:tcW w:w="4983" w:type="dxa"/>
          </w:tcPr>
          <w:p w14:paraId="4E3A513B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0696B877" w14:textId="77777777" w:rsidTr="002F2044">
        <w:tc>
          <w:tcPr>
            <w:tcW w:w="5807" w:type="dxa"/>
          </w:tcPr>
          <w:p w14:paraId="1405E765" w14:textId="5A13C569" w:rsidR="007C6CEE" w:rsidRPr="00AF3E20" w:rsidRDefault="00A50471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Monitor pollution levels on a busy road at different times of the day</w:t>
            </w:r>
          </w:p>
        </w:tc>
        <w:tc>
          <w:tcPr>
            <w:tcW w:w="4983" w:type="dxa"/>
          </w:tcPr>
          <w:p w14:paraId="418AD83F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32B76D75" w14:textId="77777777" w:rsidTr="002F2044">
        <w:tc>
          <w:tcPr>
            <w:tcW w:w="5807" w:type="dxa"/>
          </w:tcPr>
          <w:p w14:paraId="5F2F5CF5" w14:textId="6D63EDF6" w:rsidR="007C6CEE" w:rsidRPr="00AF3E20" w:rsidRDefault="00E97E1C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Automatically turn on a fan in a bathroom when the shower is used</w:t>
            </w:r>
          </w:p>
        </w:tc>
        <w:tc>
          <w:tcPr>
            <w:tcW w:w="4983" w:type="dxa"/>
          </w:tcPr>
          <w:p w14:paraId="370E17E5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</w:tbl>
    <w:p w14:paraId="4E314624" w14:textId="718E10A3" w:rsidR="007C6CEE" w:rsidRPr="00AF3E20" w:rsidRDefault="007C6CEE" w:rsidP="000E633D">
      <w:pPr>
        <w:rPr>
          <w:rFonts w:ascii="Lato" w:hAnsi="Lato"/>
        </w:rPr>
      </w:pPr>
    </w:p>
    <w:p w14:paraId="722143B5" w14:textId="77777777" w:rsidR="00E97E1C" w:rsidRPr="00AF3E20" w:rsidRDefault="00E97E1C" w:rsidP="000E633D">
      <w:pPr>
        <w:rPr>
          <w:rFonts w:ascii="Lato" w:hAnsi="Lato"/>
        </w:rPr>
      </w:pPr>
    </w:p>
    <w:sectPr w:rsidR="00E97E1C" w:rsidRPr="00AF3E2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5899F" w14:textId="77777777" w:rsidR="00492C49" w:rsidRDefault="00492C49" w:rsidP="006B36F6">
      <w:pPr>
        <w:spacing w:after="0" w:line="240" w:lineRule="auto"/>
      </w:pPr>
      <w:r>
        <w:separator/>
      </w:r>
    </w:p>
  </w:endnote>
  <w:endnote w:type="continuationSeparator" w:id="0">
    <w:p w14:paraId="061120F3" w14:textId="77777777" w:rsidR="00492C49" w:rsidRDefault="00492C4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ED6A66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E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EC7C2" w14:textId="77777777" w:rsidR="00492C49" w:rsidRDefault="00492C49" w:rsidP="006B36F6">
      <w:pPr>
        <w:spacing w:after="0" w:line="240" w:lineRule="auto"/>
      </w:pPr>
      <w:r>
        <w:separator/>
      </w:r>
    </w:p>
  </w:footnote>
  <w:footnote w:type="continuationSeparator" w:id="0">
    <w:p w14:paraId="68A824F9" w14:textId="77777777" w:rsidR="00492C49" w:rsidRDefault="00492C4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D3E62"/>
    <w:rsid w:val="00262CA0"/>
    <w:rsid w:val="002C21F9"/>
    <w:rsid w:val="002C77FD"/>
    <w:rsid w:val="002D4051"/>
    <w:rsid w:val="002E70C3"/>
    <w:rsid w:val="002F2044"/>
    <w:rsid w:val="002F79FF"/>
    <w:rsid w:val="00303314"/>
    <w:rsid w:val="003268D4"/>
    <w:rsid w:val="00393C71"/>
    <w:rsid w:val="00463B37"/>
    <w:rsid w:val="004707BA"/>
    <w:rsid w:val="00492C49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C6CEE"/>
    <w:rsid w:val="007E01BA"/>
    <w:rsid w:val="007E518F"/>
    <w:rsid w:val="00822C59"/>
    <w:rsid w:val="008437B2"/>
    <w:rsid w:val="008927E9"/>
    <w:rsid w:val="008B0E47"/>
    <w:rsid w:val="008C6D76"/>
    <w:rsid w:val="008D6549"/>
    <w:rsid w:val="008E3232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0471"/>
    <w:rsid w:val="00A510A5"/>
    <w:rsid w:val="00A74556"/>
    <w:rsid w:val="00A75B10"/>
    <w:rsid w:val="00AF3E20"/>
    <w:rsid w:val="00B60A0B"/>
    <w:rsid w:val="00B956C7"/>
    <w:rsid w:val="00BC7C96"/>
    <w:rsid w:val="00BE23C5"/>
    <w:rsid w:val="00C0420E"/>
    <w:rsid w:val="00C7544E"/>
    <w:rsid w:val="00D0274F"/>
    <w:rsid w:val="00E14232"/>
    <w:rsid w:val="00E97E1C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F3A8AE-C822-4788-B2BD-93D2B5E26AB0}"/>
</file>

<file path=customXml/itemProps2.xml><?xml version="1.0" encoding="utf-8"?>
<ds:datastoreItem xmlns:ds="http://schemas.openxmlformats.org/officeDocument/2006/customXml" ds:itemID="{FC5F4919-2458-4939-B24F-69008D1E15C1}"/>
</file>

<file path=customXml/itemProps3.xml><?xml version="1.0" encoding="utf-8"?>
<ds:datastoreItem xmlns:ds="http://schemas.openxmlformats.org/officeDocument/2006/customXml" ds:itemID="{726FFF95-6615-4FBB-8A95-92C55D8724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10</cp:revision>
  <dcterms:created xsi:type="dcterms:W3CDTF">2019-01-04T11:39:00Z</dcterms:created>
  <dcterms:modified xsi:type="dcterms:W3CDTF">2021-03-18T10:37:00Z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