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0BA64" w14:textId="0472A4FF" w:rsidR="00063CFE" w:rsidRPr="00FE530C" w:rsidRDefault="00063CFE">
      <w:pPr>
        <w:rPr>
          <w:b/>
        </w:rPr>
      </w:pPr>
      <w:bookmarkStart w:id="1" w:name="_Hlk39714594"/>
      <w:bookmarkStart w:id="2" w:name="_Hlk25161725"/>
      <w:bookmarkEnd w:id="1"/>
    </w:p>
    <w:p w14:paraId="0C13B1D7" w14:textId="77777777" w:rsidR="00063CFE" w:rsidRPr="00FE530C" w:rsidRDefault="00063CFE">
      <w:pPr>
        <w:rPr>
          <w:b/>
        </w:rPr>
      </w:pPr>
    </w:p>
    <w:p w14:paraId="614C145F" w14:textId="075B714F" w:rsidR="00063CFE" w:rsidRPr="00FE530C" w:rsidRDefault="00063CFE">
      <w:pPr>
        <w:rPr>
          <w:b/>
        </w:rPr>
      </w:pPr>
    </w:p>
    <w:p w14:paraId="7602715D" w14:textId="62392B06" w:rsidR="00063CFE" w:rsidRPr="00FE530C" w:rsidRDefault="00063CFE">
      <w:pPr>
        <w:rPr>
          <w:b/>
        </w:rPr>
      </w:pPr>
    </w:p>
    <w:p w14:paraId="638F2F63" w14:textId="77777777" w:rsidR="005F2845" w:rsidRPr="00FE530C" w:rsidRDefault="005F2845" w:rsidP="00063CFE">
      <w:pPr>
        <w:jc w:val="right"/>
        <w:rPr>
          <w:b/>
          <w:i/>
          <w:sz w:val="36"/>
        </w:rPr>
      </w:pPr>
      <w:bookmarkStart w:id="3" w:name="_Hlk5118283"/>
      <w:bookmarkEnd w:id="3"/>
    </w:p>
    <w:p w14:paraId="0618FF0F" w14:textId="77777777" w:rsidR="005F2845" w:rsidRPr="00FE530C" w:rsidRDefault="005F2845" w:rsidP="00063CFE">
      <w:pPr>
        <w:jc w:val="right"/>
        <w:rPr>
          <w:b/>
          <w:i/>
          <w:sz w:val="36"/>
        </w:rPr>
      </w:pPr>
    </w:p>
    <w:p w14:paraId="28FD0124" w14:textId="77777777" w:rsidR="00900F34" w:rsidRPr="00900F34" w:rsidRDefault="00900F34" w:rsidP="00900F34">
      <w:pPr>
        <w:jc w:val="right"/>
        <w:rPr>
          <w:b/>
          <w:i/>
          <w:sz w:val="36"/>
        </w:rPr>
      </w:pPr>
      <w:r w:rsidRPr="00900F34">
        <w:rPr>
          <w:b/>
          <w:i/>
          <w:sz w:val="36"/>
        </w:rPr>
        <w:t>CMOS VLSI Design Course</w:t>
      </w:r>
    </w:p>
    <w:p w14:paraId="0D218E6F" w14:textId="37520DF4" w:rsidR="00900F34" w:rsidRPr="00900F34" w:rsidRDefault="00900F34" w:rsidP="00900F34">
      <w:pPr>
        <w:jc w:val="right"/>
        <w:rPr>
          <w:b/>
          <w:sz w:val="52"/>
        </w:rPr>
      </w:pPr>
      <w:r w:rsidRPr="00900F34">
        <w:rPr>
          <w:b/>
          <w:sz w:val="52"/>
        </w:rPr>
        <w:t xml:space="preserve">LAB </w:t>
      </w:r>
      <w:r w:rsidR="00D259F5">
        <w:rPr>
          <w:b/>
          <w:sz w:val="52"/>
        </w:rPr>
        <w:t>0</w:t>
      </w:r>
      <w:r w:rsidRPr="00900F34">
        <w:rPr>
          <w:b/>
          <w:sz w:val="52"/>
        </w:rPr>
        <w:t>1</w:t>
      </w:r>
    </w:p>
    <w:p w14:paraId="5B61EF52" w14:textId="77777777" w:rsidR="00900F34" w:rsidRPr="00900F34" w:rsidRDefault="00900F34" w:rsidP="00900F34">
      <w:pPr>
        <w:jc w:val="right"/>
        <w:rPr>
          <w:b/>
          <w:sz w:val="48"/>
        </w:rPr>
      </w:pPr>
      <w:r w:rsidRPr="00900F34">
        <w:rPr>
          <w:b/>
          <w:sz w:val="48"/>
        </w:rPr>
        <w:t>Cell Design and Verification</w:t>
      </w:r>
    </w:p>
    <w:p w14:paraId="57270311" w14:textId="77777777" w:rsidR="00900F34" w:rsidRPr="00CD3EEB" w:rsidRDefault="00900F34" w:rsidP="00900F34">
      <w:pPr>
        <w:jc w:val="right"/>
        <w:rPr>
          <w:b/>
        </w:rPr>
      </w:pPr>
      <w:r w:rsidRPr="00CD3EEB">
        <w:rPr>
          <w:b/>
        </w:rPr>
        <w:t>Issue 1.0</w:t>
      </w:r>
    </w:p>
    <w:p w14:paraId="627CD397" w14:textId="77777777" w:rsidR="00900F34" w:rsidRPr="00FE530C" w:rsidRDefault="00900F34" w:rsidP="008D4C86">
      <w:pPr>
        <w:jc w:val="right"/>
        <w:rPr>
          <w:b/>
          <w:sz w:val="48"/>
        </w:rPr>
      </w:pPr>
    </w:p>
    <w:p w14:paraId="55BC45C4" w14:textId="62DBE806" w:rsidR="00063CFE" w:rsidRPr="00FE530C" w:rsidRDefault="00063CFE">
      <w:pPr>
        <w:rPr>
          <w:b/>
        </w:rPr>
      </w:pPr>
    </w:p>
    <w:p w14:paraId="529018B1" w14:textId="79F283AE" w:rsidR="00FB1EFB" w:rsidRPr="00FE530C" w:rsidRDefault="00FB1EFB" w:rsidP="005959A0">
      <w:pPr>
        <w:jc w:val="right"/>
        <w:rPr>
          <w:b/>
        </w:rPr>
      </w:pPr>
    </w:p>
    <w:p w14:paraId="192E4338" w14:textId="4B1CDCC4" w:rsidR="00063CFE" w:rsidRPr="00FE530C" w:rsidRDefault="00063CFE" w:rsidP="005959A0">
      <w:pPr>
        <w:jc w:val="right"/>
        <w:rPr>
          <w:b/>
        </w:rPr>
      </w:pPr>
      <w:r w:rsidRPr="00FE530C">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14:paraId="773B68DE" w14:textId="7D6DE496" w:rsidR="007032C9" w:rsidRPr="00FE530C" w:rsidRDefault="00637284" w:rsidP="002B269C">
          <w:pPr>
            <w:pStyle w:val="TOCHeading"/>
            <w:numPr>
              <w:ilvl w:val="0"/>
              <w:numId w:val="0"/>
            </w:numPr>
            <w:ind w:left="360" w:hanging="360"/>
          </w:pPr>
          <w:r w:rsidRPr="00FE530C">
            <w:t>C</w:t>
          </w:r>
          <w:r w:rsidR="007032C9" w:rsidRPr="00FE530C">
            <w:t>ontents</w:t>
          </w:r>
        </w:p>
        <w:p w14:paraId="1CA83192" w14:textId="502F0529" w:rsidR="00DD179E" w:rsidRDefault="007032C9">
          <w:pPr>
            <w:pStyle w:val="TOC1"/>
            <w:rPr>
              <w:rFonts w:asciiTheme="minorHAnsi" w:hAnsiTheme="minorHAnsi"/>
              <w:b w:val="0"/>
              <w:color w:val="auto"/>
              <w:sz w:val="22"/>
              <w:lang w:val="en-GB"/>
            </w:rPr>
          </w:pPr>
          <w:r w:rsidRPr="00AE5E19">
            <w:rPr>
              <w:noProof w:val="0"/>
            </w:rPr>
            <w:fldChar w:fldCharType="begin"/>
          </w:r>
          <w:r w:rsidRPr="00AE5E19">
            <w:rPr>
              <w:noProof w:val="0"/>
            </w:rPr>
            <w:instrText xml:space="preserve"> TOC \o "1-3" \h \z \u </w:instrText>
          </w:r>
          <w:r w:rsidRPr="00AE5E19">
            <w:rPr>
              <w:noProof w:val="0"/>
            </w:rPr>
            <w:fldChar w:fldCharType="separate"/>
          </w:r>
          <w:hyperlink w:anchor="_Toc48266626" w:history="1">
            <w:r w:rsidR="00DD179E" w:rsidRPr="00785B05">
              <w:rPr>
                <w:rStyle w:val="Hyperlink"/>
              </w:rPr>
              <w:t>1</w:t>
            </w:r>
            <w:r w:rsidR="00DD179E">
              <w:rPr>
                <w:rFonts w:asciiTheme="minorHAnsi" w:hAnsiTheme="minorHAnsi"/>
                <w:b w:val="0"/>
                <w:color w:val="auto"/>
                <w:sz w:val="22"/>
                <w:lang w:val="en-GB"/>
              </w:rPr>
              <w:tab/>
            </w:r>
            <w:r w:rsidR="00DD179E" w:rsidRPr="00785B05">
              <w:rPr>
                <w:rStyle w:val="Hyperlink"/>
              </w:rPr>
              <w:t>Introduction</w:t>
            </w:r>
            <w:r w:rsidR="00DD179E">
              <w:rPr>
                <w:webHidden/>
              </w:rPr>
              <w:tab/>
            </w:r>
            <w:r w:rsidR="00DD179E">
              <w:rPr>
                <w:webHidden/>
              </w:rPr>
              <w:fldChar w:fldCharType="begin"/>
            </w:r>
            <w:r w:rsidR="00DD179E">
              <w:rPr>
                <w:webHidden/>
              </w:rPr>
              <w:instrText xml:space="preserve"> PAGEREF _Toc48266626 \h </w:instrText>
            </w:r>
            <w:r w:rsidR="00DD179E">
              <w:rPr>
                <w:webHidden/>
              </w:rPr>
            </w:r>
            <w:r w:rsidR="00DD179E">
              <w:rPr>
                <w:webHidden/>
              </w:rPr>
              <w:fldChar w:fldCharType="separate"/>
            </w:r>
            <w:r w:rsidR="00DD179E">
              <w:rPr>
                <w:webHidden/>
              </w:rPr>
              <w:t>1</w:t>
            </w:r>
            <w:r w:rsidR="00DD179E">
              <w:rPr>
                <w:webHidden/>
              </w:rPr>
              <w:fldChar w:fldCharType="end"/>
            </w:r>
          </w:hyperlink>
        </w:p>
        <w:p w14:paraId="7B826B1A" w14:textId="578AA8D5" w:rsidR="00DD179E" w:rsidRDefault="00D259F5">
          <w:pPr>
            <w:pStyle w:val="TOC2"/>
            <w:tabs>
              <w:tab w:val="left" w:pos="880"/>
              <w:tab w:val="right" w:leader="dot" w:pos="9016"/>
            </w:tabs>
            <w:rPr>
              <w:rFonts w:asciiTheme="minorHAnsi" w:hAnsiTheme="minorHAnsi"/>
              <w:noProof/>
              <w:color w:val="auto"/>
              <w:lang w:val="en-GB"/>
            </w:rPr>
          </w:pPr>
          <w:hyperlink w:anchor="_Toc48266627" w:history="1">
            <w:r w:rsidR="00DD179E" w:rsidRPr="00785B05">
              <w:rPr>
                <w:rStyle w:val="Hyperlink"/>
                <w:noProof/>
              </w:rPr>
              <w:t>1.1</w:t>
            </w:r>
            <w:r w:rsidR="00DD179E">
              <w:rPr>
                <w:rFonts w:asciiTheme="minorHAnsi" w:hAnsiTheme="minorHAnsi"/>
                <w:noProof/>
                <w:color w:val="auto"/>
                <w:lang w:val="en-GB"/>
              </w:rPr>
              <w:tab/>
            </w:r>
            <w:r w:rsidR="00DD179E" w:rsidRPr="00785B05">
              <w:rPr>
                <w:rStyle w:val="Hyperlink"/>
                <w:noProof/>
              </w:rPr>
              <w:t>Lab overview</w:t>
            </w:r>
            <w:r w:rsidR="00DD179E">
              <w:rPr>
                <w:noProof/>
                <w:webHidden/>
              </w:rPr>
              <w:tab/>
            </w:r>
            <w:r w:rsidR="00DD179E">
              <w:rPr>
                <w:noProof/>
                <w:webHidden/>
              </w:rPr>
              <w:fldChar w:fldCharType="begin"/>
            </w:r>
            <w:r w:rsidR="00DD179E">
              <w:rPr>
                <w:noProof/>
                <w:webHidden/>
              </w:rPr>
              <w:instrText xml:space="preserve"> PAGEREF _Toc48266627 \h </w:instrText>
            </w:r>
            <w:r w:rsidR="00DD179E">
              <w:rPr>
                <w:noProof/>
                <w:webHidden/>
              </w:rPr>
            </w:r>
            <w:r w:rsidR="00DD179E">
              <w:rPr>
                <w:noProof/>
                <w:webHidden/>
              </w:rPr>
              <w:fldChar w:fldCharType="separate"/>
            </w:r>
            <w:r w:rsidR="00DD179E">
              <w:rPr>
                <w:noProof/>
                <w:webHidden/>
              </w:rPr>
              <w:t>1</w:t>
            </w:r>
            <w:r w:rsidR="00DD179E">
              <w:rPr>
                <w:noProof/>
                <w:webHidden/>
              </w:rPr>
              <w:fldChar w:fldCharType="end"/>
            </w:r>
          </w:hyperlink>
        </w:p>
        <w:p w14:paraId="5553C612" w14:textId="0D601134" w:rsidR="00DD179E" w:rsidRDefault="00D259F5">
          <w:pPr>
            <w:pStyle w:val="TOC1"/>
            <w:rPr>
              <w:rFonts w:asciiTheme="minorHAnsi" w:hAnsiTheme="minorHAnsi"/>
              <w:b w:val="0"/>
              <w:color w:val="auto"/>
              <w:sz w:val="22"/>
              <w:lang w:val="en-GB"/>
            </w:rPr>
          </w:pPr>
          <w:hyperlink w:anchor="_Toc48266628" w:history="1">
            <w:r w:rsidR="00DD179E" w:rsidRPr="00785B05">
              <w:rPr>
                <w:rStyle w:val="Hyperlink"/>
              </w:rPr>
              <w:t>2</w:t>
            </w:r>
            <w:r w:rsidR="00DD179E">
              <w:rPr>
                <w:rFonts w:asciiTheme="minorHAnsi" w:hAnsiTheme="minorHAnsi"/>
                <w:b w:val="0"/>
                <w:color w:val="auto"/>
                <w:sz w:val="22"/>
                <w:lang w:val="en-GB"/>
              </w:rPr>
              <w:tab/>
            </w:r>
            <w:r w:rsidR="00DD179E" w:rsidRPr="00785B05">
              <w:rPr>
                <w:rStyle w:val="Hyperlink"/>
              </w:rPr>
              <w:t>Learning Objectives</w:t>
            </w:r>
            <w:r w:rsidR="00DD179E">
              <w:rPr>
                <w:webHidden/>
              </w:rPr>
              <w:tab/>
            </w:r>
            <w:r w:rsidR="00DD179E">
              <w:rPr>
                <w:webHidden/>
              </w:rPr>
              <w:fldChar w:fldCharType="begin"/>
            </w:r>
            <w:r w:rsidR="00DD179E">
              <w:rPr>
                <w:webHidden/>
              </w:rPr>
              <w:instrText xml:space="preserve"> PAGEREF _Toc48266628 \h </w:instrText>
            </w:r>
            <w:r w:rsidR="00DD179E">
              <w:rPr>
                <w:webHidden/>
              </w:rPr>
            </w:r>
            <w:r w:rsidR="00DD179E">
              <w:rPr>
                <w:webHidden/>
              </w:rPr>
              <w:fldChar w:fldCharType="separate"/>
            </w:r>
            <w:r w:rsidR="00DD179E">
              <w:rPr>
                <w:webHidden/>
              </w:rPr>
              <w:t>1</w:t>
            </w:r>
            <w:r w:rsidR="00DD179E">
              <w:rPr>
                <w:webHidden/>
              </w:rPr>
              <w:fldChar w:fldCharType="end"/>
            </w:r>
          </w:hyperlink>
        </w:p>
        <w:p w14:paraId="09E283AC" w14:textId="7078EC05" w:rsidR="00DD179E" w:rsidRDefault="00D259F5">
          <w:pPr>
            <w:pStyle w:val="TOC1"/>
            <w:rPr>
              <w:rFonts w:asciiTheme="minorHAnsi" w:hAnsiTheme="minorHAnsi"/>
              <w:b w:val="0"/>
              <w:color w:val="auto"/>
              <w:sz w:val="22"/>
              <w:lang w:val="en-GB"/>
            </w:rPr>
          </w:pPr>
          <w:hyperlink w:anchor="_Toc48266629" w:history="1">
            <w:r w:rsidR="00DD179E" w:rsidRPr="00785B05">
              <w:rPr>
                <w:rStyle w:val="Hyperlink"/>
              </w:rPr>
              <w:t>3</w:t>
            </w:r>
            <w:r w:rsidR="00DD179E">
              <w:rPr>
                <w:rFonts w:asciiTheme="minorHAnsi" w:hAnsiTheme="minorHAnsi"/>
                <w:b w:val="0"/>
                <w:color w:val="auto"/>
                <w:sz w:val="22"/>
                <w:lang w:val="en-GB"/>
              </w:rPr>
              <w:tab/>
            </w:r>
            <w:r w:rsidR="00DD179E" w:rsidRPr="00785B05">
              <w:rPr>
                <w:rStyle w:val="Hyperlink"/>
              </w:rPr>
              <w:t>Overview of VLSI CAD Tools</w:t>
            </w:r>
            <w:r w:rsidR="00DD179E">
              <w:rPr>
                <w:webHidden/>
              </w:rPr>
              <w:tab/>
            </w:r>
            <w:r w:rsidR="00DD179E">
              <w:rPr>
                <w:webHidden/>
              </w:rPr>
              <w:fldChar w:fldCharType="begin"/>
            </w:r>
            <w:r w:rsidR="00DD179E">
              <w:rPr>
                <w:webHidden/>
              </w:rPr>
              <w:instrText xml:space="preserve"> PAGEREF _Toc48266629 \h </w:instrText>
            </w:r>
            <w:r w:rsidR="00DD179E">
              <w:rPr>
                <w:webHidden/>
              </w:rPr>
            </w:r>
            <w:r w:rsidR="00DD179E">
              <w:rPr>
                <w:webHidden/>
              </w:rPr>
              <w:fldChar w:fldCharType="separate"/>
            </w:r>
            <w:r w:rsidR="00DD179E">
              <w:rPr>
                <w:webHidden/>
              </w:rPr>
              <w:t>2</w:t>
            </w:r>
            <w:r w:rsidR="00DD179E">
              <w:rPr>
                <w:webHidden/>
              </w:rPr>
              <w:fldChar w:fldCharType="end"/>
            </w:r>
          </w:hyperlink>
        </w:p>
        <w:p w14:paraId="51E21CDF" w14:textId="778AB91A" w:rsidR="00DD179E" w:rsidRDefault="00D259F5">
          <w:pPr>
            <w:pStyle w:val="TOC1"/>
            <w:rPr>
              <w:rFonts w:asciiTheme="minorHAnsi" w:hAnsiTheme="minorHAnsi"/>
              <w:b w:val="0"/>
              <w:color w:val="auto"/>
              <w:sz w:val="22"/>
              <w:lang w:val="en-GB"/>
            </w:rPr>
          </w:pPr>
          <w:hyperlink w:anchor="_Toc48266630" w:history="1">
            <w:r w:rsidR="00DD179E" w:rsidRPr="00785B05">
              <w:rPr>
                <w:rStyle w:val="Hyperlink"/>
              </w:rPr>
              <w:t>4</w:t>
            </w:r>
            <w:r w:rsidR="00DD179E">
              <w:rPr>
                <w:rFonts w:asciiTheme="minorHAnsi" w:hAnsiTheme="minorHAnsi"/>
                <w:b w:val="0"/>
                <w:color w:val="auto"/>
                <w:sz w:val="22"/>
                <w:lang w:val="en-GB"/>
              </w:rPr>
              <w:tab/>
            </w:r>
            <w:r w:rsidR="00DD179E" w:rsidRPr="00785B05">
              <w:rPr>
                <w:rStyle w:val="Hyperlink"/>
              </w:rPr>
              <w:t>Tool Setup</w:t>
            </w:r>
            <w:r w:rsidR="00DD179E">
              <w:rPr>
                <w:webHidden/>
              </w:rPr>
              <w:tab/>
            </w:r>
            <w:r w:rsidR="00DD179E">
              <w:rPr>
                <w:webHidden/>
              </w:rPr>
              <w:fldChar w:fldCharType="begin"/>
            </w:r>
            <w:r w:rsidR="00DD179E">
              <w:rPr>
                <w:webHidden/>
              </w:rPr>
              <w:instrText xml:space="preserve"> PAGEREF _Toc48266630 \h </w:instrText>
            </w:r>
            <w:r w:rsidR="00DD179E">
              <w:rPr>
                <w:webHidden/>
              </w:rPr>
            </w:r>
            <w:r w:rsidR="00DD179E">
              <w:rPr>
                <w:webHidden/>
              </w:rPr>
              <w:fldChar w:fldCharType="separate"/>
            </w:r>
            <w:r w:rsidR="00DD179E">
              <w:rPr>
                <w:webHidden/>
              </w:rPr>
              <w:t>2</w:t>
            </w:r>
            <w:r w:rsidR="00DD179E">
              <w:rPr>
                <w:webHidden/>
              </w:rPr>
              <w:fldChar w:fldCharType="end"/>
            </w:r>
          </w:hyperlink>
        </w:p>
        <w:p w14:paraId="6A7A8A79" w14:textId="64D98BA4" w:rsidR="00DD179E" w:rsidRDefault="00D259F5">
          <w:pPr>
            <w:pStyle w:val="TOC1"/>
            <w:rPr>
              <w:rFonts w:asciiTheme="minorHAnsi" w:hAnsiTheme="minorHAnsi"/>
              <w:b w:val="0"/>
              <w:color w:val="auto"/>
              <w:sz w:val="22"/>
              <w:lang w:val="en-GB"/>
            </w:rPr>
          </w:pPr>
          <w:hyperlink w:anchor="_Toc48266631" w:history="1">
            <w:r w:rsidR="00DD179E" w:rsidRPr="00785B05">
              <w:rPr>
                <w:rStyle w:val="Hyperlink"/>
              </w:rPr>
              <w:t>5</w:t>
            </w:r>
            <w:r w:rsidR="00DD179E">
              <w:rPr>
                <w:rFonts w:asciiTheme="minorHAnsi" w:hAnsiTheme="minorHAnsi"/>
                <w:b w:val="0"/>
                <w:color w:val="auto"/>
                <w:sz w:val="22"/>
                <w:lang w:val="en-GB"/>
              </w:rPr>
              <w:tab/>
            </w:r>
            <w:r w:rsidR="00DD179E" w:rsidRPr="00785B05">
              <w:rPr>
                <w:rStyle w:val="Hyperlink"/>
              </w:rPr>
              <w:t>Start Virtuoso</w:t>
            </w:r>
            <w:r w:rsidR="00DD179E">
              <w:rPr>
                <w:webHidden/>
              </w:rPr>
              <w:tab/>
            </w:r>
            <w:r w:rsidR="00DD179E">
              <w:rPr>
                <w:webHidden/>
              </w:rPr>
              <w:fldChar w:fldCharType="begin"/>
            </w:r>
            <w:r w:rsidR="00DD179E">
              <w:rPr>
                <w:webHidden/>
              </w:rPr>
              <w:instrText xml:space="preserve"> PAGEREF _Toc48266631 \h </w:instrText>
            </w:r>
            <w:r w:rsidR="00DD179E">
              <w:rPr>
                <w:webHidden/>
              </w:rPr>
            </w:r>
            <w:r w:rsidR="00DD179E">
              <w:rPr>
                <w:webHidden/>
              </w:rPr>
              <w:fldChar w:fldCharType="separate"/>
            </w:r>
            <w:r w:rsidR="00DD179E">
              <w:rPr>
                <w:webHidden/>
              </w:rPr>
              <w:t>2</w:t>
            </w:r>
            <w:r w:rsidR="00DD179E">
              <w:rPr>
                <w:webHidden/>
              </w:rPr>
              <w:fldChar w:fldCharType="end"/>
            </w:r>
          </w:hyperlink>
        </w:p>
        <w:p w14:paraId="7A1F40A2" w14:textId="37408072" w:rsidR="00DD179E" w:rsidRDefault="00D259F5">
          <w:pPr>
            <w:pStyle w:val="TOC2"/>
            <w:tabs>
              <w:tab w:val="left" w:pos="880"/>
              <w:tab w:val="right" w:leader="dot" w:pos="9016"/>
            </w:tabs>
            <w:rPr>
              <w:rFonts w:asciiTheme="minorHAnsi" w:hAnsiTheme="minorHAnsi"/>
              <w:noProof/>
              <w:color w:val="auto"/>
              <w:lang w:val="en-GB"/>
            </w:rPr>
          </w:pPr>
          <w:hyperlink w:anchor="_Toc48266632" w:history="1">
            <w:r w:rsidR="00DD179E" w:rsidRPr="00785B05">
              <w:rPr>
                <w:rStyle w:val="Hyperlink"/>
                <w:noProof/>
              </w:rPr>
              <w:t>5.1</w:t>
            </w:r>
            <w:r w:rsidR="00DD179E">
              <w:rPr>
                <w:rFonts w:asciiTheme="minorHAnsi" w:hAnsiTheme="minorHAnsi"/>
                <w:noProof/>
                <w:color w:val="auto"/>
                <w:lang w:val="en-GB"/>
              </w:rPr>
              <w:tab/>
            </w:r>
            <w:r w:rsidR="00DD179E" w:rsidRPr="00785B05">
              <w:rPr>
                <w:rStyle w:val="Hyperlink"/>
                <w:noProof/>
              </w:rPr>
              <w:t>Library Manager</w:t>
            </w:r>
            <w:r w:rsidR="00DD179E">
              <w:rPr>
                <w:noProof/>
                <w:webHidden/>
              </w:rPr>
              <w:tab/>
            </w:r>
            <w:r w:rsidR="00DD179E">
              <w:rPr>
                <w:noProof/>
                <w:webHidden/>
              </w:rPr>
              <w:fldChar w:fldCharType="begin"/>
            </w:r>
            <w:r w:rsidR="00DD179E">
              <w:rPr>
                <w:noProof/>
                <w:webHidden/>
              </w:rPr>
              <w:instrText xml:space="preserve"> PAGEREF _Toc48266632 \h </w:instrText>
            </w:r>
            <w:r w:rsidR="00DD179E">
              <w:rPr>
                <w:noProof/>
                <w:webHidden/>
              </w:rPr>
            </w:r>
            <w:r w:rsidR="00DD179E">
              <w:rPr>
                <w:noProof/>
                <w:webHidden/>
              </w:rPr>
              <w:fldChar w:fldCharType="separate"/>
            </w:r>
            <w:r w:rsidR="00DD179E">
              <w:rPr>
                <w:noProof/>
                <w:webHidden/>
              </w:rPr>
              <w:t>3</w:t>
            </w:r>
            <w:r w:rsidR="00DD179E">
              <w:rPr>
                <w:noProof/>
                <w:webHidden/>
              </w:rPr>
              <w:fldChar w:fldCharType="end"/>
            </w:r>
          </w:hyperlink>
        </w:p>
        <w:p w14:paraId="1BFF90A6" w14:textId="520BA7E2" w:rsidR="00DD179E" w:rsidRDefault="00D259F5">
          <w:pPr>
            <w:pStyle w:val="TOC2"/>
            <w:tabs>
              <w:tab w:val="left" w:pos="880"/>
              <w:tab w:val="right" w:leader="dot" w:pos="9016"/>
            </w:tabs>
            <w:rPr>
              <w:rFonts w:asciiTheme="minorHAnsi" w:hAnsiTheme="minorHAnsi"/>
              <w:noProof/>
              <w:color w:val="auto"/>
              <w:lang w:val="en-GB"/>
            </w:rPr>
          </w:pPr>
          <w:hyperlink w:anchor="_Toc48266633" w:history="1">
            <w:r w:rsidR="00DD179E" w:rsidRPr="00785B05">
              <w:rPr>
                <w:rStyle w:val="Hyperlink"/>
                <w:noProof/>
              </w:rPr>
              <w:t>5.2</w:t>
            </w:r>
            <w:r w:rsidR="00DD179E">
              <w:rPr>
                <w:rFonts w:asciiTheme="minorHAnsi" w:hAnsiTheme="minorHAnsi"/>
                <w:noProof/>
                <w:color w:val="auto"/>
                <w:lang w:val="en-GB"/>
              </w:rPr>
              <w:tab/>
            </w:r>
            <w:r w:rsidR="00DD179E" w:rsidRPr="00785B05">
              <w:rPr>
                <w:rStyle w:val="Hyperlink"/>
                <w:noProof/>
              </w:rPr>
              <w:t>Create a library</w:t>
            </w:r>
            <w:r w:rsidR="00DD179E">
              <w:rPr>
                <w:noProof/>
                <w:webHidden/>
              </w:rPr>
              <w:tab/>
            </w:r>
            <w:r w:rsidR="00DD179E">
              <w:rPr>
                <w:noProof/>
                <w:webHidden/>
              </w:rPr>
              <w:fldChar w:fldCharType="begin"/>
            </w:r>
            <w:r w:rsidR="00DD179E">
              <w:rPr>
                <w:noProof/>
                <w:webHidden/>
              </w:rPr>
              <w:instrText xml:space="preserve"> PAGEREF _Toc48266633 \h </w:instrText>
            </w:r>
            <w:r w:rsidR="00DD179E">
              <w:rPr>
                <w:noProof/>
                <w:webHidden/>
              </w:rPr>
            </w:r>
            <w:r w:rsidR="00DD179E">
              <w:rPr>
                <w:noProof/>
                <w:webHidden/>
              </w:rPr>
              <w:fldChar w:fldCharType="separate"/>
            </w:r>
            <w:r w:rsidR="00DD179E">
              <w:rPr>
                <w:noProof/>
                <w:webHidden/>
              </w:rPr>
              <w:t>3</w:t>
            </w:r>
            <w:r w:rsidR="00DD179E">
              <w:rPr>
                <w:noProof/>
                <w:webHidden/>
              </w:rPr>
              <w:fldChar w:fldCharType="end"/>
            </w:r>
          </w:hyperlink>
        </w:p>
        <w:p w14:paraId="365CE548" w14:textId="0CB49B09" w:rsidR="00DD179E" w:rsidRDefault="00D259F5">
          <w:pPr>
            <w:pStyle w:val="TOC1"/>
            <w:rPr>
              <w:rFonts w:asciiTheme="minorHAnsi" w:hAnsiTheme="minorHAnsi"/>
              <w:b w:val="0"/>
              <w:color w:val="auto"/>
              <w:sz w:val="22"/>
              <w:lang w:val="en-GB"/>
            </w:rPr>
          </w:pPr>
          <w:hyperlink w:anchor="_Toc48266634" w:history="1">
            <w:r w:rsidR="00DD179E" w:rsidRPr="00785B05">
              <w:rPr>
                <w:rStyle w:val="Hyperlink"/>
              </w:rPr>
              <w:t>6</w:t>
            </w:r>
            <w:r w:rsidR="00DD179E">
              <w:rPr>
                <w:rFonts w:asciiTheme="minorHAnsi" w:hAnsiTheme="minorHAnsi"/>
                <w:b w:val="0"/>
                <w:color w:val="auto"/>
                <w:sz w:val="22"/>
                <w:lang w:val="en-GB"/>
              </w:rPr>
              <w:tab/>
            </w:r>
            <w:r w:rsidR="00DD179E" w:rsidRPr="00785B05">
              <w:rPr>
                <w:rStyle w:val="Hyperlink"/>
              </w:rPr>
              <w:t>Part 1a: Schematic Entry</w:t>
            </w:r>
            <w:r w:rsidR="00DD179E">
              <w:rPr>
                <w:webHidden/>
              </w:rPr>
              <w:tab/>
            </w:r>
            <w:r w:rsidR="00DD179E">
              <w:rPr>
                <w:webHidden/>
              </w:rPr>
              <w:fldChar w:fldCharType="begin"/>
            </w:r>
            <w:r w:rsidR="00DD179E">
              <w:rPr>
                <w:webHidden/>
              </w:rPr>
              <w:instrText xml:space="preserve"> PAGEREF _Toc48266634 \h </w:instrText>
            </w:r>
            <w:r w:rsidR="00DD179E">
              <w:rPr>
                <w:webHidden/>
              </w:rPr>
            </w:r>
            <w:r w:rsidR="00DD179E">
              <w:rPr>
                <w:webHidden/>
              </w:rPr>
              <w:fldChar w:fldCharType="separate"/>
            </w:r>
            <w:r w:rsidR="00DD179E">
              <w:rPr>
                <w:webHidden/>
              </w:rPr>
              <w:t>4</w:t>
            </w:r>
            <w:r w:rsidR="00DD179E">
              <w:rPr>
                <w:webHidden/>
              </w:rPr>
              <w:fldChar w:fldCharType="end"/>
            </w:r>
          </w:hyperlink>
        </w:p>
        <w:p w14:paraId="24D4BEBE" w14:textId="60F2FA39" w:rsidR="00DD179E" w:rsidRDefault="00D259F5">
          <w:pPr>
            <w:pStyle w:val="TOC2"/>
            <w:tabs>
              <w:tab w:val="left" w:pos="880"/>
              <w:tab w:val="right" w:leader="dot" w:pos="9016"/>
            </w:tabs>
            <w:rPr>
              <w:rFonts w:asciiTheme="minorHAnsi" w:hAnsiTheme="minorHAnsi"/>
              <w:noProof/>
              <w:color w:val="auto"/>
              <w:lang w:val="en-GB"/>
            </w:rPr>
          </w:pPr>
          <w:hyperlink w:anchor="_Toc48266635" w:history="1">
            <w:r w:rsidR="00DD179E" w:rsidRPr="00785B05">
              <w:rPr>
                <w:rStyle w:val="Hyperlink"/>
                <w:noProof/>
              </w:rPr>
              <w:t>6.1</w:t>
            </w:r>
            <w:r w:rsidR="00DD179E">
              <w:rPr>
                <w:rFonts w:asciiTheme="minorHAnsi" w:hAnsiTheme="minorHAnsi"/>
                <w:noProof/>
                <w:color w:val="auto"/>
                <w:lang w:val="en-GB"/>
              </w:rPr>
              <w:tab/>
            </w:r>
            <w:r w:rsidR="00DD179E" w:rsidRPr="00785B05">
              <w:rPr>
                <w:rStyle w:val="Hyperlink"/>
                <w:noProof/>
              </w:rPr>
              <w:t>Create schematic view</w:t>
            </w:r>
            <w:r w:rsidR="00DD179E">
              <w:rPr>
                <w:noProof/>
                <w:webHidden/>
              </w:rPr>
              <w:tab/>
            </w:r>
            <w:r w:rsidR="00DD179E">
              <w:rPr>
                <w:noProof/>
                <w:webHidden/>
              </w:rPr>
              <w:fldChar w:fldCharType="begin"/>
            </w:r>
            <w:r w:rsidR="00DD179E">
              <w:rPr>
                <w:noProof/>
                <w:webHidden/>
              </w:rPr>
              <w:instrText xml:space="preserve"> PAGEREF _Toc48266635 \h </w:instrText>
            </w:r>
            <w:r w:rsidR="00DD179E">
              <w:rPr>
                <w:noProof/>
                <w:webHidden/>
              </w:rPr>
            </w:r>
            <w:r w:rsidR="00DD179E">
              <w:rPr>
                <w:noProof/>
                <w:webHidden/>
              </w:rPr>
              <w:fldChar w:fldCharType="separate"/>
            </w:r>
            <w:r w:rsidR="00DD179E">
              <w:rPr>
                <w:noProof/>
                <w:webHidden/>
              </w:rPr>
              <w:t>4</w:t>
            </w:r>
            <w:r w:rsidR="00DD179E">
              <w:rPr>
                <w:noProof/>
                <w:webHidden/>
              </w:rPr>
              <w:fldChar w:fldCharType="end"/>
            </w:r>
          </w:hyperlink>
        </w:p>
        <w:p w14:paraId="10A652B9" w14:textId="3742700B" w:rsidR="00DD179E" w:rsidRDefault="00D259F5">
          <w:pPr>
            <w:pStyle w:val="TOC2"/>
            <w:tabs>
              <w:tab w:val="left" w:pos="880"/>
              <w:tab w:val="right" w:leader="dot" w:pos="9016"/>
            </w:tabs>
            <w:rPr>
              <w:rFonts w:asciiTheme="minorHAnsi" w:hAnsiTheme="minorHAnsi"/>
              <w:noProof/>
              <w:color w:val="auto"/>
              <w:lang w:val="en-GB"/>
            </w:rPr>
          </w:pPr>
          <w:hyperlink w:anchor="_Toc48266636" w:history="1">
            <w:r w:rsidR="00DD179E" w:rsidRPr="00785B05">
              <w:rPr>
                <w:rStyle w:val="Hyperlink"/>
                <w:noProof/>
              </w:rPr>
              <w:t>6.2</w:t>
            </w:r>
            <w:r w:rsidR="00DD179E">
              <w:rPr>
                <w:rFonts w:asciiTheme="minorHAnsi" w:hAnsiTheme="minorHAnsi"/>
                <w:noProof/>
                <w:color w:val="auto"/>
                <w:lang w:val="en-GB"/>
              </w:rPr>
              <w:tab/>
            </w:r>
            <w:r w:rsidR="00DD179E" w:rsidRPr="00785B05">
              <w:rPr>
                <w:rStyle w:val="Hyperlink"/>
                <w:noProof/>
              </w:rPr>
              <w:t>Create component instances</w:t>
            </w:r>
            <w:r w:rsidR="00DD179E">
              <w:rPr>
                <w:noProof/>
                <w:webHidden/>
              </w:rPr>
              <w:tab/>
            </w:r>
            <w:r w:rsidR="00DD179E">
              <w:rPr>
                <w:noProof/>
                <w:webHidden/>
              </w:rPr>
              <w:fldChar w:fldCharType="begin"/>
            </w:r>
            <w:r w:rsidR="00DD179E">
              <w:rPr>
                <w:noProof/>
                <w:webHidden/>
              </w:rPr>
              <w:instrText xml:space="preserve"> PAGEREF _Toc48266636 \h </w:instrText>
            </w:r>
            <w:r w:rsidR="00DD179E">
              <w:rPr>
                <w:noProof/>
                <w:webHidden/>
              </w:rPr>
            </w:r>
            <w:r w:rsidR="00DD179E">
              <w:rPr>
                <w:noProof/>
                <w:webHidden/>
              </w:rPr>
              <w:fldChar w:fldCharType="separate"/>
            </w:r>
            <w:r w:rsidR="00DD179E">
              <w:rPr>
                <w:noProof/>
                <w:webHidden/>
              </w:rPr>
              <w:t>5</w:t>
            </w:r>
            <w:r w:rsidR="00DD179E">
              <w:rPr>
                <w:noProof/>
                <w:webHidden/>
              </w:rPr>
              <w:fldChar w:fldCharType="end"/>
            </w:r>
          </w:hyperlink>
        </w:p>
        <w:p w14:paraId="57C03290" w14:textId="3A5FB34F" w:rsidR="00DD179E" w:rsidRDefault="00D259F5">
          <w:pPr>
            <w:pStyle w:val="TOC2"/>
            <w:tabs>
              <w:tab w:val="left" w:pos="880"/>
              <w:tab w:val="right" w:leader="dot" w:pos="9016"/>
            </w:tabs>
            <w:rPr>
              <w:rFonts w:asciiTheme="minorHAnsi" w:hAnsiTheme="minorHAnsi"/>
              <w:noProof/>
              <w:color w:val="auto"/>
              <w:lang w:val="en-GB"/>
            </w:rPr>
          </w:pPr>
          <w:hyperlink w:anchor="_Toc48266637" w:history="1">
            <w:r w:rsidR="00DD179E" w:rsidRPr="00785B05">
              <w:rPr>
                <w:rStyle w:val="Hyperlink"/>
                <w:noProof/>
              </w:rPr>
              <w:t>6.3</w:t>
            </w:r>
            <w:r w:rsidR="00DD179E">
              <w:rPr>
                <w:rFonts w:asciiTheme="minorHAnsi" w:hAnsiTheme="minorHAnsi"/>
                <w:noProof/>
                <w:color w:val="auto"/>
                <w:lang w:val="en-GB"/>
              </w:rPr>
              <w:tab/>
            </w:r>
            <w:r w:rsidR="00DD179E" w:rsidRPr="00785B05">
              <w:rPr>
                <w:rStyle w:val="Hyperlink"/>
                <w:noProof/>
              </w:rPr>
              <w:t>Useful shortcuts</w:t>
            </w:r>
            <w:r w:rsidR="00DD179E">
              <w:rPr>
                <w:noProof/>
                <w:webHidden/>
              </w:rPr>
              <w:tab/>
            </w:r>
            <w:r w:rsidR="00DD179E">
              <w:rPr>
                <w:noProof/>
                <w:webHidden/>
              </w:rPr>
              <w:fldChar w:fldCharType="begin"/>
            </w:r>
            <w:r w:rsidR="00DD179E">
              <w:rPr>
                <w:noProof/>
                <w:webHidden/>
              </w:rPr>
              <w:instrText xml:space="preserve"> PAGEREF _Toc48266637 \h </w:instrText>
            </w:r>
            <w:r w:rsidR="00DD179E">
              <w:rPr>
                <w:noProof/>
                <w:webHidden/>
              </w:rPr>
            </w:r>
            <w:r w:rsidR="00DD179E">
              <w:rPr>
                <w:noProof/>
                <w:webHidden/>
              </w:rPr>
              <w:fldChar w:fldCharType="separate"/>
            </w:r>
            <w:r w:rsidR="00DD179E">
              <w:rPr>
                <w:noProof/>
                <w:webHidden/>
              </w:rPr>
              <w:t>6</w:t>
            </w:r>
            <w:r w:rsidR="00DD179E">
              <w:rPr>
                <w:noProof/>
                <w:webHidden/>
              </w:rPr>
              <w:fldChar w:fldCharType="end"/>
            </w:r>
          </w:hyperlink>
        </w:p>
        <w:p w14:paraId="0360905D" w14:textId="5CF0D5A2" w:rsidR="00DD179E" w:rsidRDefault="00D259F5">
          <w:pPr>
            <w:pStyle w:val="TOC2"/>
            <w:tabs>
              <w:tab w:val="left" w:pos="880"/>
              <w:tab w:val="right" w:leader="dot" w:pos="9016"/>
            </w:tabs>
            <w:rPr>
              <w:rFonts w:asciiTheme="minorHAnsi" w:hAnsiTheme="minorHAnsi"/>
              <w:noProof/>
              <w:color w:val="auto"/>
              <w:lang w:val="en-GB"/>
            </w:rPr>
          </w:pPr>
          <w:hyperlink w:anchor="_Toc48266638" w:history="1">
            <w:r w:rsidR="00DD179E" w:rsidRPr="00785B05">
              <w:rPr>
                <w:rStyle w:val="Hyperlink"/>
                <w:noProof/>
              </w:rPr>
              <w:t>6.4</w:t>
            </w:r>
            <w:r w:rsidR="00DD179E">
              <w:rPr>
                <w:rFonts w:asciiTheme="minorHAnsi" w:hAnsiTheme="minorHAnsi"/>
                <w:noProof/>
                <w:color w:val="auto"/>
                <w:lang w:val="en-GB"/>
              </w:rPr>
              <w:tab/>
            </w:r>
            <w:r w:rsidR="00DD179E" w:rsidRPr="00785B05">
              <w:rPr>
                <w:rStyle w:val="Hyperlink"/>
                <w:noProof/>
              </w:rPr>
              <w:t>Create pins</w:t>
            </w:r>
            <w:r w:rsidR="00DD179E">
              <w:rPr>
                <w:noProof/>
                <w:webHidden/>
              </w:rPr>
              <w:tab/>
            </w:r>
            <w:r w:rsidR="00DD179E">
              <w:rPr>
                <w:noProof/>
                <w:webHidden/>
              </w:rPr>
              <w:fldChar w:fldCharType="begin"/>
            </w:r>
            <w:r w:rsidR="00DD179E">
              <w:rPr>
                <w:noProof/>
                <w:webHidden/>
              </w:rPr>
              <w:instrText xml:space="preserve"> PAGEREF _Toc48266638 \h </w:instrText>
            </w:r>
            <w:r w:rsidR="00DD179E">
              <w:rPr>
                <w:noProof/>
                <w:webHidden/>
              </w:rPr>
            </w:r>
            <w:r w:rsidR="00DD179E">
              <w:rPr>
                <w:noProof/>
                <w:webHidden/>
              </w:rPr>
              <w:fldChar w:fldCharType="separate"/>
            </w:r>
            <w:r w:rsidR="00DD179E">
              <w:rPr>
                <w:noProof/>
                <w:webHidden/>
              </w:rPr>
              <w:t>6</w:t>
            </w:r>
            <w:r w:rsidR="00DD179E">
              <w:rPr>
                <w:noProof/>
                <w:webHidden/>
              </w:rPr>
              <w:fldChar w:fldCharType="end"/>
            </w:r>
          </w:hyperlink>
        </w:p>
        <w:p w14:paraId="2A8EEF4B" w14:textId="6DF05C38" w:rsidR="00DD179E" w:rsidRDefault="00D259F5">
          <w:pPr>
            <w:pStyle w:val="TOC2"/>
            <w:tabs>
              <w:tab w:val="left" w:pos="880"/>
              <w:tab w:val="right" w:leader="dot" w:pos="9016"/>
            </w:tabs>
            <w:rPr>
              <w:rFonts w:asciiTheme="minorHAnsi" w:hAnsiTheme="minorHAnsi"/>
              <w:noProof/>
              <w:color w:val="auto"/>
              <w:lang w:val="en-GB"/>
            </w:rPr>
          </w:pPr>
          <w:hyperlink w:anchor="_Toc48266639" w:history="1">
            <w:r w:rsidR="00DD179E" w:rsidRPr="00785B05">
              <w:rPr>
                <w:rStyle w:val="Hyperlink"/>
                <w:noProof/>
              </w:rPr>
              <w:t>6.5</w:t>
            </w:r>
            <w:r w:rsidR="00DD179E">
              <w:rPr>
                <w:rFonts w:asciiTheme="minorHAnsi" w:hAnsiTheme="minorHAnsi"/>
                <w:noProof/>
                <w:color w:val="auto"/>
                <w:lang w:val="en-GB"/>
              </w:rPr>
              <w:tab/>
            </w:r>
            <w:r w:rsidR="00DD179E" w:rsidRPr="00785B05">
              <w:rPr>
                <w:rStyle w:val="Hyperlink"/>
                <w:noProof/>
              </w:rPr>
              <w:t>Create wires</w:t>
            </w:r>
            <w:r w:rsidR="00DD179E">
              <w:rPr>
                <w:noProof/>
                <w:webHidden/>
              </w:rPr>
              <w:tab/>
            </w:r>
            <w:r w:rsidR="00DD179E">
              <w:rPr>
                <w:noProof/>
                <w:webHidden/>
              </w:rPr>
              <w:fldChar w:fldCharType="begin"/>
            </w:r>
            <w:r w:rsidR="00DD179E">
              <w:rPr>
                <w:noProof/>
                <w:webHidden/>
              </w:rPr>
              <w:instrText xml:space="preserve"> PAGEREF _Toc48266639 \h </w:instrText>
            </w:r>
            <w:r w:rsidR="00DD179E">
              <w:rPr>
                <w:noProof/>
                <w:webHidden/>
              </w:rPr>
            </w:r>
            <w:r w:rsidR="00DD179E">
              <w:rPr>
                <w:noProof/>
                <w:webHidden/>
              </w:rPr>
              <w:fldChar w:fldCharType="separate"/>
            </w:r>
            <w:r w:rsidR="00DD179E">
              <w:rPr>
                <w:noProof/>
                <w:webHidden/>
              </w:rPr>
              <w:t>6</w:t>
            </w:r>
            <w:r w:rsidR="00DD179E">
              <w:rPr>
                <w:noProof/>
                <w:webHidden/>
              </w:rPr>
              <w:fldChar w:fldCharType="end"/>
            </w:r>
          </w:hyperlink>
        </w:p>
        <w:p w14:paraId="487EC9DE" w14:textId="4C93DF35" w:rsidR="00DD179E" w:rsidRDefault="00D259F5">
          <w:pPr>
            <w:pStyle w:val="TOC2"/>
            <w:tabs>
              <w:tab w:val="left" w:pos="880"/>
              <w:tab w:val="right" w:leader="dot" w:pos="9016"/>
            </w:tabs>
            <w:rPr>
              <w:rFonts w:asciiTheme="minorHAnsi" w:hAnsiTheme="minorHAnsi"/>
              <w:noProof/>
              <w:color w:val="auto"/>
              <w:lang w:val="en-GB"/>
            </w:rPr>
          </w:pPr>
          <w:hyperlink w:anchor="_Toc48266640" w:history="1">
            <w:r w:rsidR="00DD179E" w:rsidRPr="00785B05">
              <w:rPr>
                <w:rStyle w:val="Hyperlink"/>
                <w:noProof/>
              </w:rPr>
              <w:t>6.6</w:t>
            </w:r>
            <w:r w:rsidR="00DD179E">
              <w:rPr>
                <w:rFonts w:asciiTheme="minorHAnsi" w:hAnsiTheme="minorHAnsi"/>
                <w:noProof/>
                <w:color w:val="auto"/>
                <w:lang w:val="en-GB"/>
              </w:rPr>
              <w:tab/>
            </w:r>
            <w:r w:rsidR="00DD179E" w:rsidRPr="00785B05">
              <w:rPr>
                <w:rStyle w:val="Hyperlink"/>
                <w:noProof/>
              </w:rPr>
              <w:t>Save Schematic</w:t>
            </w:r>
            <w:r w:rsidR="00DD179E">
              <w:rPr>
                <w:noProof/>
                <w:webHidden/>
              </w:rPr>
              <w:tab/>
            </w:r>
            <w:r w:rsidR="00DD179E">
              <w:rPr>
                <w:noProof/>
                <w:webHidden/>
              </w:rPr>
              <w:fldChar w:fldCharType="begin"/>
            </w:r>
            <w:r w:rsidR="00DD179E">
              <w:rPr>
                <w:noProof/>
                <w:webHidden/>
              </w:rPr>
              <w:instrText xml:space="preserve"> PAGEREF _Toc48266640 \h </w:instrText>
            </w:r>
            <w:r w:rsidR="00DD179E">
              <w:rPr>
                <w:noProof/>
                <w:webHidden/>
              </w:rPr>
            </w:r>
            <w:r w:rsidR="00DD179E">
              <w:rPr>
                <w:noProof/>
                <w:webHidden/>
              </w:rPr>
              <w:fldChar w:fldCharType="separate"/>
            </w:r>
            <w:r w:rsidR="00DD179E">
              <w:rPr>
                <w:noProof/>
                <w:webHidden/>
              </w:rPr>
              <w:t>7</w:t>
            </w:r>
            <w:r w:rsidR="00DD179E">
              <w:rPr>
                <w:noProof/>
                <w:webHidden/>
              </w:rPr>
              <w:fldChar w:fldCharType="end"/>
            </w:r>
          </w:hyperlink>
        </w:p>
        <w:p w14:paraId="43131746" w14:textId="714FFEF6" w:rsidR="00DD179E" w:rsidRDefault="00D259F5">
          <w:pPr>
            <w:pStyle w:val="TOC1"/>
            <w:rPr>
              <w:rFonts w:asciiTheme="minorHAnsi" w:hAnsiTheme="minorHAnsi"/>
              <w:b w:val="0"/>
              <w:color w:val="auto"/>
              <w:sz w:val="22"/>
              <w:lang w:val="en-GB"/>
            </w:rPr>
          </w:pPr>
          <w:hyperlink w:anchor="_Toc48266641" w:history="1">
            <w:r w:rsidR="00DD179E" w:rsidRPr="00785B05">
              <w:rPr>
                <w:rStyle w:val="Hyperlink"/>
              </w:rPr>
              <w:t>7</w:t>
            </w:r>
            <w:r w:rsidR="00DD179E">
              <w:rPr>
                <w:rFonts w:asciiTheme="minorHAnsi" w:hAnsiTheme="minorHAnsi"/>
                <w:b w:val="0"/>
                <w:color w:val="auto"/>
                <w:sz w:val="22"/>
                <w:lang w:val="en-GB"/>
              </w:rPr>
              <w:tab/>
            </w:r>
            <w:r w:rsidR="00DD179E" w:rsidRPr="00785B05">
              <w:rPr>
                <w:rStyle w:val="Hyperlink"/>
              </w:rPr>
              <w:t>Part 1b: Logic Verification</w:t>
            </w:r>
            <w:r w:rsidR="00DD179E">
              <w:rPr>
                <w:webHidden/>
              </w:rPr>
              <w:tab/>
            </w:r>
            <w:r w:rsidR="00DD179E">
              <w:rPr>
                <w:webHidden/>
              </w:rPr>
              <w:fldChar w:fldCharType="begin"/>
            </w:r>
            <w:r w:rsidR="00DD179E">
              <w:rPr>
                <w:webHidden/>
              </w:rPr>
              <w:instrText xml:space="preserve"> PAGEREF _Toc48266641 \h </w:instrText>
            </w:r>
            <w:r w:rsidR="00DD179E">
              <w:rPr>
                <w:webHidden/>
              </w:rPr>
            </w:r>
            <w:r w:rsidR="00DD179E">
              <w:rPr>
                <w:webHidden/>
              </w:rPr>
              <w:fldChar w:fldCharType="separate"/>
            </w:r>
            <w:r w:rsidR="00DD179E">
              <w:rPr>
                <w:webHidden/>
              </w:rPr>
              <w:t>7</w:t>
            </w:r>
            <w:r w:rsidR="00DD179E">
              <w:rPr>
                <w:webHidden/>
              </w:rPr>
              <w:fldChar w:fldCharType="end"/>
            </w:r>
          </w:hyperlink>
        </w:p>
        <w:p w14:paraId="4E70B929" w14:textId="27A661A1" w:rsidR="00DD179E" w:rsidRDefault="00D259F5">
          <w:pPr>
            <w:pStyle w:val="TOC1"/>
            <w:rPr>
              <w:rFonts w:asciiTheme="minorHAnsi" w:hAnsiTheme="minorHAnsi"/>
              <w:b w:val="0"/>
              <w:color w:val="auto"/>
              <w:sz w:val="22"/>
              <w:lang w:val="en-GB"/>
            </w:rPr>
          </w:pPr>
          <w:hyperlink w:anchor="_Toc48266642" w:history="1">
            <w:r w:rsidR="00DD179E" w:rsidRPr="00785B05">
              <w:rPr>
                <w:rStyle w:val="Hyperlink"/>
              </w:rPr>
              <w:t>8</w:t>
            </w:r>
            <w:r w:rsidR="00DD179E">
              <w:rPr>
                <w:rFonts w:asciiTheme="minorHAnsi" w:hAnsiTheme="minorHAnsi"/>
                <w:b w:val="0"/>
                <w:color w:val="auto"/>
                <w:sz w:val="22"/>
                <w:lang w:val="en-GB"/>
              </w:rPr>
              <w:tab/>
            </w:r>
            <w:r w:rsidR="00DD179E" w:rsidRPr="00785B05">
              <w:rPr>
                <w:rStyle w:val="Hyperlink"/>
              </w:rPr>
              <w:t>Part 1c: Schematic Simulation</w:t>
            </w:r>
            <w:r w:rsidR="00DD179E">
              <w:rPr>
                <w:webHidden/>
              </w:rPr>
              <w:tab/>
            </w:r>
            <w:r w:rsidR="00DD179E">
              <w:rPr>
                <w:webHidden/>
              </w:rPr>
              <w:fldChar w:fldCharType="begin"/>
            </w:r>
            <w:r w:rsidR="00DD179E">
              <w:rPr>
                <w:webHidden/>
              </w:rPr>
              <w:instrText xml:space="preserve"> PAGEREF _Toc48266642 \h </w:instrText>
            </w:r>
            <w:r w:rsidR="00DD179E">
              <w:rPr>
                <w:webHidden/>
              </w:rPr>
            </w:r>
            <w:r w:rsidR="00DD179E">
              <w:rPr>
                <w:webHidden/>
              </w:rPr>
              <w:fldChar w:fldCharType="separate"/>
            </w:r>
            <w:r w:rsidR="00DD179E">
              <w:rPr>
                <w:webHidden/>
              </w:rPr>
              <w:t>10</w:t>
            </w:r>
            <w:r w:rsidR="00DD179E">
              <w:rPr>
                <w:webHidden/>
              </w:rPr>
              <w:fldChar w:fldCharType="end"/>
            </w:r>
          </w:hyperlink>
        </w:p>
        <w:p w14:paraId="557C46D7" w14:textId="41AE938D" w:rsidR="00DD179E" w:rsidRDefault="00D259F5">
          <w:pPr>
            <w:pStyle w:val="TOC2"/>
            <w:tabs>
              <w:tab w:val="left" w:pos="880"/>
              <w:tab w:val="right" w:leader="dot" w:pos="9016"/>
            </w:tabs>
            <w:rPr>
              <w:rFonts w:asciiTheme="minorHAnsi" w:hAnsiTheme="minorHAnsi"/>
              <w:noProof/>
              <w:color w:val="auto"/>
              <w:lang w:val="en-GB"/>
            </w:rPr>
          </w:pPr>
          <w:hyperlink w:anchor="_Toc48266643" w:history="1">
            <w:r w:rsidR="00DD179E" w:rsidRPr="00785B05">
              <w:rPr>
                <w:rStyle w:val="Hyperlink"/>
                <w:noProof/>
              </w:rPr>
              <w:t>8.1</w:t>
            </w:r>
            <w:r w:rsidR="00DD179E">
              <w:rPr>
                <w:rFonts w:asciiTheme="minorHAnsi" w:hAnsiTheme="minorHAnsi"/>
                <w:noProof/>
                <w:color w:val="auto"/>
                <w:lang w:val="en-GB"/>
              </w:rPr>
              <w:tab/>
            </w:r>
            <w:r w:rsidR="00DD179E" w:rsidRPr="00785B05">
              <w:rPr>
                <w:rStyle w:val="Hyperlink"/>
                <w:noProof/>
              </w:rPr>
              <w:t>Launch NC-Verilog and netlist design</w:t>
            </w:r>
            <w:r w:rsidR="00DD179E">
              <w:rPr>
                <w:noProof/>
                <w:webHidden/>
              </w:rPr>
              <w:tab/>
            </w:r>
            <w:r w:rsidR="00DD179E">
              <w:rPr>
                <w:noProof/>
                <w:webHidden/>
              </w:rPr>
              <w:fldChar w:fldCharType="begin"/>
            </w:r>
            <w:r w:rsidR="00DD179E">
              <w:rPr>
                <w:noProof/>
                <w:webHidden/>
              </w:rPr>
              <w:instrText xml:space="preserve"> PAGEREF _Toc48266643 \h </w:instrText>
            </w:r>
            <w:r w:rsidR="00DD179E">
              <w:rPr>
                <w:noProof/>
                <w:webHidden/>
              </w:rPr>
            </w:r>
            <w:r w:rsidR="00DD179E">
              <w:rPr>
                <w:noProof/>
                <w:webHidden/>
              </w:rPr>
              <w:fldChar w:fldCharType="separate"/>
            </w:r>
            <w:r w:rsidR="00DD179E">
              <w:rPr>
                <w:noProof/>
                <w:webHidden/>
              </w:rPr>
              <w:t>10</w:t>
            </w:r>
            <w:r w:rsidR="00DD179E">
              <w:rPr>
                <w:noProof/>
                <w:webHidden/>
              </w:rPr>
              <w:fldChar w:fldCharType="end"/>
            </w:r>
          </w:hyperlink>
        </w:p>
        <w:p w14:paraId="1BB683FE" w14:textId="4353CCC6" w:rsidR="00DD179E" w:rsidRDefault="00D259F5">
          <w:pPr>
            <w:pStyle w:val="TOC2"/>
            <w:tabs>
              <w:tab w:val="left" w:pos="880"/>
              <w:tab w:val="right" w:leader="dot" w:pos="9016"/>
            </w:tabs>
            <w:rPr>
              <w:rFonts w:asciiTheme="minorHAnsi" w:hAnsiTheme="minorHAnsi"/>
              <w:noProof/>
              <w:color w:val="auto"/>
              <w:lang w:val="en-GB"/>
            </w:rPr>
          </w:pPr>
          <w:hyperlink w:anchor="_Toc48266644" w:history="1">
            <w:r w:rsidR="00DD179E" w:rsidRPr="00785B05">
              <w:rPr>
                <w:rStyle w:val="Hyperlink"/>
                <w:noProof/>
              </w:rPr>
              <w:t>8.2</w:t>
            </w:r>
            <w:r w:rsidR="00DD179E">
              <w:rPr>
                <w:rFonts w:asciiTheme="minorHAnsi" w:hAnsiTheme="minorHAnsi"/>
                <w:noProof/>
                <w:color w:val="auto"/>
                <w:lang w:val="en-GB"/>
              </w:rPr>
              <w:tab/>
            </w:r>
            <w:r w:rsidR="00DD179E" w:rsidRPr="00785B05">
              <w:rPr>
                <w:rStyle w:val="Hyperlink"/>
                <w:noProof/>
              </w:rPr>
              <w:t>Edit the generated files and create test vectors</w:t>
            </w:r>
            <w:r w:rsidR="00DD179E">
              <w:rPr>
                <w:noProof/>
                <w:webHidden/>
              </w:rPr>
              <w:tab/>
            </w:r>
            <w:r w:rsidR="00DD179E">
              <w:rPr>
                <w:noProof/>
                <w:webHidden/>
              </w:rPr>
              <w:fldChar w:fldCharType="begin"/>
            </w:r>
            <w:r w:rsidR="00DD179E">
              <w:rPr>
                <w:noProof/>
                <w:webHidden/>
              </w:rPr>
              <w:instrText xml:space="preserve"> PAGEREF _Toc48266644 \h </w:instrText>
            </w:r>
            <w:r w:rsidR="00DD179E">
              <w:rPr>
                <w:noProof/>
                <w:webHidden/>
              </w:rPr>
            </w:r>
            <w:r w:rsidR="00DD179E">
              <w:rPr>
                <w:noProof/>
                <w:webHidden/>
              </w:rPr>
              <w:fldChar w:fldCharType="separate"/>
            </w:r>
            <w:r w:rsidR="00DD179E">
              <w:rPr>
                <w:noProof/>
                <w:webHidden/>
              </w:rPr>
              <w:t>11</w:t>
            </w:r>
            <w:r w:rsidR="00DD179E">
              <w:rPr>
                <w:noProof/>
                <w:webHidden/>
              </w:rPr>
              <w:fldChar w:fldCharType="end"/>
            </w:r>
          </w:hyperlink>
        </w:p>
        <w:p w14:paraId="43F2719A" w14:textId="63F53AE5" w:rsidR="00DD179E" w:rsidRDefault="00D259F5">
          <w:pPr>
            <w:pStyle w:val="TOC2"/>
            <w:tabs>
              <w:tab w:val="left" w:pos="880"/>
              <w:tab w:val="right" w:leader="dot" w:pos="9016"/>
            </w:tabs>
            <w:rPr>
              <w:rFonts w:asciiTheme="minorHAnsi" w:hAnsiTheme="minorHAnsi"/>
              <w:noProof/>
              <w:color w:val="auto"/>
              <w:lang w:val="en-GB"/>
            </w:rPr>
          </w:pPr>
          <w:hyperlink w:anchor="_Toc48266645" w:history="1">
            <w:r w:rsidR="00DD179E" w:rsidRPr="00785B05">
              <w:rPr>
                <w:rStyle w:val="Hyperlink"/>
                <w:noProof/>
              </w:rPr>
              <w:t>8.3</w:t>
            </w:r>
            <w:r w:rsidR="00DD179E">
              <w:rPr>
                <w:rFonts w:asciiTheme="minorHAnsi" w:hAnsiTheme="minorHAnsi"/>
                <w:noProof/>
                <w:color w:val="auto"/>
                <w:lang w:val="en-GB"/>
              </w:rPr>
              <w:tab/>
            </w:r>
            <w:r w:rsidR="00DD179E" w:rsidRPr="00785B05">
              <w:rPr>
                <w:rStyle w:val="Hyperlink"/>
                <w:noProof/>
              </w:rPr>
              <w:t>Simulate the design using NC-Verilog</w:t>
            </w:r>
            <w:r w:rsidR="00DD179E">
              <w:rPr>
                <w:noProof/>
                <w:webHidden/>
              </w:rPr>
              <w:tab/>
            </w:r>
            <w:r w:rsidR="00DD179E">
              <w:rPr>
                <w:noProof/>
                <w:webHidden/>
              </w:rPr>
              <w:fldChar w:fldCharType="begin"/>
            </w:r>
            <w:r w:rsidR="00DD179E">
              <w:rPr>
                <w:noProof/>
                <w:webHidden/>
              </w:rPr>
              <w:instrText xml:space="preserve"> PAGEREF _Toc48266645 \h </w:instrText>
            </w:r>
            <w:r w:rsidR="00DD179E">
              <w:rPr>
                <w:noProof/>
                <w:webHidden/>
              </w:rPr>
            </w:r>
            <w:r w:rsidR="00DD179E">
              <w:rPr>
                <w:noProof/>
                <w:webHidden/>
              </w:rPr>
              <w:fldChar w:fldCharType="separate"/>
            </w:r>
            <w:r w:rsidR="00DD179E">
              <w:rPr>
                <w:noProof/>
                <w:webHidden/>
              </w:rPr>
              <w:t>11</w:t>
            </w:r>
            <w:r w:rsidR="00DD179E">
              <w:rPr>
                <w:noProof/>
                <w:webHidden/>
              </w:rPr>
              <w:fldChar w:fldCharType="end"/>
            </w:r>
          </w:hyperlink>
        </w:p>
        <w:p w14:paraId="46FD01FA" w14:textId="45A4231F" w:rsidR="00DD179E" w:rsidRDefault="00D259F5">
          <w:pPr>
            <w:pStyle w:val="TOC1"/>
            <w:rPr>
              <w:rFonts w:asciiTheme="minorHAnsi" w:hAnsiTheme="minorHAnsi"/>
              <w:b w:val="0"/>
              <w:color w:val="auto"/>
              <w:sz w:val="22"/>
              <w:lang w:val="en-GB"/>
            </w:rPr>
          </w:pPr>
          <w:hyperlink w:anchor="_Toc48266646" w:history="1">
            <w:r w:rsidR="00DD179E" w:rsidRPr="00785B05">
              <w:rPr>
                <w:rStyle w:val="Hyperlink"/>
              </w:rPr>
              <w:t>9</w:t>
            </w:r>
            <w:r w:rsidR="00DD179E">
              <w:rPr>
                <w:rFonts w:asciiTheme="minorHAnsi" w:hAnsiTheme="minorHAnsi"/>
                <w:b w:val="0"/>
                <w:color w:val="auto"/>
                <w:sz w:val="22"/>
                <w:lang w:val="en-GB"/>
              </w:rPr>
              <w:tab/>
            </w:r>
            <w:r w:rsidR="00DD179E" w:rsidRPr="00785B05">
              <w:rPr>
                <w:rStyle w:val="Hyperlink"/>
              </w:rPr>
              <w:t>Part 1d: Create symbol</w:t>
            </w:r>
            <w:r w:rsidR="00DD179E">
              <w:rPr>
                <w:webHidden/>
              </w:rPr>
              <w:tab/>
            </w:r>
            <w:r w:rsidR="00DD179E">
              <w:rPr>
                <w:webHidden/>
              </w:rPr>
              <w:fldChar w:fldCharType="begin"/>
            </w:r>
            <w:r w:rsidR="00DD179E">
              <w:rPr>
                <w:webHidden/>
              </w:rPr>
              <w:instrText xml:space="preserve"> PAGEREF _Toc48266646 \h </w:instrText>
            </w:r>
            <w:r w:rsidR="00DD179E">
              <w:rPr>
                <w:webHidden/>
              </w:rPr>
            </w:r>
            <w:r w:rsidR="00DD179E">
              <w:rPr>
                <w:webHidden/>
              </w:rPr>
              <w:fldChar w:fldCharType="separate"/>
            </w:r>
            <w:r w:rsidR="00DD179E">
              <w:rPr>
                <w:webHidden/>
              </w:rPr>
              <w:t>12</w:t>
            </w:r>
            <w:r w:rsidR="00DD179E">
              <w:rPr>
                <w:webHidden/>
              </w:rPr>
              <w:fldChar w:fldCharType="end"/>
            </w:r>
          </w:hyperlink>
        </w:p>
        <w:p w14:paraId="7341B646" w14:textId="5B97FCA1" w:rsidR="00DD179E" w:rsidRDefault="00D259F5">
          <w:pPr>
            <w:pStyle w:val="TOC2"/>
            <w:tabs>
              <w:tab w:val="left" w:pos="880"/>
              <w:tab w:val="right" w:leader="dot" w:pos="9016"/>
            </w:tabs>
            <w:rPr>
              <w:rFonts w:asciiTheme="minorHAnsi" w:hAnsiTheme="minorHAnsi"/>
              <w:noProof/>
              <w:color w:val="auto"/>
              <w:lang w:val="en-GB"/>
            </w:rPr>
          </w:pPr>
          <w:hyperlink w:anchor="_Toc48266647" w:history="1">
            <w:r w:rsidR="00DD179E" w:rsidRPr="00785B05">
              <w:rPr>
                <w:rStyle w:val="Hyperlink"/>
                <w:noProof/>
              </w:rPr>
              <w:t>9.1</w:t>
            </w:r>
            <w:r w:rsidR="00DD179E">
              <w:rPr>
                <w:rFonts w:asciiTheme="minorHAnsi" w:hAnsiTheme="minorHAnsi"/>
                <w:noProof/>
                <w:color w:val="auto"/>
                <w:lang w:val="en-GB"/>
              </w:rPr>
              <w:tab/>
            </w:r>
            <w:r w:rsidR="00DD179E" w:rsidRPr="00785B05">
              <w:rPr>
                <w:rStyle w:val="Hyperlink"/>
                <w:noProof/>
              </w:rPr>
              <w:t>Open Virtuoso Symbol Editor</w:t>
            </w:r>
            <w:r w:rsidR="00DD179E">
              <w:rPr>
                <w:noProof/>
                <w:webHidden/>
              </w:rPr>
              <w:tab/>
            </w:r>
            <w:r w:rsidR="00DD179E">
              <w:rPr>
                <w:noProof/>
                <w:webHidden/>
              </w:rPr>
              <w:fldChar w:fldCharType="begin"/>
            </w:r>
            <w:r w:rsidR="00DD179E">
              <w:rPr>
                <w:noProof/>
                <w:webHidden/>
              </w:rPr>
              <w:instrText xml:space="preserve"> PAGEREF _Toc48266647 \h </w:instrText>
            </w:r>
            <w:r w:rsidR="00DD179E">
              <w:rPr>
                <w:noProof/>
                <w:webHidden/>
              </w:rPr>
            </w:r>
            <w:r w:rsidR="00DD179E">
              <w:rPr>
                <w:noProof/>
                <w:webHidden/>
              </w:rPr>
              <w:fldChar w:fldCharType="separate"/>
            </w:r>
            <w:r w:rsidR="00DD179E">
              <w:rPr>
                <w:noProof/>
                <w:webHidden/>
              </w:rPr>
              <w:t>12</w:t>
            </w:r>
            <w:r w:rsidR="00DD179E">
              <w:rPr>
                <w:noProof/>
                <w:webHidden/>
              </w:rPr>
              <w:fldChar w:fldCharType="end"/>
            </w:r>
          </w:hyperlink>
        </w:p>
        <w:p w14:paraId="3AFA8F32" w14:textId="62CD4946" w:rsidR="00DD179E" w:rsidRDefault="00D259F5">
          <w:pPr>
            <w:pStyle w:val="TOC2"/>
            <w:tabs>
              <w:tab w:val="left" w:pos="880"/>
              <w:tab w:val="right" w:leader="dot" w:pos="9016"/>
            </w:tabs>
            <w:rPr>
              <w:rFonts w:asciiTheme="minorHAnsi" w:hAnsiTheme="minorHAnsi"/>
              <w:noProof/>
              <w:color w:val="auto"/>
              <w:lang w:val="en-GB"/>
            </w:rPr>
          </w:pPr>
          <w:hyperlink w:anchor="_Toc48266648" w:history="1">
            <w:r w:rsidR="00DD179E" w:rsidRPr="00785B05">
              <w:rPr>
                <w:rStyle w:val="Hyperlink"/>
                <w:noProof/>
              </w:rPr>
              <w:t>9.2</w:t>
            </w:r>
            <w:r w:rsidR="00DD179E">
              <w:rPr>
                <w:rFonts w:asciiTheme="minorHAnsi" w:hAnsiTheme="minorHAnsi"/>
                <w:noProof/>
                <w:color w:val="auto"/>
                <w:lang w:val="en-GB"/>
              </w:rPr>
              <w:tab/>
            </w:r>
            <w:r w:rsidR="00DD179E" w:rsidRPr="00785B05">
              <w:rPr>
                <w:rStyle w:val="Hyperlink"/>
                <w:noProof/>
              </w:rPr>
              <w:t>Modify symbol shape</w:t>
            </w:r>
            <w:r w:rsidR="00DD179E">
              <w:rPr>
                <w:noProof/>
                <w:webHidden/>
              </w:rPr>
              <w:tab/>
            </w:r>
            <w:r w:rsidR="00DD179E">
              <w:rPr>
                <w:noProof/>
                <w:webHidden/>
              </w:rPr>
              <w:fldChar w:fldCharType="begin"/>
            </w:r>
            <w:r w:rsidR="00DD179E">
              <w:rPr>
                <w:noProof/>
                <w:webHidden/>
              </w:rPr>
              <w:instrText xml:space="preserve"> PAGEREF _Toc48266648 \h </w:instrText>
            </w:r>
            <w:r w:rsidR="00DD179E">
              <w:rPr>
                <w:noProof/>
                <w:webHidden/>
              </w:rPr>
            </w:r>
            <w:r w:rsidR="00DD179E">
              <w:rPr>
                <w:noProof/>
                <w:webHidden/>
              </w:rPr>
              <w:fldChar w:fldCharType="separate"/>
            </w:r>
            <w:r w:rsidR="00DD179E">
              <w:rPr>
                <w:noProof/>
                <w:webHidden/>
              </w:rPr>
              <w:t>12</w:t>
            </w:r>
            <w:r w:rsidR="00DD179E">
              <w:rPr>
                <w:noProof/>
                <w:webHidden/>
              </w:rPr>
              <w:fldChar w:fldCharType="end"/>
            </w:r>
          </w:hyperlink>
        </w:p>
        <w:p w14:paraId="39543D11" w14:textId="4C9E1415" w:rsidR="00DD179E" w:rsidRDefault="00D259F5">
          <w:pPr>
            <w:pStyle w:val="TOC1"/>
            <w:rPr>
              <w:rFonts w:asciiTheme="minorHAnsi" w:hAnsiTheme="minorHAnsi"/>
              <w:b w:val="0"/>
              <w:color w:val="auto"/>
              <w:sz w:val="22"/>
              <w:lang w:val="en-GB"/>
            </w:rPr>
          </w:pPr>
          <w:hyperlink w:anchor="_Toc48266649" w:history="1">
            <w:r w:rsidR="00DD179E" w:rsidRPr="00785B05">
              <w:rPr>
                <w:rStyle w:val="Hyperlink"/>
              </w:rPr>
              <w:t>10</w:t>
            </w:r>
            <w:r w:rsidR="00DD179E">
              <w:rPr>
                <w:rFonts w:asciiTheme="minorHAnsi" w:hAnsiTheme="minorHAnsi"/>
                <w:b w:val="0"/>
                <w:color w:val="auto"/>
                <w:sz w:val="22"/>
                <w:lang w:val="en-GB"/>
              </w:rPr>
              <w:tab/>
            </w:r>
            <w:r w:rsidR="00DD179E" w:rsidRPr="00785B05">
              <w:rPr>
                <w:rStyle w:val="Hyperlink"/>
              </w:rPr>
              <w:t>Part 1e: NOT Gate</w:t>
            </w:r>
            <w:r w:rsidR="00DD179E">
              <w:rPr>
                <w:webHidden/>
              </w:rPr>
              <w:tab/>
            </w:r>
            <w:r w:rsidR="00DD179E">
              <w:rPr>
                <w:webHidden/>
              </w:rPr>
              <w:fldChar w:fldCharType="begin"/>
            </w:r>
            <w:r w:rsidR="00DD179E">
              <w:rPr>
                <w:webHidden/>
              </w:rPr>
              <w:instrText xml:space="preserve"> PAGEREF _Toc48266649 \h </w:instrText>
            </w:r>
            <w:r w:rsidR="00DD179E">
              <w:rPr>
                <w:webHidden/>
              </w:rPr>
            </w:r>
            <w:r w:rsidR="00DD179E">
              <w:rPr>
                <w:webHidden/>
              </w:rPr>
              <w:fldChar w:fldCharType="separate"/>
            </w:r>
            <w:r w:rsidR="00DD179E">
              <w:rPr>
                <w:webHidden/>
              </w:rPr>
              <w:t>13</w:t>
            </w:r>
            <w:r w:rsidR="00DD179E">
              <w:rPr>
                <w:webHidden/>
              </w:rPr>
              <w:fldChar w:fldCharType="end"/>
            </w:r>
          </w:hyperlink>
        </w:p>
        <w:p w14:paraId="6FB78F16" w14:textId="464C2AC8" w:rsidR="00DD179E" w:rsidRDefault="00D259F5">
          <w:pPr>
            <w:pStyle w:val="TOC1"/>
            <w:rPr>
              <w:rFonts w:asciiTheme="minorHAnsi" w:hAnsiTheme="minorHAnsi"/>
              <w:b w:val="0"/>
              <w:color w:val="auto"/>
              <w:sz w:val="22"/>
              <w:lang w:val="en-GB"/>
            </w:rPr>
          </w:pPr>
          <w:hyperlink w:anchor="_Toc48266650" w:history="1">
            <w:r w:rsidR="00DD179E" w:rsidRPr="00785B05">
              <w:rPr>
                <w:rStyle w:val="Hyperlink"/>
              </w:rPr>
              <w:t>11</w:t>
            </w:r>
            <w:r w:rsidR="00DD179E">
              <w:rPr>
                <w:rFonts w:asciiTheme="minorHAnsi" w:hAnsiTheme="minorHAnsi"/>
                <w:b w:val="0"/>
                <w:color w:val="auto"/>
                <w:sz w:val="22"/>
                <w:lang w:val="en-GB"/>
              </w:rPr>
              <w:tab/>
            </w:r>
            <w:r w:rsidR="00DD179E" w:rsidRPr="00785B05">
              <w:rPr>
                <w:rStyle w:val="Hyperlink"/>
              </w:rPr>
              <w:t>Part 1f: Hierarchical Schematic</w:t>
            </w:r>
            <w:r w:rsidR="00DD179E">
              <w:rPr>
                <w:webHidden/>
              </w:rPr>
              <w:tab/>
            </w:r>
            <w:r w:rsidR="00DD179E">
              <w:rPr>
                <w:webHidden/>
              </w:rPr>
              <w:fldChar w:fldCharType="begin"/>
            </w:r>
            <w:r w:rsidR="00DD179E">
              <w:rPr>
                <w:webHidden/>
              </w:rPr>
              <w:instrText xml:space="preserve"> PAGEREF _Toc48266650 \h </w:instrText>
            </w:r>
            <w:r w:rsidR="00DD179E">
              <w:rPr>
                <w:webHidden/>
              </w:rPr>
            </w:r>
            <w:r w:rsidR="00DD179E">
              <w:rPr>
                <w:webHidden/>
              </w:rPr>
              <w:fldChar w:fldCharType="separate"/>
            </w:r>
            <w:r w:rsidR="00DD179E">
              <w:rPr>
                <w:webHidden/>
              </w:rPr>
              <w:t>14</w:t>
            </w:r>
            <w:r w:rsidR="00DD179E">
              <w:rPr>
                <w:webHidden/>
              </w:rPr>
              <w:fldChar w:fldCharType="end"/>
            </w:r>
          </w:hyperlink>
        </w:p>
        <w:p w14:paraId="6FF93DFE" w14:textId="71B56158" w:rsidR="00DD179E" w:rsidRDefault="00D259F5">
          <w:pPr>
            <w:pStyle w:val="TOC1"/>
            <w:rPr>
              <w:rFonts w:asciiTheme="minorHAnsi" w:hAnsiTheme="minorHAnsi"/>
              <w:b w:val="0"/>
              <w:color w:val="auto"/>
              <w:sz w:val="22"/>
              <w:lang w:val="en-GB"/>
            </w:rPr>
          </w:pPr>
          <w:hyperlink w:anchor="_Toc48266651" w:history="1">
            <w:r w:rsidR="00DD179E" w:rsidRPr="00785B05">
              <w:rPr>
                <w:rStyle w:val="Hyperlink"/>
              </w:rPr>
              <w:t>12</w:t>
            </w:r>
            <w:r w:rsidR="00DD179E">
              <w:rPr>
                <w:rFonts w:asciiTheme="minorHAnsi" w:hAnsiTheme="minorHAnsi"/>
                <w:b w:val="0"/>
                <w:color w:val="auto"/>
                <w:sz w:val="22"/>
                <w:lang w:val="en-GB"/>
              </w:rPr>
              <w:tab/>
            </w:r>
            <w:r w:rsidR="00DD179E" w:rsidRPr="00785B05">
              <w:rPr>
                <w:rStyle w:val="Hyperlink"/>
              </w:rPr>
              <w:t>Part 2a: Layout</w:t>
            </w:r>
            <w:r w:rsidR="00DD179E">
              <w:rPr>
                <w:webHidden/>
              </w:rPr>
              <w:tab/>
            </w:r>
            <w:r w:rsidR="00DD179E">
              <w:rPr>
                <w:webHidden/>
              </w:rPr>
              <w:fldChar w:fldCharType="begin"/>
            </w:r>
            <w:r w:rsidR="00DD179E">
              <w:rPr>
                <w:webHidden/>
              </w:rPr>
              <w:instrText xml:space="preserve"> PAGEREF _Toc48266651 \h </w:instrText>
            </w:r>
            <w:r w:rsidR="00DD179E">
              <w:rPr>
                <w:webHidden/>
              </w:rPr>
            </w:r>
            <w:r w:rsidR="00DD179E">
              <w:rPr>
                <w:webHidden/>
              </w:rPr>
              <w:fldChar w:fldCharType="separate"/>
            </w:r>
            <w:r w:rsidR="00DD179E">
              <w:rPr>
                <w:webHidden/>
              </w:rPr>
              <w:t>15</w:t>
            </w:r>
            <w:r w:rsidR="00DD179E">
              <w:rPr>
                <w:webHidden/>
              </w:rPr>
              <w:fldChar w:fldCharType="end"/>
            </w:r>
          </w:hyperlink>
        </w:p>
        <w:p w14:paraId="47CC34FB" w14:textId="44B6B931" w:rsidR="00DD179E" w:rsidRDefault="00D259F5">
          <w:pPr>
            <w:pStyle w:val="TOC2"/>
            <w:tabs>
              <w:tab w:val="left" w:pos="880"/>
              <w:tab w:val="right" w:leader="dot" w:pos="9016"/>
            </w:tabs>
            <w:rPr>
              <w:rFonts w:asciiTheme="minorHAnsi" w:hAnsiTheme="minorHAnsi"/>
              <w:noProof/>
              <w:color w:val="auto"/>
              <w:lang w:val="en-GB"/>
            </w:rPr>
          </w:pPr>
          <w:hyperlink w:anchor="_Toc48266652" w:history="1">
            <w:r w:rsidR="00DD179E" w:rsidRPr="00785B05">
              <w:rPr>
                <w:rStyle w:val="Hyperlink"/>
                <w:noProof/>
              </w:rPr>
              <w:t>12.1</w:t>
            </w:r>
            <w:r w:rsidR="00DD179E">
              <w:rPr>
                <w:rFonts w:asciiTheme="minorHAnsi" w:hAnsiTheme="minorHAnsi"/>
                <w:noProof/>
                <w:color w:val="auto"/>
                <w:lang w:val="en-GB"/>
              </w:rPr>
              <w:tab/>
            </w:r>
            <w:r w:rsidR="00DD179E" w:rsidRPr="00785B05">
              <w:rPr>
                <w:rStyle w:val="Hyperlink"/>
                <w:noProof/>
              </w:rPr>
              <w:t>Design rule</w:t>
            </w:r>
            <w:r w:rsidR="00DD179E">
              <w:rPr>
                <w:noProof/>
                <w:webHidden/>
              </w:rPr>
              <w:tab/>
            </w:r>
            <w:r w:rsidR="00DD179E">
              <w:rPr>
                <w:noProof/>
                <w:webHidden/>
              </w:rPr>
              <w:fldChar w:fldCharType="begin"/>
            </w:r>
            <w:r w:rsidR="00DD179E">
              <w:rPr>
                <w:noProof/>
                <w:webHidden/>
              </w:rPr>
              <w:instrText xml:space="preserve"> PAGEREF _Toc48266652 \h </w:instrText>
            </w:r>
            <w:r w:rsidR="00DD179E">
              <w:rPr>
                <w:noProof/>
                <w:webHidden/>
              </w:rPr>
            </w:r>
            <w:r w:rsidR="00DD179E">
              <w:rPr>
                <w:noProof/>
                <w:webHidden/>
              </w:rPr>
              <w:fldChar w:fldCharType="separate"/>
            </w:r>
            <w:r w:rsidR="00DD179E">
              <w:rPr>
                <w:noProof/>
                <w:webHidden/>
              </w:rPr>
              <w:t>15</w:t>
            </w:r>
            <w:r w:rsidR="00DD179E">
              <w:rPr>
                <w:noProof/>
                <w:webHidden/>
              </w:rPr>
              <w:fldChar w:fldCharType="end"/>
            </w:r>
          </w:hyperlink>
        </w:p>
        <w:p w14:paraId="001956D5" w14:textId="7C01D08D" w:rsidR="00DD179E" w:rsidRDefault="00D259F5">
          <w:pPr>
            <w:pStyle w:val="TOC2"/>
            <w:tabs>
              <w:tab w:val="left" w:pos="880"/>
              <w:tab w:val="right" w:leader="dot" w:pos="9016"/>
            </w:tabs>
            <w:rPr>
              <w:rFonts w:asciiTheme="minorHAnsi" w:hAnsiTheme="minorHAnsi"/>
              <w:noProof/>
              <w:color w:val="auto"/>
              <w:lang w:val="en-GB"/>
            </w:rPr>
          </w:pPr>
          <w:hyperlink w:anchor="_Toc48266653" w:history="1">
            <w:r w:rsidR="00DD179E" w:rsidRPr="00785B05">
              <w:rPr>
                <w:rStyle w:val="Hyperlink"/>
                <w:noProof/>
              </w:rPr>
              <w:t>12.2</w:t>
            </w:r>
            <w:r w:rsidR="00DD179E">
              <w:rPr>
                <w:rFonts w:asciiTheme="minorHAnsi" w:hAnsiTheme="minorHAnsi"/>
                <w:noProof/>
                <w:color w:val="auto"/>
                <w:lang w:val="en-GB"/>
              </w:rPr>
              <w:tab/>
            </w:r>
            <w:r w:rsidR="00DD179E" w:rsidRPr="00785B05">
              <w:rPr>
                <w:rStyle w:val="Hyperlink"/>
                <w:noProof/>
              </w:rPr>
              <w:t>Build the layout</w:t>
            </w:r>
            <w:r w:rsidR="00DD179E">
              <w:rPr>
                <w:noProof/>
                <w:webHidden/>
              </w:rPr>
              <w:tab/>
            </w:r>
            <w:r w:rsidR="00DD179E">
              <w:rPr>
                <w:noProof/>
                <w:webHidden/>
              </w:rPr>
              <w:fldChar w:fldCharType="begin"/>
            </w:r>
            <w:r w:rsidR="00DD179E">
              <w:rPr>
                <w:noProof/>
                <w:webHidden/>
              </w:rPr>
              <w:instrText xml:space="preserve"> PAGEREF _Toc48266653 \h </w:instrText>
            </w:r>
            <w:r w:rsidR="00DD179E">
              <w:rPr>
                <w:noProof/>
                <w:webHidden/>
              </w:rPr>
            </w:r>
            <w:r w:rsidR="00DD179E">
              <w:rPr>
                <w:noProof/>
                <w:webHidden/>
              </w:rPr>
              <w:fldChar w:fldCharType="separate"/>
            </w:r>
            <w:r w:rsidR="00DD179E">
              <w:rPr>
                <w:noProof/>
                <w:webHidden/>
              </w:rPr>
              <w:t>19</w:t>
            </w:r>
            <w:r w:rsidR="00DD179E">
              <w:rPr>
                <w:noProof/>
                <w:webHidden/>
              </w:rPr>
              <w:fldChar w:fldCharType="end"/>
            </w:r>
          </w:hyperlink>
        </w:p>
        <w:p w14:paraId="6724CE17" w14:textId="056CF90E" w:rsidR="00DD179E" w:rsidRDefault="00D259F5">
          <w:pPr>
            <w:pStyle w:val="TOC3"/>
            <w:tabs>
              <w:tab w:val="left" w:pos="1320"/>
              <w:tab w:val="right" w:leader="dot" w:pos="9016"/>
            </w:tabs>
            <w:rPr>
              <w:rFonts w:asciiTheme="minorHAnsi" w:hAnsiTheme="minorHAnsi"/>
              <w:noProof/>
              <w:color w:val="auto"/>
              <w:lang w:val="en-GB"/>
            </w:rPr>
          </w:pPr>
          <w:hyperlink w:anchor="_Toc48266654" w:history="1">
            <w:r w:rsidR="00DD179E" w:rsidRPr="00785B05">
              <w:rPr>
                <w:rStyle w:val="Hyperlink"/>
                <w:noProof/>
              </w:rPr>
              <w:t>12.2.1</w:t>
            </w:r>
            <w:r w:rsidR="00DD179E">
              <w:rPr>
                <w:rFonts w:asciiTheme="minorHAnsi" w:hAnsiTheme="minorHAnsi"/>
                <w:noProof/>
                <w:color w:val="auto"/>
                <w:lang w:val="en-GB"/>
              </w:rPr>
              <w:tab/>
            </w:r>
            <w:r w:rsidR="00DD179E" w:rsidRPr="00785B05">
              <w:rPr>
                <w:rStyle w:val="Hyperlink"/>
                <w:noProof/>
              </w:rPr>
              <w:t>Familiarize with the Layout editor</w:t>
            </w:r>
            <w:r w:rsidR="00DD179E">
              <w:rPr>
                <w:noProof/>
                <w:webHidden/>
              </w:rPr>
              <w:tab/>
            </w:r>
            <w:r w:rsidR="00DD179E">
              <w:rPr>
                <w:noProof/>
                <w:webHidden/>
              </w:rPr>
              <w:fldChar w:fldCharType="begin"/>
            </w:r>
            <w:r w:rsidR="00DD179E">
              <w:rPr>
                <w:noProof/>
                <w:webHidden/>
              </w:rPr>
              <w:instrText xml:space="preserve"> PAGEREF _Toc48266654 \h </w:instrText>
            </w:r>
            <w:r w:rsidR="00DD179E">
              <w:rPr>
                <w:noProof/>
                <w:webHidden/>
              </w:rPr>
            </w:r>
            <w:r w:rsidR="00DD179E">
              <w:rPr>
                <w:noProof/>
                <w:webHidden/>
              </w:rPr>
              <w:fldChar w:fldCharType="separate"/>
            </w:r>
            <w:r w:rsidR="00DD179E">
              <w:rPr>
                <w:noProof/>
                <w:webHidden/>
              </w:rPr>
              <w:t>20</w:t>
            </w:r>
            <w:r w:rsidR="00DD179E">
              <w:rPr>
                <w:noProof/>
                <w:webHidden/>
              </w:rPr>
              <w:fldChar w:fldCharType="end"/>
            </w:r>
          </w:hyperlink>
        </w:p>
        <w:p w14:paraId="0A0348B6" w14:textId="11DC9826" w:rsidR="00DD179E" w:rsidRDefault="00D259F5">
          <w:pPr>
            <w:pStyle w:val="TOC3"/>
            <w:tabs>
              <w:tab w:val="left" w:pos="1320"/>
              <w:tab w:val="right" w:leader="dot" w:pos="9016"/>
            </w:tabs>
            <w:rPr>
              <w:rFonts w:asciiTheme="minorHAnsi" w:hAnsiTheme="minorHAnsi"/>
              <w:noProof/>
              <w:color w:val="auto"/>
              <w:lang w:val="en-GB"/>
            </w:rPr>
          </w:pPr>
          <w:hyperlink w:anchor="_Toc48266655" w:history="1">
            <w:r w:rsidR="00DD179E" w:rsidRPr="00785B05">
              <w:rPr>
                <w:rStyle w:val="Hyperlink"/>
                <w:noProof/>
              </w:rPr>
              <w:t>12.2.2</w:t>
            </w:r>
            <w:r w:rsidR="00DD179E">
              <w:rPr>
                <w:rFonts w:asciiTheme="minorHAnsi" w:hAnsiTheme="minorHAnsi"/>
                <w:noProof/>
                <w:color w:val="auto"/>
                <w:lang w:val="en-GB"/>
              </w:rPr>
              <w:tab/>
            </w:r>
            <w:r w:rsidR="00DD179E" w:rsidRPr="00785B05">
              <w:rPr>
                <w:rStyle w:val="Hyperlink"/>
                <w:noProof/>
              </w:rPr>
              <w:t>Power routing</w:t>
            </w:r>
            <w:r w:rsidR="00DD179E">
              <w:rPr>
                <w:noProof/>
                <w:webHidden/>
              </w:rPr>
              <w:tab/>
            </w:r>
            <w:r w:rsidR="00DD179E">
              <w:rPr>
                <w:noProof/>
                <w:webHidden/>
              </w:rPr>
              <w:fldChar w:fldCharType="begin"/>
            </w:r>
            <w:r w:rsidR="00DD179E">
              <w:rPr>
                <w:noProof/>
                <w:webHidden/>
              </w:rPr>
              <w:instrText xml:space="preserve"> PAGEREF _Toc48266655 \h </w:instrText>
            </w:r>
            <w:r w:rsidR="00DD179E">
              <w:rPr>
                <w:noProof/>
                <w:webHidden/>
              </w:rPr>
            </w:r>
            <w:r w:rsidR="00DD179E">
              <w:rPr>
                <w:noProof/>
                <w:webHidden/>
              </w:rPr>
              <w:fldChar w:fldCharType="separate"/>
            </w:r>
            <w:r w:rsidR="00DD179E">
              <w:rPr>
                <w:noProof/>
                <w:webHidden/>
              </w:rPr>
              <w:t>21</w:t>
            </w:r>
            <w:r w:rsidR="00DD179E">
              <w:rPr>
                <w:noProof/>
                <w:webHidden/>
              </w:rPr>
              <w:fldChar w:fldCharType="end"/>
            </w:r>
          </w:hyperlink>
        </w:p>
        <w:p w14:paraId="3B093500" w14:textId="1D0DED57" w:rsidR="00DD179E" w:rsidRDefault="00D259F5">
          <w:pPr>
            <w:pStyle w:val="TOC3"/>
            <w:tabs>
              <w:tab w:val="left" w:pos="1320"/>
              <w:tab w:val="right" w:leader="dot" w:pos="9016"/>
            </w:tabs>
            <w:rPr>
              <w:rFonts w:asciiTheme="minorHAnsi" w:hAnsiTheme="minorHAnsi"/>
              <w:noProof/>
              <w:color w:val="auto"/>
              <w:lang w:val="en-GB"/>
            </w:rPr>
          </w:pPr>
          <w:hyperlink w:anchor="_Toc48266656" w:history="1">
            <w:r w:rsidR="00DD179E" w:rsidRPr="00785B05">
              <w:rPr>
                <w:rStyle w:val="Hyperlink"/>
                <w:noProof/>
              </w:rPr>
              <w:t>12.2.3</w:t>
            </w:r>
            <w:r w:rsidR="00DD179E">
              <w:rPr>
                <w:rFonts w:asciiTheme="minorHAnsi" w:hAnsiTheme="minorHAnsi"/>
                <w:noProof/>
                <w:color w:val="auto"/>
                <w:lang w:val="en-GB"/>
              </w:rPr>
              <w:tab/>
            </w:r>
            <w:r w:rsidR="00DD179E" w:rsidRPr="00785B05">
              <w:rPr>
                <w:rStyle w:val="Hyperlink"/>
                <w:noProof/>
              </w:rPr>
              <w:t>Draw n-active and p-active</w:t>
            </w:r>
            <w:r w:rsidR="00DD179E">
              <w:rPr>
                <w:noProof/>
                <w:webHidden/>
              </w:rPr>
              <w:tab/>
            </w:r>
            <w:r w:rsidR="00DD179E">
              <w:rPr>
                <w:noProof/>
                <w:webHidden/>
              </w:rPr>
              <w:fldChar w:fldCharType="begin"/>
            </w:r>
            <w:r w:rsidR="00DD179E">
              <w:rPr>
                <w:noProof/>
                <w:webHidden/>
              </w:rPr>
              <w:instrText xml:space="preserve"> PAGEREF _Toc48266656 \h </w:instrText>
            </w:r>
            <w:r w:rsidR="00DD179E">
              <w:rPr>
                <w:noProof/>
                <w:webHidden/>
              </w:rPr>
            </w:r>
            <w:r w:rsidR="00DD179E">
              <w:rPr>
                <w:noProof/>
                <w:webHidden/>
              </w:rPr>
              <w:fldChar w:fldCharType="separate"/>
            </w:r>
            <w:r w:rsidR="00DD179E">
              <w:rPr>
                <w:noProof/>
                <w:webHidden/>
              </w:rPr>
              <w:t>21</w:t>
            </w:r>
            <w:r w:rsidR="00DD179E">
              <w:rPr>
                <w:noProof/>
                <w:webHidden/>
              </w:rPr>
              <w:fldChar w:fldCharType="end"/>
            </w:r>
          </w:hyperlink>
        </w:p>
        <w:p w14:paraId="6B431465" w14:textId="22D16870" w:rsidR="00DD179E" w:rsidRDefault="00D259F5">
          <w:pPr>
            <w:pStyle w:val="TOC3"/>
            <w:tabs>
              <w:tab w:val="left" w:pos="1320"/>
              <w:tab w:val="right" w:leader="dot" w:pos="9016"/>
            </w:tabs>
            <w:rPr>
              <w:rFonts w:asciiTheme="minorHAnsi" w:hAnsiTheme="minorHAnsi"/>
              <w:noProof/>
              <w:color w:val="auto"/>
              <w:lang w:val="en-GB"/>
            </w:rPr>
          </w:pPr>
          <w:hyperlink w:anchor="_Toc48266657" w:history="1">
            <w:r w:rsidR="00DD179E" w:rsidRPr="00785B05">
              <w:rPr>
                <w:rStyle w:val="Hyperlink"/>
                <w:noProof/>
              </w:rPr>
              <w:t>12.2.4</w:t>
            </w:r>
            <w:r w:rsidR="00DD179E">
              <w:rPr>
                <w:rFonts w:asciiTheme="minorHAnsi" w:hAnsiTheme="minorHAnsi"/>
                <w:noProof/>
                <w:color w:val="auto"/>
                <w:lang w:val="en-GB"/>
              </w:rPr>
              <w:tab/>
            </w:r>
            <w:r w:rsidR="00DD179E" w:rsidRPr="00785B05">
              <w:rPr>
                <w:rStyle w:val="Hyperlink"/>
                <w:noProof/>
              </w:rPr>
              <w:t>Draw poly gates</w:t>
            </w:r>
            <w:r w:rsidR="00DD179E">
              <w:rPr>
                <w:noProof/>
                <w:webHidden/>
              </w:rPr>
              <w:tab/>
            </w:r>
            <w:r w:rsidR="00DD179E">
              <w:rPr>
                <w:noProof/>
                <w:webHidden/>
              </w:rPr>
              <w:fldChar w:fldCharType="begin"/>
            </w:r>
            <w:r w:rsidR="00DD179E">
              <w:rPr>
                <w:noProof/>
                <w:webHidden/>
              </w:rPr>
              <w:instrText xml:space="preserve"> PAGEREF _Toc48266657 \h </w:instrText>
            </w:r>
            <w:r w:rsidR="00DD179E">
              <w:rPr>
                <w:noProof/>
                <w:webHidden/>
              </w:rPr>
            </w:r>
            <w:r w:rsidR="00DD179E">
              <w:rPr>
                <w:noProof/>
                <w:webHidden/>
              </w:rPr>
              <w:fldChar w:fldCharType="separate"/>
            </w:r>
            <w:r w:rsidR="00DD179E">
              <w:rPr>
                <w:noProof/>
                <w:webHidden/>
              </w:rPr>
              <w:t>21</w:t>
            </w:r>
            <w:r w:rsidR="00DD179E">
              <w:rPr>
                <w:noProof/>
                <w:webHidden/>
              </w:rPr>
              <w:fldChar w:fldCharType="end"/>
            </w:r>
          </w:hyperlink>
        </w:p>
        <w:p w14:paraId="077246E7" w14:textId="4D9B195D" w:rsidR="00DD179E" w:rsidRDefault="00D259F5">
          <w:pPr>
            <w:pStyle w:val="TOC3"/>
            <w:tabs>
              <w:tab w:val="left" w:pos="1320"/>
              <w:tab w:val="right" w:leader="dot" w:pos="9016"/>
            </w:tabs>
            <w:rPr>
              <w:rFonts w:asciiTheme="minorHAnsi" w:hAnsiTheme="minorHAnsi"/>
              <w:noProof/>
              <w:color w:val="auto"/>
              <w:lang w:val="en-GB"/>
            </w:rPr>
          </w:pPr>
          <w:hyperlink w:anchor="_Toc48266658" w:history="1">
            <w:r w:rsidR="00DD179E" w:rsidRPr="00785B05">
              <w:rPr>
                <w:rStyle w:val="Hyperlink"/>
                <w:noProof/>
              </w:rPr>
              <w:t>12.2.5</w:t>
            </w:r>
            <w:r w:rsidR="00DD179E">
              <w:rPr>
                <w:rFonts w:asciiTheme="minorHAnsi" w:hAnsiTheme="minorHAnsi"/>
                <w:noProof/>
                <w:color w:val="auto"/>
                <w:lang w:val="en-GB"/>
              </w:rPr>
              <w:tab/>
            </w:r>
            <w:r w:rsidR="00DD179E" w:rsidRPr="00785B05">
              <w:rPr>
                <w:rStyle w:val="Hyperlink"/>
                <w:noProof/>
              </w:rPr>
              <w:t>Substrate and well taps</w:t>
            </w:r>
            <w:r w:rsidR="00DD179E">
              <w:rPr>
                <w:noProof/>
                <w:webHidden/>
              </w:rPr>
              <w:tab/>
            </w:r>
            <w:r w:rsidR="00DD179E">
              <w:rPr>
                <w:noProof/>
                <w:webHidden/>
              </w:rPr>
              <w:fldChar w:fldCharType="begin"/>
            </w:r>
            <w:r w:rsidR="00DD179E">
              <w:rPr>
                <w:noProof/>
                <w:webHidden/>
              </w:rPr>
              <w:instrText xml:space="preserve"> PAGEREF _Toc48266658 \h </w:instrText>
            </w:r>
            <w:r w:rsidR="00DD179E">
              <w:rPr>
                <w:noProof/>
                <w:webHidden/>
              </w:rPr>
            </w:r>
            <w:r w:rsidR="00DD179E">
              <w:rPr>
                <w:noProof/>
                <w:webHidden/>
              </w:rPr>
              <w:fldChar w:fldCharType="separate"/>
            </w:r>
            <w:r w:rsidR="00DD179E">
              <w:rPr>
                <w:noProof/>
                <w:webHidden/>
              </w:rPr>
              <w:t>21</w:t>
            </w:r>
            <w:r w:rsidR="00DD179E">
              <w:rPr>
                <w:noProof/>
                <w:webHidden/>
              </w:rPr>
              <w:fldChar w:fldCharType="end"/>
            </w:r>
          </w:hyperlink>
        </w:p>
        <w:p w14:paraId="4616C816" w14:textId="25C3601C" w:rsidR="00DD179E" w:rsidRDefault="00D259F5">
          <w:pPr>
            <w:pStyle w:val="TOC3"/>
            <w:tabs>
              <w:tab w:val="left" w:pos="1320"/>
              <w:tab w:val="right" w:leader="dot" w:pos="9016"/>
            </w:tabs>
            <w:rPr>
              <w:rFonts w:asciiTheme="minorHAnsi" w:hAnsiTheme="minorHAnsi"/>
              <w:noProof/>
              <w:color w:val="auto"/>
              <w:lang w:val="en-GB"/>
            </w:rPr>
          </w:pPr>
          <w:hyperlink w:anchor="_Toc48266659" w:history="1">
            <w:r w:rsidR="00DD179E" w:rsidRPr="00785B05">
              <w:rPr>
                <w:rStyle w:val="Hyperlink"/>
                <w:noProof/>
              </w:rPr>
              <w:t>12.2.6</w:t>
            </w:r>
            <w:r w:rsidR="00DD179E">
              <w:rPr>
                <w:rFonts w:asciiTheme="minorHAnsi" w:hAnsiTheme="minorHAnsi"/>
                <w:noProof/>
                <w:color w:val="auto"/>
                <w:lang w:val="en-GB"/>
              </w:rPr>
              <w:tab/>
            </w:r>
            <w:r w:rsidR="00DD179E" w:rsidRPr="00785B05">
              <w:rPr>
                <w:rStyle w:val="Hyperlink"/>
                <w:noProof/>
              </w:rPr>
              <w:t>n-well and select layers</w:t>
            </w:r>
            <w:r w:rsidR="00DD179E">
              <w:rPr>
                <w:noProof/>
                <w:webHidden/>
              </w:rPr>
              <w:tab/>
            </w:r>
            <w:r w:rsidR="00DD179E">
              <w:rPr>
                <w:noProof/>
                <w:webHidden/>
              </w:rPr>
              <w:fldChar w:fldCharType="begin"/>
            </w:r>
            <w:r w:rsidR="00DD179E">
              <w:rPr>
                <w:noProof/>
                <w:webHidden/>
              </w:rPr>
              <w:instrText xml:space="preserve"> PAGEREF _Toc48266659 \h </w:instrText>
            </w:r>
            <w:r w:rsidR="00DD179E">
              <w:rPr>
                <w:noProof/>
                <w:webHidden/>
              </w:rPr>
            </w:r>
            <w:r w:rsidR="00DD179E">
              <w:rPr>
                <w:noProof/>
                <w:webHidden/>
              </w:rPr>
              <w:fldChar w:fldCharType="separate"/>
            </w:r>
            <w:r w:rsidR="00DD179E">
              <w:rPr>
                <w:noProof/>
                <w:webHidden/>
              </w:rPr>
              <w:t>22</w:t>
            </w:r>
            <w:r w:rsidR="00DD179E">
              <w:rPr>
                <w:noProof/>
                <w:webHidden/>
              </w:rPr>
              <w:fldChar w:fldCharType="end"/>
            </w:r>
          </w:hyperlink>
        </w:p>
        <w:p w14:paraId="7306C85C" w14:textId="57AB92A7" w:rsidR="00DD179E" w:rsidRDefault="00D259F5">
          <w:pPr>
            <w:pStyle w:val="TOC3"/>
            <w:tabs>
              <w:tab w:val="left" w:pos="1320"/>
              <w:tab w:val="right" w:leader="dot" w:pos="9016"/>
            </w:tabs>
            <w:rPr>
              <w:rFonts w:asciiTheme="minorHAnsi" w:hAnsiTheme="minorHAnsi"/>
              <w:noProof/>
              <w:color w:val="auto"/>
              <w:lang w:val="en-GB"/>
            </w:rPr>
          </w:pPr>
          <w:hyperlink w:anchor="_Toc48266660" w:history="1">
            <w:r w:rsidR="00DD179E" w:rsidRPr="00785B05">
              <w:rPr>
                <w:rStyle w:val="Hyperlink"/>
                <w:noProof/>
              </w:rPr>
              <w:t>12.2.7</w:t>
            </w:r>
            <w:r w:rsidR="00DD179E">
              <w:rPr>
                <w:rFonts w:asciiTheme="minorHAnsi" w:hAnsiTheme="minorHAnsi"/>
                <w:noProof/>
                <w:color w:val="auto"/>
                <w:lang w:val="en-GB"/>
              </w:rPr>
              <w:tab/>
            </w:r>
            <w:r w:rsidR="00DD179E" w:rsidRPr="00785B05">
              <w:rPr>
                <w:rStyle w:val="Hyperlink"/>
                <w:noProof/>
              </w:rPr>
              <w:t>Routing grid</w:t>
            </w:r>
            <w:r w:rsidR="00DD179E">
              <w:rPr>
                <w:noProof/>
                <w:webHidden/>
              </w:rPr>
              <w:tab/>
            </w:r>
            <w:r w:rsidR="00DD179E">
              <w:rPr>
                <w:noProof/>
                <w:webHidden/>
              </w:rPr>
              <w:fldChar w:fldCharType="begin"/>
            </w:r>
            <w:r w:rsidR="00DD179E">
              <w:rPr>
                <w:noProof/>
                <w:webHidden/>
              </w:rPr>
              <w:instrText xml:space="preserve"> PAGEREF _Toc48266660 \h </w:instrText>
            </w:r>
            <w:r w:rsidR="00DD179E">
              <w:rPr>
                <w:noProof/>
                <w:webHidden/>
              </w:rPr>
            </w:r>
            <w:r w:rsidR="00DD179E">
              <w:rPr>
                <w:noProof/>
                <w:webHidden/>
              </w:rPr>
              <w:fldChar w:fldCharType="separate"/>
            </w:r>
            <w:r w:rsidR="00DD179E">
              <w:rPr>
                <w:noProof/>
                <w:webHidden/>
              </w:rPr>
              <w:t>22</w:t>
            </w:r>
            <w:r w:rsidR="00DD179E">
              <w:rPr>
                <w:noProof/>
                <w:webHidden/>
              </w:rPr>
              <w:fldChar w:fldCharType="end"/>
            </w:r>
          </w:hyperlink>
        </w:p>
        <w:p w14:paraId="66415F7D" w14:textId="212F94FB" w:rsidR="00DD179E" w:rsidRDefault="00D259F5">
          <w:pPr>
            <w:pStyle w:val="TOC3"/>
            <w:tabs>
              <w:tab w:val="left" w:pos="1320"/>
              <w:tab w:val="right" w:leader="dot" w:pos="9016"/>
            </w:tabs>
            <w:rPr>
              <w:rFonts w:asciiTheme="minorHAnsi" w:hAnsiTheme="minorHAnsi"/>
              <w:noProof/>
              <w:color w:val="auto"/>
              <w:lang w:val="en-GB"/>
            </w:rPr>
          </w:pPr>
          <w:hyperlink w:anchor="_Toc48266661" w:history="1">
            <w:r w:rsidR="00DD179E" w:rsidRPr="00785B05">
              <w:rPr>
                <w:rStyle w:val="Hyperlink"/>
                <w:noProof/>
              </w:rPr>
              <w:t>12.2.8</w:t>
            </w:r>
            <w:r w:rsidR="00DD179E">
              <w:rPr>
                <w:rFonts w:asciiTheme="minorHAnsi" w:hAnsiTheme="minorHAnsi"/>
                <w:noProof/>
                <w:color w:val="auto"/>
                <w:lang w:val="en-GB"/>
              </w:rPr>
              <w:tab/>
            </w:r>
            <w:r w:rsidR="00DD179E" w:rsidRPr="00785B05">
              <w:rPr>
                <w:rStyle w:val="Hyperlink"/>
                <w:noProof/>
              </w:rPr>
              <w:t>Input and output pins</w:t>
            </w:r>
            <w:r w:rsidR="00DD179E">
              <w:rPr>
                <w:noProof/>
                <w:webHidden/>
              </w:rPr>
              <w:tab/>
            </w:r>
            <w:r w:rsidR="00DD179E">
              <w:rPr>
                <w:noProof/>
                <w:webHidden/>
              </w:rPr>
              <w:fldChar w:fldCharType="begin"/>
            </w:r>
            <w:r w:rsidR="00DD179E">
              <w:rPr>
                <w:noProof/>
                <w:webHidden/>
              </w:rPr>
              <w:instrText xml:space="preserve"> PAGEREF _Toc48266661 \h </w:instrText>
            </w:r>
            <w:r w:rsidR="00DD179E">
              <w:rPr>
                <w:noProof/>
                <w:webHidden/>
              </w:rPr>
            </w:r>
            <w:r w:rsidR="00DD179E">
              <w:rPr>
                <w:noProof/>
                <w:webHidden/>
              </w:rPr>
              <w:fldChar w:fldCharType="separate"/>
            </w:r>
            <w:r w:rsidR="00DD179E">
              <w:rPr>
                <w:noProof/>
                <w:webHidden/>
              </w:rPr>
              <w:t>23</w:t>
            </w:r>
            <w:r w:rsidR="00DD179E">
              <w:rPr>
                <w:noProof/>
                <w:webHidden/>
              </w:rPr>
              <w:fldChar w:fldCharType="end"/>
            </w:r>
          </w:hyperlink>
        </w:p>
        <w:p w14:paraId="74F9382A" w14:textId="48246A78" w:rsidR="00DD179E" w:rsidRDefault="00D259F5">
          <w:pPr>
            <w:pStyle w:val="TOC2"/>
            <w:tabs>
              <w:tab w:val="left" w:pos="880"/>
              <w:tab w:val="right" w:leader="dot" w:pos="9016"/>
            </w:tabs>
            <w:rPr>
              <w:rFonts w:asciiTheme="minorHAnsi" w:hAnsiTheme="minorHAnsi"/>
              <w:noProof/>
              <w:color w:val="auto"/>
              <w:lang w:val="en-GB"/>
            </w:rPr>
          </w:pPr>
          <w:hyperlink w:anchor="_Toc48266662" w:history="1">
            <w:r w:rsidR="00DD179E" w:rsidRPr="00785B05">
              <w:rPr>
                <w:rStyle w:val="Hyperlink"/>
                <w:noProof/>
              </w:rPr>
              <w:t>12.3</w:t>
            </w:r>
            <w:r w:rsidR="00DD179E">
              <w:rPr>
                <w:rFonts w:asciiTheme="minorHAnsi" w:hAnsiTheme="minorHAnsi"/>
                <w:noProof/>
                <w:color w:val="auto"/>
                <w:lang w:val="en-GB"/>
              </w:rPr>
              <w:tab/>
            </w:r>
            <w:r w:rsidR="00DD179E" w:rsidRPr="00785B05">
              <w:rPr>
                <w:rStyle w:val="Hyperlink"/>
                <w:noProof/>
              </w:rPr>
              <w:t>Sanity check your design</w:t>
            </w:r>
            <w:r w:rsidR="00DD179E">
              <w:rPr>
                <w:noProof/>
                <w:webHidden/>
              </w:rPr>
              <w:tab/>
            </w:r>
            <w:r w:rsidR="00DD179E">
              <w:rPr>
                <w:noProof/>
                <w:webHidden/>
              </w:rPr>
              <w:fldChar w:fldCharType="begin"/>
            </w:r>
            <w:r w:rsidR="00DD179E">
              <w:rPr>
                <w:noProof/>
                <w:webHidden/>
              </w:rPr>
              <w:instrText xml:space="preserve"> PAGEREF _Toc48266662 \h </w:instrText>
            </w:r>
            <w:r w:rsidR="00DD179E">
              <w:rPr>
                <w:noProof/>
                <w:webHidden/>
              </w:rPr>
            </w:r>
            <w:r w:rsidR="00DD179E">
              <w:rPr>
                <w:noProof/>
                <w:webHidden/>
              </w:rPr>
              <w:fldChar w:fldCharType="separate"/>
            </w:r>
            <w:r w:rsidR="00DD179E">
              <w:rPr>
                <w:noProof/>
                <w:webHidden/>
              </w:rPr>
              <w:t>23</w:t>
            </w:r>
            <w:r w:rsidR="00DD179E">
              <w:rPr>
                <w:noProof/>
                <w:webHidden/>
              </w:rPr>
              <w:fldChar w:fldCharType="end"/>
            </w:r>
          </w:hyperlink>
        </w:p>
        <w:p w14:paraId="17ECA9D5" w14:textId="7EDE3D64" w:rsidR="00DD179E" w:rsidRDefault="00D259F5">
          <w:pPr>
            <w:pStyle w:val="TOC3"/>
            <w:tabs>
              <w:tab w:val="left" w:pos="1320"/>
              <w:tab w:val="right" w:leader="dot" w:pos="9016"/>
            </w:tabs>
            <w:rPr>
              <w:rFonts w:asciiTheme="minorHAnsi" w:hAnsiTheme="minorHAnsi"/>
              <w:noProof/>
              <w:color w:val="auto"/>
              <w:lang w:val="en-GB"/>
            </w:rPr>
          </w:pPr>
          <w:hyperlink w:anchor="_Toc48266663" w:history="1">
            <w:r w:rsidR="00DD179E" w:rsidRPr="00785B05">
              <w:rPr>
                <w:rStyle w:val="Hyperlink"/>
                <w:noProof/>
              </w:rPr>
              <w:t>12.3.1</w:t>
            </w:r>
            <w:r w:rsidR="00DD179E">
              <w:rPr>
                <w:rFonts w:asciiTheme="minorHAnsi" w:hAnsiTheme="minorHAnsi"/>
                <w:noProof/>
                <w:color w:val="auto"/>
                <w:lang w:val="en-GB"/>
              </w:rPr>
              <w:tab/>
            </w:r>
            <w:r w:rsidR="00DD179E" w:rsidRPr="00785B05">
              <w:rPr>
                <w:rStyle w:val="Hyperlink"/>
                <w:noProof/>
              </w:rPr>
              <w:t>Run Design Rule Check</w:t>
            </w:r>
            <w:r w:rsidR="00DD179E">
              <w:rPr>
                <w:noProof/>
                <w:webHidden/>
              </w:rPr>
              <w:tab/>
            </w:r>
            <w:r w:rsidR="00DD179E">
              <w:rPr>
                <w:noProof/>
                <w:webHidden/>
              </w:rPr>
              <w:fldChar w:fldCharType="begin"/>
            </w:r>
            <w:r w:rsidR="00DD179E">
              <w:rPr>
                <w:noProof/>
                <w:webHidden/>
              </w:rPr>
              <w:instrText xml:space="preserve"> PAGEREF _Toc48266663 \h </w:instrText>
            </w:r>
            <w:r w:rsidR="00DD179E">
              <w:rPr>
                <w:noProof/>
                <w:webHidden/>
              </w:rPr>
            </w:r>
            <w:r w:rsidR="00DD179E">
              <w:rPr>
                <w:noProof/>
                <w:webHidden/>
              </w:rPr>
              <w:fldChar w:fldCharType="separate"/>
            </w:r>
            <w:r w:rsidR="00DD179E">
              <w:rPr>
                <w:noProof/>
                <w:webHidden/>
              </w:rPr>
              <w:t>23</w:t>
            </w:r>
            <w:r w:rsidR="00DD179E">
              <w:rPr>
                <w:noProof/>
                <w:webHidden/>
              </w:rPr>
              <w:fldChar w:fldCharType="end"/>
            </w:r>
          </w:hyperlink>
        </w:p>
        <w:p w14:paraId="6D3C0C8B" w14:textId="6CF6794E" w:rsidR="00DD179E" w:rsidRDefault="00D259F5">
          <w:pPr>
            <w:pStyle w:val="TOC3"/>
            <w:tabs>
              <w:tab w:val="left" w:pos="1320"/>
              <w:tab w:val="right" w:leader="dot" w:pos="9016"/>
            </w:tabs>
            <w:rPr>
              <w:rFonts w:asciiTheme="minorHAnsi" w:hAnsiTheme="minorHAnsi"/>
              <w:noProof/>
              <w:color w:val="auto"/>
              <w:lang w:val="en-GB"/>
            </w:rPr>
          </w:pPr>
          <w:hyperlink w:anchor="_Toc48266664" w:history="1">
            <w:r w:rsidR="00DD179E" w:rsidRPr="00785B05">
              <w:rPr>
                <w:rStyle w:val="Hyperlink"/>
                <w:noProof/>
              </w:rPr>
              <w:t>12.3.2</w:t>
            </w:r>
            <w:r w:rsidR="00DD179E">
              <w:rPr>
                <w:rFonts w:asciiTheme="minorHAnsi" w:hAnsiTheme="minorHAnsi"/>
                <w:noProof/>
                <w:color w:val="auto"/>
                <w:lang w:val="en-GB"/>
              </w:rPr>
              <w:tab/>
            </w:r>
            <w:r w:rsidR="00DD179E" w:rsidRPr="00785B05">
              <w:rPr>
                <w:rStyle w:val="Hyperlink"/>
                <w:noProof/>
              </w:rPr>
              <w:t>LVS</w:t>
            </w:r>
            <w:r w:rsidR="00DD179E">
              <w:rPr>
                <w:noProof/>
                <w:webHidden/>
              </w:rPr>
              <w:tab/>
            </w:r>
            <w:r w:rsidR="00DD179E">
              <w:rPr>
                <w:noProof/>
                <w:webHidden/>
              </w:rPr>
              <w:fldChar w:fldCharType="begin"/>
            </w:r>
            <w:r w:rsidR="00DD179E">
              <w:rPr>
                <w:noProof/>
                <w:webHidden/>
              </w:rPr>
              <w:instrText xml:space="preserve"> PAGEREF _Toc48266664 \h </w:instrText>
            </w:r>
            <w:r w:rsidR="00DD179E">
              <w:rPr>
                <w:noProof/>
                <w:webHidden/>
              </w:rPr>
            </w:r>
            <w:r w:rsidR="00DD179E">
              <w:rPr>
                <w:noProof/>
                <w:webHidden/>
              </w:rPr>
              <w:fldChar w:fldCharType="separate"/>
            </w:r>
            <w:r w:rsidR="00DD179E">
              <w:rPr>
                <w:noProof/>
                <w:webHidden/>
              </w:rPr>
              <w:t>23</w:t>
            </w:r>
            <w:r w:rsidR="00DD179E">
              <w:rPr>
                <w:noProof/>
                <w:webHidden/>
              </w:rPr>
              <w:fldChar w:fldCharType="end"/>
            </w:r>
          </w:hyperlink>
        </w:p>
        <w:p w14:paraId="33BA2B3B" w14:textId="7293AF86" w:rsidR="00DD179E" w:rsidRDefault="00D259F5">
          <w:pPr>
            <w:pStyle w:val="TOC2"/>
            <w:tabs>
              <w:tab w:val="left" w:pos="880"/>
              <w:tab w:val="right" w:leader="dot" w:pos="9016"/>
            </w:tabs>
            <w:rPr>
              <w:rFonts w:asciiTheme="minorHAnsi" w:hAnsiTheme="minorHAnsi"/>
              <w:noProof/>
              <w:color w:val="auto"/>
              <w:lang w:val="en-GB"/>
            </w:rPr>
          </w:pPr>
          <w:hyperlink w:anchor="_Toc48266665" w:history="1">
            <w:r w:rsidR="00DD179E" w:rsidRPr="00785B05">
              <w:rPr>
                <w:rStyle w:val="Hyperlink"/>
                <w:noProof/>
              </w:rPr>
              <w:t>12.4</w:t>
            </w:r>
            <w:r w:rsidR="00DD179E">
              <w:rPr>
                <w:rFonts w:asciiTheme="minorHAnsi" w:hAnsiTheme="minorHAnsi"/>
                <w:noProof/>
                <w:color w:val="auto"/>
                <w:lang w:val="en-GB"/>
              </w:rPr>
              <w:tab/>
            </w:r>
            <w:r w:rsidR="00DD179E" w:rsidRPr="00785B05">
              <w:rPr>
                <w:rStyle w:val="Hyperlink"/>
                <w:noProof/>
              </w:rPr>
              <w:t>Cell Library Guidelines</w:t>
            </w:r>
            <w:r w:rsidR="00DD179E">
              <w:rPr>
                <w:noProof/>
                <w:webHidden/>
              </w:rPr>
              <w:tab/>
            </w:r>
            <w:r w:rsidR="00DD179E">
              <w:rPr>
                <w:noProof/>
                <w:webHidden/>
              </w:rPr>
              <w:fldChar w:fldCharType="begin"/>
            </w:r>
            <w:r w:rsidR="00DD179E">
              <w:rPr>
                <w:noProof/>
                <w:webHidden/>
              </w:rPr>
              <w:instrText xml:space="preserve"> PAGEREF _Toc48266665 \h </w:instrText>
            </w:r>
            <w:r w:rsidR="00DD179E">
              <w:rPr>
                <w:noProof/>
                <w:webHidden/>
              </w:rPr>
            </w:r>
            <w:r w:rsidR="00DD179E">
              <w:rPr>
                <w:noProof/>
                <w:webHidden/>
              </w:rPr>
              <w:fldChar w:fldCharType="separate"/>
            </w:r>
            <w:r w:rsidR="00DD179E">
              <w:rPr>
                <w:noProof/>
                <w:webHidden/>
              </w:rPr>
              <w:t>26</w:t>
            </w:r>
            <w:r w:rsidR="00DD179E">
              <w:rPr>
                <w:noProof/>
                <w:webHidden/>
              </w:rPr>
              <w:fldChar w:fldCharType="end"/>
            </w:r>
          </w:hyperlink>
        </w:p>
        <w:p w14:paraId="08193E4B" w14:textId="79AE42BB" w:rsidR="00DD179E" w:rsidRDefault="00D259F5">
          <w:pPr>
            <w:pStyle w:val="TOC1"/>
            <w:rPr>
              <w:rFonts w:asciiTheme="minorHAnsi" w:hAnsiTheme="minorHAnsi"/>
              <w:b w:val="0"/>
              <w:color w:val="auto"/>
              <w:sz w:val="22"/>
              <w:lang w:val="en-GB"/>
            </w:rPr>
          </w:pPr>
          <w:hyperlink w:anchor="_Toc48266666" w:history="1">
            <w:r w:rsidR="00DD179E" w:rsidRPr="00785B05">
              <w:rPr>
                <w:rStyle w:val="Hyperlink"/>
              </w:rPr>
              <w:t>13</w:t>
            </w:r>
            <w:r w:rsidR="00DD179E">
              <w:rPr>
                <w:rFonts w:asciiTheme="minorHAnsi" w:hAnsiTheme="minorHAnsi"/>
                <w:b w:val="0"/>
                <w:color w:val="auto"/>
                <w:sz w:val="22"/>
                <w:lang w:val="en-GB"/>
              </w:rPr>
              <w:tab/>
            </w:r>
            <w:r w:rsidR="00DD179E" w:rsidRPr="00785B05">
              <w:rPr>
                <w:rStyle w:val="Hyperlink"/>
              </w:rPr>
              <w:t>Part 2b: Hierarchical Layout</w:t>
            </w:r>
            <w:r w:rsidR="00DD179E">
              <w:rPr>
                <w:webHidden/>
              </w:rPr>
              <w:tab/>
            </w:r>
            <w:r w:rsidR="00DD179E">
              <w:rPr>
                <w:webHidden/>
              </w:rPr>
              <w:fldChar w:fldCharType="begin"/>
            </w:r>
            <w:r w:rsidR="00DD179E">
              <w:rPr>
                <w:webHidden/>
              </w:rPr>
              <w:instrText xml:space="preserve"> PAGEREF _Toc48266666 \h </w:instrText>
            </w:r>
            <w:r w:rsidR="00DD179E">
              <w:rPr>
                <w:webHidden/>
              </w:rPr>
            </w:r>
            <w:r w:rsidR="00DD179E">
              <w:rPr>
                <w:webHidden/>
              </w:rPr>
              <w:fldChar w:fldCharType="separate"/>
            </w:r>
            <w:r w:rsidR="00DD179E">
              <w:rPr>
                <w:webHidden/>
              </w:rPr>
              <w:t>27</w:t>
            </w:r>
            <w:r w:rsidR="00DD179E">
              <w:rPr>
                <w:webHidden/>
              </w:rPr>
              <w:fldChar w:fldCharType="end"/>
            </w:r>
          </w:hyperlink>
        </w:p>
        <w:p w14:paraId="4B777E24" w14:textId="1FB956D5" w:rsidR="00DD179E" w:rsidRDefault="00D259F5">
          <w:pPr>
            <w:pStyle w:val="TOC2"/>
            <w:tabs>
              <w:tab w:val="left" w:pos="880"/>
              <w:tab w:val="right" w:leader="dot" w:pos="9016"/>
            </w:tabs>
            <w:rPr>
              <w:rFonts w:asciiTheme="minorHAnsi" w:hAnsiTheme="minorHAnsi"/>
              <w:noProof/>
              <w:color w:val="auto"/>
              <w:lang w:val="en-GB"/>
            </w:rPr>
          </w:pPr>
          <w:hyperlink w:anchor="_Toc48266667" w:history="1">
            <w:r w:rsidR="00DD179E" w:rsidRPr="00785B05">
              <w:rPr>
                <w:rStyle w:val="Hyperlink"/>
                <w:noProof/>
              </w:rPr>
              <w:t>13.1</w:t>
            </w:r>
            <w:r w:rsidR="00DD179E">
              <w:rPr>
                <w:rFonts w:asciiTheme="minorHAnsi" w:hAnsiTheme="minorHAnsi"/>
                <w:noProof/>
                <w:color w:val="auto"/>
                <w:lang w:val="en-GB"/>
              </w:rPr>
              <w:tab/>
            </w:r>
            <w:r w:rsidR="00DD179E" w:rsidRPr="00785B05">
              <w:rPr>
                <w:rStyle w:val="Hyperlink"/>
                <w:noProof/>
              </w:rPr>
              <w:t>What you should do</w:t>
            </w:r>
            <w:r w:rsidR="00DD179E">
              <w:rPr>
                <w:noProof/>
                <w:webHidden/>
              </w:rPr>
              <w:tab/>
            </w:r>
            <w:r w:rsidR="00DD179E">
              <w:rPr>
                <w:noProof/>
                <w:webHidden/>
              </w:rPr>
              <w:fldChar w:fldCharType="begin"/>
            </w:r>
            <w:r w:rsidR="00DD179E">
              <w:rPr>
                <w:noProof/>
                <w:webHidden/>
              </w:rPr>
              <w:instrText xml:space="preserve"> PAGEREF _Toc48266667 \h </w:instrText>
            </w:r>
            <w:r w:rsidR="00DD179E">
              <w:rPr>
                <w:noProof/>
                <w:webHidden/>
              </w:rPr>
            </w:r>
            <w:r w:rsidR="00DD179E">
              <w:rPr>
                <w:noProof/>
                <w:webHidden/>
              </w:rPr>
              <w:fldChar w:fldCharType="separate"/>
            </w:r>
            <w:r w:rsidR="00DD179E">
              <w:rPr>
                <w:noProof/>
                <w:webHidden/>
              </w:rPr>
              <w:t>27</w:t>
            </w:r>
            <w:r w:rsidR="00DD179E">
              <w:rPr>
                <w:noProof/>
                <w:webHidden/>
              </w:rPr>
              <w:fldChar w:fldCharType="end"/>
            </w:r>
          </w:hyperlink>
        </w:p>
        <w:p w14:paraId="422EFC13" w14:textId="4DB2D667" w:rsidR="00DD179E" w:rsidRDefault="00D259F5">
          <w:pPr>
            <w:pStyle w:val="TOC1"/>
            <w:rPr>
              <w:rFonts w:asciiTheme="minorHAnsi" w:hAnsiTheme="minorHAnsi"/>
              <w:b w:val="0"/>
              <w:color w:val="auto"/>
              <w:sz w:val="22"/>
              <w:lang w:val="en-GB"/>
            </w:rPr>
          </w:pPr>
          <w:hyperlink w:anchor="_Toc48266668" w:history="1">
            <w:r w:rsidR="00DD179E" w:rsidRPr="00785B05">
              <w:rPr>
                <w:rStyle w:val="Hyperlink"/>
              </w:rPr>
              <w:t>14</w:t>
            </w:r>
            <w:r w:rsidR="00DD179E">
              <w:rPr>
                <w:rFonts w:asciiTheme="minorHAnsi" w:hAnsiTheme="minorHAnsi"/>
                <w:b w:val="0"/>
                <w:color w:val="auto"/>
                <w:sz w:val="22"/>
                <w:lang w:val="en-GB"/>
              </w:rPr>
              <w:tab/>
            </w:r>
            <w:r w:rsidR="00DD179E" w:rsidRPr="00785B05">
              <w:rPr>
                <w:rStyle w:val="Hyperlink"/>
              </w:rPr>
              <w:t>For Independent Practice</w:t>
            </w:r>
            <w:r w:rsidR="00DD179E">
              <w:rPr>
                <w:webHidden/>
              </w:rPr>
              <w:tab/>
            </w:r>
            <w:r w:rsidR="00DD179E">
              <w:rPr>
                <w:webHidden/>
              </w:rPr>
              <w:fldChar w:fldCharType="begin"/>
            </w:r>
            <w:r w:rsidR="00DD179E">
              <w:rPr>
                <w:webHidden/>
              </w:rPr>
              <w:instrText xml:space="preserve"> PAGEREF _Toc48266668 \h </w:instrText>
            </w:r>
            <w:r w:rsidR="00DD179E">
              <w:rPr>
                <w:webHidden/>
              </w:rPr>
            </w:r>
            <w:r w:rsidR="00DD179E">
              <w:rPr>
                <w:webHidden/>
              </w:rPr>
              <w:fldChar w:fldCharType="separate"/>
            </w:r>
            <w:r w:rsidR="00DD179E">
              <w:rPr>
                <w:webHidden/>
              </w:rPr>
              <w:t>28</w:t>
            </w:r>
            <w:r w:rsidR="00DD179E">
              <w:rPr>
                <w:webHidden/>
              </w:rPr>
              <w:fldChar w:fldCharType="end"/>
            </w:r>
          </w:hyperlink>
        </w:p>
        <w:p w14:paraId="1F894C4E" w14:textId="71952010" w:rsidR="00DD179E" w:rsidRDefault="00D259F5">
          <w:pPr>
            <w:pStyle w:val="TOC1"/>
            <w:rPr>
              <w:rFonts w:asciiTheme="minorHAnsi" w:hAnsiTheme="minorHAnsi"/>
              <w:b w:val="0"/>
              <w:color w:val="auto"/>
              <w:sz w:val="22"/>
              <w:lang w:val="en-GB"/>
            </w:rPr>
          </w:pPr>
          <w:hyperlink w:anchor="_Toc48266669" w:history="1">
            <w:r w:rsidR="00DD179E" w:rsidRPr="00785B05">
              <w:rPr>
                <w:rStyle w:val="Hyperlink"/>
              </w:rPr>
              <w:t>15</w:t>
            </w:r>
            <w:r w:rsidR="00DD179E">
              <w:rPr>
                <w:rFonts w:asciiTheme="minorHAnsi" w:hAnsiTheme="minorHAnsi"/>
                <w:b w:val="0"/>
                <w:color w:val="auto"/>
                <w:sz w:val="22"/>
                <w:lang w:val="en-GB"/>
              </w:rPr>
              <w:tab/>
            </w:r>
            <w:r w:rsidR="00DD179E" w:rsidRPr="00785B05">
              <w:rPr>
                <w:rStyle w:val="Hyperlink"/>
              </w:rPr>
              <w:t>What to Turn In</w:t>
            </w:r>
            <w:r w:rsidR="00DD179E">
              <w:rPr>
                <w:webHidden/>
              </w:rPr>
              <w:tab/>
            </w:r>
            <w:r w:rsidR="00DD179E">
              <w:rPr>
                <w:webHidden/>
              </w:rPr>
              <w:fldChar w:fldCharType="begin"/>
            </w:r>
            <w:r w:rsidR="00DD179E">
              <w:rPr>
                <w:webHidden/>
              </w:rPr>
              <w:instrText xml:space="preserve"> PAGEREF _Toc48266669 \h </w:instrText>
            </w:r>
            <w:r w:rsidR="00DD179E">
              <w:rPr>
                <w:webHidden/>
              </w:rPr>
            </w:r>
            <w:r w:rsidR="00DD179E">
              <w:rPr>
                <w:webHidden/>
              </w:rPr>
              <w:fldChar w:fldCharType="separate"/>
            </w:r>
            <w:r w:rsidR="00DD179E">
              <w:rPr>
                <w:webHidden/>
              </w:rPr>
              <w:t>29</w:t>
            </w:r>
            <w:r w:rsidR="00DD179E">
              <w:rPr>
                <w:webHidden/>
              </w:rPr>
              <w:fldChar w:fldCharType="end"/>
            </w:r>
          </w:hyperlink>
        </w:p>
        <w:p w14:paraId="3D32FD6B" w14:textId="5723EDDF" w:rsidR="007032C9" w:rsidRPr="00CA3DD8" w:rsidRDefault="007032C9">
          <w:r w:rsidRPr="00AE5E19">
            <w:rPr>
              <w:b/>
              <w:bCs/>
            </w:rPr>
            <w:fldChar w:fldCharType="end"/>
          </w:r>
        </w:p>
      </w:sdtContent>
    </w:sdt>
    <w:p w14:paraId="29365190" w14:textId="51FBC67D" w:rsidR="00475DEB" w:rsidRPr="00CA3DD8" w:rsidRDefault="007032C9">
      <w:pPr>
        <w:rPr>
          <w:b/>
        </w:rPr>
        <w:sectPr w:rsidR="00475DEB" w:rsidRPr="00CA3DD8" w:rsidSect="0090525D">
          <w:headerReference w:type="default" r:id="rId11"/>
          <w:footerReference w:type="default" r:id="rId12"/>
          <w:headerReference w:type="first" r:id="rId13"/>
          <w:footerReference w:type="first" r:id="rId14"/>
          <w:pgSz w:w="11906" w:h="16838"/>
          <w:pgMar w:top="1560" w:right="1440" w:bottom="1440" w:left="1440" w:header="142" w:footer="708" w:gutter="0"/>
          <w:pgNumType w:start="0"/>
          <w:cols w:space="708"/>
          <w:titlePg/>
          <w:docGrid w:linePitch="360"/>
        </w:sectPr>
      </w:pPr>
      <w:r w:rsidRPr="00CA3DD8">
        <w:rPr>
          <w:b/>
        </w:rPr>
        <w:br w:type="page"/>
      </w:r>
    </w:p>
    <w:p w14:paraId="07FEC501" w14:textId="3DD9D1DC" w:rsidR="0082607F" w:rsidRPr="00CA3DD8" w:rsidRDefault="0082607F" w:rsidP="007032C9">
      <w:pPr>
        <w:pStyle w:val="Heading1"/>
      </w:pPr>
      <w:bookmarkStart w:id="4" w:name="_Toc48266626"/>
      <w:r w:rsidRPr="00CA3DD8">
        <w:lastRenderedPageBreak/>
        <w:t>Introduction</w:t>
      </w:r>
      <w:bookmarkEnd w:id="4"/>
    </w:p>
    <w:p w14:paraId="630241C8" w14:textId="74687276" w:rsidR="007032C9" w:rsidRPr="00CA3DD8" w:rsidRDefault="004F08FD" w:rsidP="009D2D18">
      <w:pPr>
        <w:pStyle w:val="Heading2"/>
        <w:shd w:val="clear" w:color="auto" w:fill="E5ECEB"/>
      </w:pPr>
      <w:bookmarkStart w:id="5" w:name="_Toc48266627"/>
      <w:r w:rsidRPr="00CA3DD8">
        <w:t>Lab</w:t>
      </w:r>
      <w:r w:rsidR="00A06521" w:rsidRPr="00CA3DD8">
        <w:t xml:space="preserve"> </w:t>
      </w:r>
      <w:r w:rsidR="00B14887">
        <w:t>o</w:t>
      </w:r>
      <w:r w:rsidR="00A06521" w:rsidRPr="00CA3DD8">
        <w:t>verview</w:t>
      </w:r>
      <w:bookmarkEnd w:id="5"/>
    </w:p>
    <w:p w14:paraId="32C4C663" w14:textId="04336061" w:rsidR="00967B85" w:rsidRDefault="00967B85" w:rsidP="00967B85">
      <w:pPr>
        <w:shd w:val="clear" w:color="auto" w:fill="E5ECEB"/>
      </w:pPr>
      <w:r>
        <w:t>This is the first of four chip design labs for the CMOS VLSI Design course. The labs teach the practicalities of chip design using commercial CAD tools from Cadence and Synopsys.</w:t>
      </w:r>
      <w:r w:rsidR="001E2336">
        <w:t xml:space="preserve"> </w:t>
      </w:r>
      <w:r w:rsidR="001E2336" w:rsidRPr="001E2336">
        <w:t>The first two labs emphasize the fundamentals of custom design, while the next two use logic synthesis and automatic placement to save time.</w:t>
      </w:r>
    </w:p>
    <w:p w14:paraId="41FB8AEC" w14:textId="114A6161" w:rsidR="00967B85" w:rsidRDefault="00967B85" w:rsidP="00967B85">
      <w:pPr>
        <w:shd w:val="clear" w:color="auto" w:fill="E5ECEB"/>
      </w:pPr>
      <w:r>
        <w:t>This lab introduces you to the basics of how to use Cadence to design, simulate, and verify schematics and layout of logic gates. It also serves as a stand-alone tutorial to quickly get up to speed with the Cadence tools. This lab is divided into two parts.</w:t>
      </w:r>
    </w:p>
    <w:p w14:paraId="6A0D5A18" w14:textId="77777777" w:rsidR="00967B85" w:rsidRDefault="00967B85" w:rsidP="00967B85">
      <w:pPr>
        <w:shd w:val="clear" w:color="auto" w:fill="E5ECEB"/>
      </w:pPr>
      <w:r>
        <w:t>In the first part of this lab, you will draw transistor-level schematics to build cells for NAND, NOT, and AND gates and create a symbol for each cell. You will then simulate each cell by applying digital inputs and checking that the outputs match your expectations.</w:t>
      </w:r>
    </w:p>
    <w:p w14:paraId="1D464D2C" w14:textId="5DB87377" w:rsidR="00967B85" w:rsidRDefault="00967B85" w:rsidP="00967B85">
      <w:pPr>
        <w:shd w:val="clear" w:color="auto" w:fill="E5ECEB"/>
      </w:pPr>
      <w:r>
        <w:t>In the second part of this lab</w:t>
      </w:r>
      <w:r w:rsidR="00215ABE">
        <w:t>,</w:t>
      </w:r>
      <w:r>
        <w:t xml:space="preserve"> you will draw </w:t>
      </w:r>
      <w:r w:rsidR="000F6CE2">
        <w:t xml:space="preserve">a </w:t>
      </w:r>
      <w:r>
        <w:t>layout for each gate you created in part 1. The layout indicates how the transistors and wires are physically arranged on the chip. Using design rules check (DRC) and layout versus schematic check (LVS)</w:t>
      </w:r>
      <w:r w:rsidR="000F6CE2">
        <w:t>,</w:t>
      </w:r>
      <w:r>
        <w:t xml:space="preserve"> which </w:t>
      </w:r>
      <w:r w:rsidR="6BE1D659">
        <w:t>is</w:t>
      </w:r>
      <w:r>
        <w:t xml:space="preserve"> provided by the tool, the layout is checked to ensure it satisfies the design rules and that the transistors match the schematic.</w:t>
      </w:r>
    </w:p>
    <w:p w14:paraId="2D0B4D87" w14:textId="08328FD9" w:rsidR="00967B85" w:rsidRDefault="00967B85" w:rsidP="00967B85">
      <w:pPr>
        <w:shd w:val="clear" w:color="auto" w:fill="E5ECEB"/>
      </w:pPr>
      <w:r>
        <w:t>Finally, you will apply what you have learned by independently designing NOR and OR gates.</w:t>
      </w:r>
    </w:p>
    <w:p w14:paraId="492584A6" w14:textId="1E6E637D" w:rsidR="00967B85" w:rsidRPr="00CA3DD8" w:rsidRDefault="00967B85" w:rsidP="00D3397B">
      <w:pPr>
        <w:shd w:val="clear" w:color="auto" w:fill="E5ECEB"/>
      </w:pPr>
      <w:r>
        <w:t>The next three labs extend this one to build the simpl</w:t>
      </w:r>
      <w:r w:rsidR="06A97854">
        <w:t>e</w:t>
      </w:r>
      <w:r>
        <w:t xml:space="preserve"> 8-bit microprocessor chip described in the Getting Started guide. Most of the microprocessor is provided, but one of each interesting piece has been removed. In Lab 2, you will use the AND and OR gates to complete an arithmetic/logic unit (ALU) and then finish the datapath. In Lab 3, you</w:t>
      </w:r>
      <w:r w:rsidR="103EB24E">
        <w:t xml:space="preserve"> will</w:t>
      </w:r>
      <w:r>
        <w:t xml:space="preserve"> design the aludecoder logic by hand and then synthesize, place, and route a controller. In Lab 4, you </w:t>
      </w:r>
      <w:r w:rsidR="73BD2C81">
        <w:t xml:space="preserve">will </w:t>
      </w:r>
      <w:r>
        <w:t>place the controller, aludecoder, and datapath together</w:t>
      </w:r>
      <w:r w:rsidR="76A18EAC">
        <w:t xml:space="preserve">, including the </w:t>
      </w:r>
      <w:r w:rsidR="76A18EAC" w:rsidRPr="00D3397B">
        <w:t>input/output pads</w:t>
      </w:r>
      <w:r>
        <w:t xml:space="preserve"> and </w:t>
      </w:r>
      <w:r w:rsidR="5850DBC2">
        <w:t>auto</w:t>
      </w:r>
      <w:r>
        <w:t xml:space="preserve">route the whole </w:t>
      </w:r>
      <w:r w:rsidR="2163A032">
        <w:t>design</w:t>
      </w:r>
      <w:r>
        <w:t xml:space="preserve"> to form </w:t>
      </w:r>
      <w:r w:rsidR="66A0A650">
        <w:t>the</w:t>
      </w:r>
      <w:r>
        <w:t xml:space="preserve"> complete chip.</w:t>
      </w:r>
    </w:p>
    <w:p w14:paraId="78300744" w14:textId="77777777" w:rsidR="008D4C86" w:rsidRPr="00CA3DD8" w:rsidRDefault="008D4C86" w:rsidP="009D2D18">
      <w:pPr>
        <w:shd w:val="clear" w:color="auto" w:fill="E5ECEB"/>
      </w:pPr>
    </w:p>
    <w:p w14:paraId="2EBBA079" w14:textId="73F8907C" w:rsidR="0082607F" w:rsidRPr="00CA3DD8" w:rsidRDefault="00DF41FA" w:rsidP="00921A5B">
      <w:pPr>
        <w:pStyle w:val="Heading1"/>
      </w:pPr>
      <w:bookmarkStart w:id="6" w:name="_Toc48266628"/>
      <w:r>
        <w:t>Learning Objectives</w:t>
      </w:r>
      <w:bookmarkEnd w:id="6"/>
    </w:p>
    <w:p w14:paraId="2AF439FC" w14:textId="77777777" w:rsidR="00DF41FA" w:rsidRDefault="00DF41FA" w:rsidP="00DF41FA">
      <w:pPr>
        <w:rPr>
          <w:sz w:val="24"/>
          <w:szCs w:val="24"/>
        </w:rPr>
      </w:pPr>
      <w:r>
        <w:rPr>
          <w:sz w:val="24"/>
          <w:szCs w:val="24"/>
        </w:rPr>
        <w:t>At the end of this lab, you should be able to:</w:t>
      </w:r>
    </w:p>
    <w:p w14:paraId="76614173" w14:textId="77777777" w:rsidR="00DF41FA" w:rsidRPr="00DF41FA" w:rsidRDefault="00DF41FA" w:rsidP="000B7B6D">
      <w:pPr>
        <w:pStyle w:val="ListParagraph"/>
        <w:numPr>
          <w:ilvl w:val="0"/>
          <w:numId w:val="3"/>
        </w:numPr>
      </w:pPr>
      <w:r w:rsidRPr="00DF41FA">
        <w:t>Draw transistor-level cell schematics using Cadence Virtuoso</w:t>
      </w:r>
    </w:p>
    <w:p w14:paraId="0C18CEDE" w14:textId="77777777" w:rsidR="00DF41FA" w:rsidRPr="00DF41FA" w:rsidRDefault="00DF41FA" w:rsidP="000B7B6D">
      <w:pPr>
        <w:pStyle w:val="ListParagraph"/>
        <w:numPr>
          <w:ilvl w:val="0"/>
          <w:numId w:val="3"/>
        </w:numPr>
      </w:pPr>
      <w:r w:rsidRPr="00DF41FA">
        <w:t>Simulate transistor-level schematics using NC-Verilog</w:t>
      </w:r>
    </w:p>
    <w:p w14:paraId="2EC4D851" w14:textId="77777777" w:rsidR="00DF41FA" w:rsidRPr="00DF41FA" w:rsidRDefault="00DF41FA" w:rsidP="000B7B6D">
      <w:pPr>
        <w:pStyle w:val="ListParagraph"/>
        <w:numPr>
          <w:ilvl w:val="0"/>
          <w:numId w:val="3"/>
        </w:numPr>
      </w:pPr>
      <w:r w:rsidRPr="00DF41FA">
        <w:t>Draw cell symbols using Cadence Virtuoso</w:t>
      </w:r>
    </w:p>
    <w:p w14:paraId="50AB61B5" w14:textId="77777777" w:rsidR="00DF41FA" w:rsidRPr="00DF41FA" w:rsidRDefault="00DF41FA" w:rsidP="000B7B6D">
      <w:pPr>
        <w:pStyle w:val="ListParagraph"/>
        <w:numPr>
          <w:ilvl w:val="0"/>
          <w:numId w:val="3"/>
        </w:numPr>
      </w:pPr>
      <w:r w:rsidRPr="00DF41FA">
        <w:t>Draw cell layouts using Cadence Virtuoso</w:t>
      </w:r>
    </w:p>
    <w:p w14:paraId="59D04521" w14:textId="77777777" w:rsidR="00DF41FA" w:rsidRPr="00DF41FA" w:rsidRDefault="00DF41FA" w:rsidP="000B7B6D">
      <w:pPr>
        <w:pStyle w:val="ListParagraph"/>
        <w:numPr>
          <w:ilvl w:val="0"/>
          <w:numId w:val="3"/>
        </w:numPr>
      </w:pPr>
      <w:r w:rsidRPr="00DF41FA">
        <w:t>Perform design rule checking (DRC) and fix discrepancies</w:t>
      </w:r>
    </w:p>
    <w:p w14:paraId="25F8DDCE" w14:textId="77777777" w:rsidR="00DF41FA" w:rsidRPr="00DF41FA" w:rsidRDefault="00DF41FA" w:rsidP="000B7B6D">
      <w:pPr>
        <w:pStyle w:val="ListParagraph"/>
        <w:numPr>
          <w:ilvl w:val="0"/>
          <w:numId w:val="3"/>
        </w:numPr>
      </w:pPr>
      <w:r w:rsidRPr="00DF41FA">
        <w:t>Perform layout vs. schematic (LVS) checking and fix discrepancies</w:t>
      </w:r>
    </w:p>
    <w:p w14:paraId="5761E101" w14:textId="77777777" w:rsidR="00DF41FA" w:rsidRPr="00DF41FA" w:rsidRDefault="00DF41FA" w:rsidP="000B7B6D">
      <w:pPr>
        <w:pStyle w:val="ListParagraph"/>
        <w:numPr>
          <w:ilvl w:val="0"/>
          <w:numId w:val="3"/>
        </w:numPr>
      </w:pPr>
      <w:r w:rsidRPr="00DF41FA">
        <w:t>Construct, simulate, and verify hierarchical cells</w:t>
      </w:r>
    </w:p>
    <w:p w14:paraId="08F41E9F" w14:textId="6E2B6FAB" w:rsidR="0092180E" w:rsidRPr="00CD3EEB" w:rsidRDefault="0092180E" w:rsidP="0092180E">
      <w:pPr>
        <w:pStyle w:val="Heading1"/>
      </w:pPr>
      <w:bookmarkStart w:id="7" w:name="_Toc36026915"/>
      <w:bookmarkStart w:id="8" w:name="_Toc48266629"/>
      <w:r w:rsidRPr="00CD3EEB">
        <w:lastRenderedPageBreak/>
        <w:t>Overview of VLSI CAD Tools</w:t>
      </w:r>
      <w:bookmarkEnd w:id="7"/>
      <w:bookmarkEnd w:id="8"/>
    </w:p>
    <w:p w14:paraId="18476273" w14:textId="0C73C68E" w:rsidR="0092180E" w:rsidRPr="0092180E" w:rsidRDefault="0092180E" w:rsidP="1B5D7A67">
      <w:r>
        <w:t>This set of laboratories uses the Cadence and Synopsys Electronic Design Automation (EDA) tools</w:t>
      </w:r>
      <w:r w:rsidR="511DB5EF">
        <w:t xml:space="preserve"> </w:t>
      </w:r>
      <w:r w:rsidR="12BCF3F1">
        <w:t xml:space="preserve">which when </w:t>
      </w:r>
      <w:r>
        <w:t>correctly set</w:t>
      </w:r>
      <w:r w:rsidR="00F73D49">
        <w:t xml:space="preserve"> </w:t>
      </w:r>
      <w:r>
        <w:t>up</w:t>
      </w:r>
      <w:r w:rsidR="37146114">
        <w:t xml:space="preserve"> </w:t>
      </w:r>
      <w:r>
        <w:t xml:space="preserve">are easy to use, as this tutorial </w:t>
      </w:r>
      <w:r w:rsidR="4EAABC5B">
        <w:t xml:space="preserve">will </w:t>
      </w:r>
      <w:r>
        <w:t>demonstrate.</w:t>
      </w:r>
    </w:p>
    <w:p w14:paraId="56B4D1DB" w14:textId="03282923" w:rsidR="00492F3E" w:rsidRDefault="0092180E" w:rsidP="0092180E">
      <w:r w:rsidRPr="0092180E">
        <w:t>There are two general strategies for chip design. Custom design involves specifying how every transistor is connected and physically arranged on the chip. Synthesized design involves describing the function of a digital chip in a hardware description language such as Verilog or VHDL</w:t>
      </w:r>
      <w:r w:rsidR="00D90C69">
        <w:t xml:space="preserve"> and</w:t>
      </w:r>
      <w:r w:rsidRPr="0092180E">
        <w:t xml:space="preserve"> then using a computer-aided design tool to automatically generate a set of gates that perform this function, place the gates on the chip, and route the wires to connect </w:t>
      </w:r>
      <w:r w:rsidRPr="00000422">
        <w:t>the gates.</w:t>
      </w:r>
    </w:p>
    <w:p w14:paraId="0598A175" w14:textId="36BEDBC3" w:rsidR="0092180E" w:rsidRPr="0092180E" w:rsidRDefault="00492F3E" w:rsidP="0092180E">
      <w:r w:rsidRPr="0092180E">
        <w:t>Most</w:t>
      </w:r>
      <w:r w:rsidR="0092180E" w:rsidRPr="0092180E">
        <w:t xml:space="preserve"> commercial designs are synthesized today because synthesis takes less engineering time. However, custom design gives more insight into how chips are built and into what to do when things go wrong. Custom design also offers higher performance, lower power, and smaller chip size.</w:t>
      </w:r>
    </w:p>
    <w:p w14:paraId="478F84E7" w14:textId="77777777" w:rsidR="00427598" w:rsidRPr="00CD3EEB" w:rsidRDefault="00427598" w:rsidP="00427598">
      <w:pPr>
        <w:pStyle w:val="Heading1"/>
      </w:pPr>
      <w:bookmarkStart w:id="9" w:name="_Toc36026916"/>
      <w:bookmarkStart w:id="10" w:name="_Toc48266630"/>
      <w:r w:rsidRPr="00CD3EEB">
        <w:t>Tool Setup</w:t>
      </w:r>
      <w:bookmarkEnd w:id="9"/>
      <w:bookmarkEnd w:id="10"/>
    </w:p>
    <w:p w14:paraId="67EA62D7" w14:textId="77777777" w:rsidR="00427598" w:rsidRPr="00427598" w:rsidRDefault="00427598" w:rsidP="00427598">
      <w:r w:rsidRPr="00427598">
        <w:t>These labs assume that your institution has the Cadence and Synopsys tools installed on a suitable Linux server as described in the Getting Started Guide. They also assume you have a way to connect to the server from a laptop or desktop computer and to run X Windows applications.</w:t>
      </w:r>
    </w:p>
    <w:p w14:paraId="25DEB28A" w14:textId="77777777" w:rsidR="00427598" w:rsidRPr="00427598" w:rsidRDefault="00427598" w:rsidP="00427598">
      <w:r w:rsidRPr="00427598">
        <w:t xml:space="preserve">The tools generate a bunch of random files. </w:t>
      </w:r>
      <w:r w:rsidRPr="00000422">
        <w:t>It’s best to</w:t>
      </w:r>
      <w:r w:rsidRPr="00427598">
        <w:t xml:space="preserve"> keep them in one place. In your home directory, create some directories by typing:</w:t>
      </w:r>
    </w:p>
    <w:p w14:paraId="6B742934" w14:textId="77777777" w:rsidR="00427598" w:rsidRPr="00427598" w:rsidRDefault="00427598" w:rsidP="00427598">
      <w:pPr>
        <w:ind w:firstLine="720"/>
        <w:rPr>
          <w:rFonts w:ascii="Courier New" w:eastAsia="Courier New" w:hAnsi="Courier New" w:cs="Courier New"/>
          <w:b/>
          <w:bCs/>
        </w:rPr>
      </w:pPr>
      <w:r w:rsidRPr="00427598">
        <w:rPr>
          <w:rFonts w:ascii="Courier New" w:eastAsia="Courier New" w:hAnsi="Courier New" w:cs="Courier New"/>
          <w:b/>
          <w:bCs/>
        </w:rPr>
        <w:t>mkdir IC_CAD</w:t>
      </w:r>
    </w:p>
    <w:p w14:paraId="10271CFB" w14:textId="6B7903D4" w:rsidR="00427598" w:rsidRPr="00427598" w:rsidRDefault="00427598" w:rsidP="00427598">
      <w:pPr>
        <w:ind w:firstLine="720"/>
        <w:rPr>
          <w:rFonts w:ascii="Courier New" w:eastAsia="Courier New" w:hAnsi="Courier New" w:cs="Courier New"/>
          <w:b/>
          <w:bCs/>
        </w:rPr>
      </w:pPr>
      <w:r w:rsidRPr="00427598">
        <w:rPr>
          <w:rFonts w:ascii="Courier New" w:eastAsia="Courier New" w:hAnsi="Courier New" w:cs="Courier New"/>
          <w:b/>
          <w:bCs/>
        </w:rPr>
        <w:t>mkdir IC_CAD/cadence</w:t>
      </w:r>
    </w:p>
    <w:p w14:paraId="394BD939" w14:textId="2DBB93F0" w:rsidR="00B863B9" w:rsidRPr="00CA3DD8" w:rsidRDefault="00F055DB" w:rsidP="00B863B9">
      <w:pPr>
        <w:pStyle w:val="Heading1"/>
      </w:pPr>
      <w:bookmarkStart w:id="11" w:name="_Toc48266631"/>
      <w:r>
        <w:t>Start</w:t>
      </w:r>
      <w:r w:rsidR="00DF41FA">
        <w:t xml:space="preserve"> </w:t>
      </w:r>
      <w:r>
        <w:t>Virtuoso</w:t>
      </w:r>
      <w:bookmarkEnd w:id="11"/>
    </w:p>
    <w:p w14:paraId="1E5F32DD" w14:textId="553AAE02" w:rsidR="00DF41FA" w:rsidRDefault="00DF41FA" w:rsidP="00DF41FA">
      <w:r w:rsidRPr="00DF41FA">
        <w:t>Before you start the Cadence tools,</w:t>
      </w:r>
      <w:r w:rsidR="00126A7A">
        <w:t xml:space="preserve"> open a terminal and</w:t>
      </w:r>
      <w:r w:rsidRPr="00DF41FA">
        <w:t xml:space="preserve"> change into the cadence directory:</w:t>
      </w:r>
    </w:p>
    <w:p w14:paraId="47326C3A" w14:textId="746EBD51" w:rsidR="00F055DB" w:rsidRPr="00F055DB" w:rsidRDefault="00F055DB" w:rsidP="00F055DB">
      <w:pPr>
        <w:ind w:firstLine="720"/>
        <w:rPr>
          <w:b/>
          <w:bCs/>
        </w:rPr>
      </w:pPr>
      <w:r w:rsidRPr="00F055DB">
        <w:rPr>
          <w:rFonts w:ascii="Courier New" w:eastAsia="Courier New" w:hAnsi="Courier New" w:cs="Courier New"/>
          <w:b/>
          <w:bCs/>
        </w:rPr>
        <w:t>cd ~/IC_CAD/cadence</w:t>
      </w:r>
    </w:p>
    <w:p w14:paraId="228D5D5F" w14:textId="19FAF5A6" w:rsidR="00DF41FA" w:rsidRDefault="00DF41FA" w:rsidP="00DF41FA">
      <w:r w:rsidRPr="00DF41FA">
        <w:t xml:space="preserve">Start Cadence with the NCSU extensions </w:t>
      </w:r>
      <w:r w:rsidR="00F055DB">
        <w:t>using the</w:t>
      </w:r>
      <w:r w:rsidR="00126A7A">
        <w:t xml:space="preserve"> following command</w:t>
      </w:r>
      <w:r w:rsidR="00F055DB">
        <w:t>:</w:t>
      </w:r>
    </w:p>
    <w:p w14:paraId="4F675E47" w14:textId="4B989CBD" w:rsidR="00F055DB" w:rsidRPr="00DF41FA" w:rsidRDefault="00F055DB" w:rsidP="00F055DB">
      <w:pPr>
        <w:ind w:firstLine="720"/>
      </w:pPr>
      <w:r w:rsidRPr="00F055DB">
        <w:rPr>
          <w:rFonts w:ascii="Courier New" w:eastAsia="Courier New" w:hAnsi="Courier New" w:cs="Courier New"/>
          <w:b/>
          <w:bCs/>
          <w:lang w:val="fr-FR"/>
        </w:rPr>
        <w:t>cad-ncsu &amp;</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761"/>
        <w:gridCol w:w="7114"/>
      </w:tblGrid>
      <w:tr w:rsidR="00F055DB" w14:paraId="78E6595B" w14:textId="77777777" w:rsidTr="57ABD29B">
        <w:trPr>
          <w:trHeight w:val="569"/>
        </w:trPr>
        <w:tc>
          <w:tcPr>
            <w:tcW w:w="761" w:type="dxa"/>
            <w:shd w:val="clear" w:color="auto" w:fill="EDEDED" w:themeFill="accent3" w:themeFillTint="33"/>
          </w:tcPr>
          <w:p w14:paraId="3C924EAC" w14:textId="77777777" w:rsidR="00F055DB" w:rsidRDefault="00F055DB" w:rsidP="00D66AA8">
            <w:r>
              <w:rPr>
                <w:noProof/>
              </w:rPr>
              <w:drawing>
                <wp:inline distT="0" distB="0" distL="0" distR="0" wp14:anchorId="37FEE993" wp14:editId="71A5713B">
                  <wp:extent cx="342900" cy="342900"/>
                  <wp:effectExtent l="0" t="0" r="0" b="0"/>
                  <wp:docPr id="2016532922" name="Graphic 7"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7"/>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114" w:type="dxa"/>
            <w:shd w:val="clear" w:color="auto" w:fill="EDEDED" w:themeFill="accent3" w:themeFillTint="33"/>
          </w:tcPr>
          <w:p w14:paraId="53E0FA12" w14:textId="3ACA0F67" w:rsidR="00F055DB" w:rsidRDefault="00F055DB" w:rsidP="00D66AA8">
            <w:r>
              <w:t xml:space="preserve">The above command </w:t>
            </w:r>
            <w:r w:rsidR="005F6911">
              <w:t xml:space="preserve">starts the Virtuoso software and </w:t>
            </w:r>
            <w:r>
              <w:t>will open the Virtuoso</w:t>
            </w:r>
            <w:r w:rsidR="005F6911">
              <w:t xml:space="preserve"> Design Environment</w:t>
            </w:r>
            <w:r>
              <w:t xml:space="preserve"> and the Library Manager windows.</w:t>
            </w:r>
          </w:p>
        </w:tc>
      </w:tr>
    </w:tbl>
    <w:p w14:paraId="14B15F76" w14:textId="77777777" w:rsidR="00E723FC" w:rsidRDefault="00E723FC" w:rsidP="00E723FC">
      <w:pPr>
        <w:spacing w:line="245" w:lineRule="auto"/>
        <w:ind w:right="229"/>
        <w:rPr>
          <w:sz w:val="24"/>
          <w:szCs w:val="24"/>
        </w:rPr>
      </w:pPr>
    </w:p>
    <w:p w14:paraId="108F009D" w14:textId="66C23DAE" w:rsidR="00E723FC" w:rsidRPr="0040571E" w:rsidRDefault="00E723FC" w:rsidP="00E723FC">
      <w:pPr>
        <w:spacing w:line="245" w:lineRule="auto"/>
        <w:ind w:right="229"/>
      </w:pPr>
      <w:r>
        <w:t xml:space="preserve">A “What’s New” and a Library Manager window may open. You can </w:t>
      </w:r>
      <w:r w:rsidRPr="00C42C6B">
        <w:rPr>
          <w:b/>
          <w:bCs/>
        </w:rPr>
        <w:t>turn off</w:t>
      </w:r>
      <w:r>
        <w:t xml:space="preserve"> the </w:t>
      </w:r>
      <w:r w:rsidRPr="00C42C6B">
        <w:rPr>
          <w:i/>
          <w:iCs/>
        </w:rPr>
        <w:t>“What’s New”</w:t>
      </w:r>
      <w:r>
        <w:t xml:space="preserve"> window in the future by choosing </w:t>
      </w:r>
      <w:r w:rsidRPr="00C42C6B">
        <w:rPr>
          <w:b/>
          <w:bCs/>
        </w:rPr>
        <w:t>Edit • Off at Startup</w:t>
      </w:r>
      <w:r>
        <w:t>.</w:t>
      </w:r>
    </w:p>
    <w:p w14:paraId="5917527D" w14:textId="42284242" w:rsidR="00E723FC" w:rsidRPr="0040571E" w:rsidRDefault="00E723FC" w:rsidP="00E723FC">
      <w:pPr>
        <w:ind w:right="283"/>
      </w:pPr>
      <w:r w:rsidRPr="0040571E">
        <w:t>You may see some warnings about “no route to host” and missing fonts in the terminal; you can safely ignore these</w:t>
      </w:r>
      <w:r w:rsidR="0040571E">
        <w:t xml:space="preserve">. </w:t>
      </w:r>
      <w:r w:rsidRPr="0040571E">
        <w:t xml:space="preserve">Scroll through the Virtuoso window and look at the messages displayed as the tool loads up. Get in the habit of watching for the messages and recognizing any that are out </w:t>
      </w:r>
      <w:r w:rsidRPr="0040571E">
        <w:lastRenderedPageBreak/>
        <w:t>of the ordinary. This is very helpful when you encounter problems. At present, you shouldn’t see any warnings in Virtuoso.</w:t>
      </w:r>
    </w:p>
    <w:p w14:paraId="2152C430" w14:textId="77777777" w:rsidR="0040571E" w:rsidRPr="0040571E" w:rsidRDefault="0040571E" w:rsidP="0040571E">
      <w:pPr>
        <w:pStyle w:val="Heading2"/>
      </w:pPr>
      <w:bookmarkStart w:id="12" w:name="_Toc48266632"/>
      <w:r w:rsidRPr="0040571E">
        <w:t>Library Manager</w:t>
      </w:r>
      <w:bookmarkEnd w:id="12"/>
    </w:p>
    <w:p w14:paraId="6EC45BE0" w14:textId="53019C96" w:rsidR="00E723FC" w:rsidRPr="0040571E" w:rsidRDefault="00E723FC" w:rsidP="00E723FC">
      <w:pPr>
        <w:spacing w:line="245" w:lineRule="auto"/>
        <w:ind w:right="127"/>
      </w:pPr>
      <w:r w:rsidRPr="0040571E">
        <w:t xml:space="preserve">All of your designs are stored in a </w:t>
      </w:r>
      <w:r w:rsidRPr="0040571E">
        <w:rPr>
          <w:i/>
        </w:rPr>
        <w:t>library</w:t>
      </w:r>
      <w:r w:rsidRPr="0040571E">
        <w:t>. If the Library Browser doesn’t open, choose Tools • Library Manager. You’ll use the Library Manager to manipulate your libraries. Don’t try to move libraries around or rename them directly in Linux; there is some funny behavior</w:t>
      </w:r>
      <w:r w:rsidR="00380EE9">
        <w:t>,</w:t>
      </w:r>
      <w:r w:rsidRPr="0040571E">
        <w:t xml:space="preserve"> and you are likely to break them.</w:t>
      </w:r>
      <w:r w:rsidRPr="0040571E">
        <w:rPr>
          <w:vertAlign w:val="superscript"/>
        </w:rPr>
        <w:footnoteReference w:id="2"/>
      </w:r>
    </w:p>
    <w:p w14:paraId="7E0591BD" w14:textId="50DD3574" w:rsidR="00E723FC" w:rsidRPr="0040571E" w:rsidRDefault="00E723FC" w:rsidP="00E723FC">
      <w:pPr>
        <w:ind w:right="126"/>
      </w:pPr>
      <w:r>
        <w:t xml:space="preserve">When you are all done, be sure to quit Cadence by choosing </w:t>
      </w:r>
      <w:r w:rsidRPr="00C42C6B">
        <w:rPr>
          <w:b/>
          <w:bCs/>
        </w:rPr>
        <w:t>File • Exit</w:t>
      </w:r>
      <w:r>
        <w:t xml:space="preserve">… in the Virtuoso window. If you don’t, you may lose the work you’ve done and/or leave your library in a corrupted and unstable state. If this occurs, you may find a </w:t>
      </w:r>
      <w:r w:rsidRPr="1B5D7A67">
        <w:rPr>
          <w:rFonts w:ascii="Courier New" w:eastAsia="Courier New" w:hAnsi="Courier New" w:cs="Courier New"/>
        </w:rPr>
        <w:t xml:space="preserve">panic.log </w:t>
      </w:r>
      <w:r>
        <w:t xml:space="preserve">file in your home directory. The file will include directions to try to recover your work. Restart </w:t>
      </w:r>
      <w:r w:rsidRPr="1B5D7A67">
        <w:rPr>
          <w:rFonts w:ascii="Courier New" w:eastAsia="Courier New" w:hAnsi="Courier New" w:cs="Courier New"/>
        </w:rPr>
        <w:t>cad-ncsu</w:t>
      </w:r>
      <w:r>
        <w:t xml:space="preserve">. Before doing anything else, enter the instructions from </w:t>
      </w:r>
      <w:r w:rsidRPr="1B5D7A67">
        <w:rPr>
          <w:rFonts w:ascii="Courier New" w:eastAsia="Courier New" w:hAnsi="Courier New" w:cs="Courier New"/>
        </w:rPr>
        <w:t xml:space="preserve">panic.log </w:t>
      </w:r>
      <w:r>
        <w:t>into the Virtuoso window command line. For example:</w:t>
      </w:r>
    </w:p>
    <w:p w14:paraId="36B4F91F" w14:textId="77777777" w:rsidR="00E723FC" w:rsidRPr="0040571E" w:rsidRDefault="00E723FC" w:rsidP="00E723FC">
      <w:pPr>
        <w:rPr>
          <w:rFonts w:ascii="Courier New" w:eastAsia="Courier New" w:hAnsi="Courier New" w:cs="Courier New"/>
        </w:rPr>
      </w:pPr>
      <w:r w:rsidRPr="0040571E">
        <w:rPr>
          <w:rFonts w:ascii="Courier New" w:eastAsia="Courier New" w:hAnsi="Courier New" w:cs="Courier New"/>
        </w:rPr>
        <w:t>dbOpenPanicCellView("lab3_xx" "test" "schematic")</w:t>
      </w:r>
    </w:p>
    <w:p w14:paraId="57C5DEAC" w14:textId="7FE101AD" w:rsidR="00E723FC" w:rsidRPr="0040571E" w:rsidRDefault="00E723FC" w:rsidP="00E723FC">
      <w:pPr>
        <w:ind w:right="158"/>
      </w:pPr>
      <w:r w:rsidRPr="0040571E">
        <w:t>If Cadence crashes</w:t>
      </w:r>
      <w:r w:rsidR="00380EE9">
        <w:t>,</w:t>
      </w:r>
      <w:r w:rsidRPr="0040571E">
        <w:t xml:space="preserve"> it might leave your locks on open files in place. If your lock shouldn’t be there, you can manually remove it by going into the library directory and deleting the </w:t>
      </w:r>
      <w:r w:rsidRPr="0040571E">
        <w:rPr>
          <w:rFonts w:ascii="Courier New" w:eastAsia="Courier New" w:hAnsi="Courier New" w:cs="Courier New"/>
        </w:rPr>
        <w:t>.cdslck</w:t>
      </w:r>
      <w:r w:rsidRPr="0040571E">
        <w:t xml:space="preserve"> files. As always, be careful when deleting files.</w:t>
      </w:r>
    </w:p>
    <w:p w14:paraId="4AA17E3E" w14:textId="73A7FA9F" w:rsidR="00E723FC" w:rsidRPr="0040571E" w:rsidRDefault="00E723FC" w:rsidP="00E723FC">
      <w:pPr>
        <w:ind w:right="158"/>
      </w:pPr>
      <w:r w:rsidRPr="0040571E">
        <w:t xml:space="preserve">Familiarize yourself with the Library Manager. Your </w:t>
      </w:r>
      <w:r w:rsidRPr="00000422">
        <w:t>cds.lib file includes</w:t>
      </w:r>
      <w:r w:rsidRPr="0040571E">
        <w:t xml:space="preserve"> many libraries from the North Carolina State University Cadence Design Kit supporting the different MOSIS processes. It also includes libraries from the University of Utah. The File menu allows you to create new libraries and cells within a library, while the Edit menu allows you to copy, rename, delete, and change the access permissions.</w:t>
      </w:r>
    </w:p>
    <w:p w14:paraId="399DD243" w14:textId="760A4C38" w:rsidR="00ED3C25" w:rsidRDefault="00ED3C25" w:rsidP="00ED3C25">
      <w:pPr>
        <w:pStyle w:val="Heading2"/>
      </w:pPr>
      <w:bookmarkStart w:id="13" w:name="_Toc48266633"/>
      <w:r>
        <w:t xml:space="preserve">Create a </w:t>
      </w:r>
      <w:r w:rsidR="00B14887">
        <w:t>l</w:t>
      </w:r>
      <w:r>
        <w:t>ibrary</w:t>
      </w:r>
      <w:bookmarkEnd w:id="13"/>
    </w:p>
    <w:p w14:paraId="62C3C980" w14:textId="2BB42936" w:rsidR="00DF41FA" w:rsidRPr="00DF41FA" w:rsidRDefault="00DF41FA" w:rsidP="00DF41FA">
      <w:r w:rsidRPr="00DF41FA">
        <w:t>Ensure the Library manger</w:t>
      </w:r>
      <w:r w:rsidR="005F6911">
        <w:t xml:space="preserve"> window</w:t>
      </w:r>
      <w:r w:rsidRPr="00DF41FA">
        <w:t xml:space="preserve"> is open and the</w:t>
      </w:r>
      <w:r w:rsidR="005F6911">
        <w:t>n</w:t>
      </w:r>
      <w:r w:rsidRPr="00DF41FA">
        <w:t xml:space="preserve"> create a library</w:t>
      </w:r>
      <w:r w:rsidR="00126A7A">
        <w:t xml:space="preserve"> by doing the following</w:t>
      </w:r>
      <w:r w:rsidR="00F055DB">
        <w:t>:</w:t>
      </w:r>
    </w:p>
    <w:p w14:paraId="0C1610CA" w14:textId="32E20067" w:rsidR="00DF41FA" w:rsidRDefault="00DF41FA" w:rsidP="000B7B6D">
      <w:pPr>
        <w:pStyle w:val="ListParagraph"/>
        <w:numPr>
          <w:ilvl w:val="0"/>
          <w:numId w:val="4"/>
        </w:numPr>
      </w:pPr>
      <w:r w:rsidRPr="007335AF">
        <w:rPr>
          <w:b/>
          <w:bCs/>
        </w:rPr>
        <w:t>Go to:</w:t>
      </w:r>
      <w:r w:rsidRPr="00DF41FA">
        <w:t xml:space="preserve"> File • New • Library</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756"/>
        <w:gridCol w:w="7031"/>
      </w:tblGrid>
      <w:tr w:rsidR="005F6911" w14:paraId="6A635B9C" w14:textId="77777777" w:rsidTr="57ABD29B">
        <w:trPr>
          <w:trHeight w:val="583"/>
        </w:trPr>
        <w:tc>
          <w:tcPr>
            <w:tcW w:w="754" w:type="dxa"/>
            <w:shd w:val="clear" w:color="auto" w:fill="EDEDED" w:themeFill="accent3" w:themeFillTint="33"/>
          </w:tcPr>
          <w:p w14:paraId="310EA0C4" w14:textId="77777777" w:rsidR="005F6911" w:rsidRDefault="005F6911" w:rsidP="00D66AA8">
            <w:r>
              <w:rPr>
                <w:noProof/>
              </w:rPr>
              <w:drawing>
                <wp:inline distT="0" distB="0" distL="0" distR="0" wp14:anchorId="00BE6F34" wp14:editId="03395BFA">
                  <wp:extent cx="342900" cy="342900"/>
                  <wp:effectExtent l="0" t="0" r="0" b="0"/>
                  <wp:docPr id="71827405" name="Graphic 8"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8"/>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031" w:type="dxa"/>
            <w:shd w:val="clear" w:color="auto" w:fill="EDEDED" w:themeFill="accent3" w:themeFillTint="33"/>
          </w:tcPr>
          <w:p w14:paraId="193A3DD9" w14:textId="05204489" w:rsidR="005F6911" w:rsidRDefault="005F6911" w:rsidP="00D66AA8">
            <w:r>
              <w:t xml:space="preserve">If the Library Manager window is not open, you can open it from the Virtuoso window by selecting: </w:t>
            </w:r>
            <w:r w:rsidRPr="00C42C6B">
              <w:rPr>
                <w:b/>
                <w:bCs/>
              </w:rPr>
              <w:t>Tools • Library Manager</w:t>
            </w:r>
            <w:r>
              <w:t>.</w:t>
            </w:r>
          </w:p>
        </w:tc>
      </w:tr>
    </w:tbl>
    <w:p w14:paraId="393DA4A7" w14:textId="77777777" w:rsidR="005F6911" w:rsidRDefault="005F6911" w:rsidP="00DF41FA"/>
    <w:p w14:paraId="6E5EE572" w14:textId="0E167AF2" w:rsidR="00B10491" w:rsidRDefault="00DF41FA" w:rsidP="000B7B6D">
      <w:pPr>
        <w:pStyle w:val="ListParagraph"/>
        <w:numPr>
          <w:ilvl w:val="0"/>
          <w:numId w:val="4"/>
        </w:numPr>
      </w:pPr>
      <w:r w:rsidRPr="00DF41FA">
        <w:t xml:space="preserve">Name the library </w:t>
      </w:r>
      <w:r w:rsidRPr="00B10491">
        <w:rPr>
          <w:b/>
          <w:bCs/>
        </w:rPr>
        <w:t>lab1_xx</w:t>
      </w:r>
      <w:r w:rsidRPr="00DF41FA">
        <w:t>, where xx are your initials.</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756"/>
        <w:gridCol w:w="7031"/>
      </w:tblGrid>
      <w:tr w:rsidR="00B10491" w14:paraId="0A886351" w14:textId="77777777" w:rsidTr="57ABD29B">
        <w:trPr>
          <w:trHeight w:val="583"/>
        </w:trPr>
        <w:tc>
          <w:tcPr>
            <w:tcW w:w="754" w:type="dxa"/>
            <w:shd w:val="clear" w:color="auto" w:fill="EDEDED" w:themeFill="accent3" w:themeFillTint="33"/>
          </w:tcPr>
          <w:p w14:paraId="045693A6" w14:textId="77777777" w:rsidR="00B10491" w:rsidRDefault="00B10491" w:rsidP="00D66AA8">
            <w:r>
              <w:rPr>
                <w:noProof/>
              </w:rPr>
              <w:drawing>
                <wp:inline distT="0" distB="0" distL="0" distR="0" wp14:anchorId="2D56C5D0" wp14:editId="55E32FD9">
                  <wp:extent cx="342900" cy="342900"/>
                  <wp:effectExtent l="0" t="0" r="0" b="0"/>
                  <wp:docPr id="1632816015" name="Graphic 9"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9"/>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031" w:type="dxa"/>
            <w:shd w:val="clear" w:color="auto" w:fill="EDEDED" w:themeFill="accent3" w:themeFillTint="33"/>
          </w:tcPr>
          <w:p w14:paraId="086AF6BD" w14:textId="39C6DC1F" w:rsidR="00B10491" w:rsidRDefault="00B10491" w:rsidP="00B10491">
            <w:r w:rsidRPr="00DF41FA">
              <w:t>Leave the path blank</w:t>
            </w:r>
            <w:r w:rsidR="00080D66">
              <w:t>,</w:t>
            </w:r>
            <w:r w:rsidRPr="00DF41FA">
              <w:t xml:space="preserve"> and it will be put in your current working directory (~/IC_CAD/cadence). </w:t>
            </w:r>
            <w:r>
              <w:t>Set the following options.</w:t>
            </w:r>
          </w:p>
        </w:tc>
      </w:tr>
    </w:tbl>
    <w:p w14:paraId="6BDC7A8E" w14:textId="77777777" w:rsidR="00B10491" w:rsidRDefault="00B10491" w:rsidP="00B10491">
      <w:pPr>
        <w:pStyle w:val="ListParagraph"/>
      </w:pPr>
    </w:p>
    <w:p w14:paraId="128E4828" w14:textId="5B4ACCF5" w:rsidR="00DF41FA" w:rsidRPr="00DF41FA" w:rsidRDefault="00DF41FA" w:rsidP="000B7B6D">
      <w:pPr>
        <w:pStyle w:val="ListParagraph"/>
        <w:numPr>
          <w:ilvl w:val="0"/>
          <w:numId w:val="4"/>
        </w:numPr>
      </w:pPr>
      <w:r w:rsidRPr="007335AF">
        <w:rPr>
          <w:b/>
          <w:bCs/>
        </w:rPr>
        <w:t>Select:</w:t>
      </w:r>
      <w:r w:rsidRPr="00DF41FA">
        <w:t xml:space="preserve"> “Attach to existing tech library”</w:t>
      </w:r>
    </w:p>
    <w:p w14:paraId="71BEFAFB" w14:textId="0F775096" w:rsidR="00DF41FA" w:rsidRDefault="00DF41FA" w:rsidP="000B7B6D">
      <w:pPr>
        <w:pStyle w:val="ListParagraph"/>
        <w:numPr>
          <w:ilvl w:val="0"/>
          <w:numId w:val="4"/>
        </w:numPr>
      </w:pPr>
      <w:r w:rsidRPr="1B5D7A67">
        <w:rPr>
          <w:b/>
          <w:bCs/>
        </w:rPr>
        <w:t>Select:</w:t>
      </w:r>
      <w:r>
        <w:t xml:space="preserve">  UofU_TechLib_ami06 (also known as UofU AMI 0.60u C5N (3M, 2P, high-res)).</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761"/>
        <w:gridCol w:w="7114"/>
      </w:tblGrid>
      <w:tr w:rsidR="00DF41FA" w14:paraId="4275EB39" w14:textId="77777777" w:rsidTr="57ABD29B">
        <w:trPr>
          <w:trHeight w:val="600"/>
        </w:trPr>
        <w:tc>
          <w:tcPr>
            <w:tcW w:w="761" w:type="dxa"/>
            <w:shd w:val="clear" w:color="auto" w:fill="EDEDED" w:themeFill="accent3" w:themeFillTint="33"/>
          </w:tcPr>
          <w:p w14:paraId="3D1E1303" w14:textId="38A0D266" w:rsidR="00DF41FA" w:rsidRDefault="00DF41FA" w:rsidP="00DF41FA">
            <w:r>
              <w:rPr>
                <w:noProof/>
              </w:rPr>
              <w:lastRenderedPageBreak/>
              <w:drawing>
                <wp:inline distT="0" distB="0" distL="0" distR="0" wp14:anchorId="0CB46973" wp14:editId="583ABB46">
                  <wp:extent cx="342900" cy="342900"/>
                  <wp:effectExtent l="0" t="0" r="0" b="0"/>
                  <wp:docPr id="511644238" name="Graphic 3"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3"/>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114" w:type="dxa"/>
            <w:shd w:val="clear" w:color="auto" w:fill="EDEDED" w:themeFill="accent3" w:themeFillTint="33"/>
          </w:tcPr>
          <w:p w14:paraId="45CC1CB3" w14:textId="7F4003E0" w:rsidR="00DF41FA" w:rsidRDefault="00DF41FA" w:rsidP="00DF41FA">
            <w:r w:rsidRPr="00DF41FA">
              <w:t>UofU_TechLib_ami06 is a technology file for the American Microsystems (now ON Semiconductor) 0.6 μm process, containing design rules for layout</w:t>
            </w:r>
            <w:r>
              <w:t>.</w:t>
            </w:r>
          </w:p>
        </w:tc>
      </w:tr>
    </w:tbl>
    <w:p w14:paraId="1B0F7361" w14:textId="77777777" w:rsidR="00B10491" w:rsidRDefault="00B10491" w:rsidP="00B10491"/>
    <w:p w14:paraId="44148C36" w14:textId="7E3E23D7" w:rsidR="005F6911" w:rsidRDefault="005F6911" w:rsidP="00B10491">
      <w:r>
        <w:t>You should see the new library</w:t>
      </w:r>
      <w:r w:rsidR="00B10491">
        <w:t xml:space="preserve"> </w:t>
      </w:r>
      <w:r w:rsidR="00B10491" w:rsidRPr="00B10491">
        <w:rPr>
          <w:b/>
          <w:bCs/>
        </w:rPr>
        <w:t>lab1_xx</w:t>
      </w:r>
      <w:r>
        <w:t xml:space="preserve"> listed (left side) among other libraries in the Library Manager Window</w:t>
      </w:r>
      <w:r w:rsidR="00B10491">
        <w:t>.</w:t>
      </w:r>
    </w:p>
    <w:p w14:paraId="6DDF924B" w14:textId="25298640" w:rsidR="00643EC3" w:rsidRPr="00CA3DD8" w:rsidRDefault="00DF41FA" w:rsidP="00CE449E">
      <w:pPr>
        <w:pStyle w:val="Heading1"/>
      </w:pPr>
      <w:bookmarkStart w:id="14" w:name="_Toc48266634"/>
      <w:r>
        <w:t>P</w:t>
      </w:r>
      <w:r w:rsidR="00506685" w:rsidRPr="00CA3DD8">
        <w:t>a</w:t>
      </w:r>
      <w:r>
        <w:t>rt 1</w:t>
      </w:r>
      <w:r w:rsidR="00D66AA8">
        <w:t>a</w:t>
      </w:r>
      <w:r>
        <w:t>: Schematic Entry</w:t>
      </w:r>
      <w:bookmarkEnd w:id="14"/>
    </w:p>
    <w:p w14:paraId="76103A2A" w14:textId="1BAFB5E5" w:rsidR="00126A7A" w:rsidRDefault="0AFA127D" w:rsidP="00126A7A">
      <w:r>
        <w:t>In this part</w:t>
      </w:r>
      <w:r w:rsidR="00126A7A">
        <w:t xml:space="preserve">, you will create transistor-level schematic for a 2-input NAND gate. Each gate or larger component is called a cell. </w:t>
      </w:r>
      <w:r w:rsidR="0063212B">
        <w:t>A c</w:t>
      </w:r>
      <w:r w:rsidR="00126A7A">
        <w:t>ell</w:t>
      </w:r>
      <w:r w:rsidR="0063212B">
        <w:t xml:space="preserve"> can</w:t>
      </w:r>
      <w:r w:rsidR="00126A7A">
        <w:t xml:space="preserve"> have multiple views</w:t>
      </w:r>
      <w:r w:rsidR="007335AF">
        <w:t xml:space="preserve"> such as schematic, layout, extracted, etc</w:t>
      </w:r>
      <w:r w:rsidR="00126A7A">
        <w:t>.</w:t>
      </w:r>
    </w:p>
    <w:p w14:paraId="5F7ACDCD" w14:textId="2772BF9E" w:rsidR="007335AF" w:rsidRDefault="00EE6D28" w:rsidP="007335AF">
      <w:pPr>
        <w:pStyle w:val="Heading2"/>
      </w:pPr>
      <w:bookmarkStart w:id="15" w:name="_Toc48266635"/>
      <w:r>
        <w:t>Create s</w:t>
      </w:r>
      <w:r w:rsidR="007335AF">
        <w:t xml:space="preserve">chematic </w:t>
      </w:r>
      <w:r>
        <w:t>v</w:t>
      </w:r>
      <w:r w:rsidR="007335AF">
        <w:t>iew</w:t>
      </w:r>
      <w:bookmarkEnd w:id="15"/>
    </w:p>
    <w:p w14:paraId="3AC6BF7B" w14:textId="7A1218A1" w:rsidR="00126A7A" w:rsidRPr="00126A7A" w:rsidRDefault="00126A7A" w:rsidP="1B5D7A67">
      <w:r>
        <w:t xml:space="preserve">The schematic view for a cell built with CMOS transistors </w:t>
      </w:r>
      <w:r w:rsidR="44CBE099">
        <w:t xml:space="preserve">should </w:t>
      </w:r>
      <w:r>
        <w:t xml:space="preserve">be </w:t>
      </w:r>
      <w:r w:rsidR="3A3BD275">
        <w:t>nam</w:t>
      </w:r>
      <w:r>
        <w:t xml:space="preserve">ed </w:t>
      </w:r>
      <w:r w:rsidRPr="1B5D7A67">
        <w:rPr>
          <w:b/>
          <w:bCs/>
        </w:rPr>
        <w:t>cmos_sch</w:t>
      </w:r>
      <w:r>
        <w:t xml:space="preserve">. Later, you will build a view called </w:t>
      </w:r>
      <w:r w:rsidRPr="1B5D7A67">
        <w:rPr>
          <w:b/>
          <w:bCs/>
        </w:rPr>
        <w:t>layout</w:t>
      </w:r>
      <w:r>
        <w:t xml:space="preserve"> </w:t>
      </w:r>
      <w:r w:rsidR="007335AF">
        <w:t xml:space="preserve">to </w:t>
      </w:r>
      <w:r>
        <w:t xml:space="preserve">specify how the cell </w:t>
      </w:r>
      <w:r w:rsidR="007335AF">
        <w:t>will be</w:t>
      </w:r>
      <w:r>
        <w:t xml:space="preserve"> physically manufactured.</w:t>
      </w:r>
    </w:p>
    <w:p w14:paraId="75ACB616" w14:textId="2347D77E" w:rsidR="00126A7A" w:rsidRPr="00126A7A" w:rsidRDefault="007335AF" w:rsidP="00126A7A">
      <w:r>
        <w:t>To create a schematic view, i</w:t>
      </w:r>
      <w:r w:rsidR="00126A7A" w:rsidRPr="00126A7A">
        <w:t xml:space="preserve">n the Library Manager, </w:t>
      </w:r>
      <w:r w:rsidR="005F6911" w:rsidRPr="005F6911">
        <w:rPr>
          <w:b/>
          <w:bCs/>
        </w:rPr>
        <w:t>highlight</w:t>
      </w:r>
      <w:r w:rsidR="005F6911">
        <w:rPr>
          <w:b/>
          <w:bCs/>
        </w:rPr>
        <w:t xml:space="preserve"> </w:t>
      </w:r>
      <w:r w:rsidR="005F6911" w:rsidRPr="00B10491">
        <w:t>the library</w:t>
      </w:r>
      <w:r w:rsidR="00126A7A" w:rsidRPr="005F6911">
        <w:rPr>
          <w:b/>
          <w:bCs/>
        </w:rPr>
        <w:t xml:space="preserve"> lab1_xx</w:t>
      </w:r>
      <w:r w:rsidR="00126A7A" w:rsidRPr="00126A7A">
        <w:t xml:space="preserve"> </w:t>
      </w:r>
      <w:r w:rsidR="00037295">
        <w:t>and</w:t>
      </w:r>
      <w:r>
        <w:t xml:space="preserve"> then:</w:t>
      </w:r>
    </w:p>
    <w:p w14:paraId="7DD2531D" w14:textId="77777777" w:rsidR="00126A7A" w:rsidRPr="00126A7A" w:rsidRDefault="00126A7A" w:rsidP="000B7B6D">
      <w:pPr>
        <w:pStyle w:val="ListParagraph"/>
        <w:numPr>
          <w:ilvl w:val="0"/>
          <w:numId w:val="5"/>
        </w:numPr>
      </w:pPr>
      <w:r w:rsidRPr="007335AF">
        <w:rPr>
          <w:b/>
          <w:bCs/>
        </w:rPr>
        <w:t>Go to:</w:t>
      </w:r>
      <w:r w:rsidRPr="00126A7A">
        <w:t xml:space="preserve"> File • New • Cell View</w:t>
      </w:r>
    </w:p>
    <w:p w14:paraId="5467E02D" w14:textId="247AA34A" w:rsidR="00B10491" w:rsidRDefault="00126A7A" w:rsidP="00B10491">
      <w:r w:rsidRPr="00126A7A">
        <w:t xml:space="preserve">In </w:t>
      </w:r>
      <w:r w:rsidR="00B10491">
        <w:t>the New File window that opens</w:t>
      </w:r>
      <w:r w:rsidR="000C4E99">
        <w:t>:</w:t>
      </w:r>
      <w:r w:rsidR="00B10491">
        <w:t xml:space="preserve"> </w:t>
      </w:r>
    </w:p>
    <w:p w14:paraId="4992D70C" w14:textId="1622D21F" w:rsidR="00B10491" w:rsidRDefault="00B10491" w:rsidP="000B7B6D">
      <w:pPr>
        <w:pStyle w:val="ListParagraph"/>
        <w:numPr>
          <w:ilvl w:val="0"/>
          <w:numId w:val="5"/>
        </w:numPr>
      </w:pPr>
      <w:r>
        <w:t>Confirm that</w:t>
      </w:r>
      <w:r w:rsidR="00126A7A" w:rsidRPr="00126A7A">
        <w:t xml:space="preserve"> </w:t>
      </w:r>
      <w:r w:rsidR="00126A7A" w:rsidRPr="00B10491">
        <w:rPr>
          <w:b/>
          <w:bCs/>
        </w:rPr>
        <w:t>lab1_xx</w:t>
      </w:r>
      <w:r>
        <w:t xml:space="preserve"> is selected</w:t>
      </w:r>
      <w:r w:rsidR="00126A7A" w:rsidRPr="00126A7A">
        <w:t xml:space="preserve"> </w:t>
      </w:r>
      <w:r>
        <w:t xml:space="preserve">for </w:t>
      </w:r>
      <w:r w:rsidRPr="00B10491">
        <w:rPr>
          <w:b/>
          <w:bCs/>
        </w:rPr>
        <w:t>L</w:t>
      </w:r>
      <w:r w:rsidR="00126A7A" w:rsidRPr="00B10491">
        <w:rPr>
          <w:b/>
          <w:bCs/>
        </w:rPr>
        <w:t>ibrary</w:t>
      </w:r>
    </w:p>
    <w:p w14:paraId="08CB79BF" w14:textId="474325B4" w:rsidR="00126A7A" w:rsidRPr="00126A7A" w:rsidRDefault="00B10491" w:rsidP="000B7B6D">
      <w:pPr>
        <w:pStyle w:val="ListParagraph"/>
        <w:numPr>
          <w:ilvl w:val="0"/>
          <w:numId w:val="5"/>
        </w:numPr>
      </w:pPr>
      <w:r>
        <w:t>E</w:t>
      </w:r>
      <w:r w:rsidR="00126A7A" w:rsidRPr="00126A7A">
        <w:t xml:space="preserve">nter </w:t>
      </w:r>
      <w:r w:rsidR="00126A7A" w:rsidRPr="00B10491">
        <w:rPr>
          <w:b/>
          <w:bCs/>
        </w:rPr>
        <w:t>nand2</w:t>
      </w:r>
      <w:r w:rsidR="00126A7A" w:rsidRPr="00126A7A">
        <w:t xml:space="preserve"> </w:t>
      </w:r>
      <w:r>
        <w:t>for</w:t>
      </w:r>
      <w:r w:rsidR="00126A7A" w:rsidRPr="00126A7A">
        <w:t xml:space="preserve"> </w:t>
      </w:r>
      <w:r w:rsidRPr="00B10491">
        <w:rPr>
          <w:b/>
          <w:bCs/>
        </w:rPr>
        <w:t>C</w:t>
      </w:r>
      <w:r w:rsidR="00126A7A" w:rsidRPr="00B10491">
        <w:rPr>
          <w:b/>
          <w:bCs/>
        </w:rPr>
        <w:t>ell</w:t>
      </w:r>
      <w:r w:rsidR="00126A7A" w:rsidRPr="00126A7A">
        <w:t xml:space="preserve"> name</w:t>
      </w:r>
    </w:p>
    <w:p w14:paraId="010A51C2" w14:textId="760A487F" w:rsidR="00126A7A" w:rsidRPr="00126A7A" w:rsidRDefault="00126A7A" w:rsidP="000B7B6D">
      <w:pPr>
        <w:pStyle w:val="ListParagraph"/>
        <w:numPr>
          <w:ilvl w:val="0"/>
          <w:numId w:val="5"/>
        </w:numPr>
      </w:pPr>
      <w:r w:rsidRPr="00126A7A">
        <w:t xml:space="preserve">Enter </w:t>
      </w:r>
      <w:r w:rsidR="00B10491" w:rsidRPr="00126A7A">
        <w:rPr>
          <w:b/>
          <w:bCs/>
        </w:rPr>
        <w:t>cmos_sch</w:t>
      </w:r>
      <w:r w:rsidR="00B10491" w:rsidRPr="00126A7A">
        <w:t xml:space="preserve"> </w:t>
      </w:r>
      <w:r w:rsidR="00B10491">
        <w:t xml:space="preserve">for </w:t>
      </w:r>
      <w:r w:rsidR="00B10491" w:rsidRPr="00B10491">
        <w:rPr>
          <w:b/>
          <w:bCs/>
        </w:rPr>
        <w:t>V</w:t>
      </w:r>
      <w:r w:rsidRPr="00B10491">
        <w:rPr>
          <w:b/>
          <w:bCs/>
        </w:rPr>
        <w:t>iew</w:t>
      </w:r>
      <w:r w:rsidRPr="00126A7A">
        <w:t xml:space="preserve"> name</w:t>
      </w:r>
    </w:p>
    <w:p w14:paraId="2E766003" w14:textId="69E003CC" w:rsidR="004B4011" w:rsidRDefault="004B4011" w:rsidP="000B7B6D">
      <w:pPr>
        <w:pStyle w:val="ListParagraph"/>
        <w:numPr>
          <w:ilvl w:val="0"/>
          <w:numId w:val="5"/>
        </w:numPr>
      </w:pPr>
      <w:r>
        <w:t xml:space="preserve">Enter </w:t>
      </w:r>
      <w:r w:rsidRPr="004B4011">
        <w:rPr>
          <w:b/>
          <w:bCs/>
        </w:rPr>
        <w:t>schematic</w:t>
      </w:r>
      <w:r>
        <w:t xml:space="preserve"> for </w:t>
      </w:r>
      <w:r w:rsidRPr="004B4011">
        <w:rPr>
          <w:b/>
          <w:bCs/>
        </w:rPr>
        <w:t>Type</w:t>
      </w:r>
    </w:p>
    <w:p w14:paraId="7DD2EF15" w14:textId="038C35BD" w:rsidR="004B4011" w:rsidRDefault="004B4011" w:rsidP="000B7B6D">
      <w:pPr>
        <w:pStyle w:val="ListParagraph"/>
        <w:numPr>
          <w:ilvl w:val="0"/>
          <w:numId w:val="5"/>
        </w:numPr>
      </w:pPr>
      <w:r>
        <w:t xml:space="preserve">Select </w:t>
      </w:r>
      <w:r w:rsidRPr="004B4011">
        <w:rPr>
          <w:b/>
          <w:bCs/>
        </w:rPr>
        <w:t>Schematic XL</w:t>
      </w:r>
      <w:r>
        <w:t xml:space="preserve"> for </w:t>
      </w:r>
      <w:r w:rsidRPr="004B4011">
        <w:rPr>
          <w:b/>
          <w:bCs/>
        </w:rPr>
        <w:t>Open with</w:t>
      </w:r>
      <w:r w:rsidR="00126A7A" w:rsidRPr="00126A7A">
        <w:t xml:space="preserve"> and</w:t>
      </w:r>
    </w:p>
    <w:p w14:paraId="03EF29E4" w14:textId="34F6420B" w:rsidR="00126A7A" w:rsidRDefault="004B4011" w:rsidP="000B7B6D">
      <w:pPr>
        <w:pStyle w:val="ListParagraph"/>
        <w:numPr>
          <w:ilvl w:val="0"/>
          <w:numId w:val="5"/>
        </w:numPr>
      </w:pPr>
      <w:r>
        <w:t xml:space="preserve">Ensure to </w:t>
      </w:r>
      <w:r w:rsidRPr="004B4011">
        <w:rPr>
          <w:b/>
          <w:bCs/>
        </w:rPr>
        <w:t xml:space="preserve">tick </w:t>
      </w:r>
      <w:r>
        <w:t xml:space="preserve">the Checkbox </w:t>
      </w:r>
      <w:r w:rsidRPr="004B4011">
        <w:rPr>
          <w:b/>
          <w:bCs/>
        </w:rPr>
        <w:t>“A</w:t>
      </w:r>
      <w:r w:rsidR="00126A7A" w:rsidRPr="004B4011">
        <w:rPr>
          <w:b/>
          <w:bCs/>
        </w:rPr>
        <w:t xml:space="preserve">lways </w:t>
      </w:r>
      <w:r w:rsidRPr="004B4011">
        <w:rPr>
          <w:b/>
          <w:bCs/>
        </w:rPr>
        <w:t>use this application for this type of file”</w:t>
      </w:r>
    </w:p>
    <w:p w14:paraId="4675D6EE" w14:textId="6596CEE0" w:rsidR="000C4E99" w:rsidRDefault="000C4E99" w:rsidP="000B7B6D">
      <w:pPr>
        <w:pStyle w:val="ListParagraph"/>
        <w:numPr>
          <w:ilvl w:val="0"/>
          <w:numId w:val="5"/>
        </w:numPr>
      </w:pPr>
      <w:r>
        <w:t xml:space="preserve">Click </w:t>
      </w:r>
      <w:r w:rsidRPr="00C42C6B">
        <w:rPr>
          <w:i/>
          <w:iCs/>
        </w:rPr>
        <w:t>Ok</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756"/>
        <w:gridCol w:w="7058"/>
      </w:tblGrid>
      <w:tr w:rsidR="004B4011" w14:paraId="6D7FFE07" w14:textId="77777777" w:rsidTr="57ABD29B">
        <w:trPr>
          <w:trHeight w:val="264"/>
        </w:trPr>
        <w:tc>
          <w:tcPr>
            <w:tcW w:w="752" w:type="dxa"/>
            <w:shd w:val="clear" w:color="auto" w:fill="EDEDED" w:themeFill="accent3" w:themeFillTint="33"/>
          </w:tcPr>
          <w:p w14:paraId="15DAFD00" w14:textId="77777777" w:rsidR="004B4011" w:rsidRDefault="004B4011" w:rsidP="00D66AA8">
            <w:r>
              <w:rPr>
                <w:noProof/>
              </w:rPr>
              <w:drawing>
                <wp:inline distT="0" distB="0" distL="0" distR="0" wp14:anchorId="62414AE0" wp14:editId="73C5C2D4">
                  <wp:extent cx="342900" cy="342900"/>
                  <wp:effectExtent l="0" t="0" r="0" b="0"/>
                  <wp:docPr id="1038121814" name="Graphic 11"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058" w:type="dxa"/>
            <w:shd w:val="clear" w:color="auto" w:fill="EDEDED" w:themeFill="accent3" w:themeFillTint="33"/>
          </w:tcPr>
          <w:p w14:paraId="0D28B3A2" w14:textId="720C39AB" w:rsidR="004B4011" w:rsidRDefault="004B4011" w:rsidP="004B4011">
            <w:r w:rsidRPr="00126A7A">
              <w:t xml:space="preserve">You may get a window asking you to confirm that cmos_sch should be associated with this tool (click Yes), or one complaining that it failed to check out the license for Virtuoso_Schematic_Editor_L (Click Session). </w:t>
            </w:r>
          </w:p>
        </w:tc>
      </w:tr>
    </w:tbl>
    <w:p w14:paraId="4444937D" w14:textId="77777777" w:rsidR="004B4011" w:rsidRPr="00126A7A" w:rsidRDefault="004B4011" w:rsidP="004B4011">
      <w:pPr>
        <w:pStyle w:val="ListParagraph"/>
      </w:pPr>
    </w:p>
    <w:p w14:paraId="0926BBF7" w14:textId="02458650" w:rsidR="00126A7A" w:rsidRPr="00126A7A" w:rsidRDefault="00126A7A" w:rsidP="00126A7A">
      <w:r w:rsidRPr="00126A7A">
        <w:t>The schematic editor window will open.</w:t>
      </w:r>
    </w:p>
    <w:p w14:paraId="2E05B12E" w14:textId="589411C9" w:rsidR="00126A7A" w:rsidRPr="00126A7A" w:rsidRDefault="00126A7A" w:rsidP="00126A7A">
      <w:r w:rsidRPr="00126A7A">
        <w:t>Your goal is to draw a gate like the one shown in Figure 1. We are working in a 0.6 μm process with λ = 0.3</w:t>
      </w:r>
      <w:r w:rsidR="00E07BB0">
        <w:t xml:space="preserve"> </w:t>
      </w:r>
      <w:r w:rsidRPr="00126A7A">
        <w:t>μm. Our NAND gate will use 12 λ (3.6 μm) nMOS and pMOS transistors.</w:t>
      </w:r>
    </w:p>
    <w:p w14:paraId="2B6AFFFE" w14:textId="2C23A97F" w:rsidR="00126A7A" w:rsidRDefault="00126A7A" w:rsidP="00126A7A">
      <w:r w:rsidRPr="00126A7A">
        <w:t xml:space="preserve">To create the schematic as shown </w:t>
      </w:r>
      <w:r w:rsidRPr="00000422">
        <w:t xml:space="preserve">in </w:t>
      </w:r>
      <w:r w:rsidR="001B7947" w:rsidRPr="00000422">
        <w:t>F</w:t>
      </w:r>
      <w:r w:rsidRPr="00000422">
        <w:t xml:space="preserve">igure 1, you will need to create instances of transistors (nmos </w:t>
      </w:r>
      <w:r w:rsidR="00FA1713" w:rsidRPr="00000422">
        <w:t xml:space="preserve">and </w:t>
      </w:r>
      <w:r w:rsidRPr="00000422">
        <w:t>pmos), power</w:t>
      </w:r>
      <w:r w:rsidR="00526660">
        <w:t>,</w:t>
      </w:r>
      <w:r w:rsidRPr="00000422">
        <w:t xml:space="preserve"> and pins and connect them</w:t>
      </w:r>
      <w:r w:rsidRPr="00126A7A">
        <w:t xml:space="preserve"> using wires.</w:t>
      </w:r>
    </w:p>
    <w:p w14:paraId="26BE8EF7" w14:textId="77777777" w:rsidR="000C4E99" w:rsidRDefault="000C4E99" w:rsidP="000C4E99">
      <w:pPr>
        <w:keepNext/>
        <w:jc w:val="center"/>
      </w:pPr>
      <w:r w:rsidRPr="00CD3EEB">
        <w:rPr>
          <w:noProof/>
        </w:rPr>
        <w:lastRenderedPageBreak/>
        <w:drawing>
          <wp:inline distT="0" distB="0" distL="0" distR="0" wp14:anchorId="27B8DDD4" wp14:editId="73978E06">
            <wp:extent cx="5314950" cy="4038600"/>
            <wp:effectExtent l="0" t="0" r="0" b="0"/>
            <wp:docPr id="7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314950" cy="4038600"/>
                    </a:xfrm>
                    <a:prstGeom prst="rect">
                      <a:avLst/>
                    </a:prstGeom>
                    <a:ln/>
                  </pic:spPr>
                </pic:pic>
              </a:graphicData>
            </a:graphic>
          </wp:inline>
        </w:drawing>
      </w:r>
    </w:p>
    <w:p w14:paraId="007E7245" w14:textId="1A90AB46" w:rsidR="000C4E99" w:rsidRPr="00126A7A" w:rsidRDefault="000C4E99" w:rsidP="000C4E99">
      <w:pPr>
        <w:pStyle w:val="Caption"/>
        <w:jc w:val="center"/>
        <w:rPr>
          <w:sz w:val="22"/>
          <w:szCs w:val="22"/>
        </w:rPr>
      </w:pPr>
      <w:r>
        <w:t xml:space="preserve">Figure </w:t>
      </w:r>
      <w:r>
        <w:fldChar w:fldCharType="begin"/>
      </w:r>
      <w:r>
        <w:instrText xml:space="preserve"> SEQ Figure \* ARABIC </w:instrText>
      </w:r>
      <w:r>
        <w:fldChar w:fldCharType="separate"/>
      </w:r>
      <w:r w:rsidR="00F70FC9">
        <w:rPr>
          <w:noProof/>
        </w:rPr>
        <w:t>1</w:t>
      </w:r>
      <w:r>
        <w:fldChar w:fldCharType="end"/>
      </w:r>
      <w:r w:rsidRPr="00BC7D8D">
        <w:t>: nand2 cmos_sch</w:t>
      </w:r>
    </w:p>
    <w:p w14:paraId="334C5A8C" w14:textId="19D57338" w:rsidR="00424001" w:rsidRPr="00CA3DD8" w:rsidRDefault="006E5FA1" w:rsidP="00643EC3">
      <w:pPr>
        <w:pStyle w:val="Heading2"/>
      </w:pPr>
      <w:bookmarkStart w:id="16" w:name="_Toc48266636"/>
      <w:r>
        <w:t>Create component instances</w:t>
      </w:r>
      <w:bookmarkEnd w:id="16"/>
    </w:p>
    <w:p w14:paraId="4DECF369" w14:textId="77777777" w:rsidR="006E5FA1" w:rsidRPr="007829FC" w:rsidRDefault="006E5FA1" w:rsidP="006E5FA1">
      <w:pPr>
        <w:spacing w:before="29"/>
        <w:ind w:right="77"/>
      </w:pPr>
      <w:r>
        <w:t xml:space="preserve">Create transistor and power instances, by </w:t>
      </w:r>
      <w:r w:rsidRPr="006E5FA1">
        <w:t>selecting transistors from the installed library using these steps:</w:t>
      </w:r>
    </w:p>
    <w:p w14:paraId="250AED98" w14:textId="77777777" w:rsidR="00461CFF" w:rsidRDefault="006E5FA1" w:rsidP="000B7B6D">
      <w:pPr>
        <w:pStyle w:val="ListParagraph"/>
        <w:numPr>
          <w:ilvl w:val="0"/>
          <w:numId w:val="6"/>
        </w:numPr>
        <w:spacing w:before="29"/>
        <w:ind w:right="77"/>
      </w:pPr>
      <w:r w:rsidRPr="006E5FA1">
        <w:rPr>
          <w:b/>
          <w:bCs/>
        </w:rPr>
        <w:t>Go to:</w:t>
      </w:r>
      <w:r w:rsidRPr="006E5FA1">
        <w:t xml:space="preserve"> Create • Instance (i)</w:t>
      </w:r>
    </w:p>
    <w:p w14:paraId="2032898E" w14:textId="6F2A422E" w:rsidR="006E5FA1" w:rsidRPr="006E5FA1" w:rsidRDefault="00461CFF" w:rsidP="00461CFF">
      <w:pPr>
        <w:spacing w:before="29"/>
        <w:ind w:right="77"/>
      </w:pPr>
      <w:r>
        <w:t xml:space="preserve">On the </w:t>
      </w:r>
      <w:r w:rsidR="006E5FA1" w:rsidRPr="00461CFF">
        <w:rPr>
          <w:b/>
          <w:bCs/>
        </w:rPr>
        <w:t>Component Browser</w:t>
      </w:r>
      <w:r w:rsidRPr="00461CFF">
        <w:rPr>
          <w:b/>
          <w:bCs/>
        </w:rPr>
        <w:t>/Add Instance</w:t>
      </w:r>
      <w:r w:rsidR="006E5FA1" w:rsidRPr="006E5FA1">
        <w:t xml:space="preserve"> window</w:t>
      </w:r>
      <w:r>
        <w:t xml:space="preserve"> that opens:</w:t>
      </w:r>
      <w:r w:rsidR="006E5FA1" w:rsidRPr="006E5FA1">
        <w:t xml:space="preserve"> </w:t>
      </w:r>
    </w:p>
    <w:p w14:paraId="4DD3CCB9" w14:textId="6690B148" w:rsidR="006E5FA1" w:rsidRPr="006E5FA1" w:rsidRDefault="00392D61" w:rsidP="000B7B6D">
      <w:pPr>
        <w:pStyle w:val="ListParagraph"/>
        <w:numPr>
          <w:ilvl w:val="0"/>
          <w:numId w:val="6"/>
        </w:numPr>
        <w:spacing w:line="242" w:lineRule="auto"/>
        <w:ind w:right="120"/>
      </w:pPr>
      <w:r w:rsidRPr="00392D61">
        <w:t>Click</w:t>
      </w:r>
      <w:r>
        <w:rPr>
          <w:b/>
          <w:bCs/>
        </w:rPr>
        <w:t xml:space="preserve"> </w:t>
      </w:r>
      <w:r w:rsidR="00461CFF">
        <w:rPr>
          <w:b/>
          <w:bCs/>
        </w:rPr>
        <w:t xml:space="preserve">Browse </w:t>
      </w:r>
      <w:r w:rsidR="00461CFF" w:rsidRPr="00392D61">
        <w:t>and</w:t>
      </w:r>
      <w:r w:rsidR="00461CFF">
        <w:rPr>
          <w:b/>
          <w:bCs/>
        </w:rPr>
        <w:t xml:space="preserve"> </w:t>
      </w:r>
      <w:r w:rsidR="006E5FA1" w:rsidRPr="006E5FA1">
        <w:rPr>
          <w:b/>
          <w:bCs/>
        </w:rPr>
        <w:t>Select:</w:t>
      </w:r>
      <w:r w:rsidR="006E5FA1" w:rsidRPr="006E5FA1">
        <w:t xml:space="preserve">  UofU_Analog_Parts for the </w:t>
      </w:r>
      <w:r w:rsidR="00461CFF" w:rsidRPr="00461CFF">
        <w:rPr>
          <w:b/>
          <w:bCs/>
        </w:rPr>
        <w:t>L</w:t>
      </w:r>
      <w:r w:rsidR="006E5FA1" w:rsidRPr="00461CFF">
        <w:rPr>
          <w:b/>
          <w:bCs/>
        </w:rPr>
        <w:t>ibrary</w:t>
      </w:r>
    </w:p>
    <w:p w14:paraId="5161C1A1" w14:textId="6EE2E630" w:rsidR="006E5FA1" w:rsidRPr="006E5FA1" w:rsidRDefault="006E5FA1" w:rsidP="000B7B6D">
      <w:pPr>
        <w:pStyle w:val="ListParagraph"/>
        <w:numPr>
          <w:ilvl w:val="0"/>
          <w:numId w:val="6"/>
        </w:numPr>
        <w:spacing w:before="29" w:line="242" w:lineRule="auto"/>
        <w:ind w:right="77"/>
      </w:pPr>
      <w:r w:rsidRPr="006E5FA1">
        <w:rPr>
          <w:b/>
          <w:bCs/>
        </w:rPr>
        <w:t>Select:</w:t>
      </w:r>
      <w:r w:rsidRPr="006E5FA1">
        <w:t xml:space="preserve">  </w:t>
      </w:r>
      <w:r w:rsidRPr="00392D61">
        <w:rPr>
          <w:b/>
          <w:bCs/>
        </w:rPr>
        <w:t>nmos</w:t>
      </w:r>
      <w:r w:rsidRPr="006E5FA1">
        <w:t xml:space="preserve"> for the </w:t>
      </w:r>
      <w:r w:rsidR="00461CFF" w:rsidRPr="00461CFF">
        <w:rPr>
          <w:b/>
          <w:bCs/>
        </w:rPr>
        <w:t>C</w:t>
      </w:r>
      <w:r w:rsidRPr="00461CFF">
        <w:rPr>
          <w:b/>
          <w:bCs/>
        </w:rPr>
        <w:t>ell</w:t>
      </w:r>
    </w:p>
    <w:p w14:paraId="2E4E10F6" w14:textId="5EC73119" w:rsidR="006E5FA1" w:rsidRPr="006E5FA1" w:rsidRDefault="006E5FA1" w:rsidP="000B7B6D">
      <w:pPr>
        <w:pStyle w:val="ListParagraph"/>
        <w:numPr>
          <w:ilvl w:val="1"/>
          <w:numId w:val="6"/>
        </w:numPr>
        <w:spacing w:before="29" w:line="242" w:lineRule="auto"/>
        <w:ind w:right="77"/>
      </w:pPr>
      <w:r w:rsidRPr="006E5FA1">
        <w:t xml:space="preserve">This </w:t>
      </w:r>
      <w:r w:rsidR="00461CFF">
        <w:t xml:space="preserve">expands the Add </w:t>
      </w:r>
      <w:r w:rsidRPr="006E5FA1">
        <w:t xml:space="preserve">Instance </w:t>
      </w:r>
      <w:r w:rsidR="00461CFF">
        <w:t>window</w:t>
      </w:r>
    </w:p>
    <w:p w14:paraId="731CD514" w14:textId="5D7D7BA7" w:rsidR="00461CFF" w:rsidRDefault="00461CFF" w:rsidP="000B7B6D">
      <w:pPr>
        <w:pStyle w:val="ListParagraph"/>
        <w:numPr>
          <w:ilvl w:val="0"/>
          <w:numId w:val="7"/>
        </w:numPr>
        <w:spacing w:before="29"/>
        <w:ind w:right="77"/>
      </w:pPr>
      <w:r>
        <w:t xml:space="preserve">Confirm </w:t>
      </w:r>
      <w:r w:rsidRPr="00461CFF">
        <w:rPr>
          <w:b/>
          <w:bCs/>
        </w:rPr>
        <w:t>symbol</w:t>
      </w:r>
      <w:r>
        <w:t xml:space="preserve"> is selected for </w:t>
      </w:r>
      <w:r w:rsidRPr="00461CFF">
        <w:rPr>
          <w:b/>
          <w:bCs/>
        </w:rPr>
        <w:t>View</w:t>
      </w:r>
    </w:p>
    <w:p w14:paraId="03ED6E2F" w14:textId="4339BEC5" w:rsidR="006E5FA1" w:rsidRPr="006E5FA1" w:rsidRDefault="006E5FA1" w:rsidP="000B7B6D">
      <w:pPr>
        <w:pStyle w:val="ListParagraph"/>
        <w:numPr>
          <w:ilvl w:val="0"/>
          <w:numId w:val="7"/>
        </w:numPr>
        <w:spacing w:before="29"/>
        <w:ind w:right="77"/>
      </w:pPr>
      <w:r>
        <w:t xml:space="preserve">Set </w:t>
      </w:r>
      <w:r w:rsidRPr="1B5D7A67">
        <w:rPr>
          <w:b/>
          <w:bCs/>
        </w:rPr>
        <w:t>Width</w:t>
      </w:r>
      <w:r>
        <w:t xml:space="preserve"> to </w:t>
      </w:r>
      <w:r w:rsidRPr="1B5D7A67">
        <w:rPr>
          <w:b/>
          <w:bCs/>
        </w:rPr>
        <w:t>3.6u</w:t>
      </w:r>
      <w:r>
        <w:t xml:space="preserve"> (u indicates microns).</w:t>
      </w:r>
    </w:p>
    <w:p w14:paraId="46A8B91F" w14:textId="19586050" w:rsidR="006E5FA1" w:rsidRPr="006E5FA1" w:rsidRDefault="006E5FA1" w:rsidP="000B7B6D">
      <w:pPr>
        <w:pStyle w:val="ListParagraph"/>
        <w:numPr>
          <w:ilvl w:val="0"/>
          <w:numId w:val="7"/>
        </w:numPr>
        <w:spacing w:before="29"/>
        <w:ind w:right="77"/>
      </w:pPr>
      <w:r w:rsidRPr="00461CFF">
        <w:rPr>
          <w:b/>
          <w:bCs/>
        </w:rPr>
        <w:t>Click</w:t>
      </w:r>
      <w:r w:rsidRPr="006E5FA1">
        <w:t xml:space="preserve"> in the schematic editor window to drop the transistor.</w:t>
      </w:r>
    </w:p>
    <w:p w14:paraId="51D2AF01" w14:textId="6E73A13F" w:rsidR="006E5FA1" w:rsidRPr="006E5FA1" w:rsidRDefault="006E5FA1" w:rsidP="000B7B6D">
      <w:pPr>
        <w:pStyle w:val="ListParagraph"/>
        <w:numPr>
          <w:ilvl w:val="0"/>
          <w:numId w:val="7"/>
        </w:numPr>
        <w:spacing w:before="29"/>
        <w:ind w:right="77"/>
      </w:pPr>
      <w:r w:rsidRPr="006E5FA1">
        <w:t xml:space="preserve">You can </w:t>
      </w:r>
      <w:r w:rsidRPr="00461CFF">
        <w:rPr>
          <w:b/>
          <w:bCs/>
        </w:rPr>
        <w:t>click a second time</w:t>
      </w:r>
      <w:r w:rsidRPr="006E5FA1">
        <w:t xml:space="preserve"> to place another transistor.</w:t>
      </w:r>
    </w:p>
    <w:p w14:paraId="1A90A3EA" w14:textId="64FDD2F7" w:rsidR="006E5FA1" w:rsidRDefault="006E5FA1" w:rsidP="006E5FA1">
      <w:pPr>
        <w:pStyle w:val="ListParagraph"/>
        <w:spacing w:before="29"/>
        <w:ind w:left="0" w:right="77"/>
      </w:pPr>
      <w:r w:rsidRPr="006E5FA1">
        <w:t xml:space="preserve">Return to the Component Browser window and choose pmos. Set the width to </w:t>
      </w:r>
      <w:r w:rsidRPr="0081755F">
        <w:t>3.6u and</w:t>
      </w:r>
      <w:r w:rsidRPr="006E5FA1">
        <w:t xml:space="preserve"> drop two pMOS transistors in the schematic editor window. Also drop gnd and vdd in the schematic editor window.</w:t>
      </w:r>
    </w:p>
    <w:p w14:paraId="6DADA47C" w14:textId="789328EA" w:rsidR="00C3799A" w:rsidRDefault="00C3799A" w:rsidP="00C3799A">
      <w:pPr>
        <w:spacing w:line="245" w:lineRule="auto"/>
        <w:ind w:right="76"/>
        <w:rPr>
          <w:sz w:val="24"/>
          <w:szCs w:val="24"/>
        </w:rPr>
      </w:pPr>
      <w:r w:rsidRPr="00CD3EEB">
        <w:rPr>
          <w:sz w:val="24"/>
          <w:szCs w:val="24"/>
        </w:rPr>
        <w:t>Move the elements around until they are in attractive locations</w:t>
      </w:r>
      <w:r>
        <w:rPr>
          <w:sz w:val="24"/>
          <w:szCs w:val="24"/>
        </w:rPr>
        <w:t>.</w:t>
      </w:r>
    </w:p>
    <w:p w14:paraId="1058C522" w14:textId="1D0D496D" w:rsidR="00643EC3" w:rsidRDefault="00FE6551" w:rsidP="00643EC3">
      <w:pPr>
        <w:pStyle w:val="Heading2"/>
      </w:pPr>
      <w:bookmarkStart w:id="17" w:name="_Toc48266637"/>
      <w:r>
        <w:lastRenderedPageBreak/>
        <w:t>Useful shortcuts</w:t>
      </w:r>
      <w:bookmarkEnd w:id="17"/>
    </w:p>
    <w:p w14:paraId="6355225D" w14:textId="2D4FA398" w:rsidR="00FE6551" w:rsidRPr="00392D61" w:rsidRDefault="00FE6551" w:rsidP="00FE6551">
      <w:r w:rsidRPr="00392D61">
        <w:t xml:space="preserve">The following are shortcuts </w:t>
      </w:r>
      <w:r w:rsidR="000C6375">
        <w:t xml:space="preserve">that </w:t>
      </w:r>
      <w:r w:rsidRPr="00392D61">
        <w:t>will be useful when using Cadence tools.</w:t>
      </w:r>
    </w:p>
    <w:p w14:paraId="599FEAAB" w14:textId="1845DEFC" w:rsidR="00FE6551" w:rsidRPr="00392D61" w:rsidRDefault="00FE6551" w:rsidP="000B7B6D">
      <w:pPr>
        <w:pStyle w:val="ListParagraph"/>
        <w:numPr>
          <w:ilvl w:val="0"/>
          <w:numId w:val="7"/>
        </w:numPr>
        <w:spacing w:before="29"/>
        <w:ind w:right="77"/>
      </w:pPr>
      <w:r w:rsidRPr="00392D61">
        <w:t xml:space="preserve">Exit a mode when in editor: </w:t>
      </w:r>
      <w:r w:rsidRPr="00C42C6B">
        <w:rPr>
          <w:i/>
          <w:iCs/>
        </w:rPr>
        <w:t>ctrl+c</w:t>
      </w:r>
      <w:r w:rsidRPr="00392D61">
        <w:t xml:space="preserve"> OR </w:t>
      </w:r>
      <w:r w:rsidRPr="00C42C6B">
        <w:rPr>
          <w:i/>
          <w:iCs/>
        </w:rPr>
        <w:t>Esc</w:t>
      </w:r>
      <w:r w:rsidRPr="00392D61">
        <w:t xml:space="preserve"> (press Esc twice if a dialog box is open)</w:t>
      </w:r>
    </w:p>
    <w:p w14:paraId="66FA97D5" w14:textId="40959B62" w:rsidR="00FE6551" w:rsidRPr="00392D61" w:rsidRDefault="00FE6551" w:rsidP="000B7B6D">
      <w:pPr>
        <w:pStyle w:val="ListParagraph"/>
        <w:numPr>
          <w:ilvl w:val="0"/>
          <w:numId w:val="7"/>
        </w:numPr>
        <w:spacing w:before="29"/>
        <w:ind w:right="77"/>
      </w:pPr>
      <w:r w:rsidRPr="00392D61">
        <w:t xml:space="preserve">The bottom of the schematic editor window (see </w:t>
      </w:r>
      <w:r w:rsidRPr="0081755F">
        <w:t>F</w:t>
      </w:r>
      <w:r w:rsidRPr="00392D61">
        <w:t>igure 2) shows you the mode you are in. showClickInfo() is the normal mode</w:t>
      </w:r>
    </w:p>
    <w:p w14:paraId="369FADEE" w14:textId="5C552471" w:rsidR="00FE6551" w:rsidRPr="00392D61" w:rsidRDefault="00FE6551" w:rsidP="000B7B6D">
      <w:pPr>
        <w:pStyle w:val="ListParagraph"/>
        <w:numPr>
          <w:ilvl w:val="0"/>
          <w:numId w:val="7"/>
        </w:numPr>
        <w:spacing w:before="29"/>
        <w:ind w:right="77"/>
      </w:pPr>
      <w:r w:rsidRPr="00392D61">
        <w:t xml:space="preserve">Undo: </w:t>
      </w:r>
      <w:r w:rsidRPr="00C42C6B">
        <w:rPr>
          <w:i/>
          <w:iCs/>
        </w:rPr>
        <w:t>u</w:t>
      </w:r>
      <w:r w:rsidRPr="00392D61">
        <w:t xml:space="preserve"> (note that saving clears your undo history)</w:t>
      </w:r>
    </w:p>
    <w:p w14:paraId="26E05E5A" w14:textId="167FCF9E" w:rsidR="00FE6551" w:rsidRPr="00392D61" w:rsidRDefault="00FE6551" w:rsidP="000B7B6D">
      <w:pPr>
        <w:pStyle w:val="ListParagraph"/>
        <w:numPr>
          <w:ilvl w:val="0"/>
          <w:numId w:val="7"/>
        </w:numPr>
        <w:spacing w:before="29"/>
        <w:ind w:right="77"/>
      </w:pPr>
      <w:r w:rsidRPr="00392D61">
        <w:t>Copy: Edit • Copy (c)</w:t>
      </w:r>
    </w:p>
    <w:p w14:paraId="089062D6" w14:textId="543970E6" w:rsidR="00FE6551" w:rsidRPr="00392D61" w:rsidRDefault="00FE6551" w:rsidP="000B7B6D">
      <w:pPr>
        <w:pStyle w:val="ListParagraph"/>
        <w:numPr>
          <w:ilvl w:val="0"/>
          <w:numId w:val="7"/>
        </w:numPr>
        <w:spacing w:before="29"/>
        <w:ind w:right="77"/>
      </w:pPr>
      <w:r w:rsidRPr="00392D61">
        <w:t>Move: Edit • Move (m)</w:t>
      </w:r>
    </w:p>
    <w:p w14:paraId="262C71CD" w14:textId="1E06843B" w:rsidR="00FE6551" w:rsidRPr="00392D61" w:rsidRDefault="00FE6551" w:rsidP="000B7B6D">
      <w:pPr>
        <w:pStyle w:val="ListParagraph"/>
        <w:numPr>
          <w:ilvl w:val="0"/>
          <w:numId w:val="7"/>
        </w:numPr>
        <w:spacing w:before="29"/>
        <w:ind w:right="77"/>
      </w:pPr>
      <w:r w:rsidRPr="00392D61">
        <w:t xml:space="preserve">Delete: Edit • Delete (Del). </w:t>
      </w:r>
    </w:p>
    <w:p w14:paraId="0045EAA4" w14:textId="007FAF4C" w:rsidR="00FE6551" w:rsidRPr="00392D61" w:rsidRDefault="00FE6551" w:rsidP="000B7B6D">
      <w:pPr>
        <w:pStyle w:val="ListParagraph"/>
        <w:numPr>
          <w:ilvl w:val="0"/>
          <w:numId w:val="7"/>
        </w:numPr>
        <w:spacing w:before="29"/>
        <w:ind w:right="77"/>
      </w:pPr>
      <w:r w:rsidRPr="00392D61">
        <w:t>Properties: Edit • Properties • Object (q)</w:t>
      </w:r>
    </w:p>
    <w:p w14:paraId="3D749960" w14:textId="77777777" w:rsidR="00C3799A" w:rsidRDefault="00C3799A" w:rsidP="00392D61">
      <w:pPr>
        <w:pStyle w:val="ListParagraph"/>
        <w:rPr>
          <w:iCs/>
          <w:sz w:val="24"/>
          <w:szCs w:val="24"/>
        </w:rPr>
      </w:pPr>
    </w:p>
    <w:p w14:paraId="7E614DA1" w14:textId="77777777" w:rsidR="00C3799A" w:rsidRDefault="00C3799A" w:rsidP="00C3799A">
      <w:pPr>
        <w:keepNext/>
        <w:jc w:val="center"/>
      </w:pPr>
      <w:r w:rsidRPr="00CD3EEB">
        <w:rPr>
          <w:noProof/>
        </w:rPr>
        <mc:AlternateContent>
          <mc:Choice Requires="wps">
            <w:drawing>
              <wp:anchor distT="0" distB="0" distL="114300" distR="114300" simplePos="0" relativeHeight="251658240" behindDoc="0" locked="0" layoutInCell="1" hidden="0" allowOverlap="1" wp14:anchorId="726EBC2D" wp14:editId="6CF55F36">
                <wp:simplePos x="0" y="0"/>
                <wp:positionH relativeFrom="margin">
                  <wp:posOffset>-95250</wp:posOffset>
                </wp:positionH>
                <wp:positionV relativeFrom="paragraph">
                  <wp:posOffset>1160780</wp:posOffset>
                </wp:positionV>
                <wp:extent cx="1003935" cy="257175"/>
                <wp:effectExtent l="19050" t="19050" r="24765" b="28575"/>
                <wp:wrapNone/>
                <wp:docPr id="69" name="Oval 69"/>
                <wp:cNvGraphicFramePr/>
                <a:graphic xmlns:a="http://schemas.openxmlformats.org/drawingml/2006/main">
                  <a:graphicData uri="http://schemas.microsoft.com/office/word/2010/wordprocessingShape">
                    <wps:wsp>
                      <wps:cNvSpPr/>
                      <wps:spPr>
                        <a:xfrm>
                          <a:off x="0" y="0"/>
                          <a:ext cx="1003935" cy="257175"/>
                        </a:xfrm>
                        <a:prstGeom prst="ellipse">
                          <a:avLst/>
                        </a:prstGeom>
                        <a:noFill/>
                        <a:ln w="28575" cap="flat" cmpd="sng">
                          <a:solidFill>
                            <a:srgbClr val="FF0000"/>
                          </a:solidFill>
                          <a:prstDash val="solid"/>
                          <a:miter lim="800000"/>
                          <a:headEnd type="none" w="sm" len="sm"/>
                          <a:tailEnd type="none" w="sm" len="sm"/>
                        </a:ln>
                      </wps:spPr>
                      <wps:txbx>
                        <w:txbxContent>
                          <w:p w14:paraId="25827D6C" w14:textId="77777777" w:rsidR="00EE025A" w:rsidRDefault="00EE025A" w:rsidP="00C3799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26EBC2D" id="Oval 69" o:spid="_x0000_s1026" style="position:absolute;left:0;text-align:left;margin-left:-7.5pt;margin-top:91.4pt;width:79.05pt;height:20.25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" filled="f" strokecolor="red" strokeweight="2.25pt">
                <v:stroke startarrowwidth="narrow" startarrowlength="short" endarrowwidth="narrow" endarrowlength="short" joinstyle="miter"/>
                <v:textbox inset="2.53958mm,2.53958mm,2.53958mm,2.53958mm">
                  <w:txbxContent>
                    <w:p w14:paraId="25827D6C" w14:textId="77777777" w:rsidR="00EE025A" w:rsidRDefault="00EE025A" w:rsidP="00C3799A">
                      <w:pPr>
                        <w:spacing w:after="0" w:line="240" w:lineRule="auto"/>
                        <w:textDirection w:val="btLr"/>
                      </w:pPr>
                    </w:p>
                  </w:txbxContent>
                </v:textbox>
                <w10:wrap anchorx="margin"/>
              </v:oval>
            </w:pict>
          </mc:Fallback>
        </mc:AlternateContent>
      </w:r>
      <w:r w:rsidRPr="00CD3EEB">
        <w:rPr>
          <w:noProof/>
          <w:sz w:val="24"/>
          <w:szCs w:val="24"/>
        </w:rPr>
        <w:drawing>
          <wp:inline distT="0" distB="0" distL="0" distR="0" wp14:anchorId="42A4352F" wp14:editId="277671BC">
            <wp:extent cx="5667375" cy="1438275"/>
            <wp:effectExtent l="0" t="0" r="9525" b="9525"/>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667375" cy="1438275"/>
                    </a:xfrm>
                    <a:prstGeom prst="rect">
                      <a:avLst/>
                    </a:prstGeom>
                    <a:ln/>
                  </pic:spPr>
                </pic:pic>
              </a:graphicData>
            </a:graphic>
          </wp:inline>
        </w:drawing>
      </w:r>
    </w:p>
    <w:p w14:paraId="1AB566D4" w14:textId="4EFBE91A" w:rsidR="00C3799A" w:rsidRDefault="00C3799A" w:rsidP="00C3799A">
      <w:pPr>
        <w:pStyle w:val="Caption"/>
        <w:jc w:val="center"/>
        <w:rPr>
          <w:iCs w:val="0"/>
          <w:sz w:val="24"/>
          <w:szCs w:val="24"/>
        </w:rPr>
      </w:pPr>
      <w:r w:rsidRPr="0081755F">
        <w:t xml:space="preserve">Figure </w:t>
      </w:r>
      <w:r w:rsidRPr="0081755F">
        <w:fldChar w:fldCharType="begin"/>
      </w:r>
      <w:r w:rsidRPr="0081755F">
        <w:instrText xml:space="preserve"> SEQ Figure \* ARABIC </w:instrText>
      </w:r>
      <w:r w:rsidRPr="0081755F">
        <w:fldChar w:fldCharType="separate"/>
      </w:r>
      <w:r w:rsidR="00F70FC9" w:rsidRPr="0081755F">
        <w:rPr>
          <w:noProof/>
        </w:rPr>
        <w:t>2</w:t>
      </w:r>
      <w:r w:rsidRPr="0081755F">
        <w:fldChar w:fldCharType="end"/>
      </w:r>
      <w:r w:rsidRPr="0081755F">
        <w:t>: Mode Indicator Text</w:t>
      </w:r>
    </w:p>
    <w:p w14:paraId="1144808E" w14:textId="48892A5C" w:rsidR="00392D61" w:rsidRDefault="00392D61" w:rsidP="00392D61">
      <w:pPr>
        <w:pStyle w:val="Heading2"/>
      </w:pPr>
      <w:bookmarkStart w:id="18" w:name="_Toc48266638"/>
      <w:r>
        <w:t>Create pins</w:t>
      </w:r>
      <w:bookmarkEnd w:id="18"/>
    </w:p>
    <w:p w14:paraId="2C7A9CA2" w14:textId="77777777" w:rsidR="00392D61" w:rsidRPr="007829FC" w:rsidRDefault="00392D61" w:rsidP="00392D61">
      <w:r>
        <w:t>To create pins, do the following:</w:t>
      </w:r>
    </w:p>
    <w:p w14:paraId="76D7B695" w14:textId="38B37511" w:rsidR="00392D61" w:rsidRPr="00392D61" w:rsidRDefault="00392D61" w:rsidP="000B7B6D">
      <w:pPr>
        <w:pStyle w:val="ListParagraph"/>
        <w:numPr>
          <w:ilvl w:val="0"/>
          <w:numId w:val="7"/>
        </w:numPr>
        <w:spacing w:before="29"/>
        <w:ind w:right="77"/>
      </w:pPr>
      <w:r w:rsidRPr="00392D61">
        <w:t>Go to: Create • Pin… (Keyboard shortcut p).</w:t>
      </w:r>
    </w:p>
    <w:p w14:paraId="4C847A20" w14:textId="760F8B88" w:rsidR="00392D61" w:rsidRPr="00392D61" w:rsidRDefault="00392D61" w:rsidP="00392D61">
      <w:pPr>
        <w:spacing w:before="29"/>
        <w:ind w:right="77"/>
      </w:pPr>
      <w:r>
        <w:t xml:space="preserve">On the </w:t>
      </w:r>
      <w:r w:rsidRPr="00392D61">
        <w:t>Create Pin dialog box</w:t>
      </w:r>
      <w:r>
        <w:t>:</w:t>
      </w:r>
      <w:r w:rsidRPr="00392D61">
        <w:t xml:space="preserve"> </w:t>
      </w:r>
    </w:p>
    <w:p w14:paraId="114DEB2E" w14:textId="579ECCF0" w:rsidR="00392D61" w:rsidRPr="00392D61" w:rsidRDefault="00392D61" w:rsidP="000B7B6D">
      <w:pPr>
        <w:pStyle w:val="ListParagraph"/>
        <w:numPr>
          <w:ilvl w:val="0"/>
          <w:numId w:val="7"/>
        </w:numPr>
        <w:spacing w:before="29"/>
        <w:ind w:right="77"/>
      </w:pPr>
      <w:r w:rsidRPr="00392D61">
        <w:t>Enter “a b” (no quotation marks, and a space between the two pin names).</w:t>
      </w:r>
    </w:p>
    <w:p w14:paraId="7543F71C" w14:textId="02290322" w:rsidR="00392D61" w:rsidRPr="00392D61" w:rsidRDefault="00392D61" w:rsidP="000B7B6D">
      <w:pPr>
        <w:pStyle w:val="ListParagraph"/>
        <w:numPr>
          <w:ilvl w:val="0"/>
          <w:numId w:val="7"/>
        </w:numPr>
        <w:spacing w:before="29"/>
        <w:ind w:right="77"/>
      </w:pPr>
      <w:r w:rsidRPr="00392D61">
        <w:t>Set direction to “input.” The tools are case-sensitive, so use lower case everywhere.</w:t>
      </w:r>
    </w:p>
    <w:p w14:paraId="4B6BDE3D" w14:textId="77777777" w:rsidR="00392D61" w:rsidRPr="00392D61" w:rsidRDefault="00392D61" w:rsidP="000B7B6D">
      <w:pPr>
        <w:pStyle w:val="ListParagraph"/>
        <w:numPr>
          <w:ilvl w:val="0"/>
          <w:numId w:val="7"/>
        </w:numPr>
        <w:spacing w:before="29"/>
        <w:ind w:right="77"/>
      </w:pPr>
      <w:r w:rsidRPr="00392D61">
        <w:t xml:space="preserve">Place the pins, being sure that a is the bottom one. Pin order doesn’t matter logically, it does matter physically and electrically, so you will get errors if you reverse the order. </w:t>
      </w:r>
    </w:p>
    <w:p w14:paraId="0439A7C0" w14:textId="5DDA86F8" w:rsidR="00392D61" w:rsidRPr="00392D61" w:rsidRDefault="00392D61" w:rsidP="000B7B6D">
      <w:pPr>
        <w:pStyle w:val="ListParagraph"/>
        <w:numPr>
          <w:ilvl w:val="0"/>
          <w:numId w:val="7"/>
        </w:numPr>
        <w:spacing w:before="29"/>
        <w:ind w:right="77"/>
      </w:pPr>
      <w:r>
        <w:t>Also</w:t>
      </w:r>
      <w:r w:rsidRPr="00392D61">
        <w:t xml:space="preserve"> place an output pin y.</w:t>
      </w:r>
    </w:p>
    <w:p w14:paraId="5E610B36" w14:textId="6CF88C2B" w:rsidR="00392D61" w:rsidRDefault="00392D61" w:rsidP="00392D61">
      <w:pPr>
        <w:pStyle w:val="Heading2"/>
      </w:pPr>
      <w:bookmarkStart w:id="19" w:name="_Toc48266639"/>
      <w:r>
        <w:t>Create wires</w:t>
      </w:r>
      <w:bookmarkEnd w:id="19"/>
    </w:p>
    <w:p w14:paraId="55524735" w14:textId="77777777" w:rsidR="004E0952" w:rsidRPr="004E0952" w:rsidRDefault="004E0952" w:rsidP="004E0952">
      <w:r>
        <w:t>To create wires and connect the components, do the following:</w:t>
      </w:r>
    </w:p>
    <w:p w14:paraId="5082B0FE" w14:textId="7A69F10F" w:rsidR="004E0952" w:rsidRPr="004E0952" w:rsidRDefault="004E0952" w:rsidP="000B7B6D">
      <w:pPr>
        <w:pStyle w:val="ListParagraph"/>
        <w:numPr>
          <w:ilvl w:val="0"/>
          <w:numId w:val="7"/>
        </w:numPr>
        <w:spacing w:before="29"/>
        <w:ind w:right="77"/>
      </w:pPr>
      <w:r w:rsidRPr="004E0952">
        <w:t>Choose Create • Wire (narrow) (hotkey: w).</w:t>
      </w:r>
    </w:p>
    <w:p w14:paraId="40CCD9F6" w14:textId="14B003CD" w:rsidR="004E0952" w:rsidRDefault="004E0952" w:rsidP="000B7B6D">
      <w:pPr>
        <w:pStyle w:val="ListParagraph"/>
        <w:numPr>
          <w:ilvl w:val="0"/>
          <w:numId w:val="7"/>
        </w:numPr>
        <w:spacing w:before="29"/>
        <w:ind w:right="77"/>
      </w:pPr>
      <w:r w:rsidRPr="004E0952">
        <w:t>Click on each component and click again to draw a wire to where it should connect.</w:t>
      </w:r>
    </w:p>
    <w:tbl>
      <w:tblPr>
        <w:tblStyle w:val="TableGrid"/>
        <w:tblW w:w="8682" w:type="dxa"/>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39"/>
        <w:gridCol w:w="7843"/>
      </w:tblGrid>
      <w:tr w:rsidR="004E0952" w14:paraId="68F876A0" w14:textId="77777777" w:rsidTr="57ABD29B">
        <w:trPr>
          <w:trHeight w:val="228"/>
        </w:trPr>
        <w:tc>
          <w:tcPr>
            <w:tcW w:w="839" w:type="dxa"/>
            <w:shd w:val="clear" w:color="auto" w:fill="EDEDED" w:themeFill="accent3" w:themeFillTint="33"/>
          </w:tcPr>
          <w:p w14:paraId="51D93512" w14:textId="77777777" w:rsidR="004E0952" w:rsidRDefault="004E0952" w:rsidP="00D66AA8">
            <w:r>
              <w:rPr>
                <w:noProof/>
              </w:rPr>
              <w:drawing>
                <wp:inline distT="0" distB="0" distL="0" distR="0" wp14:anchorId="1EEBBB55" wp14:editId="4E334188">
                  <wp:extent cx="342900" cy="342900"/>
                  <wp:effectExtent l="0" t="0" r="0" b="0"/>
                  <wp:docPr id="501500770" name="Graphic 12"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843" w:type="dxa"/>
            <w:shd w:val="clear" w:color="auto" w:fill="EDEDED" w:themeFill="accent3" w:themeFillTint="33"/>
          </w:tcPr>
          <w:p w14:paraId="14D5CBCF" w14:textId="3394213E" w:rsidR="004E0952" w:rsidRDefault="004E0952" w:rsidP="004E0952">
            <w:pPr>
              <w:spacing w:line="259" w:lineRule="auto"/>
            </w:pPr>
            <w:r w:rsidRPr="004E0952">
              <w:t xml:space="preserve">It is a good idea to name every net (wire) in a design as this will aid in tracking down a problem later on one of the unnamed nets. Every net in your schematic is </w:t>
            </w:r>
            <w:r w:rsidRPr="004E0952">
              <w:lastRenderedPageBreak/>
              <w:t xml:space="preserve">connected to a named pin or to power or ground except the net between the two series nMOS transistors. </w:t>
            </w:r>
          </w:p>
        </w:tc>
      </w:tr>
    </w:tbl>
    <w:p w14:paraId="63C962DC" w14:textId="4D51D81E" w:rsidR="004E0952" w:rsidRPr="004E0952" w:rsidRDefault="004E0952" w:rsidP="000B7B6D">
      <w:pPr>
        <w:pStyle w:val="ListParagraph"/>
        <w:numPr>
          <w:ilvl w:val="0"/>
          <w:numId w:val="7"/>
        </w:numPr>
        <w:spacing w:before="29"/>
        <w:ind w:right="77"/>
      </w:pPr>
      <w:r w:rsidRPr="004E0952">
        <w:lastRenderedPageBreak/>
        <w:t>Choose Create • Wire name… (l)</w:t>
      </w:r>
    </w:p>
    <w:p w14:paraId="3FE285C3" w14:textId="57DCD7A1" w:rsidR="004E0952" w:rsidRPr="004E0952" w:rsidRDefault="004E0952" w:rsidP="000B7B6D">
      <w:pPr>
        <w:pStyle w:val="ListParagraph"/>
        <w:numPr>
          <w:ilvl w:val="0"/>
          <w:numId w:val="7"/>
        </w:numPr>
        <w:spacing w:before="29"/>
        <w:ind w:right="77"/>
      </w:pPr>
      <w:r w:rsidRPr="004E0952">
        <w:t>Enter mid or something like that as the name</w:t>
      </w:r>
    </w:p>
    <w:p w14:paraId="70325CA2" w14:textId="67A10835" w:rsidR="004E0952" w:rsidRDefault="00726BFC" w:rsidP="000B7B6D">
      <w:pPr>
        <w:pStyle w:val="ListParagraph"/>
        <w:numPr>
          <w:ilvl w:val="0"/>
          <w:numId w:val="7"/>
        </w:numPr>
        <w:spacing w:before="29"/>
        <w:ind w:right="77"/>
      </w:pPr>
      <w:r>
        <w:t>C</w:t>
      </w:r>
      <w:r w:rsidR="004E0952" w:rsidRPr="004E0952">
        <w:t>lick on the wire to name it</w:t>
      </w:r>
    </w:p>
    <w:tbl>
      <w:tblPr>
        <w:tblStyle w:val="TableGrid"/>
        <w:tblW w:w="8682" w:type="dxa"/>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39"/>
        <w:gridCol w:w="7843"/>
      </w:tblGrid>
      <w:tr w:rsidR="004E0952" w14:paraId="68346E7C" w14:textId="77777777" w:rsidTr="57ABD29B">
        <w:trPr>
          <w:trHeight w:val="228"/>
        </w:trPr>
        <w:tc>
          <w:tcPr>
            <w:tcW w:w="839" w:type="dxa"/>
            <w:shd w:val="clear" w:color="auto" w:fill="EDEDED" w:themeFill="accent3" w:themeFillTint="33"/>
          </w:tcPr>
          <w:p w14:paraId="6F07CC3F" w14:textId="77777777" w:rsidR="004E0952" w:rsidRDefault="004E0952" w:rsidP="00D66AA8">
            <w:r>
              <w:rPr>
                <w:noProof/>
              </w:rPr>
              <w:drawing>
                <wp:inline distT="0" distB="0" distL="0" distR="0" wp14:anchorId="3E7F77B1" wp14:editId="05EF45A4">
                  <wp:extent cx="342900" cy="342900"/>
                  <wp:effectExtent l="0" t="0" r="0" b="0"/>
                  <wp:docPr id="415255165" name="Graphic 13"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3"/>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843" w:type="dxa"/>
            <w:shd w:val="clear" w:color="auto" w:fill="EDEDED" w:themeFill="accent3" w:themeFillTint="33"/>
          </w:tcPr>
          <w:p w14:paraId="193382FA" w14:textId="27C4C9F3" w:rsidR="004E0952" w:rsidRDefault="004E0952" w:rsidP="004E0952">
            <w:r w:rsidRPr="004E0952">
              <w:t xml:space="preserve">It is unnecessary to label a wire connected to a named pin, </w:t>
            </w:r>
            <w:r w:rsidRPr="006A10E9">
              <w:t>power</w:t>
            </w:r>
            <w:r w:rsidR="006A10E9">
              <w:t>,</w:t>
            </w:r>
            <w:r w:rsidRPr="006A10E9">
              <w:t xml:space="preserve"> or ground</w:t>
            </w:r>
            <w:r w:rsidRPr="004E0952">
              <w:t>. If you do, it must have same name as the pin. The name</w:t>
            </w:r>
            <w:r w:rsidR="006A10E9">
              <w:t>s</w:t>
            </w:r>
            <w:r w:rsidRPr="004E0952">
              <w:t xml:space="preserve"> of power and ground are vdd! and gnd! respectively. </w:t>
            </w:r>
          </w:p>
        </w:tc>
      </w:tr>
    </w:tbl>
    <w:p w14:paraId="67F364C4" w14:textId="414244B3" w:rsidR="004E0952" w:rsidRPr="007829FC" w:rsidRDefault="004E0952" w:rsidP="004E0952">
      <w:pPr>
        <w:pStyle w:val="Heading2"/>
        <w:tabs>
          <w:tab w:val="num" w:pos="1440"/>
        </w:tabs>
      </w:pPr>
      <w:bookmarkStart w:id="20" w:name="_Toc48266640"/>
      <w:r>
        <w:t>Save Schematic</w:t>
      </w:r>
      <w:bookmarkEnd w:id="20"/>
    </w:p>
    <w:p w14:paraId="7F6DAAEF" w14:textId="438429F2" w:rsidR="004E0952" w:rsidRPr="004E0952" w:rsidRDefault="004E0952" w:rsidP="004E0952">
      <w:r>
        <w:t xml:space="preserve">To </w:t>
      </w:r>
      <w:r w:rsidRPr="004E0952">
        <w:t>save the schematic</w:t>
      </w:r>
      <w:r>
        <w:t xml:space="preserve">, </w:t>
      </w:r>
      <w:r w:rsidRPr="004E0952">
        <w:t>Choose File • Check and Save to save your schematic.</w:t>
      </w:r>
    </w:p>
    <w:p w14:paraId="2D439D12" w14:textId="404A0B5F" w:rsidR="004E0952" w:rsidRPr="004E0952" w:rsidRDefault="004E0952" w:rsidP="004E0952">
      <w:r w:rsidRPr="004E0952">
        <w:t>You’ll probably get one warning about a “solder dot on crossover” at the 4-way junction on the output node. To stop this, go to</w:t>
      </w:r>
    </w:p>
    <w:p w14:paraId="15ED73F7" w14:textId="73A308E9" w:rsidR="004E0952" w:rsidRPr="004E0952" w:rsidRDefault="004E0952" w:rsidP="000B7B6D">
      <w:pPr>
        <w:pStyle w:val="ListParagraph"/>
        <w:numPr>
          <w:ilvl w:val="0"/>
          <w:numId w:val="7"/>
        </w:numPr>
        <w:spacing w:before="29"/>
        <w:ind w:right="77"/>
      </w:pPr>
      <w:r w:rsidRPr="004E0952">
        <w:t>Check • Rules Setup… and click on the Physical tab in the dialog.</w:t>
      </w:r>
    </w:p>
    <w:p w14:paraId="51867597" w14:textId="5099C4D6" w:rsidR="004E0952" w:rsidRPr="004E0952" w:rsidRDefault="004E0952" w:rsidP="000B7B6D">
      <w:pPr>
        <w:pStyle w:val="ListParagraph"/>
        <w:numPr>
          <w:ilvl w:val="0"/>
          <w:numId w:val="7"/>
        </w:numPr>
        <w:spacing w:before="29"/>
        <w:ind w:right="77"/>
      </w:pPr>
      <w:r w:rsidRPr="004E0952">
        <w:t>Change Solder On CrossOver from “warning” to “ignored” and close the dialog.</w:t>
      </w:r>
    </w:p>
    <w:p w14:paraId="2E59F7CD" w14:textId="362118B0" w:rsidR="004E0952" w:rsidRPr="004E0952" w:rsidRDefault="004E0952" w:rsidP="000B7B6D">
      <w:pPr>
        <w:pStyle w:val="ListParagraph"/>
        <w:numPr>
          <w:ilvl w:val="0"/>
          <w:numId w:val="7"/>
        </w:numPr>
        <w:spacing w:before="29"/>
        <w:ind w:right="77"/>
      </w:pPr>
      <w:r w:rsidRPr="004E0952">
        <w:t>Then</w:t>
      </w:r>
      <w:r w:rsidR="002620BA">
        <w:t>,</w:t>
      </w:r>
      <w:r w:rsidRPr="004E0952">
        <w:t xml:space="preserve"> </w:t>
      </w:r>
      <w:r w:rsidR="00E44D4B">
        <w:t xml:space="preserve">click </w:t>
      </w:r>
      <w:r w:rsidRPr="00C42C6B">
        <w:rPr>
          <w:i/>
          <w:iCs/>
        </w:rPr>
        <w:t>Check and Save</w:t>
      </w:r>
      <w:r w:rsidRPr="004E0952">
        <w:t xml:space="preserve"> again and the warning should be gone.</w:t>
      </w:r>
    </w:p>
    <w:p w14:paraId="4C84340F" w14:textId="77777777" w:rsidR="004E0952" w:rsidRPr="004E0952" w:rsidRDefault="004E0952" w:rsidP="004E0952">
      <w:r w:rsidRPr="004E0952">
        <w:t>Fix any other warnings. A common mistake is wires that look like they might touch but don’t actually connect. Delete the wire and redraw it.</w:t>
      </w:r>
    </w:p>
    <w:p w14:paraId="06CE1352" w14:textId="77777777" w:rsidR="004E0952" w:rsidRPr="004E0952" w:rsidRDefault="004E0952" w:rsidP="004E0952">
      <w:r w:rsidRPr="004E0952">
        <w:t>Poke around the menus and familiarize yourself with the other capabilities of the schematic editor.</w:t>
      </w:r>
    </w:p>
    <w:p w14:paraId="162645D9" w14:textId="77777777" w:rsidR="004E0952" w:rsidRPr="004E0952" w:rsidRDefault="004E0952" w:rsidP="004E0952"/>
    <w:p w14:paraId="64675A75" w14:textId="058BD061" w:rsidR="00D66AA8" w:rsidRPr="00CD3EEB" w:rsidRDefault="00D66AA8" w:rsidP="00D66AA8">
      <w:pPr>
        <w:pStyle w:val="Heading1"/>
      </w:pPr>
      <w:bookmarkStart w:id="21" w:name="_Toc36026919"/>
      <w:bookmarkStart w:id="22" w:name="_Toc48266641"/>
      <w:r>
        <w:t>P</w:t>
      </w:r>
      <w:r w:rsidRPr="00CA3DD8">
        <w:t>a</w:t>
      </w:r>
      <w:r>
        <w:t xml:space="preserve">rt 1b: </w:t>
      </w:r>
      <w:r w:rsidRPr="00CD3EEB">
        <w:t>Logic Verification</w:t>
      </w:r>
      <w:bookmarkEnd w:id="21"/>
      <w:bookmarkEnd w:id="22"/>
    </w:p>
    <w:p w14:paraId="6C061CA8" w14:textId="77777777" w:rsidR="00D66AA8" w:rsidRPr="00D66AA8" w:rsidRDefault="00D66AA8" w:rsidP="00D66AA8">
      <w:r w:rsidRPr="00D66AA8">
        <w:t>Cells are commonly described at three levels of abstraction. The register-transfer level (RTL) description is a Verilog or VHDL file specifying the behavior of the cell in terms of registers and combinational logic. It often serves as the specification of what the chip should do. The schematic illustrates how the cell is composed from transistors or other cells. The layout shows how the transistors or cells are physically arranged.</w:t>
      </w:r>
    </w:p>
    <w:p w14:paraId="03030027" w14:textId="22044BEC" w:rsidR="00D66AA8" w:rsidRDefault="00D66AA8" w:rsidP="00D66AA8">
      <w:r w:rsidRPr="00D66AA8">
        <w:t>Logic verification involves proving that the cells perform the correct function. One way to do this is to simulate the cell and apply a set of 1’s and 0’s called test vectors to the inputs</w:t>
      </w:r>
      <w:r w:rsidR="002620BA">
        <w:t xml:space="preserve"> and</w:t>
      </w:r>
      <w:r w:rsidRPr="00D66AA8">
        <w:t xml:space="preserve"> then check that the outputs match expectation.</w:t>
      </w:r>
    </w:p>
    <w:p w14:paraId="41865749" w14:textId="19E16EDC" w:rsidR="00D66AA8" w:rsidRPr="00D66AA8" w:rsidRDefault="00D66AA8" w:rsidP="00D66AA8">
      <w:r w:rsidRPr="00D66AA8">
        <w:t>Typically, logic verification is done first on the RTL to check that the specification is correct. A testbench written in Verilog or VHDL automates the process of applying and checking all the vectors. The same test vectors are then applied to the schematic to check that the schematic matches the RTL.</w:t>
      </w:r>
    </w:p>
    <w:p w14:paraId="59CF67E8" w14:textId="77777777" w:rsidR="00D66AA8" w:rsidRPr="00D66AA8" w:rsidRDefault="00D66AA8" w:rsidP="00D66AA8">
      <w:r w:rsidRPr="00D66AA8">
        <w:t>You will begin by simulating an RTL description of the NAND gate to become familiar with reading RTL and understanding a testbench. In this tutorial, the RTL and testbench are written in System Verilog, which is a 2005 update to the popular Verilog hardware description language.</w:t>
      </w:r>
    </w:p>
    <w:p w14:paraId="04D207B3" w14:textId="7866A464" w:rsidR="00D66AA8" w:rsidRPr="00D66AA8" w:rsidRDefault="00D66AA8" w:rsidP="00D66AA8">
      <w:r w:rsidRPr="00D66AA8">
        <w:lastRenderedPageBreak/>
        <w:t xml:space="preserve">This tutorial describes how to use </w:t>
      </w:r>
      <w:r w:rsidRPr="00D66AA8">
        <w:rPr>
          <w:b/>
          <w:bCs/>
        </w:rPr>
        <w:t>NC-Verilog</w:t>
      </w:r>
      <w:r w:rsidR="00A04DA9">
        <w:rPr>
          <w:b/>
          <w:bCs/>
        </w:rPr>
        <w:t>,</w:t>
      </w:r>
      <w:r w:rsidRPr="00D66AA8">
        <w:t xml:space="preserve"> which integrates gracefully with the other Cadence tools. </w:t>
      </w:r>
      <w:r w:rsidRPr="00D66AA8">
        <w:rPr>
          <w:b/>
          <w:bCs/>
        </w:rPr>
        <w:t>NC- Verilog</w:t>
      </w:r>
      <w:r w:rsidRPr="00D66AA8">
        <w:t xml:space="preserve"> compiles your Verilog into an executable program and runs it directly, making it faster than the older interpreted simulators.</w:t>
      </w:r>
    </w:p>
    <w:p w14:paraId="7613B0E9" w14:textId="14BD928E" w:rsidR="00D66AA8" w:rsidRDefault="00D66AA8" w:rsidP="00BB6F9C">
      <w:r w:rsidRPr="00D66AA8">
        <w:t>Make a new directory for simulation (e.g.</w:t>
      </w:r>
      <w:r w:rsidR="00A04DA9">
        <w:t>,</w:t>
      </w:r>
      <w:r w:rsidRPr="00D66AA8">
        <w:t xml:space="preserve"> nand2sim). Copy nand2.sv, nand2.tv from the course directory into your new directory and copy nand2.testfixture, renaming it to testfixture.verilog. Use the commands below</w:t>
      </w:r>
      <w:r w:rsidR="00BB6F9C">
        <w:t xml:space="preserve"> to do this</w:t>
      </w:r>
      <w:r>
        <w:t>:</w:t>
      </w:r>
    </w:p>
    <w:p w14:paraId="507ABDE0" w14:textId="77777777" w:rsidR="00D66AA8" w:rsidRPr="008B45A1" w:rsidRDefault="00D66AA8" w:rsidP="001358A4">
      <w:pPr>
        <w:ind w:firstLine="720"/>
        <w:rPr>
          <w:rFonts w:ascii="Courier New" w:eastAsia="Courier New" w:hAnsi="Courier New" w:cs="Courier New"/>
          <w:b/>
          <w:bCs/>
          <w:lang w:val="en-GB"/>
        </w:rPr>
      </w:pPr>
      <w:r w:rsidRPr="008B45A1">
        <w:rPr>
          <w:rFonts w:ascii="Courier New" w:eastAsia="Courier New" w:hAnsi="Courier New" w:cs="Courier New"/>
          <w:b/>
          <w:bCs/>
          <w:lang w:val="en-GB"/>
        </w:rPr>
        <w:t>mkdir nand2sim</w:t>
      </w:r>
    </w:p>
    <w:p w14:paraId="0FD31305" w14:textId="77777777" w:rsidR="00D66AA8" w:rsidRPr="008B45A1" w:rsidRDefault="00D66AA8" w:rsidP="001358A4">
      <w:pPr>
        <w:ind w:firstLine="720"/>
        <w:rPr>
          <w:rFonts w:ascii="Courier New" w:eastAsia="Courier New" w:hAnsi="Courier New" w:cs="Courier New"/>
          <w:b/>
          <w:bCs/>
          <w:lang w:val="en-GB"/>
        </w:rPr>
      </w:pPr>
      <w:r w:rsidRPr="008B45A1">
        <w:rPr>
          <w:rFonts w:ascii="Courier New" w:eastAsia="Courier New" w:hAnsi="Courier New" w:cs="Courier New"/>
          <w:b/>
          <w:bCs/>
          <w:lang w:val="en-GB"/>
        </w:rPr>
        <w:t>cd nand2sim</w:t>
      </w:r>
    </w:p>
    <w:p w14:paraId="2F8D55B9" w14:textId="77777777" w:rsidR="00D66AA8" w:rsidRPr="00C42C6B" w:rsidRDefault="00D66AA8" w:rsidP="001358A4">
      <w:pPr>
        <w:ind w:firstLine="720"/>
        <w:rPr>
          <w:rFonts w:ascii="Courier New" w:eastAsia="Courier New" w:hAnsi="Courier New" w:cs="Courier New"/>
          <w:b/>
          <w:bCs/>
          <w:lang w:val="en-GB"/>
        </w:rPr>
      </w:pPr>
      <w:r w:rsidRPr="00C42C6B">
        <w:rPr>
          <w:rFonts w:ascii="Courier New" w:eastAsia="Courier New" w:hAnsi="Courier New" w:cs="Courier New"/>
          <w:b/>
          <w:bCs/>
          <w:lang w:val="en-GB"/>
        </w:rPr>
        <w:t xml:space="preserve">cp /courses/cmosvlsi/20/lab1/nand2.sv . </w:t>
      </w:r>
    </w:p>
    <w:p w14:paraId="5C1E68CE" w14:textId="77777777" w:rsidR="00D66AA8" w:rsidRPr="00C42C6B" w:rsidRDefault="00D66AA8" w:rsidP="001358A4">
      <w:pPr>
        <w:ind w:firstLine="720"/>
        <w:rPr>
          <w:rFonts w:ascii="Courier New" w:eastAsia="Courier New" w:hAnsi="Courier New" w:cs="Courier New"/>
          <w:b/>
          <w:bCs/>
          <w:lang w:val="en-GB"/>
        </w:rPr>
      </w:pPr>
      <w:r w:rsidRPr="00C42C6B">
        <w:rPr>
          <w:rFonts w:ascii="Courier New" w:eastAsia="Courier New" w:hAnsi="Courier New" w:cs="Courier New"/>
          <w:b/>
          <w:bCs/>
          <w:lang w:val="en-GB"/>
        </w:rPr>
        <w:t>cp /courses/cmosvlsi/20/lab1/nand2.tv .</w:t>
      </w:r>
    </w:p>
    <w:p w14:paraId="6960BD4A" w14:textId="15A7956F" w:rsidR="00D66AA8" w:rsidRPr="00C42C6B" w:rsidRDefault="00D66AA8" w:rsidP="001358A4">
      <w:pPr>
        <w:ind w:left="720"/>
        <w:rPr>
          <w:rFonts w:ascii="Courier New" w:eastAsia="Courier New" w:hAnsi="Courier New" w:cs="Courier New"/>
          <w:b/>
          <w:bCs/>
          <w:lang w:val="en-GB"/>
        </w:rPr>
      </w:pPr>
      <w:r w:rsidRPr="00C42C6B">
        <w:rPr>
          <w:rFonts w:ascii="Courier New" w:eastAsia="Courier New" w:hAnsi="Courier New" w:cs="Courier New"/>
          <w:b/>
          <w:bCs/>
          <w:lang w:val="en-GB"/>
        </w:rPr>
        <w:t xml:space="preserve">cp /courses/cmosvlsi/20/lab1/nand2.testfixture testfixture.verilog </w:t>
      </w:r>
    </w:p>
    <w:p w14:paraId="75CC9246" w14:textId="47AC1FBC" w:rsidR="00BB6F9C" w:rsidRDefault="00D66AA8" w:rsidP="00D66AA8">
      <w:r w:rsidRPr="00BB6F9C">
        <w:rPr>
          <w:b/>
          <w:bCs/>
        </w:rPr>
        <w:t>nand2.sv</w:t>
      </w:r>
      <w:r w:rsidRPr="00D66AA8">
        <w:t xml:space="preserve"> is the SystemVerilog RTL file, which includes a behavioral description of a nand2 module and a simple self-checking testbench that includes testfixture.verilog.</w:t>
      </w:r>
    </w:p>
    <w:p w14:paraId="2874EF37" w14:textId="74764B5E" w:rsidR="00D66AA8" w:rsidRPr="00D66AA8" w:rsidRDefault="00D66AA8" w:rsidP="00D66AA8">
      <w:r w:rsidRPr="00BB6F9C">
        <w:rPr>
          <w:b/>
          <w:bCs/>
        </w:rPr>
        <w:t>testfixture.verilog</w:t>
      </w:r>
      <w:r w:rsidRPr="00D66AA8">
        <w:t xml:space="preserve"> reads in testvectors from </w:t>
      </w:r>
      <w:r w:rsidRPr="00BB6F9C">
        <w:rPr>
          <w:b/>
          <w:bCs/>
        </w:rPr>
        <w:t>nand2.tv</w:t>
      </w:r>
      <w:r w:rsidRPr="00D66AA8">
        <w:t xml:space="preserve"> and applies them to pins of the nand2 module. After each cycle</w:t>
      </w:r>
      <w:r w:rsidR="00A04DA9">
        <w:t>,</w:t>
      </w:r>
      <w:r w:rsidRPr="00D66AA8">
        <w:t xml:space="preserve"> it compares the output of the nand2 module to the expected output and prints an error if they do not match. Look over each of these files and understand how they work.</w:t>
      </w:r>
    </w:p>
    <w:p w14:paraId="2909DB63" w14:textId="77777777" w:rsidR="00D66AA8" w:rsidRPr="00D66AA8" w:rsidRDefault="00D66AA8" w:rsidP="00D66AA8">
      <w:r w:rsidRPr="00D66AA8">
        <w:t>First, you will simulate the nand2 RTL to practice the process and ensure that the testbench works. Later, you will replace the behavioral nand2 module with one generated from your schematic and will resimulate to check that your schematic performs the correct function.</w:t>
      </w:r>
    </w:p>
    <w:p w14:paraId="6BB4EB3C" w14:textId="77777777" w:rsidR="00BB6F9C" w:rsidRDefault="00BB6F9C" w:rsidP="00D66AA8">
      <w:r>
        <w:t>To invoke the simulator, on</w:t>
      </w:r>
      <w:r w:rsidR="00D66AA8" w:rsidRPr="00D66AA8">
        <w:t xml:space="preserve"> the command line, type</w:t>
      </w:r>
      <w:r>
        <w:t>:</w:t>
      </w:r>
    </w:p>
    <w:p w14:paraId="7A322699" w14:textId="16B1544F" w:rsidR="00D66AA8" w:rsidRPr="00D66AA8" w:rsidRDefault="00BB6F9C" w:rsidP="001358A4">
      <w:pPr>
        <w:ind w:firstLine="720"/>
      </w:pPr>
      <w:r w:rsidRPr="00BB6F9C">
        <w:rPr>
          <w:rFonts w:ascii="Courier New" w:eastAsia="Courier New" w:hAnsi="Courier New" w:cs="Courier New"/>
          <w:b/>
          <w:bCs/>
          <w:lang w:val="en-GB"/>
        </w:rPr>
        <w:t>sim-nc nand2.sv</w:t>
      </w:r>
      <w:r w:rsidR="00D66AA8" w:rsidRPr="00D66AA8">
        <w:t xml:space="preserve"> </w:t>
      </w:r>
    </w:p>
    <w:p w14:paraId="3CB80474" w14:textId="77777777" w:rsidR="00D66AA8" w:rsidRPr="00C42C6B" w:rsidRDefault="00D66AA8" w:rsidP="00D66AA8">
      <w:pPr>
        <w:spacing w:line="260" w:lineRule="auto"/>
        <w:ind w:right="326"/>
      </w:pPr>
      <w:r w:rsidRPr="00C42C6B">
        <w:t>You should see some messages ending with</w:t>
      </w:r>
    </w:p>
    <w:p w14:paraId="7A8FB107" w14:textId="77777777" w:rsidR="00D66AA8" w:rsidRPr="00CD3EEB" w:rsidRDefault="00D66AA8" w:rsidP="00D66AA8">
      <w:pPr>
        <w:rPr>
          <w:rFonts w:ascii="Courier New" w:eastAsia="Courier New" w:hAnsi="Courier New" w:cs="Courier New"/>
        </w:rPr>
      </w:pPr>
      <w:r w:rsidRPr="00CD3EEB">
        <w:rPr>
          <w:rFonts w:ascii="Courier New" w:eastAsia="Courier New" w:hAnsi="Courier New" w:cs="Courier New"/>
        </w:rPr>
        <w:t>ncsim&gt; run</w:t>
      </w:r>
    </w:p>
    <w:p w14:paraId="7587400B" w14:textId="77777777" w:rsidR="00D66AA8" w:rsidRPr="00CD3EEB" w:rsidRDefault="00D66AA8" w:rsidP="00D66AA8">
      <w:pPr>
        <w:spacing w:line="220" w:lineRule="auto"/>
        <w:rPr>
          <w:rFonts w:ascii="Courier New" w:eastAsia="Courier New" w:hAnsi="Courier New" w:cs="Courier New"/>
        </w:rPr>
      </w:pPr>
      <w:r w:rsidRPr="00CD3EEB">
        <w:rPr>
          <w:rFonts w:ascii="Courier New" w:eastAsia="Courier New" w:hAnsi="Courier New" w:cs="Courier New"/>
        </w:rPr>
        <w:t>Completed  4 tests with  0 errors.</w:t>
      </w:r>
    </w:p>
    <w:p w14:paraId="60B0D26A" w14:textId="77777777" w:rsidR="00D66AA8" w:rsidRPr="00CD3EEB" w:rsidRDefault="00D66AA8" w:rsidP="00D66AA8">
      <w:pPr>
        <w:rPr>
          <w:rFonts w:ascii="Courier New" w:eastAsia="Courier New" w:hAnsi="Courier New" w:cs="Courier New"/>
        </w:rPr>
      </w:pPr>
      <w:r w:rsidRPr="00CD3EEB">
        <w:rPr>
          <w:rFonts w:ascii="Courier New" w:eastAsia="Courier New" w:hAnsi="Courier New" w:cs="Courier New"/>
        </w:rPr>
        <w:t>Simulation stopped via $stop(1) at time 81 NS + 0</w:t>
      </w:r>
    </w:p>
    <w:p w14:paraId="7A85266A" w14:textId="77777777" w:rsidR="00D66AA8" w:rsidRPr="00BB6F9C" w:rsidRDefault="00D66AA8" w:rsidP="00D66AA8">
      <w:bookmarkStart w:id="23" w:name="_heading=h.1t3h5sf" w:colFirst="0" w:colLast="0"/>
      <w:bookmarkEnd w:id="23"/>
      <w:r w:rsidRPr="00BB6F9C">
        <w:t xml:space="preserve">You’ll be left at the ncsim command prompt. Type </w:t>
      </w:r>
      <w:r w:rsidRPr="00BB6F9C">
        <w:rPr>
          <w:b/>
          <w:bCs/>
        </w:rPr>
        <w:t>quit</w:t>
      </w:r>
      <w:r w:rsidRPr="00BB6F9C">
        <w:t xml:space="preserve"> to finish the simulation.</w:t>
      </w:r>
    </w:p>
    <w:p w14:paraId="6A2A337A" w14:textId="314A5A72" w:rsidR="00BB6F9C" w:rsidRDefault="00D66AA8" w:rsidP="00D66AA8">
      <w:pPr>
        <w:ind w:right="318"/>
        <w:rPr>
          <w:sz w:val="24"/>
          <w:szCs w:val="24"/>
        </w:rPr>
      </w:pPr>
      <w:r w:rsidRPr="00BB6F9C">
        <w:t>If the simulation hadn’t run correctly, it would be helpful to be able to view the results.</w:t>
      </w:r>
    </w:p>
    <w:p w14:paraId="611F9EA7" w14:textId="52B44E3C" w:rsidR="00D66AA8" w:rsidRDefault="00D66AA8" w:rsidP="00D66AA8">
      <w:pPr>
        <w:ind w:right="318"/>
      </w:pPr>
      <w:r w:rsidRPr="00BB6F9C">
        <w:rPr>
          <w:b/>
          <w:bCs/>
        </w:rPr>
        <w:t>NC-Verilog</w:t>
      </w:r>
      <w:r w:rsidRPr="00CD3EEB">
        <w:rPr>
          <w:sz w:val="24"/>
          <w:szCs w:val="24"/>
        </w:rPr>
        <w:t xml:space="preserve"> </w:t>
      </w:r>
      <w:r w:rsidRPr="00BB6F9C">
        <w:t>has a graphical user interface called SimVision. The GUI takes a few seconds to load, so you may prefer to run it only when you need to debug. To rerun the simulation with the GUI, type:</w:t>
      </w:r>
    </w:p>
    <w:p w14:paraId="63F0163C" w14:textId="2BFC29C0" w:rsidR="00BB6F9C" w:rsidRDefault="00BB6F9C" w:rsidP="001358A4">
      <w:pPr>
        <w:ind w:right="318" w:firstLine="720"/>
        <w:rPr>
          <w:rFonts w:ascii="Courier New" w:eastAsia="Courier New" w:hAnsi="Courier New" w:cs="Courier New"/>
        </w:rPr>
      </w:pPr>
      <w:r w:rsidRPr="00BB6F9C">
        <w:rPr>
          <w:rFonts w:ascii="Courier New" w:eastAsia="Courier New" w:hAnsi="Courier New" w:cs="Courier New"/>
          <w:b/>
          <w:bCs/>
          <w:lang w:val="en-GB"/>
        </w:rPr>
        <w:t>sim-ncg nand2.sv</w:t>
      </w:r>
    </w:p>
    <w:p w14:paraId="763AADC2" w14:textId="0C7C9784" w:rsidR="00D66AA8" w:rsidRPr="00BB6F9C" w:rsidRDefault="00D66AA8" w:rsidP="00D66AA8">
      <w:pPr>
        <w:ind w:right="242"/>
      </w:pPr>
      <w:r w:rsidRPr="00BB6F9C">
        <w:t>A Console and Design Browser window will pop up</w:t>
      </w:r>
      <w:r w:rsidR="009B7035">
        <w:t xml:space="preserve"> as shown in Figure 3</w:t>
      </w:r>
      <w:r w:rsidRPr="00BB6F9C">
        <w:t>.</w:t>
      </w:r>
    </w:p>
    <w:p w14:paraId="4428E7C8" w14:textId="22CD5D19" w:rsidR="00D66AA8" w:rsidRPr="00BB6F9C" w:rsidRDefault="00D66AA8" w:rsidP="000B7B6D">
      <w:pPr>
        <w:pStyle w:val="ListParagraph"/>
        <w:numPr>
          <w:ilvl w:val="0"/>
          <w:numId w:val="8"/>
        </w:numPr>
        <w:ind w:right="242"/>
      </w:pPr>
      <w:r w:rsidRPr="00BB6F9C">
        <w:t xml:space="preserve">In the browser, click on the </w:t>
      </w:r>
      <w:r w:rsidRPr="00BB6F9C">
        <w:rPr>
          <w:b/>
          <w:bCs/>
        </w:rPr>
        <w:t>+</w:t>
      </w:r>
      <w:r w:rsidRPr="00BB6F9C">
        <w:t xml:space="preserve"> symbol beside the testbench to expand</w:t>
      </w:r>
      <w:r w:rsidR="00BB6F9C">
        <w:t xml:space="preserve"> it</w:t>
      </w:r>
    </w:p>
    <w:p w14:paraId="7050CAAE" w14:textId="3B796020" w:rsidR="00D66AA8" w:rsidRPr="00BB6F9C" w:rsidRDefault="00D66AA8" w:rsidP="000B7B6D">
      <w:pPr>
        <w:pStyle w:val="ListParagraph"/>
        <w:numPr>
          <w:ilvl w:val="0"/>
          <w:numId w:val="8"/>
        </w:numPr>
        <w:ind w:right="242"/>
      </w:pPr>
      <w:r w:rsidRPr="00BB6F9C">
        <w:t xml:space="preserve">Click on </w:t>
      </w:r>
      <w:r w:rsidRPr="00BB6F9C">
        <w:rPr>
          <w:b/>
          <w:bCs/>
        </w:rPr>
        <w:t>dut</w:t>
      </w:r>
      <w:r w:rsidRPr="00BB6F9C">
        <w:t xml:space="preserve">. The three signals, </w:t>
      </w:r>
      <w:r w:rsidRPr="00BB6F9C">
        <w:rPr>
          <w:b/>
          <w:bCs/>
        </w:rPr>
        <w:t>a, b</w:t>
      </w:r>
      <w:r w:rsidRPr="00BB6F9C">
        <w:t xml:space="preserve">, and </w:t>
      </w:r>
      <w:r w:rsidRPr="00BB6F9C">
        <w:rPr>
          <w:b/>
          <w:bCs/>
        </w:rPr>
        <w:t>y</w:t>
      </w:r>
      <w:r w:rsidRPr="00BB6F9C">
        <w:t xml:space="preserve"> will appear in the pane to the right.</w:t>
      </w:r>
    </w:p>
    <w:p w14:paraId="667C6C0C" w14:textId="3A696F83" w:rsidR="00D66AA8" w:rsidRPr="00BB6F9C" w:rsidRDefault="00D66AA8" w:rsidP="000B7B6D">
      <w:pPr>
        <w:pStyle w:val="ListParagraph"/>
        <w:numPr>
          <w:ilvl w:val="0"/>
          <w:numId w:val="8"/>
        </w:numPr>
        <w:ind w:right="242"/>
      </w:pPr>
      <w:r w:rsidRPr="00BB6F9C">
        <w:t>Select all three</w:t>
      </w:r>
      <w:r w:rsidR="00A04DA9">
        <w:t xml:space="preserve"> and</w:t>
      </w:r>
      <w:r w:rsidRPr="00BB6F9C">
        <w:t xml:space="preserve"> then </w:t>
      </w:r>
      <w:r w:rsidRPr="00BB6F9C">
        <w:rPr>
          <w:b/>
          <w:bCs/>
        </w:rPr>
        <w:t>right-click</w:t>
      </w:r>
      <w:r w:rsidRPr="00BB6F9C">
        <w:t xml:space="preserve"> and choose </w:t>
      </w:r>
      <w:r w:rsidRPr="00BB6F9C">
        <w:rPr>
          <w:b/>
          <w:bCs/>
        </w:rPr>
        <w:t>Send to Waveform Window</w:t>
      </w:r>
      <w:r w:rsidRPr="00BB6F9C">
        <w:t>.</w:t>
      </w:r>
    </w:p>
    <w:p w14:paraId="26E3DDC2" w14:textId="77777777" w:rsidR="00BB6F9C" w:rsidRDefault="00BB6F9C" w:rsidP="00BB6F9C">
      <w:pPr>
        <w:keepNext/>
        <w:jc w:val="center"/>
      </w:pPr>
      <w:r w:rsidRPr="00CD3EEB">
        <w:rPr>
          <w:noProof/>
          <w:sz w:val="24"/>
          <w:szCs w:val="24"/>
        </w:rPr>
        <w:lastRenderedPageBreak/>
        <w:drawing>
          <wp:inline distT="0" distB="0" distL="0" distR="0" wp14:anchorId="61034B22" wp14:editId="517AFBDC">
            <wp:extent cx="3371850" cy="2571750"/>
            <wp:effectExtent l="0" t="0" r="0" b="0"/>
            <wp:docPr id="7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371850" cy="2571750"/>
                    </a:xfrm>
                    <a:prstGeom prst="rect">
                      <a:avLst/>
                    </a:prstGeom>
                    <a:ln/>
                  </pic:spPr>
                </pic:pic>
              </a:graphicData>
            </a:graphic>
          </wp:inline>
        </w:drawing>
      </w:r>
    </w:p>
    <w:p w14:paraId="24EC5C37" w14:textId="272E329D" w:rsidR="00392D61" w:rsidRDefault="00BB6F9C" w:rsidP="00BB6F9C">
      <w:pPr>
        <w:pStyle w:val="Caption"/>
        <w:jc w:val="center"/>
        <w:rPr>
          <w:iCs w:val="0"/>
          <w:sz w:val="24"/>
          <w:szCs w:val="24"/>
        </w:rPr>
      </w:pPr>
      <w:r>
        <w:t xml:space="preserve">Figure </w:t>
      </w:r>
      <w:r>
        <w:fldChar w:fldCharType="begin"/>
      </w:r>
      <w:r>
        <w:instrText xml:space="preserve"> SEQ Figure \* ARABIC </w:instrText>
      </w:r>
      <w:r>
        <w:fldChar w:fldCharType="separate"/>
      </w:r>
      <w:r w:rsidR="00F70FC9">
        <w:rPr>
          <w:noProof/>
        </w:rPr>
        <w:t>3</w:t>
      </w:r>
      <w:r>
        <w:fldChar w:fldCharType="end"/>
      </w:r>
      <w:r>
        <w:t xml:space="preserve">: </w:t>
      </w:r>
      <w:r w:rsidRPr="00541475">
        <w:t>SimVision Design Browser</w:t>
      </w:r>
    </w:p>
    <w:p w14:paraId="0C3275B4" w14:textId="79E7BDCB" w:rsidR="00BB6F9C" w:rsidRPr="00BB6F9C" w:rsidRDefault="00BB6F9C" w:rsidP="00BB6F9C">
      <w:r w:rsidRPr="00BB6F9C">
        <w:t>In the Waveform Window</w:t>
      </w:r>
      <w:r w:rsidR="009B7035">
        <w:t xml:space="preserve"> that opens (see Figure 4)</w:t>
      </w:r>
      <w:r w:rsidRPr="00BB6F9C">
        <w:t>,</w:t>
      </w:r>
    </w:p>
    <w:p w14:paraId="7E80CF1C" w14:textId="4A690058" w:rsidR="00C705DD" w:rsidRDefault="00BB6F9C" w:rsidP="000B7B6D">
      <w:pPr>
        <w:pStyle w:val="ListParagraph"/>
        <w:numPr>
          <w:ilvl w:val="0"/>
          <w:numId w:val="9"/>
        </w:numPr>
      </w:pPr>
      <w:r w:rsidRPr="00BB6F9C">
        <w:t>Choose Simulation • Run.</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761"/>
        <w:gridCol w:w="7114"/>
      </w:tblGrid>
      <w:tr w:rsidR="00C705DD" w14:paraId="45997CEC" w14:textId="77777777" w:rsidTr="57ABD29B">
        <w:trPr>
          <w:trHeight w:val="600"/>
        </w:trPr>
        <w:tc>
          <w:tcPr>
            <w:tcW w:w="761" w:type="dxa"/>
            <w:shd w:val="clear" w:color="auto" w:fill="EDEDED" w:themeFill="accent3" w:themeFillTint="33"/>
          </w:tcPr>
          <w:p w14:paraId="0FDFDE30" w14:textId="77777777" w:rsidR="00C705DD" w:rsidRDefault="00C705DD" w:rsidP="00DA037E">
            <w:r>
              <w:rPr>
                <w:noProof/>
              </w:rPr>
              <w:drawing>
                <wp:inline distT="0" distB="0" distL="0" distR="0" wp14:anchorId="2C5A320B" wp14:editId="7BAB313C">
                  <wp:extent cx="342900" cy="342900"/>
                  <wp:effectExtent l="0" t="0" r="0" b="0"/>
                  <wp:docPr id="1843409161" name="Graphic 14"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4"/>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114" w:type="dxa"/>
            <w:shd w:val="clear" w:color="auto" w:fill="EDEDED" w:themeFill="accent3" w:themeFillTint="33"/>
          </w:tcPr>
          <w:p w14:paraId="1A5B8F69" w14:textId="393F0384" w:rsidR="00C705DD" w:rsidRDefault="00C705DD" w:rsidP="00C705DD">
            <w:r w:rsidRPr="00BB6F9C">
              <w:t>You’ll see the waveforms of your simulation; inspect them to ensure they are correct. The 0 errors message should also appear in the console.</w:t>
            </w:r>
          </w:p>
        </w:tc>
      </w:tr>
    </w:tbl>
    <w:p w14:paraId="7A9195A7" w14:textId="3AAA762A" w:rsidR="00BB6F9C" w:rsidRPr="00BB6F9C" w:rsidRDefault="00BB6F9C" w:rsidP="00BB6F9C">
      <w:r w:rsidRPr="00BB6F9C">
        <w:t xml:space="preserve">If you needed to change something in your code or testbench or test vectors, or wanted to add other signals, do so and then </w:t>
      </w:r>
      <w:r w:rsidR="00C705DD" w:rsidRPr="00C705DD">
        <w:rPr>
          <w:b/>
          <w:bCs/>
        </w:rPr>
        <w:t>click</w:t>
      </w:r>
      <w:r w:rsidR="00C705DD">
        <w:t xml:space="preserve"> </w:t>
      </w:r>
      <w:r w:rsidRPr="00BB6F9C">
        <w:t>Simulation • Reinvoke Simulator to recompile everything and bring you back to the start. Then</w:t>
      </w:r>
      <w:r w:rsidR="00A04DA9">
        <w:t>,</w:t>
      </w:r>
      <w:r w:rsidRPr="00BB6F9C">
        <w:t xml:space="preserve"> choose Run again.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71"/>
        <w:gridCol w:w="8145"/>
      </w:tblGrid>
      <w:tr w:rsidR="00C705DD" w14:paraId="3D8AC3B2" w14:textId="77777777" w:rsidTr="57ABD29B">
        <w:trPr>
          <w:trHeight w:val="701"/>
        </w:trPr>
        <w:tc>
          <w:tcPr>
            <w:tcW w:w="871" w:type="dxa"/>
            <w:shd w:val="clear" w:color="auto" w:fill="EDEDED" w:themeFill="accent3" w:themeFillTint="33"/>
          </w:tcPr>
          <w:p w14:paraId="5A6F8FD7" w14:textId="77777777" w:rsidR="00C705DD" w:rsidRDefault="00C705DD" w:rsidP="00DA037E">
            <w:r>
              <w:rPr>
                <w:noProof/>
              </w:rPr>
              <w:drawing>
                <wp:inline distT="0" distB="0" distL="0" distR="0" wp14:anchorId="0F824AD9" wp14:editId="49575D11">
                  <wp:extent cx="342900" cy="342900"/>
                  <wp:effectExtent l="0" t="0" r="0" b="0"/>
                  <wp:docPr id="2043155751" name="Graphic 15"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5"/>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8145" w:type="dxa"/>
            <w:shd w:val="clear" w:color="auto" w:fill="EDEDED" w:themeFill="accent3" w:themeFillTint="33"/>
          </w:tcPr>
          <w:p w14:paraId="04EE1AE7" w14:textId="445D1362" w:rsidR="00C705DD" w:rsidRDefault="00C705DD" w:rsidP="00C705DD">
            <w:r w:rsidRPr="00BB6F9C">
              <w:t>Make a habit of looking at the messages in the console window and learning what is normal. Warnings and errors should be taken seriously; they usually indicate real problems that will catch you later if you don’t fix them.</w:t>
            </w:r>
          </w:p>
        </w:tc>
      </w:tr>
    </w:tbl>
    <w:p w14:paraId="20DC8A02" w14:textId="5D5D62ED" w:rsidR="00C3799A" w:rsidRDefault="00C3799A" w:rsidP="00C3799A">
      <w:pPr>
        <w:rPr>
          <w:iCs/>
          <w:sz w:val="24"/>
          <w:szCs w:val="24"/>
        </w:rPr>
      </w:pPr>
    </w:p>
    <w:p w14:paraId="62A2F58A" w14:textId="77777777" w:rsidR="009B7035" w:rsidRDefault="009B7035" w:rsidP="009B7035">
      <w:pPr>
        <w:keepNext/>
        <w:jc w:val="center"/>
      </w:pPr>
      <w:r w:rsidRPr="00CD3EEB">
        <w:rPr>
          <w:noProof/>
          <w:sz w:val="24"/>
          <w:szCs w:val="24"/>
        </w:rPr>
        <w:drawing>
          <wp:inline distT="0" distB="0" distL="0" distR="0" wp14:anchorId="1549E231" wp14:editId="704F1D5E">
            <wp:extent cx="3781425" cy="2647950"/>
            <wp:effectExtent l="0" t="0" r="9525" b="0"/>
            <wp:docPr id="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3781425" cy="2647950"/>
                    </a:xfrm>
                    <a:prstGeom prst="rect">
                      <a:avLst/>
                    </a:prstGeom>
                    <a:ln/>
                  </pic:spPr>
                </pic:pic>
              </a:graphicData>
            </a:graphic>
          </wp:inline>
        </w:drawing>
      </w:r>
    </w:p>
    <w:p w14:paraId="62A90D37" w14:textId="34891C1D" w:rsidR="00C3799A" w:rsidRDefault="009B7035" w:rsidP="009B7035">
      <w:pPr>
        <w:pStyle w:val="Caption"/>
        <w:jc w:val="center"/>
        <w:rPr>
          <w:iCs w:val="0"/>
          <w:sz w:val="24"/>
          <w:szCs w:val="24"/>
        </w:rPr>
      </w:pPr>
      <w:r>
        <w:t xml:space="preserve">Figure </w:t>
      </w:r>
      <w:r>
        <w:fldChar w:fldCharType="begin"/>
      </w:r>
      <w:r>
        <w:instrText xml:space="preserve"> SEQ Figure \* ARABIC </w:instrText>
      </w:r>
      <w:r>
        <w:fldChar w:fldCharType="separate"/>
      </w:r>
      <w:r w:rsidR="00F70FC9">
        <w:rPr>
          <w:noProof/>
        </w:rPr>
        <w:t>4</w:t>
      </w:r>
      <w:r>
        <w:fldChar w:fldCharType="end"/>
      </w:r>
      <w:r>
        <w:t>:</w:t>
      </w:r>
      <w:r w:rsidR="00EE025A">
        <w:t xml:space="preserve"> </w:t>
      </w:r>
      <w:r w:rsidRPr="00205F53">
        <w:t>Successful nand2 simulation</w:t>
      </w:r>
    </w:p>
    <w:p w14:paraId="7C6DE0F3" w14:textId="219243AE" w:rsidR="00962A83" w:rsidRDefault="009B7035" w:rsidP="00962A83">
      <w:pPr>
        <w:pStyle w:val="Heading1"/>
      </w:pPr>
      <w:bookmarkStart w:id="24" w:name="_Toc48266642"/>
      <w:r>
        <w:lastRenderedPageBreak/>
        <w:t>Part 1c</w:t>
      </w:r>
      <w:r w:rsidR="00506685" w:rsidRPr="00CA3DD8">
        <w:t xml:space="preserve">: </w:t>
      </w:r>
      <w:r w:rsidR="00592F7C" w:rsidRPr="00CA3DD8">
        <w:t>S</w:t>
      </w:r>
      <w:r>
        <w:t>chematic Simulation</w:t>
      </w:r>
      <w:bookmarkEnd w:id="24"/>
    </w:p>
    <w:p w14:paraId="2777C486" w14:textId="4176A6BC" w:rsidR="00CA41EF" w:rsidRDefault="00CA41EF" w:rsidP="004560B8">
      <w:r>
        <w:t>Y</w:t>
      </w:r>
      <w:r w:rsidR="009B7035" w:rsidRPr="004560B8">
        <w:t>ou will verify your schematic by generating a Verilog deck</w:t>
      </w:r>
      <w:r>
        <w:t xml:space="preserve"> using the </w:t>
      </w:r>
      <w:r w:rsidRPr="00CA41EF">
        <w:rPr>
          <w:b/>
          <w:bCs/>
        </w:rPr>
        <w:t>NC-Verilog</w:t>
      </w:r>
      <w:r>
        <w:t xml:space="preserve"> tool</w:t>
      </w:r>
      <w:r w:rsidR="009B7035" w:rsidRPr="004560B8">
        <w:t xml:space="preserve"> and pasting it into the RTL Verilog file.</w:t>
      </w:r>
    </w:p>
    <w:p w14:paraId="6B1B8FC8" w14:textId="56541F0F" w:rsidR="00111B0D" w:rsidRDefault="00111B0D" w:rsidP="00111B0D">
      <w:pPr>
        <w:pStyle w:val="Heading2"/>
      </w:pPr>
      <w:bookmarkStart w:id="25" w:name="_Toc48266643"/>
      <w:r>
        <w:t>Launch NC-Verilog and netlist design</w:t>
      </w:r>
      <w:bookmarkEnd w:id="25"/>
    </w:p>
    <w:p w14:paraId="3318370C" w14:textId="519FD736" w:rsidR="009B7035" w:rsidRPr="004560B8" w:rsidRDefault="00CA41EF" w:rsidP="004560B8">
      <w:r>
        <w:t>To launch NC-Verilog, do the following</w:t>
      </w:r>
      <w:r w:rsidR="009B7035" w:rsidRPr="004560B8">
        <w:t xml:space="preserve"> </w:t>
      </w:r>
    </w:p>
    <w:p w14:paraId="43048301" w14:textId="7FE75495" w:rsidR="009B7035" w:rsidRPr="004560B8" w:rsidRDefault="00CA41EF" w:rsidP="000B7B6D">
      <w:pPr>
        <w:pStyle w:val="ListParagraph"/>
        <w:numPr>
          <w:ilvl w:val="0"/>
          <w:numId w:val="9"/>
        </w:numPr>
      </w:pPr>
      <w:r>
        <w:t>On your schematic window</w:t>
      </w:r>
      <w:r w:rsidR="00BB6744">
        <w:t>,</w:t>
      </w:r>
      <w:r>
        <w:t xml:space="preserve"> </w:t>
      </w:r>
      <w:r w:rsidR="009B7035" w:rsidRPr="00CA41EF">
        <w:rPr>
          <w:b/>
          <w:bCs/>
        </w:rPr>
        <w:t>Go to:</w:t>
      </w:r>
      <w:r w:rsidR="009B7035" w:rsidRPr="004560B8">
        <w:t xml:space="preserve"> Launch • Plugins • Simulation • NC- Verilog</w:t>
      </w:r>
    </w:p>
    <w:p w14:paraId="76C06060" w14:textId="68A4D39C" w:rsidR="004560B8" w:rsidRDefault="009B7035" w:rsidP="000B7B6D">
      <w:pPr>
        <w:pStyle w:val="ListParagraph"/>
        <w:numPr>
          <w:ilvl w:val="0"/>
          <w:numId w:val="9"/>
        </w:numPr>
      </w:pPr>
      <w:r w:rsidRPr="004560B8">
        <w:t>Note the run directory</w:t>
      </w:r>
      <w:r w:rsidR="00CA41EF">
        <w:t xml:space="preserve"> in the </w:t>
      </w:r>
      <w:r w:rsidR="00CA41EF" w:rsidRPr="004560B8">
        <w:t>Verilog environment</w:t>
      </w:r>
      <w:r w:rsidR="00CA41EF">
        <w:t xml:space="preserve"> that opens</w:t>
      </w:r>
      <w:r w:rsidR="00A349CB">
        <w:t xml:space="preserve"> (</w:t>
      </w:r>
      <w:r w:rsidR="00CA41EF">
        <w:t>shown in Figure 5</w:t>
      </w:r>
      <w:r w:rsidR="00A349CB">
        <w:t>)</w:t>
      </w:r>
      <w:r w:rsidRPr="004560B8">
        <w:t>.</w:t>
      </w:r>
    </w:p>
    <w:p w14:paraId="531AF7E1" w14:textId="1656EEB3" w:rsidR="009B7035" w:rsidRDefault="009B7035" w:rsidP="000B7B6D">
      <w:pPr>
        <w:pStyle w:val="ListParagraph"/>
        <w:numPr>
          <w:ilvl w:val="0"/>
          <w:numId w:val="9"/>
        </w:numPr>
      </w:pPr>
      <w:r w:rsidRPr="004560B8">
        <w:t>Press the button in the upper left to initialize the design. Virtuoso will create and initialize the directory for you.</w:t>
      </w:r>
    </w:p>
    <w:p w14:paraId="46CCDA0B" w14:textId="40DE79B4" w:rsidR="008B45A1" w:rsidRDefault="00A349CB" w:rsidP="008B45A1">
      <w:pPr>
        <w:keepNext/>
        <w:jc w:val="center"/>
      </w:pPr>
      <w:r w:rsidRPr="008B45A1">
        <w:rPr>
          <w:noProof/>
        </w:rPr>
        <mc:AlternateContent>
          <mc:Choice Requires="wps">
            <w:drawing>
              <wp:anchor distT="0" distB="0" distL="114300" distR="114300" simplePos="0" relativeHeight="251658243" behindDoc="0" locked="0" layoutInCell="1" hidden="0" allowOverlap="1" wp14:anchorId="5D7AE598" wp14:editId="55BB773B">
                <wp:simplePos x="0" y="0"/>
                <wp:positionH relativeFrom="column">
                  <wp:posOffset>962025</wp:posOffset>
                </wp:positionH>
                <wp:positionV relativeFrom="paragraph">
                  <wp:posOffset>1384300</wp:posOffset>
                </wp:positionV>
                <wp:extent cx="748665" cy="283845"/>
                <wp:effectExtent l="0" t="0" r="0" b="0"/>
                <wp:wrapNone/>
                <wp:docPr id="68" name="Rectangle 68"/>
                <wp:cNvGraphicFramePr/>
                <a:graphic xmlns:a="http://schemas.openxmlformats.org/drawingml/2006/main">
                  <a:graphicData uri="http://schemas.microsoft.com/office/word/2010/wordprocessingShape">
                    <wps:wsp>
                      <wps:cNvSpPr/>
                      <wps:spPr>
                        <a:xfrm>
                          <a:off x="0" y="0"/>
                          <a:ext cx="748665" cy="283845"/>
                        </a:xfrm>
                        <a:prstGeom prst="rect">
                          <a:avLst/>
                        </a:prstGeom>
                        <a:noFill/>
                        <a:ln>
                          <a:noFill/>
                        </a:ln>
                      </wps:spPr>
                      <wps:txbx>
                        <w:txbxContent>
                          <w:p w14:paraId="1802039D" w14:textId="77777777" w:rsidR="00EE025A" w:rsidRDefault="00EE025A" w:rsidP="008B45A1">
                            <w:pPr>
                              <w:spacing w:line="258" w:lineRule="auto"/>
                              <w:textDirection w:val="btLr"/>
                            </w:pPr>
                            <w:r>
                              <w:rPr>
                                <w:color w:val="FF0000"/>
                                <w:sz w:val="20"/>
                              </w:rPr>
                              <w:t>Simulate</w:t>
                            </w:r>
                          </w:p>
                        </w:txbxContent>
                      </wps:txbx>
                      <wps:bodyPr spcFirstLastPara="1" wrap="square" lIns="91425" tIns="45700" rIns="91425" bIns="45700" anchor="t" anchorCtr="0">
                        <a:noAutofit/>
                      </wps:bodyPr>
                    </wps:wsp>
                  </a:graphicData>
                </a:graphic>
              </wp:anchor>
            </w:drawing>
          </mc:Choice>
          <mc:Fallback>
            <w:pict>
              <v:rect w14:anchorId="5D7AE598" id="Rectangle 68" o:spid="_x0000_s1027" style="position:absolute;left:0;text-align:left;margin-left:75.75pt;margin-top:109pt;width:58.95pt;height:22.3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" filled="f" stroked="f">
                <v:textbox inset="2.53958mm,1.2694mm,2.53958mm,1.2694mm">
                  <w:txbxContent>
                    <w:p w14:paraId="1802039D" w14:textId="77777777" w:rsidR="00EE025A" w:rsidRDefault="00EE025A" w:rsidP="008B45A1">
                      <w:pPr>
                        <w:spacing w:line="258" w:lineRule="auto"/>
                        <w:textDirection w:val="btLr"/>
                      </w:pPr>
                      <w:r>
                        <w:rPr>
                          <w:color w:val="FF0000"/>
                          <w:sz w:val="20"/>
                        </w:rPr>
                        <w:t>Simulate</w:t>
                      </w:r>
                    </w:p>
                  </w:txbxContent>
                </v:textbox>
              </v:rect>
            </w:pict>
          </mc:Fallback>
        </mc:AlternateContent>
      </w:r>
      <w:r w:rsidRPr="008B45A1">
        <w:rPr>
          <w:noProof/>
        </w:rPr>
        <mc:AlternateContent>
          <mc:Choice Requires="wps">
            <w:drawing>
              <wp:anchor distT="0" distB="0" distL="114300" distR="114300" simplePos="0" relativeHeight="251658242" behindDoc="0" locked="0" layoutInCell="1" hidden="0" allowOverlap="1" wp14:anchorId="118A1E55" wp14:editId="1EA3CDEA">
                <wp:simplePos x="0" y="0"/>
                <wp:positionH relativeFrom="column">
                  <wp:posOffset>571500</wp:posOffset>
                </wp:positionH>
                <wp:positionV relativeFrom="paragraph">
                  <wp:posOffset>996950</wp:posOffset>
                </wp:positionV>
                <wp:extent cx="1106805" cy="283845"/>
                <wp:effectExtent l="0" t="0" r="0" b="0"/>
                <wp:wrapNone/>
                <wp:docPr id="66" name="Rectangle 66"/>
                <wp:cNvGraphicFramePr/>
                <a:graphic xmlns:a="http://schemas.openxmlformats.org/drawingml/2006/main">
                  <a:graphicData uri="http://schemas.microsoft.com/office/word/2010/wordprocessingShape">
                    <wps:wsp>
                      <wps:cNvSpPr/>
                      <wps:spPr>
                        <a:xfrm>
                          <a:off x="0" y="0"/>
                          <a:ext cx="1106805" cy="283845"/>
                        </a:xfrm>
                        <a:prstGeom prst="rect">
                          <a:avLst/>
                        </a:prstGeom>
                        <a:noFill/>
                        <a:ln>
                          <a:noFill/>
                        </a:ln>
                      </wps:spPr>
                      <wps:txbx>
                        <w:txbxContent>
                          <w:p w14:paraId="66F9CB88" w14:textId="77777777" w:rsidR="00EE025A" w:rsidRDefault="00EE025A" w:rsidP="008B45A1">
                            <w:pPr>
                              <w:spacing w:line="258" w:lineRule="auto"/>
                              <w:textDirection w:val="btLr"/>
                            </w:pPr>
                            <w:r>
                              <w:rPr>
                                <w:color w:val="FF0000"/>
                                <w:sz w:val="20"/>
                              </w:rPr>
                              <w:t>Generate Netlist</w:t>
                            </w:r>
                          </w:p>
                        </w:txbxContent>
                      </wps:txbx>
                      <wps:bodyPr spcFirstLastPara="1" wrap="square" lIns="91425" tIns="45700" rIns="91425" bIns="45700" anchor="t" anchorCtr="0">
                        <a:noAutofit/>
                      </wps:bodyPr>
                    </wps:wsp>
                  </a:graphicData>
                </a:graphic>
              </wp:anchor>
            </w:drawing>
          </mc:Choice>
          <mc:Fallback>
            <w:pict>
              <v:rect w14:anchorId="118A1E55" id="Rectangle 66" o:spid="_x0000_s1028" style="position:absolute;left:0;text-align:left;margin-left:45pt;margin-top:78.5pt;width:87.15pt;height:22.3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" filled="f" stroked="f">
                <v:textbox inset="2.53958mm,1.2694mm,2.53958mm,1.2694mm">
                  <w:txbxContent>
                    <w:p w14:paraId="66F9CB88" w14:textId="77777777" w:rsidR="00EE025A" w:rsidRDefault="00EE025A" w:rsidP="008B45A1">
                      <w:pPr>
                        <w:spacing w:line="258" w:lineRule="auto"/>
                        <w:textDirection w:val="btLr"/>
                      </w:pPr>
                      <w:r>
                        <w:rPr>
                          <w:color w:val="FF0000"/>
                          <w:sz w:val="20"/>
                        </w:rPr>
                        <w:t>Generate Netlist</w:t>
                      </w:r>
                    </w:p>
                  </w:txbxContent>
                </v:textbox>
              </v:rect>
            </w:pict>
          </mc:Fallback>
        </mc:AlternateContent>
      </w:r>
      <w:r w:rsidRPr="008B45A1">
        <w:rPr>
          <w:noProof/>
        </w:rPr>
        <mc:AlternateContent>
          <mc:Choice Requires="wps">
            <w:drawing>
              <wp:anchor distT="0" distB="0" distL="114300" distR="114300" simplePos="0" relativeHeight="251658241" behindDoc="0" locked="0" layoutInCell="1" hidden="0" allowOverlap="1" wp14:anchorId="6D853FAB" wp14:editId="43B20DF6">
                <wp:simplePos x="0" y="0"/>
                <wp:positionH relativeFrom="column">
                  <wp:posOffset>603250</wp:posOffset>
                </wp:positionH>
                <wp:positionV relativeFrom="paragraph">
                  <wp:posOffset>609600</wp:posOffset>
                </wp:positionV>
                <wp:extent cx="1045845" cy="283845"/>
                <wp:effectExtent l="0" t="0" r="0" b="0"/>
                <wp:wrapNone/>
                <wp:docPr id="67" name="Rectangle 67"/>
                <wp:cNvGraphicFramePr/>
                <a:graphic xmlns:a="http://schemas.openxmlformats.org/drawingml/2006/main">
                  <a:graphicData uri="http://schemas.microsoft.com/office/word/2010/wordprocessingShape">
                    <wps:wsp>
                      <wps:cNvSpPr/>
                      <wps:spPr>
                        <a:xfrm>
                          <a:off x="0" y="0"/>
                          <a:ext cx="1045845" cy="283845"/>
                        </a:xfrm>
                        <a:prstGeom prst="rect">
                          <a:avLst/>
                        </a:prstGeom>
                        <a:noFill/>
                        <a:ln>
                          <a:noFill/>
                        </a:ln>
                      </wps:spPr>
                      <wps:txbx>
                        <w:txbxContent>
                          <w:p w14:paraId="2A5055D6" w14:textId="77777777" w:rsidR="00EE025A" w:rsidRDefault="00EE025A" w:rsidP="008B45A1">
                            <w:pPr>
                              <w:spacing w:line="258" w:lineRule="auto"/>
                              <w:textDirection w:val="btLr"/>
                            </w:pPr>
                            <w:r>
                              <w:rPr>
                                <w:color w:val="FF0000"/>
                                <w:sz w:val="20"/>
                              </w:rPr>
                              <w:t>Initialize Design</w:t>
                            </w:r>
                          </w:p>
                        </w:txbxContent>
                      </wps:txbx>
                      <wps:bodyPr spcFirstLastPara="1" wrap="square" lIns="91425" tIns="45700" rIns="91425" bIns="45700" anchor="t" anchorCtr="0">
                        <a:noAutofit/>
                      </wps:bodyPr>
                    </wps:wsp>
                  </a:graphicData>
                </a:graphic>
              </wp:anchor>
            </w:drawing>
          </mc:Choice>
          <mc:Fallback>
            <w:pict>
              <v:rect w14:anchorId="6D853FAB" id="Rectangle 67" o:spid="_x0000_s1029" style="position:absolute;left:0;text-align:left;margin-left:47.5pt;margin-top:48pt;width:82.35pt;height:22.3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" filled="f" stroked="f">
                <v:textbox inset="2.53958mm,1.2694mm,2.53958mm,1.2694mm">
                  <w:txbxContent>
                    <w:p w14:paraId="2A5055D6" w14:textId="77777777" w:rsidR="00EE025A" w:rsidRDefault="00EE025A" w:rsidP="008B45A1">
                      <w:pPr>
                        <w:spacing w:line="258" w:lineRule="auto"/>
                        <w:textDirection w:val="btLr"/>
                      </w:pPr>
                      <w:r>
                        <w:rPr>
                          <w:color w:val="FF0000"/>
                          <w:sz w:val="20"/>
                        </w:rPr>
                        <w:t>Initialize Design</w:t>
                      </w:r>
                    </w:p>
                  </w:txbxContent>
                </v:textbox>
              </v:rect>
            </w:pict>
          </mc:Fallback>
        </mc:AlternateContent>
      </w:r>
      <w:r w:rsidR="008B45A1" w:rsidRPr="00CD3EEB">
        <w:rPr>
          <w:noProof/>
          <w:sz w:val="24"/>
          <w:szCs w:val="24"/>
        </w:rPr>
        <w:drawing>
          <wp:inline distT="0" distB="0" distL="0" distR="0" wp14:anchorId="6B9393FC" wp14:editId="5609C2EE">
            <wp:extent cx="2609850" cy="2247900"/>
            <wp:effectExtent l="0" t="0" r="0" b="0"/>
            <wp:docPr id="7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2609850" cy="2247900"/>
                    </a:xfrm>
                    <a:prstGeom prst="rect">
                      <a:avLst/>
                    </a:prstGeom>
                    <a:ln/>
                  </pic:spPr>
                </pic:pic>
              </a:graphicData>
            </a:graphic>
          </wp:inline>
        </w:drawing>
      </w:r>
    </w:p>
    <w:p w14:paraId="24F61336" w14:textId="70576301" w:rsidR="008B45A1" w:rsidRPr="004560B8" w:rsidRDefault="008B45A1" w:rsidP="008B45A1">
      <w:pPr>
        <w:pStyle w:val="Caption"/>
        <w:jc w:val="center"/>
      </w:pPr>
      <w:r>
        <w:t xml:space="preserve">Figure </w:t>
      </w:r>
      <w:r>
        <w:fldChar w:fldCharType="begin"/>
      </w:r>
      <w:r>
        <w:instrText xml:space="preserve"> SEQ Figure \* ARABIC </w:instrText>
      </w:r>
      <w:r>
        <w:fldChar w:fldCharType="separate"/>
      </w:r>
      <w:r w:rsidR="00F70FC9">
        <w:rPr>
          <w:noProof/>
        </w:rPr>
        <w:t>5</w:t>
      </w:r>
      <w:r>
        <w:fldChar w:fldCharType="end"/>
      </w:r>
      <w:r>
        <w:t xml:space="preserve">: </w:t>
      </w:r>
      <w:r w:rsidRPr="00DA720E">
        <w:t>NC-Verilog</w:t>
      </w:r>
    </w:p>
    <w:p w14:paraId="59B551EC" w14:textId="34BA4EB6" w:rsidR="009B7035" w:rsidRPr="008B45A1" w:rsidRDefault="009B7035" w:rsidP="000B7B6D">
      <w:pPr>
        <w:pStyle w:val="ListParagraph"/>
        <w:numPr>
          <w:ilvl w:val="0"/>
          <w:numId w:val="9"/>
        </w:numPr>
      </w:pPr>
      <w:r w:rsidRPr="008B45A1">
        <w:t>If a dialog pops up asking if you want to keep the previous</w:t>
      </w:r>
      <w:r w:rsidR="00675CE5">
        <w:t>ly</w:t>
      </w:r>
      <w:r w:rsidRPr="008B45A1">
        <w:t xml:space="preserve"> run directory environment</w:t>
      </w:r>
      <w:r w:rsidRPr="008B45A1">
        <w:rPr>
          <w:b/>
          <w:bCs/>
        </w:rPr>
        <w:t>, click No</w:t>
      </w:r>
      <w:r w:rsidRPr="008B45A1">
        <w:t xml:space="preserve">. </w:t>
      </w:r>
    </w:p>
    <w:p w14:paraId="59746CF9" w14:textId="77777777" w:rsidR="009B7035" w:rsidRPr="008B45A1" w:rsidRDefault="009B7035" w:rsidP="000B7B6D">
      <w:pPr>
        <w:pStyle w:val="ListParagraph"/>
        <w:numPr>
          <w:ilvl w:val="0"/>
          <w:numId w:val="9"/>
        </w:numPr>
      </w:pPr>
      <w:r w:rsidRPr="008B45A1">
        <w:t xml:space="preserve">If a dialog pops up asking if you want to initialize simulation environment, </w:t>
      </w:r>
      <w:r w:rsidRPr="008B45A1">
        <w:rPr>
          <w:b/>
          <w:bCs/>
        </w:rPr>
        <w:t>click OK</w:t>
      </w:r>
      <w:r w:rsidRPr="008B45A1">
        <w:t xml:space="preserve">. </w:t>
      </w:r>
    </w:p>
    <w:p w14:paraId="73B3F5DC" w14:textId="77777777" w:rsidR="009B7035" w:rsidRPr="008B45A1" w:rsidRDefault="009B7035" w:rsidP="008B45A1">
      <w:r w:rsidRPr="008B45A1">
        <w:t>After initializing the design, on the NC-Verilog window:</w:t>
      </w:r>
    </w:p>
    <w:p w14:paraId="59EBF29B" w14:textId="20101981" w:rsidR="009B7035" w:rsidRPr="008B45A1" w:rsidRDefault="009B7035" w:rsidP="000B7B6D">
      <w:pPr>
        <w:pStyle w:val="ListParagraph"/>
        <w:numPr>
          <w:ilvl w:val="0"/>
          <w:numId w:val="10"/>
        </w:numPr>
      </w:pPr>
      <w:r w:rsidRPr="00A349CB">
        <w:rPr>
          <w:b/>
          <w:bCs/>
        </w:rPr>
        <w:t>Click</w:t>
      </w:r>
      <w:r w:rsidRPr="008B45A1">
        <w:t xml:space="preserve"> Setup • Netlist…</w:t>
      </w:r>
      <w:r w:rsidR="00BB6744">
        <w:t>;</w:t>
      </w:r>
      <w:r w:rsidRPr="008B45A1">
        <w:t xml:space="preserve"> this opens a Netlist Setup window</w:t>
      </w:r>
    </w:p>
    <w:p w14:paraId="30138D4D" w14:textId="04A77801" w:rsidR="008B45A1" w:rsidRDefault="007E484F" w:rsidP="008B45A1">
      <w:r>
        <w:t>I</w:t>
      </w:r>
      <w:r w:rsidR="009B7035" w:rsidRPr="008B45A1">
        <w:t xml:space="preserve">n the newly opened window, </w:t>
      </w:r>
    </w:p>
    <w:p w14:paraId="4BC6FD8C" w14:textId="1ED0171E" w:rsidR="009B7035" w:rsidRPr="008B45A1" w:rsidRDefault="009B7035" w:rsidP="000B7B6D">
      <w:pPr>
        <w:pStyle w:val="ListParagraph"/>
        <w:numPr>
          <w:ilvl w:val="0"/>
          <w:numId w:val="10"/>
        </w:numPr>
      </w:pPr>
      <w:r w:rsidRPr="00111B0D">
        <w:rPr>
          <w:b/>
          <w:bCs/>
        </w:rPr>
        <w:t>Check</w:t>
      </w:r>
      <w:r w:rsidRPr="008B45A1">
        <w:t xml:space="preserve"> the Netlist Explicitly option and click OK. </w:t>
      </w:r>
    </w:p>
    <w:p w14:paraId="7101E84F" w14:textId="77777777" w:rsidR="008B45A1" w:rsidRDefault="009B7035" w:rsidP="008B45A1">
      <w:r w:rsidRPr="008B45A1">
        <w:t xml:space="preserve">Back in the NC-Verilog window, </w:t>
      </w:r>
    </w:p>
    <w:p w14:paraId="33555AE7" w14:textId="24AF207D" w:rsidR="008B45A1" w:rsidRDefault="008B45A1" w:rsidP="000B7B6D">
      <w:pPr>
        <w:pStyle w:val="ListParagraph"/>
        <w:numPr>
          <w:ilvl w:val="0"/>
          <w:numId w:val="10"/>
        </w:numPr>
      </w:pPr>
      <w:r>
        <w:t>P</w:t>
      </w:r>
      <w:r w:rsidR="009B7035" w:rsidRPr="008B45A1">
        <w:t xml:space="preserve">ress the button with </w:t>
      </w:r>
      <w:r w:rsidR="009B7035" w:rsidRPr="00111B0D">
        <w:rPr>
          <w:b/>
          <w:bCs/>
        </w:rPr>
        <w:t>three</w:t>
      </w:r>
      <w:r w:rsidR="00BB6744">
        <w:rPr>
          <w:b/>
          <w:bCs/>
        </w:rPr>
        <w:t xml:space="preserve"> </w:t>
      </w:r>
      <w:r w:rsidR="009B7035" w:rsidRPr="00111B0D">
        <w:rPr>
          <w:b/>
          <w:bCs/>
        </w:rPr>
        <w:t>checkmarks</w:t>
      </w:r>
      <w:r w:rsidR="009B7035" w:rsidRPr="008B45A1">
        <w:t xml:space="preserve"> to </w:t>
      </w:r>
      <w:r w:rsidR="009B7035" w:rsidRPr="00111B0D">
        <w:rPr>
          <w:b/>
          <w:bCs/>
        </w:rPr>
        <w:t>generate</w:t>
      </w:r>
      <w:r w:rsidR="009B7035" w:rsidRPr="008B45A1">
        <w:t xml:space="preserve"> a </w:t>
      </w:r>
      <w:r w:rsidR="009B7035" w:rsidRPr="00111B0D">
        <w:rPr>
          <w:b/>
          <w:bCs/>
        </w:rPr>
        <w:t>netlist</w:t>
      </w:r>
      <w:r w:rsidR="009B7035" w:rsidRPr="008B45A1">
        <w:t xml:space="preserve">. </w:t>
      </w:r>
    </w:p>
    <w:p w14:paraId="03337D59" w14:textId="54192FC8" w:rsidR="008B45A1" w:rsidRDefault="009B7035" w:rsidP="008B45A1">
      <w:r w:rsidRPr="008B45A1">
        <w:t xml:space="preserve">Look in the Virtuoso window for errors and correct them. You should see that the pmos, nmos, and nand2 cells were all netlisted. </w:t>
      </w:r>
    </w:p>
    <w:tbl>
      <w:tblPr>
        <w:tblStyle w:val="TableGrid"/>
        <w:tblW w:w="922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91"/>
        <w:gridCol w:w="8335"/>
      </w:tblGrid>
      <w:tr w:rsidR="00111B0D" w14:paraId="5C2F532B" w14:textId="77777777" w:rsidTr="57ABD29B">
        <w:trPr>
          <w:trHeight w:val="600"/>
        </w:trPr>
        <w:tc>
          <w:tcPr>
            <w:tcW w:w="891" w:type="dxa"/>
            <w:shd w:val="clear" w:color="auto" w:fill="EDEDED" w:themeFill="accent3" w:themeFillTint="33"/>
          </w:tcPr>
          <w:p w14:paraId="2760BA56" w14:textId="77777777" w:rsidR="00111B0D" w:rsidRDefault="00111B0D" w:rsidP="00DA037E">
            <w:r>
              <w:rPr>
                <w:noProof/>
              </w:rPr>
              <w:drawing>
                <wp:inline distT="0" distB="0" distL="0" distR="0" wp14:anchorId="1E966FEA" wp14:editId="470E1F67">
                  <wp:extent cx="342900" cy="342900"/>
                  <wp:effectExtent l="0" t="0" r="0" b="0"/>
                  <wp:docPr id="1134136454" name="Graphic 25"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5"/>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8335" w:type="dxa"/>
            <w:shd w:val="clear" w:color="auto" w:fill="EDEDED" w:themeFill="accent3" w:themeFillTint="33"/>
          </w:tcPr>
          <w:p w14:paraId="44D93767" w14:textId="5468A735" w:rsidR="00111B0D" w:rsidRDefault="00111B0D" w:rsidP="00DA037E">
            <w:r w:rsidRPr="008B45A1">
              <w:t>Beware that the netlister indicates “successful” even if it produces garbage! In the case that the netlister fails, try removing the directory created and redoing the process.</w:t>
            </w:r>
          </w:p>
        </w:tc>
      </w:tr>
    </w:tbl>
    <w:p w14:paraId="7A9079A3" w14:textId="24A41912" w:rsidR="00111B0D" w:rsidRDefault="00111B0D" w:rsidP="008B45A1"/>
    <w:p w14:paraId="4662977D" w14:textId="323A4FDF" w:rsidR="00111B0D" w:rsidRDefault="00111B0D" w:rsidP="00C12245">
      <w:pPr>
        <w:pStyle w:val="Heading2"/>
      </w:pPr>
      <w:bookmarkStart w:id="26" w:name="_Toc48266644"/>
      <w:r>
        <w:t xml:space="preserve">Edit </w:t>
      </w:r>
      <w:r w:rsidR="00C12245">
        <w:t>the generated files and create test vectors</w:t>
      </w:r>
      <w:bookmarkEnd w:id="26"/>
    </w:p>
    <w:p w14:paraId="28DAD796" w14:textId="77777777" w:rsidR="009B7035" w:rsidRPr="008B45A1" w:rsidRDefault="009B7035" w:rsidP="008B45A1">
      <w:r w:rsidRPr="008B45A1">
        <w:t xml:space="preserve">In your Linux terminal window, </w:t>
      </w:r>
      <w:r w:rsidRPr="0081755F">
        <w:t>cd into</w:t>
      </w:r>
      <w:r w:rsidRPr="008B45A1">
        <w:t xml:space="preserve"> the directory that was created. You’ll find quite a few files. The most important are </w:t>
      </w:r>
      <w:r w:rsidRPr="00802425">
        <w:rPr>
          <w:b/>
          <w:bCs/>
        </w:rPr>
        <w:t>verilog.inpfiles, testfixture.template, and testfixture.verilog</w:t>
      </w:r>
      <w:r w:rsidRPr="008B45A1">
        <w:t xml:space="preserve">. </w:t>
      </w:r>
    </w:p>
    <w:p w14:paraId="383DB285" w14:textId="77777777" w:rsidR="00CD3236" w:rsidRDefault="009B7035" w:rsidP="008B45A1">
      <w:r w:rsidRPr="008B45A1">
        <w:t xml:space="preserve">Each cell is netlisted into a different directory under ihnl. </w:t>
      </w:r>
    </w:p>
    <w:p w14:paraId="6E8D60B8" w14:textId="1094D1B4" w:rsidR="009B7035" w:rsidRPr="008B45A1" w:rsidRDefault="001358A4" w:rsidP="008B45A1">
      <w:r>
        <w:t xml:space="preserve">The file </w:t>
      </w:r>
      <w:r w:rsidR="009B7035" w:rsidRPr="00CD3236">
        <w:rPr>
          <w:b/>
          <w:bCs/>
        </w:rPr>
        <w:t>verilog.inpfiles</w:t>
      </w:r>
      <w:r w:rsidR="009B7035" w:rsidRPr="008B45A1">
        <w:t xml:space="preserve"> states where they are. Take a look at the netlist and other files. </w:t>
      </w:r>
    </w:p>
    <w:p w14:paraId="45F6CAD6" w14:textId="09525CC6" w:rsidR="00CD3236" w:rsidRDefault="00CD3236" w:rsidP="008B45A1">
      <w:r>
        <w:t xml:space="preserve">The file </w:t>
      </w:r>
      <w:r w:rsidR="009B7035" w:rsidRPr="00CD3236">
        <w:rPr>
          <w:b/>
          <w:bCs/>
        </w:rPr>
        <w:t>testfixture.template</w:t>
      </w:r>
      <w:r w:rsidR="009B7035" w:rsidRPr="008B45A1">
        <w:t xml:space="preserve"> </w:t>
      </w:r>
      <w:r>
        <w:t>defines</w:t>
      </w:r>
      <w:r w:rsidR="009B7035" w:rsidRPr="008B45A1">
        <w:t xml:space="preserve"> the top</w:t>
      </w:r>
      <w:r w:rsidR="007E484F">
        <w:t>-</w:t>
      </w:r>
      <w:r w:rsidR="009B7035" w:rsidRPr="008B45A1">
        <w:t xml:space="preserve">level module that instantiates the device under test and invokes </w:t>
      </w:r>
      <w:r w:rsidR="009B7035" w:rsidRPr="00CD3236">
        <w:rPr>
          <w:b/>
          <w:bCs/>
        </w:rPr>
        <w:t>testfixture.verilog</w:t>
      </w:r>
      <w:r w:rsidR="009B7035" w:rsidRPr="008B45A1">
        <w:t xml:space="preserve">. </w:t>
      </w:r>
    </w:p>
    <w:p w14:paraId="40C45AC5" w14:textId="27D0523B" w:rsidR="009B7035" w:rsidRDefault="009B7035" w:rsidP="008B45A1">
      <w:r w:rsidRPr="008B45A1">
        <w:t>Run the following command</w:t>
      </w:r>
      <w:r w:rsidR="00CD3236">
        <w:t>s</w:t>
      </w:r>
      <w:r w:rsidRPr="008B45A1">
        <w:t xml:space="preserve"> to copy your testfixture.verilog and test vectors from your nand2sim directory to your nand2_run1 directory.</w:t>
      </w:r>
    </w:p>
    <w:p w14:paraId="0FD055D9" w14:textId="42F44C0B" w:rsidR="001358A4" w:rsidRPr="001358A4" w:rsidRDefault="001358A4" w:rsidP="001358A4">
      <w:pPr>
        <w:ind w:right="318" w:firstLine="720"/>
        <w:rPr>
          <w:rFonts w:ascii="Courier New" w:eastAsia="Courier New" w:hAnsi="Courier New" w:cs="Courier New"/>
          <w:b/>
          <w:bCs/>
          <w:lang w:val="en-GB"/>
        </w:rPr>
      </w:pPr>
      <w:r w:rsidRPr="001358A4">
        <w:rPr>
          <w:rFonts w:ascii="Courier New" w:eastAsia="Courier New" w:hAnsi="Courier New" w:cs="Courier New"/>
          <w:b/>
          <w:bCs/>
          <w:lang w:val="en-GB"/>
        </w:rPr>
        <w:t>cp ../nand2sim/testfixture.verilog .</w:t>
      </w:r>
    </w:p>
    <w:p w14:paraId="31160DFA" w14:textId="3622EA57" w:rsidR="001358A4" w:rsidRPr="001358A4" w:rsidRDefault="001358A4" w:rsidP="001358A4">
      <w:pPr>
        <w:ind w:right="318" w:firstLine="720"/>
        <w:rPr>
          <w:rFonts w:ascii="Courier New" w:eastAsia="Courier New" w:hAnsi="Courier New" w:cs="Courier New"/>
          <w:b/>
          <w:bCs/>
          <w:lang w:val="en-GB"/>
        </w:rPr>
      </w:pPr>
      <w:r w:rsidRPr="001358A4">
        <w:rPr>
          <w:rFonts w:ascii="Courier New" w:eastAsia="Courier New" w:hAnsi="Courier New" w:cs="Courier New"/>
          <w:b/>
          <w:bCs/>
          <w:lang w:val="en-GB"/>
        </w:rPr>
        <w:t>cp ../nand2sim/nand2.tv .</w:t>
      </w:r>
    </w:p>
    <w:p w14:paraId="6831E660" w14:textId="6D7E1ED8" w:rsidR="00C12245" w:rsidRDefault="00C12245" w:rsidP="00C12245">
      <w:pPr>
        <w:pStyle w:val="Heading2"/>
      </w:pPr>
      <w:bookmarkStart w:id="27" w:name="_Toc48266645"/>
      <w:r>
        <w:t xml:space="preserve">Simulate the design using </w:t>
      </w:r>
      <w:r w:rsidRPr="00C12245">
        <w:t>NC-Verilog</w:t>
      </w:r>
      <w:bookmarkEnd w:id="27"/>
    </w:p>
    <w:p w14:paraId="2696A01D" w14:textId="4D9BAC68" w:rsidR="001358A4" w:rsidRDefault="009B7035" w:rsidP="008B45A1">
      <w:r w:rsidRPr="008B45A1">
        <w:t xml:space="preserve">Back in the </w:t>
      </w:r>
      <w:r w:rsidR="001358A4" w:rsidRPr="001358A4">
        <w:rPr>
          <w:b/>
          <w:bCs/>
        </w:rPr>
        <w:t>NC-</w:t>
      </w:r>
      <w:r w:rsidRPr="001358A4">
        <w:rPr>
          <w:b/>
          <w:bCs/>
        </w:rPr>
        <w:t>Verilog</w:t>
      </w:r>
      <w:r w:rsidRPr="008B45A1">
        <w:t xml:space="preserve"> window, you may wish to choose </w:t>
      </w:r>
    </w:p>
    <w:p w14:paraId="5C16441C" w14:textId="29BEEEE4" w:rsidR="001358A4" w:rsidRDefault="001358A4" w:rsidP="000B7B6D">
      <w:pPr>
        <w:pStyle w:val="ListParagraph"/>
        <w:numPr>
          <w:ilvl w:val="0"/>
          <w:numId w:val="10"/>
        </w:numPr>
      </w:pPr>
      <w:r w:rsidRPr="001358A4">
        <w:rPr>
          <w:b/>
          <w:bCs/>
        </w:rPr>
        <w:t>Go to:</w:t>
      </w:r>
      <w:r w:rsidRPr="008B45A1">
        <w:t xml:space="preserve"> </w:t>
      </w:r>
      <w:r w:rsidR="009B7035" w:rsidRPr="008B45A1">
        <w:t>Setup • Record Signals.</w:t>
      </w:r>
    </w:p>
    <w:p w14:paraId="5C5A8783" w14:textId="7B09E8E1" w:rsidR="001358A4" w:rsidRDefault="001358A4" w:rsidP="000B7B6D">
      <w:pPr>
        <w:pStyle w:val="ListParagraph"/>
        <w:numPr>
          <w:ilvl w:val="0"/>
          <w:numId w:val="10"/>
        </w:numPr>
      </w:pPr>
      <w:r>
        <w:t>Select</w:t>
      </w:r>
      <w:r w:rsidR="009B7035" w:rsidRPr="008B45A1">
        <w:t xml:space="preserve"> “All” </w:t>
      </w:r>
      <w:r>
        <w:t>in the window that opens</w:t>
      </w:r>
      <w:r w:rsidR="009B7035" w:rsidRPr="008B45A1">
        <w:t xml:space="preserve"> to record signals at all levels of the hierarchy</w:t>
      </w:r>
      <w:r>
        <w:t xml:space="preserve"> and click OK</w:t>
      </w:r>
      <w:r w:rsidR="009B7035" w:rsidRPr="008B45A1">
        <w:t xml:space="preserve">. </w:t>
      </w:r>
    </w:p>
    <w:p w14:paraId="73DB1547" w14:textId="1F06A0FB" w:rsidR="009B7035" w:rsidRPr="008B45A1" w:rsidRDefault="009B7035" w:rsidP="001358A4">
      <w:pPr>
        <w:pStyle w:val="ListParagraph"/>
      </w:pPr>
      <w:r w:rsidRPr="008B45A1">
        <w:t>(This isn’t important for the nand with only one level of hierarchy but will be helpful later.)</w:t>
      </w:r>
    </w:p>
    <w:p w14:paraId="08541976" w14:textId="0D1C2A48" w:rsidR="001358A4" w:rsidRDefault="001358A4" w:rsidP="000B7B6D">
      <w:pPr>
        <w:pStyle w:val="ListParagraph"/>
        <w:numPr>
          <w:ilvl w:val="0"/>
          <w:numId w:val="10"/>
        </w:numPr>
      </w:pPr>
      <w:r w:rsidRPr="001358A4">
        <w:rPr>
          <w:b/>
          <w:bCs/>
        </w:rPr>
        <w:t>Go to:</w:t>
      </w:r>
      <w:r w:rsidR="009B7035" w:rsidRPr="008B45A1">
        <w:t xml:space="preserve"> Setup • Simulation. </w:t>
      </w:r>
    </w:p>
    <w:p w14:paraId="022DCF95" w14:textId="1CDF7919" w:rsidR="00845B17" w:rsidRDefault="00845B17" w:rsidP="000B7B6D">
      <w:pPr>
        <w:pStyle w:val="ListParagraph"/>
        <w:numPr>
          <w:ilvl w:val="0"/>
          <w:numId w:val="10"/>
        </w:numPr>
      </w:pPr>
      <w:r>
        <w:t xml:space="preserve">Enter </w:t>
      </w:r>
      <w:r w:rsidRPr="001358A4">
        <w:rPr>
          <w:b/>
          <w:bCs/>
        </w:rPr>
        <w:t>simout.tmp –sv</w:t>
      </w:r>
      <w:r>
        <w:t xml:space="preserve"> for</w:t>
      </w:r>
      <w:r w:rsidR="009B7035" w:rsidRPr="008B45A1">
        <w:t xml:space="preserve"> </w:t>
      </w:r>
      <w:r w:rsidR="009B7035" w:rsidRPr="00845B17">
        <w:rPr>
          <w:b/>
          <w:bCs/>
        </w:rPr>
        <w:t>Simulation Log File</w:t>
      </w:r>
      <w:r>
        <w:rPr>
          <w:b/>
          <w:bCs/>
        </w:rPr>
        <w:t xml:space="preserve"> </w:t>
      </w:r>
      <w:r w:rsidRPr="00845B17">
        <w:t>and click</w:t>
      </w:r>
      <w:r>
        <w:rPr>
          <w:b/>
          <w:bCs/>
        </w:rPr>
        <w:t xml:space="preserve"> OK</w:t>
      </w:r>
      <w:r>
        <w:t>.</w:t>
      </w:r>
    </w:p>
    <w:tbl>
      <w:tblPr>
        <w:tblStyle w:val="TableGrid"/>
        <w:tblW w:w="8305" w:type="dxa"/>
        <w:tblInd w:w="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02"/>
        <w:gridCol w:w="7503"/>
      </w:tblGrid>
      <w:tr w:rsidR="00845B17" w14:paraId="29E36C84" w14:textId="77777777" w:rsidTr="57ABD29B">
        <w:trPr>
          <w:trHeight w:val="267"/>
        </w:trPr>
        <w:tc>
          <w:tcPr>
            <w:tcW w:w="802" w:type="dxa"/>
            <w:shd w:val="clear" w:color="auto" w:fill="EDEDED" w:themeFill="accent3" w:themeFillTint="33"/>
          </w:tcPr>
          <w:p w14:paraId="7C4E0232" w14:textId="77777777" w:rsidR="00845B17" w:rsidRDefault="00845B17" w:rsidP="00DA037E">
            <w:r>
              <w:rPr>
                <w:noProof/>
              </w:rPr>
              <w:drawing>
                <wp:inline distT="0" distB="0" distL="0" distR="0" wp14:anchorId="14C6D507" wp14:editId="35E0A195">
                  <wp:extent cx="342900" cy="342900"/>
                  <wp:effectExtent l="0" t="0" r="0" b="0"/>
                  <wp:docPr id="82459444" name="Graphic 16"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6"/>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503" w:type="dxa"/>
            <w:shd w:val="clear" w:color="auto" w:fill="EDEDED" w:themeFill="accent3" w:themeFillTint="33"/>
          </w:tcPr>
          <w:p w14:paraId="57B73119" w14:textId="22FAD378" w:rsidR="00845B17" w:rsidRDefault="00845B17" w:rsidP="00845B17">
            <w:r w:rsidRPr="008B45A1">
              <w:t xml:space="preserve">This will print the results in simout.tmp. The </w:t>
            </w:r>
            <w:r w:rsidRPr="00845B17">
              <w:rPr>
                <w:b/>
                <w:bCs/>
              </w:rPr>
              <w:t>–sv</w:t>
            </w:r>
            <w:r w:rsidRPr="008B45A1">
              <w:t xml:space="preserve"> flag indicates that the simulator should accept SystemVerilog syntax used in the testfixture.verilog.</w:t>
            </w:r>
          </w:p>
        </w:tc>
      </w:tr>
    </w:tbl>
    <w:p w14:paraId="49052C93" w14:textId="77777777" w:rsidR="00845B17" w:rsidRDefault="00845B17" w:rsidP="00845B17">
      <w:pPr>
        <w:pStyle w:val="ListParagraph"/>
      </w:pPr>
    </w:p>
    <w:p w14:paraId="0DA20082" w14:textId="77777777" w:rsidR="00845B17" w:rsidRDefault="00845B17" w:rsidP="00845B17">
      <w:r w:rsidRPr="008B45A1">
        <w:t xml:space="preserve">Back in the </w:t>
      </w:r>
      <w:r w:rsidRPr="00845B17">
        <w:rPr>
          <w:b/>
          <w:bCs/>
        </w:rPr>
        <w:t>NC-Verilog</w:t>
      </w:r>
      <w:r w:rsidRPr="008B45A1">
        <w:t xml:space="preserve"> window </w:t>
      </w:r>
    </w:p>
    <w:p w14:paraId="486DDDFD" w14:textId="44356682" w:rsidR="00845B17" w:rsidRDefault="009B7035" w:rsidP="000B7B6D">
      <w:pPr>
        <w:pStyle w:val="ListParagraph"/>
        <w:numPr>
          <w:ilvl w:val="0"/>
          <w:numId w:val="11"/>
        </w:numPr>
      </w:pPr>
      <w:r w:rsidRPr="00845B17">
        <w:rPr>
          <w:b/>
          <w:bCs/>
        </w:rPr>
        <w:t>Set</w:t>
      </w:r>
      <w:r w:rsidRPr="008B45A1">
        <w:t xml:space="preserve"> the Simulator mode to </w:t>
      </w:r>
      <w:r w:rsidRPr="00645AC5">
        <w:rPr>
          <w:b/>
          <w:bCs/>
        </w:rPr>
        <w:t>“Batch”</w:t>
      </w:r>
      <w:r w:rsidRPr="008B45A1">
        <w:t xml:space="preserve"> and click on the </w:t>
      </w:r>
      <w:r w:rsidRPr="00645AC5">
        <w:rPr>
          <w:b/>
          <w:bCs/>
        </w:rPr>
        <w:t>Simulate</w:t>
      </w:r>
      <w:r w:rsidRPr="008B45A1">
        <w:t xml:space="preserve"> button.</w:t>
      </w:r>
    </w:p>
    <w:tbl>
      <w:tblPr>
        <w:tblStyle w:val="TableGrid"/>
        <w:tblW w:w="8305" w:type="dxa"/>
        <w:tblInd w:w="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02"/>
        <w:gridCol w:w="7503"/>
      </w:tblGrid>
      <w:tr w:rsidR="00C12245" w14:paraId="4AC99F51" w14:textId="77777777" w:rsidTr="57ABD29B">
        <w:trPr>
          <w:trHeight w:val="267"/>
        </w:trPr>
        <w:tc>
          <w:tcPr>
            <w:tcW w:w="802" w:type="dxa"/>
            <w:shd w:val="clear" w:color="auto" w:fill="EDEDED" w:themeFill="accent3" w:themeFillTint="33"/>
          </w:tcPr>
          <w:p w14:paraId="1CEC03D5" w14:textId="77777777" w:rsidR="00C12245" w:rsidRDefault="00C12245" w:rsidP="00DA037E">
            <w:r>
              <w:rPr>
                <w:noProof/>
              </w:rPr>
              <w:drawing>
                <wp:inline distT="0" distB="0" distL="0" distR="0" wp14:anchorId="33F1BCAB" wp14:editId="762C2C33">
                  <wp:extent cx="342900" cy="342900"/>
                  <wp:effectExtent l="0" t="0" r="0" b="0"/>
                  <wp:docPr id="1152698826" name="Graphic 27"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7"/>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503" w:type="dxa"/>
            <w:shd w:val="clear" w:color="auto" w:fill="EDEDED" w:themeFill="accent3" w:themeFillTint="33"/>
          </w:tcPr>
          <w:p w14:paraId="255BB8B4" w14:textId="5C685872" w:rsidR="00C12245" w:rsidRDefault="00C12245" w:rsidP="00DA037E">
            <w:r w:rsidRPr="008B45A1">
              <w:t xml:space="preserve">You should get a message that the batch simulation succeeded. This doesn’t mean that it is correct, merely that it run. </w:t>
            </w:r>
          </w:p>
        </w:tc>
      </w:tr>
    </w:tbl>
    <w:p w14:paraId="1144F15C" w14:textId="77777777" w:rsidR="00C12245" w:rsidRDefault="00C12245" w:rsidP="00C12245">
      <w:pPr>
        <w:pStyle w:val="ListParagraph"/>
      </w:pPr>
    </w:p>
    <w:p w14:paraId="53521579" w14:textId="4FAA6C6E" w:rsidR="009B7035" w:rsidRPr="008B45A1" w:rsidRDefault="009B7035" w:rsidP="00845B17">
      <w:r w:rsidRPr="008B45A1">
        <w:t>In the terminal window, view the simout.tmp file. It will give some statistics about the compilation and then should indicate that the 4 tests were completed with 0 errors.</w:t>
      </w:r>
    </w:p>
    <w:p w14:paraId="0F0E9D2D" w14:textId="43D35EA2" w:rsidR="009B7035" w:rsidRPr="008B45A1" w:rsidRDefault="009B7035" w:rsidP="008B45A1">
      <w:r w:rsidRPr="008B45A1">
        <w:t>If the simulation fails, the simout.tmp file will have clues about the problems. One common</w:t>
      </w:r>
      <w:r w:rsidR="006B7BB1">
        <w:t xml:space="preserve"> source of </w:t>
      </w:r>
      <w:r w:rsidRPr="008B45A1">
        <w:t xml:space="preserve">problem is </w:t>
      </w:r>
      <w:r w:rsidR="006B7BB1">
        <w:t xml:space="preserve">when you </w:t>
      </w:r>
      <w:r w:rsidRPr="008B45A1">
        <w:t>renetlist after you</w:t>
      </w:r>
      <w:r w:rsidR="006B7BB1">
        <w:t xml:space="preserve"> have</w:t>
      </w:r>
      <w:r w:rsidRPr="008B45A1">
        <w:t xml:space="preserve"> copied over testfixture.verilog, rewriting your testfixture with a default one that does nothing.</w:t>
      </w:r>
    </w:p>
    <w:p w14:paraId="44A8928B" w14:textId="580EA4AE" w:rsidR="00A2516A" w:rsidRDefault="009B7035" w:rsidP="008B45A1">
      <w:r w:rsidRPr="008B45A1">
        <w:lastRenderedPageBreak/>
        <w:t>Change the simulator mode to Interactive to rerun with the GUI. Be patient; the GUI takes several seconds to start and gives no sign of life until then.</w:t>
      </w:r>
    </w:p>
    <w:p w14:paraId="11A45681" w14:textId="4D5AF023" w:rsidR="009B7035" w:rsidRDefault="009B7035" w:rsidP="009B7035">
      <w:r w:rsidRPr="008B45A1">
        <w:t>Add the waveforms again and run the simulation. You may need to zoom to fit all the waves. For some reason, SimVision doesn’t print the $display message about the simulation succeeding with no errors. You will have to read the simout.tmp file at the command line to verify that the test vectors passed.</w:t>
      </w:r>
      <w:r w:rsidR="00A2516A">
        <w:t xml:space="preserve"> </w:t>
      </w:r>
      <w:r w:rsidRPr="008B45A1">
        <w:t>If you find any logic errors, correct the schematic and resimulate.</w:t>
      </w:r>
    </w:p>
    <w:p w14:paraId="747C15A5" w14:textId="6FC46A8B" w:rsidR="0068731C" w:rsidRPr="00CD3EEB" w:rsidRDefault="0068731C" w:rsidP="0068731C">
      <w:pPr>
        <w:pStyle w:val="Heading1"/>
      </w:pPr>
      <w:bookmarkStart w:id="28" w:name="_Toc36026921"/>
      <w:bookmarkStart w:id="29" w:name="_Toc48266646"/>
      <w:r>
        <w:t xml:space="preserve">Part 1d: </w:t>
      </w:r>
      <w:r w:rsidR="00645AC5">
        <w:t>Create s</w:t>
      </w:r>
      <w:r w:rsidRPr="00CD3EEB">
        <w:t>ymbol</w:t>
      </w:r>
      <w:bookmarkEnd w:id="28"/>
      <w:bookmarkEnd w:id="29"/>
    </w:p>
    <w:p w14:paraId="607A5938" w14:textId="44D0968E" w:rsidR="0068731C" w:rsidRDefault="0068731C" w:rsidP="0068731C">
      <w:r w:rsidRPr="0068731C">
        <w:t>Each schematic can have a corresponding symbol to represent the cell in a higher</w:t>
      </w:r>
      <w:r w:rsidR="00BB6744">
        <w:t xml:space="preserve"> </w:t>
      </w:r>
      <w:r w:rsidRPr="0068731C">
        <w:t xml:space="preserve">level schematic. </w:t>
      </w:r>
      <w:r>
        <w:t>In this step, y</w:t>
      </w:r>
      <w:r w:rsidRPr="0068731C">
        <w:t xml:space="preserve">ou will create a symbol for your 2-input NAND gate. </w:t>
      </w:r>
    </w:p>
    <w:p w14:paraId="66E47931" w14:textId="112C9C48" w:rsidR="0068731C" w:rsidRPr="0068731C" w:rsidRDefault="0068731C" w:rsidP="0068731C">
      <w:r w:rsidRPr="0068731C">
        <w:t>When creating your symbol, it is a good idea to keep everything aligned to the grid</w:t>
      </w:r>
      <w:r w:rsidR="00BB6744">
        <w:t>;</w:t>
      </w:r>
      <w:r w:rsidR="00BB6744" w:rsidRPr="0068731C">
        <w:t xml:space="preserve"> </w:t>
      </w:r>
      <w:r w:rsidRPr="0068731C">
        <w:t>this will make connecting symbols simpler and cleaner when you need it for another cell.</w:t>
      </w:r>
    </w:p>
    <w:p w14:paraId="127A54DC" w14:textId="77742FB3" w:rsidR="00F9583D" w:rsidRDefault="0034642E" w:rsidP="00F9583D">
      <w:pPr>
        <w:pStyle w:val="Heading2"/>
      </w:pPr>
      <w:bookmarkStart w:id="30" w:name="_Toc48266647"/>
      <w:r>
        <w:t xml:space="preserve">Open </w:t>
      </w:r>
      <w:r w:rsidR="00F9583D">
        <w:t>Virtuoso Symbol Editor</w:t>
      </w:r>
      <w:bookmarkEnd w:id="30"/>
    </w:p>
    <w:p w14:paraId="15DAEBB2" w14:textId="31EFC7D6" w:rsidR="0068731C" w:rsidRDefault="00F9583D" w:rsidP="0068731C">
      <w:r>
        <w:t xml:space="preserve">On your </w:t>
      </w:r>
      <w:r w:rsidR="0068731C" w:rsidRPr="0068731C">
        <w:t xml:space="preserve">nand2 </w:t>
      </w:r>
      <w:r>
        <w:t>schematic editor window</w:t>
      </w:r>
      <w:r w:rsidR="0068731C" w:rsidRPr="0068731C">
        <w:t xml:space="preserve">, </w:t>
      </w:r>
    </w:p>
    <w:p w14:paraId="2B7DDCF3" w14:textId="77777777" w:rsidR="004501E4" w:rsidRDefault="0068731C" w:rsidP="000B7B6D">
      <w:pPr>
        <w:pStyle w:val="ListParagraph"/>
        <w:numPr>
          <w:ilvl w:val="0"/>
          <w:numId w:val="11"/>
        </w:numPr>
      </w:pPr>
      <w:r w:rsidRPr="00F9583D">
        <w:rPr>
          <w:b/>
          <w:bCs/>
        </w:rPr>
        <w:t>Go to:</w:t>
      </w:r>
      <w:r w:rsidRPr="0068731C">
        <w:t xml:space="preserve"> Create • Cellview • From Cellview… </w:t>
      </w:r>
    </w:p>
    <w:p w14:paraId="7D3C2F62" w14:textId="77777777" w:rsidR="004501E4" w:rsidRDefault="0068731C" w:rsidP="000B7B6D">
      <w:pPr>
        <w:pStyle w:val="ListParagraph"/>
        <w:numPr>
          <w:ilvl w:val="0"/>
          <w:numId w:val="11"/>
        </w:numPr>
      </w:pPr>
      <w:r w:rsidRPr="0068731C">
        <w:t xml:space="preserve">Choose </w:t>
      </w:r>
      <w:r w:rsidRPr="00F9583D">
        <w:rPr>
          <w:b/>
          <w:bCs/>
        </w:rPr>
        <w:t>cmos_sch</w:t>
      </w:r>
      <w:r w:rsidRPr="0068731C">
        <w:t xml:space="preserve"> for </w:t>
      </w:r>
      <w:r w:rsidRPr="00F9583D">
        <w:rPr>
          <w:b/>
          <w:bCs/>
        </w:rPr>
        <w:t>From View Name</w:t>
      </w:r>
      <w:r w:rsidRPr="0068731C">
        <w:t xml:space="preserve"> </w:t>
      </w:r>
    </w:p>
    <w:p w14:paraId="7BA8E58A" w14:textId="77777777" w:rsidR="00F9583D" w:rsidRDefault="004501E4" w:rsidP="000B7B6D">
      <w:pPr>
        <w:pStyle w:val="ListParagraph"/>
        <w:numPr>
          <w:ilvl w:val="0"/>
          <w:numId w:val="11"/>
        </w:numPr>
      </w:pPr>
      <w:r>
        <w:t>Choose</w:t>
      </w:r>
      <w:r w:rsidR="0068731C" w:rsidRPr="0068731C">
        <w:t xml:space="preserve"> </w:t>
      </w:r>
      <w:r w:rsidR="0068731C" w:rsidRPr="00F9583D">
        <w:rPr>
          <w:b/>
          <w:bCs/>
        </w:rPr>
        <w:t>symbol</w:t>
      </w:r>
      <w:r w:rsidR="0068731C" w:rsidRPr="0068731C">
        <w:t xml:space="preserve"> for </w:t>
      </w:r>
      <w:r w:rsidR="0068731C" w:rsidRPr="00F9583D">
        <w:rPr>
          <w:b/>
          <w:bCs/>
        </w:rPr>
        <w:t>To View Name</w:t>
      </w:r>
    </w:p>
    <w:p w14:paraId="4F475498" w14:textId="4693C01D" w:rsidR="00F9583D" w:rsidRDefault="00F9583D" w:rsidP="000B7B6D">
      <w:pPr>
        <w:pStyle w:val="ListParagraph"/>
        <w:numPr>
          <w:ilvl w:val="0"/>
          <w:numId w:val="11"/>
        </w:numPr>
      </w:pPr>
      <w:r>
        <w:t xml:space="preserve">Ensure that </w:t>
      </w:r>
      <w:r w:rsidRPr="00F9583D">
        <w:rPr>
          <w:b/>
          <w:bCs/>
        </w:rPr>
        <w:t>Tool / Data Type</w:t>
      </w:r>
      <w:r>
        <w:t xml:space="preserve"> is set to </w:t>
      </w:r>
      <w:r w:rsidRPr="00F9583D">
        <w:rPr>
          <w:b/>
          <w:bCs/>
        </w:rPr>
        <w:t>schematicSymbol</w:t>
      </w:r>
      <w:r>
        <w:t xml:space="preserve"> and </w:t>
      </w:r>
      <w:r w:rsidRPr="00F9583D">
        <w:rPr>
          <w:b/>
          <w:bCs/>
        </w:rPr>
        <w:t>c</w:t>
      </w:r>
      <w:r w:rsidR="0068731C" w:rsidRPr="00F9583D">
        <w:rPr>
          <w:b/>
          <w:bCs/>
        </w:rPr>
        <w:t>lick OK</w:t>
      </w:r>
      <w:r w:rsidR="0068731C" w:rsidRPr="0068731C">
        <w:t xml:space="preserve">, </w:t>
      </w:r>
    </w:p>
    <w:p w14:paraId="547B672A" w14:textId="77777777" w:rsidR="00F9583D" w:rsidRDefault="00F9583D" w:rsidP="000B7B6D">
      <w:pPr>
        <w:pStyle w:val="ListParagraph"/>
        <w:numPr>
          <w:ilvl w:val="0"/>
          <w:numId w:val="11"/>
        </w:numPr>
      </w:pPr>
      <w:r>
        <w:t>C</w:t>
      </w:r>
      <w:r w:rsidR="0068731C" w:rsidRPr="0068731C">
        <w:t xml:space="preserve">lick Ok on the Symbol Generation Options window that will open. </w:t>
      </w:r>
    </w:p>
    <w:p w14:paraId="660A370C" w14:textId="3F56D30C" w:rsidR="0068731C" w:rsidRPr="0068731C" w:rsidRDefault="0068731C" w:rsidP="0068731C">
      <w:r w:rsidRPr="0068731C">
        <w:t xml:space="preserve">Cadence will then create a generic symbol </w:t>
      </w:r>
      <w:r w:rsidR="00F9583D">
        <w:t>as shown in</w:t>
      </w:r>
      <w:r w:rsidRPr="0068731C">
        <w:t xml:space="preserve"> Figure </w:t>
      </w:r>
      <w:r w:rsidR="009B6756">
        <w:t>6</w:t>
      </w:r>
      <w:r w:rsidRPr="0068731C">
        <w:t>.</w:t>
      </w:r>
    </w:p>
    <w:p w14:paraId="1C9B7978" w14:textId="77777777" w:rsidR="00105A3A" w:rsidRDefault="0068731C" w:rsidP="00105A3A">
      <w:pPr>
        <w:keepNext/>
        <w:spacing w:before="100"/>
        <w:ind w:left="122"/>
        <w:jc w:val="center"/>
      </w:pPr>
      <w:r w:rsidRPr="00CD3EEB">
        <w:rPr>
          <w:noProof/>
        </w:rPr>
        <w:drawing>
          <wp:inline distT="0" distB="0" distL="0" distR="0" wp14:anchorId="271AE305" wp14:editId="574F576B">
            <wp:extent cx="4371975" cy="971550"/>
            <wp:effectExtent l="0" t="0" r="9525" b="0"/>
            <wp:docPr id="7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371975" cy="971550"/>
                    </a:xfrm>
                    <a:prstGeom prst="rect">
                      <a:avLst/>
                    </a:prstGeom>
                    <a:ln/>
                  </pic:spPr>
                </pic:pic>
              </a:graphicData>
            </a:graphic>
          </wp:inline>
        </w:drawing>
      </w:r>
    </w:p>
    <w:p w14:paraId="30EEB6EE" w14:textId="4C0EC8B3" w:rsidR="0068731C" w:rsidRPr="00CD3EEB" w:rsidRDefault="00105A3A" w:rsidP="00105A3A">
      <w:pPr>
        <w:pStyle w:val="Caption"/>
        <w:jc w:val="center"/>
      </w:pPr>
      <w:r>
        <w:t xml:space="preserve">Figure </w:t>
      </w:r>
      <w:r>
        <w:fldChar w:fldCharType="begin"/>
      </w:r>
      <w:r>
        <w:instrText xml:space="preserve"> SEQ Figure \* ARABIC </w:instrText>
      </w:r>
      <w:r>
        <w:fldChar w:fldCharType="separate"/>
      </w:r>
      <w:r w:rsidR="00F70FC9">
        <w:rPr>
          <w:noProof/>
        </w:rPr>
        <w:t>6</w:t>
      </w:r>
      <w:r>
        <w:fldChar w:fldCharType="end"/>
      </w:r>
      <w:r w:rsidRPr="00E67B97">
        <w:t xml:space="preserve">: </w:t>
      </w:r>
      <w:r w:rsidRPr="0081755F">
        <w:t>nand2</w:t>
      </w:r>
      <w:r w:rsidRPr="00E67B97">
        <w:t xml:space="preserve"> symbol</w:t>
      </w:r>
    </w:p>
    <w:p w14:paraId="7FFD4292" w14:textId="59815F2E" w:rsidR="00F9583D" w:rsidRDefault="00F9583D" w:rsidP="000A1B1C">
      <w:pPr>
        <w:pStyle w:val="Heading2"/>
      </w:pPr>
      <w:bookmarkStart w:id="31" w:name="_Toc48266648"/>
      <w:r>
        <w:t xml:space="preserve">Modify symbol </w:t>
      </w:r>
      <w:r w:rsidR="000A1B1C">
        <w:t>shape</w:t>
      </w:r>
      <w:bookmarkEnd w:id="31"/>
    </w:p>
    <w:p w14:paraId="1E04B936" w14:textId="00EB584B" w:rsidR="0068731C" w:rsidRPr="004501E4" w:rsidRDefault="00F9583D" w:rsidP="0068731C">
      <w:pPr>
        <w:ind w:right="26"/>
        <w:jc w:val="both"/>
      </w:pPr>
      <w:r>
        <w:t>Next, modify this symbol to something familiar and easy to read as shown in</w:t>
      </w:r>
      <w:r w:rsidR="0068731C" w:rsidRPr="004501E4">
        <w:t xml:space="preserve"> Figure </w:t>
      </w:r>
      <w:r w:rsidR="009B6756">
        <w:t>7</w:t>
      </w:r>
      <w:r w:rsidR="0068731C" w:rsidRPr="004501E4">
        <w:t xml:space="preserve">. Pay attention to the dimensions of the symbol; the overall design will look more readable </w:t>
      </w:r>
      <w:r>
        <w:t>when</w:t>
      </w:r>
      <w:r w:rsidR="0068731C" w:rsidRPr="004501E4">
        <w:t xml:space="preserve"> symbols are of consistent sizes.</w:t>
      </w:r>
    </w:p>
    <w:p w14:paraId="0E67C314" w14:textId="77777777" w:rsidR="00105A3A" w:rsidRDefault="0068731C" w:rsidP="00105A3A">
      <w:pPr>
        <w:keepNext/>
        <w:ind w:left="120" w:right="26"/>
        <w:jc w:val="center"/>
      </w:pPr>
      <w:r w:rsidRPr="00CD3EEB">
        <w:rPr>
          <w:noProof/>
        </w:rPr>
        <w:lastRenderedPageBreak/>
        <w:drawing>
          <wp:inline distT="0" distB="0" distL="0" distR="0" wp14:anchorId="5D1B5EBD" wp14:editId="6F96AE03">
            <wp:extent cx="3362325" cy="1181100"/>
            <wp:effectExtent l="0" t="0" r="9525" b="0"/>
            <wp:docPr id="7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3369557" cy="1183640"/>
                    </a:xfrm>
                    <a:prstGeom prst="rect">
                      <a:avLst/>
                    </a:prstGeom>
                    <a:ln/>
                  </pic:spPr>
                </pic:pic>
              </a:graphicData>
            </a:graphic>
          </wp:inline>
        </w:drawing>
      </w:r>
    </w:p>
    <w:p w14:paraId="36421466" w14:textId="5F1C8598" w:rsidR="0068731C" w:rsidRPr="00CD3EEB" w:rsidRDefault="00105A3A" w:rsidP="00105A3A">
      <w:pPr>
        <w:pStyle w:val="Caption"/>
        <w:jc w:val="center"/>
      </w:pPr>
      <w:r>
        <w:t xml:space="preserve">Figure </w:t>
      </w:r>
      <w:r>
        <w:fldChar w:fldCharType="begin"/>
      </w:r>
      <w:r>
        <w:instrText xml:space="preserve"> SEQ Figure \* ARABIC </w:instrText>
      </w:r>
      <w:r>
        <w:fldChar w:fldCharType="separate"/>
      </w:r>
      <w:r w:rsidR="00F70FC9">
        <w:rPr>
          <w:noProof/>
        </w:rPr>
        <w:t>7</w:t>
      </w:r>
      <w:r>
        <w:fldChar w:fldCharType="end"/>
      </w:r>
      <w:r w:rsidRPr="00D534F1">
        <w:t xml:space="preserve">: </w:t>
      </w:r>
      <w:r w:rsidRPr="0081755F">
        <w:t>nand2</w:t>
      </w:r>
      <w:r w:rsidRPr="00D534F1">
        <w:t xml:space="preserve"> symbol final version</w:t>
      </w:r>
    </w:p>
    <w:p w14:paraId="2BA3A508" w14:textId="77777777" w:rsidR="00990C6F" w:rsidRDefault="0068731C" w:rsidP="0068731C">
      <w:pPr>
        <w:ind w:right="26"/>
      </w:pPr>
      <w:r w:rsidRPr="00990C6F">
        <w:t xml:space="preserve">The green body of the NAND is formed from an open C-shaped polygon, a semicircle, and a small circle. </w:t>
      </w:r>
    </w:p>
    <w:p w14:paraId="31E99620" w14:textId="77777777" w:rsidR="00990C6F" w:rsidRDefault="0068731C" w:rsidP="0068731C">
      <w:pPr>
        <w:ind w:right="26"/>
      </w:pPr>
      <w:r w:rsidRPr="00990C6F">
        <w:t xml:space="preserve">To form the semicircle, </w:t>
      </w:r>
    </w:p>
    <w:p w14:paraId="79387249" w14:textId="77777777" w:rsidR="00990C6F" w:rsidRDefault="00990C6F" w:rsidP="000B7B6D">
      <w:pPr>
        <w:pStyle w:val="ListParagraph"/>
        <w:numPr>
          <w:ilvl w:val="0"/>
          <w:numId w:val="11"/>
        </w:numPr>
        <w:ind w:right="26"/>
      </w:pPr>
      <w:r w:rsidRPr="00990C6F">
        <w:rPr>
          <w:b/>
          <w:bCs/>
        </w:rPr>
        <w:t>Go to:</w:t>
      </w:r>
      <w:r w:rsidR="0068731C" w:rsidRPr="00990C6F">
        <w:t xml:space="preserve"> Create • Shape • Arc. </w:t>
      </w:r>
    </w:p>
    <w:p w14:paraId="2EAD2BE3" w14:textId="5FA6DC0F" w:rsidR="00990C6F" w:rsidRDefault="0068731C" w:rsidP="0068731C">
      <w:pPr>
        <w:ind w:right="26"/>
      </w:pPr>
      <w:r w:rsidRPr="00990C6F">
        <w:t>Experiment with the arc drawing tool.</w:t>
      </w:r>
    </w:p>
    <w:p w14:paraId="00E34C61" w14:textId="6ED13F36" w:rsidR="00990C6F" w:rsidRDefault="00990C6F" w:rsidP="0068731C">
      <w:pPr>
        <w:ind w:right="26"/>
      </w:pPr>
      <w:r>
        <w:t>T</w:t>
      </w:r>
      <w:r w:rsidRPr="00990C6F">
        <w:t>o make the polygon</w:t>
      </w:r>
    </w:p>
    <w:p w14:paraId="0CF484CE" w14:textId="1ACA7C3A" w:rsidR="00990C6F" w:rsidRDefault="00990C6F" w:rsidP="000B7B6D">
      <w:pPr>
        <w:pStyle w:val="ListParagraph"/>
        <w:numPr>
          <w:ilvl w:val="0"/>
          <w:numId w:val="11"/>
        </w:numPr>
        <w:ind w:right="26"/>
      </w:pPr>
      <w:r w:rsidRPr="00990C6F">
        <w:rPr>
          <w:b/>
          <w:bCs/>
        </w:rPr>
        <w:t>Go to:</w:t>
      </w:r>
      <w:r w:rsidRPr="00990C6F">
        <w:t xml:space="preserve"> </w:t>
      </w:r>
      <w:r w:rsidR="0068731C" w:rsidRPr="00990C6F">
        <w:t xml:space="preserve">Create • Shape • Line </w:t>
      </w:r>
    </w:p>
    <w:p w14:paraId="0D031E24" w14:textId="07DCFE38" w:rsidR="00990C6F" w:rsidRDefault="00990C6F" w:rsidP="00990C6F">
      <w:pPr>
        <w:ind w:right="26"/>
      </w:pPr>
      <w:r>
        <w:t>T</w:t>
      </w:r>
      <w:r w:rsidRPr="00990C6F">
        <w:t>o make the output bubble</w:t>
      </w:r>
    </w:p>
    <w:p w14:paraId="28B9A2DF" w14:textId="77777777" w:rsidR="00990C6F" w:rsidRDefault="0068731C" w:rsidP="000B7B6D">
      <w:pPr>
        <w:pStyle w:val="ListParagraph"/>
        <w:numPr>
          <w:ilvl w:val="0"/>
          <w:numId w:val="11"/>
        </w:numPr>
        <w:ind w:right="26"/>
      </w:pPr>
      <w:r w:rsidRPr="00990C6F">
        <w:t xml:space="preserve">Create • Shape • Circle. </w:t>
      </w:r>
    </w:p>
    <w:p w14:paraId="6B5887BF" w14:textId="77777777" w:rsidR="00990C6F" w:rsidRDefault="0068731C" w:rsidP="00990C6F">
      <w:pPr>
        <w:ind w:left="360" w:right="26"/>
      </w:pPr>
      <w:r w:rsidRPr="00990C6F">
        <w:t xml:space="preserve">Move the lines and terminals around to make it pretty. The Edit • Stretch command may be helpful. </w:t>
      </w:r>
    </w:p>
    <w:p w14:paraId="7EF30F42" w14:textId="77777777" w:rsidR="00990C6F" w:rsidRDefault="0068731C" w:rsidP="00990C6F">
      <w:pPr>
        <w:ind w:left="360" w:right="26"/>
      </w:pPr>
      <w:r w:rsidRPr="00990C6F">
        <w:t xml:space="preserve">Finally, </w:t>
      </w:r>
    </w:p>
    <w:p w14:paraId="09B9CC4D" w14:textId="77777777" w:rsidR="00990C6F" w:rsidRDefault="00990C6F" w:rsidP="000B7B6D">
      <w:pPr>
        <w:pStyle w:val="ListParagraph"/>
        <w:numPr>
          <w:ilvl w:val="0"/>
          <w:numId w:val="11"/>
        </w:numPr>
        <w:ind w:right="26"/>
      </w:pPr>
      <w:r w:rsidRPr="00990C6F">
        <w:rPr>
          <w:b/>
          <w:bCs/>
        </w:rPr>
        <w:t>Go to:</w:t>
      </w:r>
      <w:r w:rsidR="0068731C" w:rsidRPr="00990C6F">
        <w:t xml:space="preserve"> Create • Selection Box… and choose Automatic. </w:t>
      </w:r>
    </w:p>
    <w:p w14:paraId="20508CC4" w14:textId="1F5508BD" w:rsidR="00990C6F" w:rsidRDefault="0068731C" w:rsidP="00990C6F">
      <w:pPr>
        <w:ind w:left="360" w:right="26"/>
      </w:pPr>
      <w:r w:rsidRPr="00990C6F">
        <w:t>This creates a red box around the symbol that will define where to click to select the symbol when it appears in another schematic.</w:t>
      </w:r>
    </w:p>
    <w:p w14:paraId="702A7016" w14:textId="4E12EE21" w:rsidR="0068731C" w:rsidRDefault="0068731C" w:rsidP="000B7B6D">
      <w:pPr>
        <w:pStyle w:val="ListParagraph"/>
        <w:numPr>
          <w:ilvl w:val="0"/>
          <w:numId w:val="11"/>
        </w:numPr>
        <w:ind w:right="26"/>
      </w:pPr>
      <w:r w:rsidRPr="00990C6F">
        <w:t>Choose File • Check and Save when done.</w:t>
      </w:r>
    </w:p>
    <w:p w14:paraId="5ED07211" w14:textId="1634E618" w:rsidR="00A71834" w:rsidRPr="00CD3EEB" w:rsidRDefault="00A71834" w:rsidP="00A71834">
      <w:pPr>
        <w:pStyle w:val="Heading1"/>
      </w:pPr>
      <w:bookmarkStart w:id="32" w:name="_Toc36026922"/>
      <w:bookmarkStart w:id="33" w:name="_Toc48266649"/>
      <w:r>
        <w:t xml:space="preserve">Part 1e: </w:t>
      </w:r>
      <w:r w:rsidRPr="00CD3EEB">
        <w:t>NOT Gate</w:t>
      </w:r>
      <w:bookmarkEnd w:id="32"/>
      <w:bookmarkEnd w:id="33"/>
    </w:p>
    <w:p w14:paraId="7DB4E66A" w14:textId="1C3CFF12" w:rsidR="00A71834" w:rsidRPr="00E02A68" w:rsidRDefault="00A71834" w:rsidP="00E02A68">
      <w:pPr>
        <w:ind w:left="360" w:right="26"/>
      </w:pPr>
      <w:r w:rsidRPr="00E02A68">
        <w:t>Next, design a NOT gate</w:t>
      </w:r>
      <w:r w:rsidR="001506AE">
        <w:t xml:space="preserve"> named</w:t>
      </w:r>
      <w:r w:rsidRPr="00E02A68">
        <w:t xml:space="preserve"> </w:t>
      </w:r>
      <w:r w:rsidRPr="00CA41EF">
        <w:rPr>
          <w:b/>
          <w:bCs/>
        </w:rPr>
        <w:t>inv</w:t>
      </w:r>
      <w:r w:rsidRPr="00E02A68">
        <w:t xml:space="preserve">. Draw the cmos_sch and the symbol, as shown in Figure </w:t>
      </w:r>
      <w:r w:rsidR="009B6756">
        <w:t>8</w:t>
      </w:r>
      <w:r w:rsidRPr="00E02A68">
        <w:t>. Make the pMOS width 10 λ (3</w:t>
      </w:r>
      <w:r w:rsidRPr="00B4666A">
        <w:t>u</w:t>
      </w:r>
      <w:r w:rsidRPr="00E02A68">
        <w:t>) and the nMOS width 7 λ (2.1</w:t>
      </w:r>
      <w:r w:rsidRPr="00B4666A">
        <w:t>u</w:t>
      </w:r>
      <w:r w:rsidRPr="00E02A68">
        <w:t xml:space="preserve">). </w:t>
      </w:r>
      <w:r w:rsidR="00595098">
        <w:t>C</w:t>
      </w:r>
      <w:r w:rsidRPr="00E02A68">
        <w:t>heck and save</w:t>
      </w:r>
      <w:r w:rsidR="00595098">
        <w:t xml:space="preserve"> when done.</w:t>
      </w:r>
    </w:p>
    <w:p w14:paraId="0135AF0F" w14:textId="77777777" w:rsidR="00105A3A" w:rsidRDefault="00A71834" w:rsidP="00105A3A">
      <w:pPr>
        <w:keepNext/>
        <w:ind w:left="321"/>
        <w:jc w:val="center"/>
      </w:pPr>
      <w:r w:rsidRPr="00CD3EEB">
        <w:rPr>
          <w:noProof/>
        </w:rPr>
        <w:lastRenderedPageBreak/>
        <w:drawing>
          <wp:inline distT="0" distB="0" distL="0" distR="0" wp14:anchorId="50429350" wp14:editId="45A9BA8B">
            <wp:extent cx="1809750" cy="2428875"/>
            <wp:effectExtent l="0" t="0" r="0" b="9525"/>
            <wp:docPr id="8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1816413" cy="2437818"/>
                    </a:xfrm>
                    <a:prstGeom prst="rect">
                      <a:avLst/>
                    </a:prstGeom>
                    <a:ln/>
                  </pic:spPr>
                </pic:pic>
              </a:graphicData>
            </a:graphic>
          </wp:inline>
        </w:drawing>
      </w:r>
      <w:r w:rsidRPr="00CD3EEB">
        <w:rPr>
          <w:noProof/>
        </w:rPr>
        <w:drawing>
          <wp:inline distT="0" distB="0" distL="0" distR="0" wp14:anchorId="7D213D6E" wp14:editId="49A8839B">
            <wp:extent cx="2062716" cy="1248661"/>
            <wp:effectExtent l="0" t="0" r="0" b="8890"/>
            <wp:docPr id="8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2064671" cy="1249844"/>
                    </a:xfrm>
                    <a:prstGeom prst="rect">
                      <a:avLst/>
                    </a:prstGeom>
                    <a:ln/>
                  </pic:spPr>
                </pic:pic>
              </a:graphicData>
            </a:graphic>
          </wp:inline>
        </w:drawing>
      </w:r>
    </w:p>
    <w:p w14:paraId="1FF87475" w14:textId="3DDC42FB" w:rsidR="00A71834" w:rsidRPr="00CD3EEB" w:rsidRDefault="00105A3A" w:rsidP="00105A3A">
      <w:pPr>
        <w:pStyle w:val="Caption"/>
        <w:jc w:val="center"/>
      </w:pPr>
      <w:r>
        <w:t xml:space="preserve">Figure </w:t>
      </w:r>
      <w:r>
        <w:fldChar w:fldCharType="begin"/>
      </w:r>
      <w:r>
        <w:instrText xml:space="preserve"> SEQ Figure \* ARABIC </w:instrText>
      </w:r>
      <w:r>
        <w:fldChar w:fldCharType="separate"/>
      </w:r>
      <w:r w:rsidR="00F70FC9">
        <w:rPr>
          <w:noProof/>
        </w:rPr>
        <w:t>8</w:t>
      </w:r>
      <w:r>
        <w:fldChar w:fldCharType="end"/>
      </w:r>
      <w:r w:rsidRPr="008D750C">
        <w:t>: inv cmos_sch and symbol</w:t>
      </w:r>
    </w:p>
    <w:p w14:paraId="0AA8F82E" w14:textId="231EE984" w:rsidR="00A71834" w:rsidRPr="00CD3EEB" w:rsidRDefault="00A71834" w:rsidP="00A71834">
      <w:pPr>
        <w:pStyle w:val="Heading1"/>
      </w:pPr>
      <w:bookmarkStart w:id="34" w:name="_Toc36026923"/>
      <w:bookmarkStart w:id="35" w:name="_Toc48266650"/>
      <w:r>
        <w:t xml:space="preserve">Part 1f: </w:t>
      </w:r>
      <w:r w:rsidRPr="00CD3EEB">
        <w:t>Hierarchical Schematic</w:t>
      </w:r>
      <w:bookmarkEnd w:id="34"/>
      <w:bookmarkEnd w:id="35"/>
    </w:p>
    <w:p w14:paraId="0F45B330" w14:textId="0C0B7F61" w:rsidR="00A71834" w:rsidRPr="00E02A68" w:rsidRDefault="00A71834" w:rsidP="00E02A68">
      <w:pPr>
        <w:ind w:left="360" w:right="26"/>
      </w:pPr>
      <w:r w:rsidRPr="00E02A68">
        <w:t>A CMOS AND gate consist</w:t>
      </w:r>
      <w:r w:rsidR="00773F4C">
        <w:t>s</w:t>
      </w:r>
      <w:r w:rsidRPr="00E02A68">
        <w:t xml:space="preserve"> of a NAND gate followed by a NOT gate. The schematic is constructed by connecting the symbols for the two gates that you have already drawn. This is an example of hierarchical design, reusing pre-existing components to save work.</w:t>
      </w:r>
    </w:p>
    <w:p w14:paraId="2F213F31" w14:textId="32C1D8A5" w:rsidR="000E7140" w:rsidRDefault="00A71834" w:rsidP="000B7B6D">
      <w:pPr>
        <w:pStyle w:val="ListParagraph"/>
        <w:numPr>
          <w:ilvl w:val="0"/>
          <w:numId w:val="11"/>
        </w:numPr>
        <w:ind w:right="26"/>
      </w:pPr>
      <w:r w:rsidRPr="00E02A68">
        <w:t xml:space="preserve">Create a schematic </w:t>
      </w:r>
      <w:r w:rsidR="00650FC0">
        <w:t>Cell named</w:t>
      </w:r>
      <w:r w:rsidRPr="00E02A68">
        <w:t xml:space="preserve"> </w:t>
      </w:r>
      <w:r w:rsidRPr="00650FC0">
        <w:rPr>
          <w:b/>
          <w:bCs/>
        </w:rPr>
        <w:t>and2</w:t>
      </w:r>
      <w:r w:rsidR="00773F4C">
        <w:t xml:space="preserve"> and</w:t>
      </w:r>
      <w:r w:rsidR="00650FC0">
        <w:t xml:space="preserve"> </w:t>
      </w:r>
      <w:r w:rsidR="00773F4C">
        <w:t>e</w:t>
      </w:r>
      <w:r w:rsidR="00650FC0">
        <w:t>nter schematic for the View.</w:t>
      </w:r>
      <w:r w:rsidRPr="00E02A68">
        <w:t xml:space="preserve"> </w:t>
      </w:r>
    </w:p>
    <w:tbl>
      <w:tblPr>
        <w:tblStyle w:val="TableGrid"/>
        <w:tblW w:w="8305" w:type="dxa"/>
        <w:tblInd w:w="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02"/>
        <w:gridCol w:w="7503"/>
      </w:tblGrid>
      <w:tr w:rsidR="00650FC0" w14:paraId="0A5F1AA2" w14:textId="77777777" w:rsidTr="57ABD29B">
        <w:trPr>
          <w:trHeight w:val="267"/>
        </w:trPr>
        <w:tc>
          <w:tcPr>
            <w:tcW w:w="802" w:type="dxa"/>
            <w:shd w:val="clear" w:color="auto" w:fill="EDEDED" w:themeFill="accent3" w:themeFillTint="33"/>
          </w:tcPr>
          <w:p w14:paraId="05279EB4" w14:textId="77777777" w:rsidR="00650FC0" w:rsidRDefault="00650FC0" w:rsidP="00DA037E">
            <w:r>
              <w:rPr>
                <w:noProof/>
              </w:rPr>
              <w:drawing>
                <wp:inline distT="0" distB="0" distL="0" distR="0" wp14:anchorId="7D8D765D" wp14:editId="12C67002">
                  <wp:extent cx="342900" cy="342900"/>
                  <wp:effectExtent l="0" t="0" r="0" b="0"/>
                  <wp:docPr id="1167378175" name="Graphic 28"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8"/>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503" w:type="dxa"/>
            <w:shd w:val="clear" w:color="auto" w:fill="EDEDED" w:themeFill="accent3" w:themeFillTint="33"/>
          </w:tcPr>
          <w:p w14:paraId="5C001629" w14:textId="30BFD622" w:rsidR="00650FC0" w:rsidRDefault="00650FC0" w:rsidP="00DA037E">
            <w:r>
              <w:t>T</w:t>
            </w:r>
            <w:r w:rsidRPr="00E02A68">
              <w:t>his time</w:t>
            </w:r>
            <w:r w:rsidR="006375D5">
              <w:t>,</w:t>
            </w:r>
            <w:r w:rsidRPr="00E02A68">
              <w:t xml:space="preserve"> it is </w:t>
            </w:r>
            <w:r w:rsidRPr="000E7140">
              <w:rPr>
                <w:b/>
                <w:bCs/>
              </w:rPr>
              <w:t>schematic</w:t>
            </w:r>
            <w:r w:rsidRPr="00E02A68">
              <w:t xml:space="preserve"> </w:t>
            </w:r>
            <w:r>
              <w:t>and not</w:t>
            </w:r>
            <w:r w:rsidRPr="00E02A68">
              <w:t xml:space="preserve"> cmos_sch because the cell will instantiate other cells rather than transistors.</w:t>
            </w:r>
          </w:p>
        </w:tc>
      </w:tr>
    </w:tbl>
    <w:p w14:paraId="28FEA0F8" w14:textId="77777777" w:rsidR="00535012" w:rsidRDefault="00535012" w:rsidP="00535012">
      <w:pPr>
        <w:pStyle w:val="ListParagraph"/>
        <w:ind w:right="26"/>
      </w:pPr>
    </w:p>
    <w:p w14:paraId="76D252EE" w14:textId="0C18A856" w:rsidR="00650FC0" w:rsidRDefault="00A71834" w:rsidP="000B7B6D">
      <w:pPr>
        <w:pStyle w:val="ListParagraph"/>
        <w:numPr>
          <w:ilvl w:val="0"/>
          <w:numId w:val="11"/>
        </w:numPr>
        <w:ind w:right="26"/>
      </w:pPr>
      <w:r w:rsidRPr="00E02A68">
        <w:t xml:space="preserve">Add instances of </w:t>
      </w:r>
      <w:r w:rsidRPr="00650FC0">
        <w:rPr>
          <w:b/>
          <w:bCs/>
        </w:rPr>
        <w:t>nand2</w:t>
      </w:r>
      <w:r w:rsidRPr="00E02A68">
        <w:t xml:space="preserve"> and</w:t>
      </w:r>
      <w:r w:rsidRPr="00650FC0">
        <w:rPr>
          <w:b/>
          <w:bCs/>
        </w:rPr>
        <w:t xml:space="preserve"> inv</w:t>
      </w:r>
      <w:r w:rsidR="00CA41EF" w:rsidRPr="00650FC0">
        <w:rPr>
          <w:b/>
          <w:bCs/>
        </w:rPr>
        <w:t xml:space="preserve"> </w:t>
      </w:r>
      <w:r w:rsidR="00CA41EF" w:rsidRPr="00E02A68">
        <w:t xml:space="preserve">from your </w:t>
      </w:r>
      <w:r w:rsidR="00CA41EF" w:rsidRPr="00650FC0">
        <w:rPr>
          <w:b/>
          <w:bCs/>
        </w:rPr>
        <w:t>lab1_xx</w:t>
      </w:r>
      <w:r w:rsidR="00CA41EF" w:rsidRPr="00E02A68">
        <w:t xml:space="preserve"> library</w:t>
      </w:r>
      <w:r w:rsidRPr="00E02A68">
        <w:t xml:space="preserve">. </w:t>
      </w:r>
    </w:p>
    <w:p w14:paraId="7FF7EDEF" w14:textId="29C3CF8A" w:rsidR="00A71834" w:rsidRPr="00E02A68" w:rsidRDefault="00A71834" w:rsidP="000B7B6D">
      <w:pPr>
        <w:pStyle w:val="ListParagraph"/>
        <w:numPr>
          <w:ilvl w:val="0"/>
          <w:numId w:val="11"/>
        </w:numPr>
        <w:ind w:right="26"/>
      </w:pPr>
      <w:r w:rsidRPr="00E02A68">
        <w:t>Wire the two</w:t>
      </w:r>
      <w:r w:rsidR="00CA41EF">
        <w:t xml:space="preserve"> gates</w:t>
      </w:r>
      <w:r w:rsidRPr="00E02A68">
        <w:t xml:space="preserve"> together and </w:t>
      </w:r>
      <w:r w:rsidRPr="00650FC0">
        <w:rPr>
          <w:b/>
          <w:bCs/>
        </w:rPr>
        <w:t>create</w:t>
      </w:r>
      <w:r w:rsidRPr="00E02A68">
        <w:t xml:space="preserve"> ports on inputs </w:t>
      </w:r>
      <w:r w:rsidRPr="00650FC0">
        <w:rPr>
          <w:b/>
          <w:bCs/>
        </w:rPr>
        <w:t>a</w:t>
      </w:r>
      <w:r w:rsidRPr="00E02A68">
        <w:t xml:space="preserve"> and </w:t>
      </w:r>
      <w:r w:rsidRPr="00650FC0">
        <w:rPr>
          <w:b/>
          <w:bCs/>
        </w:rPr>
        <w:t>b</w:t>
      </w:r>
      <w:r w:rsidRPr="00E02A68">
        <w:t xml:space="preserve"> and output </w:t>
      </w:r>
      <w:r w:rsidRPr="00650FC0">
        <w:rPr>
          <w:b/>
          <w:bCs/>
        </w:rPr>
        <w:t>y</w:t>
      </w:r>
      <w:r w:rsidR="00CA41EF" w:rsidRPr="00650FC0">
        <w:rPr>
          <w:b/>
          <w:bCs/>
        </w:rPr>
        <w:t xml:space="preserve"> </w:t>
      </w:r>
      <w:r w:rsidR="00CA41EF" w:rsidRPr="00CA41EF">
        <w:t xml:space="preserve">as shown in Figure </w:t>
      </w:r>
      <w:r w:rsidR="00232317">
        <w:t>9</w:t>
      </w:r>
      <w:r w:rsidRPr="00E02A68">
        <w:t>. Name the wire between the two gates</w:t>
      </w:r>
      <w:r w:rsidR="00CA41EF">
        <w:t xml:space="preserve">. In Figure </w:t>
      </w:r>
      <w:r w:rsidR="00041217">
        <w:t>9</w:t>
      </w:r>
      <w:r w:rsidR="00CA41EF">
        <w:t>, we named it</w:t>
      </w:r>
      <w:r w:rsidRPr="00E02A68">
        <w:t xml:space="preserve"> </w:t>
      </w:r>
      <w:r w:rsidRPr="00650FC0">
        <w:rPr>
          <w:b/>
          <w:bCs/>
        </w:rPr>
        <w:t>yb</w:t>
      </w:r>
      <w:r w:rsidRPr="00E02A68">
        <w:t xml:space="preserve">. </w:t>
      </w:r>
    </w:p>
    <w:p w14:paraId="6D7E2ACF" w14:textId="77777777" w:rsidR="00105A3A" w:rsidRDefault="00A71834" w:rsidP="00105A3A">
      <w:pPr>
        <w:keepNext/>
        <w:ind w:left="444"/>
        <w:jc w:val="center"/>
      </w:pPr>
      <w:r w:rsidRPr="00CD3EEB">
        <w:rPr>
          <w:noProof/>
        </w:rPr>
        <w:drawing>
          <wp:inline distT="0" distB="0" distL="0" distR="0" wp14:anchorId="1E0BB3C5" wp14:editId="41FC54B9">
            <wp:extent cx="4241377" cy="1038225"/>
            <wp:effectExtent l="0" t="0" r="6985" b="0"/>
            <wp:docPr id="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324531" cy="1058580"/>
                    </a:xfrm>
                    <a:prstGeom prst="rect">
                      <a:avLst/>
                    </a:prstGeom>
                    <a:ln/>
                  </pic:spPr>
                </pic:pic>
              </a:graphicData>
            </a:graphic>
          </wp:inline>
        </w:drawing>
      </w:r>
    </w:p>
    <w:p w14:paraId="656FDE30" w14:textId="1D95E9A4" w:rsidR="00A71834" w:rsidRPr="00CD3EEB" w:rsidRDefault="00105A3A" w:rsidP="00105A3A">
      <w:pPr>
        <w:pStyle w:val="Caption"/>
        <w:jc w:val="center"/>
      </w:pPr>
      <w:r>
        <w:t xml:space="preserve">Figure </w:t>
      </w:r>
      <w:r>
        <w:fldChar w:fldCharType="begin"/>
      </w:r>
      <w:r>
        <w:instrText xml:space="preserve"> SEQ Figure \* ARABIC </w:instrText>
      </w:r>
      <w:r>
        <w:fldChar w:fldCharType="separate"/>
      </w:r>
      <w:r w:rsidR="00F70FC9">
        <w:rPr>
          <w:noProof/>
        </w:rPr>
        <w:t>9</w:t>
      </w:r>
      <w:r>
        <w:fldChar w:fldCharType="end"/>
      </w:r>
      <w:r w:rsidRPr="004B53E0">
        <w:t>: and2_1x schematic</w:t>
      </w:r>
    </w:p>
    <w:p w14:paraId="0322BBEC" w14:textId="57FD9A27" w:rsidR="00772CEF" w:rsidRDefault="00A71834" w:rsidP="00772CEF">
      <w:pPr>
        <w:ind w:right="26"/>
      </w:pPr>
      <w:r w:rsidRPr="00E02A68">
        <w:t>Simulate your and2 gate to ensure it works.</w:t>
      </w:r>
    </w:p>
    <w:p w14:paraId="3BC13C2C" w14:textId="4716AEB1" w:rsidR="00772CEF" w:rsidRDefault="00A71834" w:rsidP="00772CEF">
      <w:pPr>
        <w:ind w:right="26"/>
      </w:pPr>
      <w:r w:rsidRPr="00E02A68">
        <w:t xml:space="preserve">Copy the </w:t>
      </w:r>
      <w:r w:rsidRPr="00CA41EF">
        <w:rPr>
          <w:b/>
          <w:bCs/>
        </w:rPr>
        <w:t>nand2.tv</w:t>
      </w:r>
      <w:r w:rsidRPr="00E02A68">
        <w:t xml:space="preserve"> </w:t>
      </w:r>
      <w:r w:rsidRPr="00CA41EF">
        <w:t>and</w:t>
      </w:r>
      <w:r w:rsidRPr="00CA41EF">
        <w:rPr>
          <w:b/>
          <w:bCs/>
        </w:rPr>
        <w:t xml:space="preserve"> testfixture.verilog</w:t>
      </w:r>
      <w:r w:rsidRPr="00E02A68">
        <w:t xml:space="preserve"> files to the run directory for your and2 gate and modify them to contain the proper vectors for the and2 function. </w:t>
      </w:r>
    </w:p>
    <w:tbl>
      <w:tblPr>
        <w:tblStyle w:val="TableGrid"/>
        <w:tblW w:w="8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02"/>
        <w:gridCol w:w="7503"/>
      </w:tblGrid>
      <w:tr w:rsidR="00772CEF" w14:paraId="5A1C793C" w14:textId="77777777" w:rsidTr="57ABD29B">
        <w:trPr>
          <w:trHeight w:val="267"/>
        </w:trPr>
        <w:tc>
          <w:tcPr>
            <w:tcW w:w="802" w:type="dxa"/>
            <w:shd w:val="clear" w:color="auto" w:fill="EDEDED" w:themeFill="accent3" w:themeFillTint="33"/>
          </w:tcPr>
          <w:p w14:paraId="2F2D140C" w14:textId="77777777" w:rsidR="00772CEF" w:rsidRDefault="00772CEF" w:rsidP="00DA037E">
            <w:r>
              <w:rPr>
                <w:noProof/>
              </w:rPr>
              <w:drawing>
                <wp:inline distT="0" distB="0" distL="0" distR="0" wp14:anchorId="1163C6F2" wp14:editId="5D9B28DD">
                  <wp:extent cx="342900" cy="342900"/>
                  <wp:effectExtent l="0" t="0" r="0" b="0"/>
                  <wp:docPr id="4477700" name="Graphic 29"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9"/>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503" w:type="dxa"/>
            <w:shd w:val="clear" w:color="auto" w:fill="EDEDED" w:themeFill="accent3" w:themeFillTint="33"/>
          </w:tcPr>
          <w:p w14:paraId="6F66E999" w14:textId="3C763F18" w:rsidR="00772CEF" w:rsidRDefault="00772CEF" w:rsidP="00DA037E">
            <w:r w:rsidRPr="00E02A68">
              <w:t>If you encounter netlister errors about connectivityLastUpdated, be sure you have checked and saved the schematics of all of the components.</w:t>
            </w:r>
          </w:p>
        </w:tc>
      </w:tr>
    </w:tbl>
    <w:p w14:paraId="4C388402" w14:textId="77777777" w:rsidR="00772CEF" w:rsidRDefault="00772CEF" w:rsidP="00E02A68">
      <w:pPr>
        <w:ind w:left="360" w:right="26"/>
      </w:pPr>
    </w:p>
    <w:p w14:paraId="5D242F97" w14:textId="0E22B640" w:rsidR="00A71834" w:rsidRDefault="00A71834" w:rsidP="00772CEF">
      <w:pPr>
        <w:ind w:right="26"/>
      </w:pPr>
      <w:r w:rsidRPr="00E02A68">
        <w:lastRenderedPageBreak/>
        <w:t>Make a symbol for the and2. It should be similar to the nand2 but should leave off the output bubble. You may save yourself some time with judicious use of copy and paste or by using the copy command in the Library Manager.</w:t>
      </w:r>
    </w:p>
    <w:p w14:paraId="4B57680A" w14:textId="62FC9174" w:rsidR="00EA726D" w:rsidRPr="00CD3EEB" w:rsidRDefault="00EA726D" w:rsidP="00EA726D">
      <w:pPr>
        <w:pStyle w:val="Heading1"/>
      </w:pPr>
      <w:bookmarkStart w:id="36" w:name="_Hlk39717815"/>
      <w:bookmarkStart w:id="37" w:name="_Toc36026924"/>
      <w:bookmarkStart w:id="38" w:name="_Toc48266651"/>
      <w:r>
        <w:t>Part 2</w:t>
      </w:r>
      <w:r w:rsidR="00DD52EE">
        <w:t>a</w:t>
      </w:r>
      <w:r>
        <w:t xml:space="preserve">: </w:t>
      </w:r>
      <w:bookmarkEnd w:id="36"/>
      <w:r w:rsidRPr="00CD3EEB">
        <w:t>Layout</w:t>
      </w:r>
      <w:bookmarkEnd w:id="37"/>
      <w:bookmarkEnd w:id="38"/>
    </w:p>
    <w:p w14:paraId="3FA4954F" w14:textId="6923A783" w:rsidR="00CE2DED" w:rsidRPr="00AD2A57" w:rsidRDefault="00EA726D" w:rsidP="00EA726D">
      <w:pPr>
        <w:ind w:right="228"/>
      </w:pPr>
      <w:r w:rsidRPr="00AD2A57">
        <w:t xml:space="preserve">The next step is to draw the layout for the 2-input NAND gate. Figure </w:t>
      </w:r>
      <w:r w:rsidR="00B478D3" w:rsidRPr="00AD2A57">
        <w:t>1</w:t>
      </w:r>
      <w:r w:rsidR="00B478D3">
        <w:t>0</w:t>
      </w:r>
      <w:r w:rsidR="00B478D3" w:rsidRPr="00AD2A57">
        <w:t xml:space="preserve"> </w:t>
      </w:r>
      <w:r w:rsidR="00AD2A57" w:rsidRPr="00AD2A57">
        <w:t>shows the stick diagram of the layout</w:t>
      </w:r>
      <w:r w:rsidRPr="00AD2A57">
        <w:t>. Recall that where red crosses green, we get an nMOS transistor</w:t>
      </w:r>
      <w:r w:rsidR="00CE2DED" w:rsidRPr="00AD2A57">
        <w:t xml:space="preserve"> and </w:t>
      </w:r>
      <w:r w:rsidR="005D5976">
        <w:t>w</w:t>
      </w:r>
      <w:r w:rsidRPr="00AD2A57">
        <w:t>here red crosses yellow, we get a pMOS transistor.</w:t>
      </w:r>
    </w:p>
    <w:p w14:paraId="2AB71F68" w14:textId="41F08A90" w:rsidR="00CE2DED" w:rsidRPr="00AD2A57" w:rsidRDefault="00EA726D" w:rsidP="00EA726D">
      <w:pPr>
        <w:ind w:right="228"/>
      </w:pPr>
      <w:r w:rsidRPr="00AD2A57">
        <w:t xml:space="preserve">The nand2 has two </w:t>
      </w:r>
      <w:r w:rsidRPr="00AD2A57">
        <w:rPr>
          <w:b/>
          <w:bCs/>
        </w:rPr>
        <w:t>nMOS transistors</w:t>
      </w:r>
      <w:r w:rsidRPr="00AD2A57">
        <w:t xml:space="preserve"> in </w:t>
      </w:r>
      <w:r w:rsidRPr="00AD2A57">
        <w:rPr>
          <w:b/>
          <w:bCs/>
        </w:rPr>
        <w:t>series</w:t>
      </w:r>
      <w:r w:rsidRPr="00AD2A57">
        <w:t xml:space="preserve"> between </w:t>
      </w:r>
      <w:r w:rsidRPr="00AD2A57">
        <w:rPr>
          <w:b/>
          <w:bCs/>
        </w:rPr>
        <w:t>GND</w:t>
      </w:r>
      <w:r w:rsidRPr="00AD2A57">
        <w:t xml:space="preserve"> and </w:t>
      </w:r>
      <w:r w:rsidRPr="00AD2A57">
        <w:rPr>
          <w:b/>
          <w:bCs/>
        </w:rPr>
        <w:t>Y</w:t>
      </w:r>
      <w:r w:rsidRPr="00AD2A57">
        <w:t xml:space="preserve">. It has two </w:t>
      </w:r>
      <w:r w:rsidRPr="00AD2A57">
        <w:rPr>
          <w:b/>
          <w:bCs/>
        </w:rPr>
        <w:t>pMOS</w:t>
      </w:r>
      <w:r w:rsidRPr="00AD2A57">
        <w:t xml:space="preserve"> transistors in </w:t>
      </w:r>
      <w:r w:rsidRPr="00AD2A57">
        <w:rPr>
          <w:b/>
          <w:bCs/>
        </w:rPr>
        <w:t>parallel</w:t>
      </w:r>
      <w:r w:rsidRPr="00AD2A57">
        <w:t xml:space="preserve"> between </w:t>
      </w:r>
      <w:r w:rsidRPr="00AD2A57">
        <w:rPr>
          <w:b/>
          <w:bCs/>
        </w:rPr>
        <w:t>VDD</w:t>
      </w:r>
      <w:r w:rsidRPr="00AD2A57">
        <w:t xml:space="preserve"> and </w:t>
      </w:r>
      <w:r w:rsidRPr="00AD2A57">
        <w:rPr>
          <w:b/>
          <w:bCs/>
        </w:rPr>
        <w:t>Y</w:t>
      </w:r>
      <w:r w:rsidRPr="00AD2A57">
        <w:t xml:space="preserve">. The blue power and ground busses run horizontally in </w:t>
      </w:r>
      <w:r w:rsidRPr="00C05F99">
        <w:t>metal1.</w:t>
      </w:r>
      <w:r w:rsidR="00CE2DED" w:rsidRPr="00AD2A57">
        <w:t xml:space="preserve"> A bus means a wire in this context.</w:t>
      </w:r>
    </w:p>
    <w:p w14:paraId="0BA14111" w14:textId="440088CF" w:rsidR="00336DE6" w:rsidRPr="00AD2A57" w:rsidRDefault="00EA726D" w:rsidP="00EA726D">
      <w:pPr>
        <w:ind w:right="228"/>
      </w:pPr>
      <w:r w:rsidRPr="00AD2A57">
        <w:t xml:space="preserve">The </w:t>
      </w:r>
      <w:r w:rsidRPr="00AD2A57">
        <w:rPr>
          <w:b/>
          <w:bCs/>
        </w:rPr>
        <w:t>green n+ diffusion</w:t>
      </w:r>
      <w:r w:rsidRPr="00AD2A57">
        <w:t xml:space="preserve"> (</w:t>
      </w:r>
      <w:r w:rsidRPr="00AD2A57">
        <w:rPr>
          <w:b/>
          <w:bCs/>
        </w:rPr>
        <w:t>ndiff</w:t>
      </w:r>
      <w:r w:rsidRPr="00AD2A57">
        <w:t xml:space="preserve">) runs </w:t>
      </w:r>
      <w:r w:rsidRPr="00AD2A57">
        <w:rPr>
          <w:b/>
          <w:bCs/>
        </w:rPr>
        <w:t xml:space="preserve">parallel </w:t>
      </w:r>
      <w:r w:rsidRPr="00AD2A57">
        <w:t xml:space="preserve">to and just </w:t>
      </w:r>
      <w:r w:rsidRPr="00AD2A57">
        <w:rPr>
          <w:b/>
          <w:bCs/>
        </w:rPr>
        <w:t>above</w:t>
      </w:r>
      <w:r w:rsidRPr="00AD2A57">
        <w:t xml:space="preserve"> the </w:t>
      </w:r>
      <w:r w:rsidRPr="00AD2A57">
        <w:rPr>
          <w:b/>
          <w:bCs/>
        </w:rPr>
        <w:t>GND</w:t>
      </w:r>
      <w:r w:rsidRPr="00AD2A57">
        <w:t xml:space="preserve"> bus. The </w:t>
      </w:r>
      <w:r w:rsidRPr="00AD2A57">
        <w:rPr>
          <w:b/>
          <w:bCs/>
        </w:rPr>
        <w:t>yellow p+ diffusion</w:t>
      </w:r>
      <w:r w:rsidRPr="00AD2A57">
        <w:t xml:space="preserve"> (</w:t>
      </w:r>
      <w:r w:rsidRPr="00AD2A57">
        <w:rPr>
          <w:b/>
          <w:bCs/>
        </w:rPr>
        <w:t>pdiff</w:t>
      </w:r>
      <w:r w:rsidRPr="00AD2A57">
        <w:t xml:space="preserve">) runs </w:t>
      </w:r>
      <w:r w:rsidRPr="00AD2A57">
        <w:rPr>
          <w:b/>
          <w:bCs/>
        </w:rPr>
        <w:t>parallel</w:t>
      </w:r>
      <w:r w:rsidRPr="00AD2A57">
        <w:t xml:space="preserve"> to and just </w:t>
      </w:r>
      <w:r w:rsidRPr="00AD2A57">
        <w:rPr>
          <w:b/>
          <w:bCs/>
        </w:rPr>
        <w:t>below</w:t>
      </w:r>
      <w:r w:rsidRPr="00AD2A57">
        <w:t xml:space="preserve"> the </w:t>
      </w:r>
      <w:r w:rsidRPr="00AD2A57">
        <w:rPr>
          <w:b/>
          <w:bCs/>
        </w:rPr>
        <w:t>VDD</w:t>
      </w:r>
      <w:r w:rsidRPr="00AD2A57">
        <w:t xml:space="preserve"> bus.</w:t>
      </w:r>
    </w:p>
    <w:p w14:paraId="2AFA3E66" w14:textId="638D4683" w:rsidR="00470D2C" w:rsidRPr="00AD2A57" w:rsidRDefault="00EA726D" w:rsidP="00EA726D">
      <w:pPr>
        <w:ind w:right="228"/>
      </w:pPr>
      <w:r w:rsidRPr="00AD2A57">
        <w:t xml:space="preserve">The </w:t>
      </w:r>
      <w:r w:rsidRPr="00AD2A57">
        <w:rPr>
          <w:b/>
          <w:bCs/>
        </w:rPr>
        <w:t>inputs</w:t>
      </w:r>
      <w:r w:rsidRPr="00AD2A57">
        <w:t xml:space="preserve"> run vertically on polysilicon, crossing diffusion to form the four transistors. </w:t>
      </w:r>
      <w:r w:rsidRPr="0081755F">
        <w:rPr>
          <w:b/>
          <w:bCs/>
        </w:rPr>
        <w:t>Metal1</w:t>
      </w:r>
      <w:r w:rsidRPr="00AD2A57">
        <w:t xml:space="preserve"> and contacts are used within the cell to connect the transistors to GND, VDD, and the output Y. </w:t>
      </w:r>
    </w:p>
    <w:p w14:paraId="733F18DA" w14:textId="579FDD51" w:rsidR="00EA726D" w:rsidRPr="00AD2A57" w:rsidRDefault="00EA726D" w:rsidP="00EA726D">
      <w:pPr>
        <w:ind w:right="228"/>
      </w:pPr>
      <w:r w:rsidRPr="00AD2A57">
        <w:t>The transistors fit on the same pitch as the metal tracks, so the cell must be 3 tracks wide to accommodate the three contacts on the pMOS transistors.</w:t>
      </w:r>
    </w:p>
    <w:p w14:paraId="3194E548" w14:textId="77777777" w:rsidR="00105A3A" w:rsidRDefault="00EA726D" w:rsidP="00105A3A">
      <w:pPr>
        <w:keepNext/>
        <w:ind w:right="228"/>
        <w:jc w:val="center"/>
      </w:pPr>
      <w:r>
        <w:rPr>
          <w:noProof/>
        </w:rPr>
        <w:drawing>
          <wp:inline distT="0" distB="0" distL="0" distR="0" wp14:anchorId="27252D25" wp14:editId="2A916CB8">
            <wp:extent cx="1803400" cy="1371600"/>
            <wp:effectExtent l="0" t="0" r="0" b="0"/>
            <wp:docPr id="13845354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1803400" cy="1371600"/>
                    </a:xfrm>
                    <a:prstGeom prst="rect">
                      <a:avLst/>
                    </a:prstGeom>
                  </pic:spPr>
                </pic:pic>
              </a:graphicData>
            </a:graphic>
          </wp:inline>
        </w:drawing>
      </w:r>
    </w:p>
    <w:p w14:paraId="56A95F80" w14:textId="57EE83C5" w:rsidR="00EA726D" w:rsidRPr="00CD3EEB" w:rsidRDefault="00105A3A" w:rsidP="00105A3A">
      <w:pPr>
        <w:pStyle w:val="Caption"/>
        <w:jc w:val="center"/>
        <w:rPr>
          <w:sz w:val="24"/>
          <w:szCs w:val="24"/>
        </w:rPr>
      </w:pPr>
      <w:r>
        <w:t xml:space="preserve">Figure </w:t>
      </w:r>
      <w:r>
        <w:fldChar w:fldCharType="begin"/>
      </w:r>
      <w:r>
        <w:instrText xml:space="preserve"> SEQ Figure \* ARABIC </w:instrText>
      </w:r>
      <w:r>
        <w:fldChar w:fldCharType="separate"/>
      </w:r>
      <w:r w:rsidR="00F70FC9">
        <w:rPr>
          <w:noProof/>
        </w:rPr>
        <w:t>10</w:t>
      </w:r>
      <w:r>
        <w:fldChar w:fldCharType="end"/>
      </w:r>
      <w:r w:rsidRPr="009A033E">
        <w:t>: nand2 stick diagram</w:t>
      </w:r>
    </w:p>
    <w:p w14:paraId="30054384" w14:textId="77777777" w:rsidR="00EA726D" w:rsidRPr="00AD2A57" w:rsidRDefault="00EA726D" w:rsidP="00EA726D">
      <w:pPr>
        <w:ind w:right="228"/>
      </w:pPr>
      <w:r w:rsidRPr="00AD2A57">
        <w:t>All cells should be drawn so that they “snap together” like LEGOs when placed adjacently. Therefore, we establish a set of rules for our cell library so they will satisfy design rules alone and also when connected together.</w:t>
      </w:r>
    </w:p>
    <w:p w14:paraId="54FBFBF0" w14:textId="3AF38099" w:rsidR="00EA726D" w:rsidRPr="00855C9F" w:rsidRDefault="00DD52EE" w:rsidP="0004639F">
      <w:pPr>
        <w:pStyle w:val="Heading2"/>
        <w:tabs>
          <w:tab w:val="num" w:pos="1440"/>
        </w:tabs>
      </w:pPr>
      <w:r>
        <w:t xml:space="preserve"> </w:t>
      </w:r>
      <w:bookmarkStart w:id="39" w:name="_Toc48266652"/>
      <w:r w:rsidR="00EA726D" w:rsidRPr="00855C9F">
        <w:t>Design rule</w:t>
      </w:r>
      <w:bookmarkEnd w:id="39"/>
    </w:p>
    <w:p w14:paraId="61FD0FFC" w14:textId="3DD6FD36" w:rsidR="00EA726D" w:rsidRDefault="00EA726D" w:rsidP="00EA726D">
      <w:pPr>
        <w:ind w:right="228"/>
      </w:pPr>
      <w:r w:rsidRPr="00AD2A57">
        <w:t>The first step in planning a cell is to consider the metal routing that will go overhead.</w:t>
      </w:r>
    </w:p>
    <w:tbl>
      <w:tblPr>
        <w:tblStyle w:val="TableGrid"/>
        <w:tblW w:w="8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02"/>
        <w:gridCol w:w="7503"/>
      </w:tblGrid>
      <w:tr w:rsidR="00F810BA" w14:paraId="31A766CC" w14:textId="77777777" w:rsidTr="57ABD29B">
        <w:trPr>
          <w:trHeight w:val="267"/>
        </w:trPr>
        <w:tc>
          <w:tcPr>
            <w:tcW w:w="802" w:type="dxa"/>
            <w:shd w:val="clear" w:color="auto" w:fill="EDEDED" w:themeFill="accent3" w:themeFillTint="33"/>
          </w:tcPr>
          <w:p w14:paraId="5CB18B0D" w14:textId="77777777" w:rsidR="00F810BA" w:rsidRDefault="00F810BA" w:rsidP="00DA037E">
            <w:r>
              <w:rPr>
                <w:noProof/>
              </w:rPr>
              <w:drawing>
                <wp:inline distT="0" distB="0" distL="0" distR="0" wp14:anchorId="7E1F6677" wp14:editId="251287A9">
                  <wp:extent cx="257175" cy="257175"/>
                  <wp:effectExtent l="0" t="0" r="9525" b="9525"/>
                  <wp:docPr id="115174646" name="Graphic 31"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3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7175" cy="257175"/>
                          </a:xfrm>
                          <a:prstGeom prst="rect">
                            <a:avLst/>
                          </a:prstGeom>
                        </pic:spPr>
                      </pic:pic>
                    </a:graphicData>
                  </a:graphic>
                </wp:inline>
              </w:drawing>
            </w:r>
          </w:p>
        </w:tc>
        <w:tc>
          <w:tcPr>
            <w:tcW w:w="7503" w:type="dxa"/>
            <w:shd w:val="clear" w:color="auto" w:fill="EDEDED" w:themeFill="accent3" w:themeFillTint="33"/>
          </w:tcPr>
          <w:p w14:paraId="22304A84" w14:textId="7BBCD07D" w:rsidR="00F810BA" w:rsidRDefault="00F810BA" w:rsidP="00F810BA">
            <w:pPr>
              <w:ind w:right="228"/>
            </w:pPr>
            <w:r>
              <w:t xml:space="preserve">Note that in this specification, </w:t>
            </w:r>
            <w:r>
              <w:rPr>
                <w:sz w:val="24"/>
                <w:szCs w:val="24"/>
              </w:rPr>
              <w:t xml:space="preserve">1 </w:t>
            </w:r>
            <w:r w:rsidRPr="00CD3EEB">
              <w:rPr>
                <w:sz w:val="24"/>
                <w:szCs w:val="24"/>
              </w:rPr>
              <w:t>λ</w:t>
            </w:r>
            <w:r>
              <w:rPr>
                <w:sz w:val="24"/>
                <w:szCs w:val="24"/>
              </w:rPr>
              <w:t xml:space="preserve"> = 0.3u (0.3 </w:t>
            </w:r>
            <w:r w:rsidRPr="00150416">
              <w:rPr>
                <w:sz w:val="24"/>
                <w:szCs w:val="24"/>
              </w:rPr>
              <w:t>μ</w:t>
            </w:r>
            <w:r>
              <w:rPr>
                <w:sz w:val="24"/>
                <w:szCs w:val="24"/>
              </w:rPr>
              <w:t>m)</w:t>
            </w:r>
          </w:p>
        </w:tc>
      </w:tr>
    </w:tbl>
    <w:p w14:paraId="3B8AEB36" w14:textId="5B6E58D9" w:rsidR="00F810BA" w:rsidRDefault="00F810BA" w:rsidP="00EA726D">
      <w:pPr>
        <w:ind w:right="228"/>
      </w:pPr>
    </w:p>
    <w:p w14:paraId="445B22AB" w14:textId="15973D61" w:rsidR="00EA726D" w:rsidRPr="00AD2A57" w:rsidRDefault="00EA726D" w:rsidP="00EA726D">
      <w:pPr>
        <w:ind w:right="228"/>
      </w:pPr>
      <w:r w:rsidRPr="00AD2A57">
        <w:t>In our system,</w:t>
      </w:r>
    </w:p>
    <w:p w14:paraId="774DD814" w14:textId="1F551CCA" w:rsidR="00EA726D" w:rsidRPr="00AD2A57" w:rsidRDefault="00EA726D" w:rsidP="000B7B6D">
      <w:pPr>
        <w:pStyle w:val="ListParagraph"/>
        <w:numPr>
          <w:ilvl w:val="0"/>
          <w:numId w:val="12"/>
        </w:numPr>
        <w:ind w:right="228"/>
      </w:pPr>
      <w:r w:rsidRPr="00AD2A57">
        <w:t>metal2 will run vertically. Each contacted metal2 track has a pitch of 8 λ (4 λ width + 4 λ spacing to the next track).</w:t>
      </w:r>
    </w:p>
    <w:p w14:paraId="00676EEE" w14:textId="3251ACF8" w:rsidR="00EA726D" w:rsidRPr="00AD2A57" w:rsidRDefault="00EA726D" w:rsidP="000B7B6D">
      <w:pPr>
        <w:pStyle w:val="ListParagraph"/>
        <w:numPr>
          <w:ilvl w:val="0"/>
          <w:numId w:val="12"/>
        </w:numPr>
        <w:ind w:right="228"/>
      </w:pPr>
      <w:r w:rsidRPr="00AD2A57">
        <w:lastRenderedPageBreak/>
        <w:t>Metal3 will run horizontally. Each contacted metal3 track has a pitch of 10 λ (6 λ width + 4 λ spacing).</w:t>
      </w:r>
    </w:p>
    <w:p w14:paraId="1B175716" w14:textId="02657080" w:rsidR="00EA726D" w:rsidRPr="00AD2A57" w:rsidRDefault="00EA726D" w:rsidP="000B7B6D">
      <w:pPr>
        <w:pStyle w:val="ListParagraph"/>
        <w:numPr>
          <w:ilvl w:val="0"/>
          <w:numId w:val="12"/>
        </w:numPr>
        <w:ind w:right="228"/>
      </w:pPr>
      <w:r w:rsidRPr="00AD2A57">
        <w:t>To avoid wasted space, each cell should be a multiple of the track pitches in size. Hence, it should be a multiple of 8 λ wide and 10 λ tall.</w:t>
      </w:r>
    </w:p>
    <w:p w14:paraId="1F07BFE9" w14:textId="08A13D0E" w:rsidR="00AD2A57" w:rsidRDefault="00EA726D" w:rsidP="00EA726D">
      <w:pPr>
        <w:ind w:right="228"/>
      </w:pPr>
      <w:r w:rsidRPr="00AD2A57">
        <w:t>All the cells in the same library need to be the same height so they can snap together. Thus, the cell height may be set by the tallest cell (generally a complex cell such as a flip-flop) with the widest transistors.</w:t>
      </w:r>
    </w:p>
    <w:p w14:paraId="6974AA6D" w14:textId="770FB81E" w:rsidR="00EA726D" w:rsidRPr="00AD2A57" w:rsidRDefault="00EA726D" w:rsidP="00EA726D">
      <w:pPr>
        <w:ind w:right="228"/>
      </w:pPr>
      <w:r w:rsidRPr="00AD2A57">
        <w:t>The cell height must also be tall enough to allow all of the horizontal wires in a datapath to pass overhead, which depends on the datapath being built. For the labs, we use a 10-track library with room for 10 horizontal metal3 lines to pass overhead. Based on</w:t>
      </w:r>
      <w:r w:rsidR="00BA31D0">
        <w:t xml:space="preserve"> the</w:t>
      </w:r>
      <w:r w:rsidRPr="00AD2A57">
        <w:t xml:space="preserve"> past experience, this is sufficient to easily build complex cells and to route interesting datapaths. Hence, </w:t>
      </w:r>
    </w:p>
    <w:p w14:paraId="3BBB121B" w14:textId="311741BF" w:rsidR="00EA726D" w:rsidRPr="00AD2A57" w:rsidRDefault="00EA726D" w:rsidP="000B7B6D">
      <w:pPr>
        <w:pStyle w:val="ListParagraph"/>
        <w:numPr>
          <w:ilvl w:val="0"/>
          <w:numId w:val="13"/>
        </w:numPr>
        <w:ind w:right="228"/>
      </w:pPr>
      <w:r w:rsidRPr="00AD2A57">
        <w:t xml:space="preserve">the cells should be 10 tracks </w:t>
      </w:r>
      <w:r w:rsidR="001C26FD">
        <w:rPr>
          <w:rFonts w:cs="Calibri"/>
        </w:rPr>
        <w:t>×</w:t>
      </w:r>
      <w:r w:rsidRPr="00AD2A57">
        <w:t xml:space="preserve"> 10 λ / track = </w:t>
      </w:r>
      <w:r w:rsidRPr="00E15B47">
        <w:rPr>
          <w:b/>
          <w:bCs/>
        </w:rPr>
        <w:t>100 λ tall</w:t>
      </w:r>
      <w:r w:rsidRPr="00AD2A57">
        <w:t>.</w:t>
      </w:r>
    </w:p>
    <w:p w14:paraId="12B26EFA" w14:textId="6442171F" w:rsidR="00EA726D" w:rsidRPr="00AD2A57" w:rsidRDefault="00EA726D" w:rsidP="00EA726D">
      <w:pPr>
        <w:ind w:right="228"/>
      </w:pPr>
      <w:r w:rsidRPr="00AD2A57">
        <w:t xml:space="preserve">The width of the cell depends on the connections inside the cell. Conveniently, the </w:t>
      </w:r>
      <w:r w:rsidRPr="000C1ADC">
        <w:t>metal1</w:t>
      </w:r>
      <w:r w:rsidRPr="00AD2A57">
        <w:t xml:space="preserve"> and metal2 pitch is the same (8 λ), </w:t>
      </w:r>
    </w:p>
    <w:p w14:paraId="62582624" w14:textId="790C5F30" w:rsidR="00EA726D" w:rsidRPr="00AD2A57" w:rsidRDefault="00EA726D" w:rsidP="000B7B6D">
      <w:pPr>
        <w:pStyle w:val="ListParagraph"/>
        <w:numPr>
          <w:ilvl w:val="0"/>
          <w:numId w:val="13"/>
        </w:numPr>
        <w:ind w:right="228"/>
      </w:pPr>
      <w:r w:rsidRPr="00AD2A57">
        <w:t>from the nand2 stick diagram</w:t>
      </w:r>
      <w:r w:rsidR="00AD2A57">
        <w:t xml:space="preserve">, </w:t>
      </w:r>
      <w:r w:rsidRPr="00AD2A57">
        <w:t xml:space="preserve">the cell must be </w:t>
      </w:r>
      <w:r w:rsidRPr="00E15B47">
        <w:rPr>
          <w:b/>
          <w:bCs/>
        </w:rPr>
        <w:t>3 tracks (24 λ) wide</w:t>
      </w:r>
      <w:r w:rsidRPr="00AD2A57">
        <w:t>.</w:t>
      </w:r>
    </w:p>
    <w:p w14:paraId="57290BBB" w14:textId="567DFF30" w:rsidR="00CF0AD7" w:rsidRDefault="00EA726D" w:rsidP="00EA726D">
      <w:pPr>
        <w:ind w:right="228"/>
      </w:pPr>
      <w:r w:rsidRPr="00AD2A57">
        <w:t>Although metal1 can be 4 λ wide, we draw the GND and VDD busses 8 λ wide to carry the larger currents needed in the power supply.</w:t>
      </w:r>
    </w:p>
    <w:p w14:paraId="7FAEF2F9" w14:textId="3503E27A" w:rsidR="00CF0AD7" w:rsidRDefault="00EA726D" w:rsidP="00EA726D">
      <w:pPr>
        <w:ind w:right="228"/>
      </w:pPr>
      <w:r w:rsidRPr="00AD2A57">
        <w:t xml:space="preserve">In this context, there is ambiguity about </w:t>
      </w:r>
      <w:r w:rsidRPr="00AD2A57">
        <w:rPr>
          <w:i/>
        </w:rPr>
        <w:t>width</w:t>
      </w:r>
      <w:r w:rsidRPr="00AD2A57">
        <w:t xml:space="preserve"> and </w:t>
      </w:r>
      <w:r w:rsidRPr="00AD2A57">
        <w:rPr>
          <w:i/>
        </w:rPr>
        <w:t>length</w:t>
      </w:r>
      <w:r w:rsidRPr="00AD2A57">
        <w:t xml:space="preserve"> vs. </w:t>
      </w:r>
      <w:r w:rsidRPr="00AD2A57">
        <w:rPr>
          <w:i/>
        </w:rPr>
        <w:t>width</w:t>
      </w:r>
      <w:r w:rsidRPr="00AD2A57">
        <w:t xml:space="preserve"> and </w:t>
      </w:r>
      <w:r w:rsidRPr="00AD2A57">
        <w:rPr>
          <w:i/>
        </w:rPr>
        <w:t>height</w:t>
      </w:r>
      <w:r w:rsidRPr="00AD2A57">
        <w:t>. We normally refer to a wire as having a length and width. The length is the long dimension and the width is the skinny dimension.</w:t>
      </w:r>
    </w:p>
    <w:p w14:paraId="6ABC0B31" w14:textId="317155C4" w:rsidR="00EA726D" w:rsidRPr="00AD2A57" w:rsidRDefault="00EA726D" w:rsidP="00EA726D">
      <w:pPr>
        <w:ind w:right="228"/>
      </w:pPr>
      <w:r w:rsidRPr="00AD2A57">
        <w:t>Th</w:t>
      </w:r>
      <w:r w:rsidR="00CF0AD7">
        <w:t>us,</w:t>
      </w:r>
      <w:r w:rsidRPr="00AD2A57">
        <w:t xml:space="preserve"> wires have a width of 8 and a length of 24 to run horizontally over the whole cell. But a rectangle has a width and a height, with the width being the x dimension and height being the y dimension. Thus, the width of the rectangles is 24 and the height is 8.</w:t>
      </w:r>
    </w:p>
    <w:p w14:paraId="7299684D" w14:textId="06279E98" w:rsidR="00E15B47" w:rsidRDefault="00EA726D" w:rsidP="00EA726D">
      <w:pPr>
        <w:ind w:right="228"/>
      </w:pPr>
      <w:r w:rsidRPr="00AD2A57">
        <w:t>The origin of the cell is (x = 0</w:t>
      </w:r>
      <w:r w:rsidR="00481A4E">
        <w:t>;</w:t>
      </w:r>
      <w:r w:rsidRPr="00AD2A57">
        <w:t xml:space="preserve"> y = 0). Let us define x = 0 λ as the left side of the cell. Hence, x = 24 λ is the right side of the cell. </w:t>
      </w:r>
      <w:r w:rsidR="00A43A6E">
        <w:t>See</w:t>
      </w:r>
      <w:r w:rsidR="00A43A6E" w:rsidRPr="00AD2A57">
        <w:t xml:space="preserve"> Figure </w:t>
      </w:r>
      <w:r w:rsidR="00300F1E" w:rsidRPr="00AD2A57">
        <w:t>1</w:t>
      </w:r>
      <w:r w:rsidR="00300F1E">
        <w:t>1</w:t>
      </w:r>
      <w:r w:rsidR="00A43A6E" w:rsidRPr="00AD2A57">
        <w:t>.</w:t>
      </w:r>
    </w:p>
    <w:p w14:paraId="6ACB84A4" w14:textId="541FE610" w:rsidR="00E15B47" w:rsidRDefault="00EA726D" w:rsidP="00EA726D">
      <w:pPr>
        <w:ind w:right="228"/>
      </w:pPr>
      <w:r w:rsidRPr="00AD2A57">
        <w:t xml:space="preserve">Let us center the GND bus on y = 0. The bus has a width of 8, so it extends 4 above and below the center. Hence, the corners of the GND bus are (0, -4) and (24, 4). </w:t>
      </w:r>
      <w:r w:rsidR="00F810BA">
        <w:t>See</w:t>
      </w:r>
      <w:r w:rsidR="00F810BA" w:rsidRPr="00AD2A57">
        <w:t xml:space="preserve"> Figure </w:t>
      </w:r>
      <w:r w:rsidR="00300F1E" w:rsidRPr="00AD2A57">
        <w:t>1</w:t>
      </w:r>
      <w:r w:rsidR="00300F1E">
        <w:t>1</w:t>
      </w:r>
      <w:r w:rsidR="00F810BA" w:rsidRPr="00AD2A57">
        <w:t>.</w:t>
      </w:r>
    </w:p>
    <w:p w14:paraId="4B064804" w14:textId="674DD31D" w:rsidR="00EA726D" w:rsidRDefault="00EA726D" w:rsidP="00EA726D">
      <w:pPr>
        <w:ind w:right="228"/>
      </w:pPr>
      <w:r w:rsidRPr="00AD2A57">
        <w:t>For a 10-track tall cell, the VDD bus must be 9 tracks higher, or centered at 90 λ. Hence, its corners are (0, 86 and 24, 94)</w:t>
      </w:r>
      <w:r w:rsidR="001E19F9">
        <w:t>.</w:t>
      </w:r>
      <w:r w:rsidRPr="00AD2A57">
        <w:t xml:space="preserve"> </w:t>
      </w:r>
      <w:r w:rsidR="001E19F9">
        <w:t>S</w:t>
      </w:r>
      <w:r w:rsidR="00A43A6E">
        <w:t>ee</w:t>
      </w:r>
      <w:r w:rsidRPr="00AD2A57">
        <w:t xml:space="preserve"> Figure </w:t>
      </w:r>
      <w:r w:rsidR="00300F1E" w:rsidRPr="00AD2A57">
        <w:t>1</w:t>
      </w:r>
      <w:r w:rsidR="00300F1E">
        <w:t>1</w:t>
      </w:r>
      <w:r w:rsidRPr="00AD2A5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533F" w14:paraId="45CA7EAA" w14:textId="77777777" w:rsidTr="57ABD29B">
        <w:tc>
          <w:tcPr>
            <w:tcW w:w="4508" w:type="dxa"/>
          </w:tcPr>
          <w:p w14:paraId="67426C61" w14:textId="77777777" w:rsidR="00105A3A" w:rsidRDefault="0049533F" w:rsidP="00105A3A">
            <w:pPr>
              <w:pStyle w:val="Caption"/>
              <w:keepNext/>
              <w:jc w:val="center"/>
            </w:pPr>
            <w:r>
              <w:rPr>
                <w:noProof/>
              </w:rPr>
              <w:lastRenderedPageBreak/>
              <w:drawing>
                <wp:inline distT="0" distB="0" distL="0" distR="0" wp14:anchorId="5066B8FC" wp14:editId="538F6DDD">
                  <wp:extent cx="805447" cy="2295525"/>
                  <wp:effectExtent l="0" t="0" r="0" b="0"/>
                  <wp:docPr id="16217885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805447" cy="2295525"/>
                          </a:xfrm>
                          <a:prstGeom prst="rect">
                            <a:avLst/>
                          </a:prstGeom>
                        </pic:spPr>
                      </pic:pic>
                    </a:graphicData>
                  </a:graphic>
                </wp:inline>
              </w:drawing>
            </w:r>
          </w:p>
          <w:p w14:paraId="2F87075B" w14:textId="65AAD892" w:rsidR="0049533F" w:rsidRDefault="00105A3A" w:rsidP="00105A3A">
            <w:pPr>
              <w:pStyle w:val="Caption"/>
              <w:jc w:val="center"/>
            </w:pPr>
            <w:r>
              <w:t xml:space="preserve">Figure </w:t>
            </w:r>
            <w:r>
              <w:fldChar w:fldCharType="begin"/>
            </w:r>
            <w:r>
              <w:instrText xml:space="preserve"> SEQ Figure \* ARABIC </w:instrText>
            </w:r>
            <w:r>
              <w:fldChar w:fldCharType="separate"/>
            </w:r>
            <w:r w:rsidR="00F70FC9">
              <w:rPr>
                <w:noProof/>
              </w:rPr>
              <w:t>11</w:t>
            </w:r>
            <w:r>
              <w:fldChar w:fldCharType="end"/>
            </w:r>
            <w:r w:rsidRPr="00F76A55">
              <w:t>: VDD and GND busses</w:t>
            </w:r>
          </w:p>
          <w:p w14:paraId="22B9864C" w14:textId="052780AA" w:rsidR="0049533F" w:rsidRDefault="0049533F" w:rsidP="0049533F">
            <w:pPr>
              <w:pStyle w:val="Caption"/>
              <w:jc w:val="center"/>
            </w:pPr>
          </w:p>
        </w:tc>
        <w:tc>
          <w:tcPr>
            <w:tcW w:w="4508" w:type="dxa"/>
          </w:tcPr>
          <w:p w14:paraId="1C433A97" w14:textId="77777777" w:rsidR="00105A3A" w:rsidRDefault="0049533F" w:rsidP="00105A3A">
            <w:pPr>
              <w:pStyle w:val="Caption"/>
              <w:keepNext/>
              <w:jc w:val="center"/>
            </w:pPr>
            <w:r>
              <w:rPr>
                <w:noProof/>
              </w:rPr>
              <w:drawing>
                <wp:inline distT="0" distB="0" distL="0" distR="0" wp14:anchorId="16ACB12A" wp14:editId="295C2A7E">
                  <wp:extent cx="808790" cy="2305050"/>
                  <wp:effectExtent l="0" t="0" r="0" b="0"/>
                  <wp:docPr id="11639084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808790" cy="2305050"/>
                          </a:xfrm>
                          <a:prstGeom prst="rect">
                            <a:avLst/>
                          </a:prstGeom>
                        </pic:spPr>
                      </pic:pic>
                    </a:graphicData>
                  </a:graphic>
                </wp:inline>
              </w:drawing>
            </w:r>
          </w:p>
          <w:p w14:paraId="2CC230AB" w14:textId="0AA1FD2B" w:rsidR="0049533F" w:rsidRDefault="00105A3A" w:rsidP="00105A3A">
            <w:pPr>
              <w:pStyle w:val="Caption"/>
              <w:jc w:val="center"/>
            </w:pPr>
            <w:r>
              <w:t xml:space="preserve">Figure </w:t>
            </w:r>
            <w:r>
              <w:fldChar w:fldCharType="begin"/>
            </w:r>
            <w:r>
              <w:instrText xml:space="preserve"> SEQ Figure \* ARABIC </w:instrText>
            </w:r>
            <w:r>
              <w:fldChar w:fldCharType="separate"/>
            </w:r>
            <w:r w:rsidR="00F70FC9">
              <w:rPr>
                <w:noProof/>
              </w:rPr>
              <w:t>12</w:t>
            </w:r>
            <w:r>
              <w:fldChar w:fldCharType="end"/>
            </w:r>
            <w:r w:rsidRPr="00C10E52">
              <w:t>: Well and substrate contacts</w:t>
            </w:r>
          </w:p>
          <w:p w14:paraId="3C48895D" w14:textId="577FBDDE" w:rsidR="0049533F" w:rsidRDefault="0049533F" w:rsidP="0049533F">
            <w:pPr>
              <w:pStyle w:val="Caption"/>
              <w:jc w:val="center"/>
            </w:pPr>
          </w:p>
        </w:tc>
      </w:tr>
    </w:tbl>
    <w:p w14:paraId="33C6DF87" w14:textId="36FFD896" w:rsidR="00EA726D" w:rsidRPr="00CD3EEB" w:rsidRDefault="00EA726D" w:rsidP="0049533F">
      <w:pPr>
        <w:pBdr>
          <w:top w:val="nil"/>
          <w:left w:val="nil"/>
          <w:bottom w:val="nil"/>
          <w:right w:val="nil"/>
          <w:between w:val="nil"/>
        </w:pBdr>
        <w:spacing w:after="200" w:line="240" w:lineRule="auto"/>
        <w:rPr>
          <w:i/>
          <w:color w:val="44546A"/>
          <w:sz w:val="20"/>
          <w:szCs w:val="20"/>
        </w:rPr>
      </w:pPr>
    </w:p>
    <w:p w14:paraId="6F7A0E10" w14:textId="7D99532C" w:rsidR="00EA726D" w:rsidRPr="00F810BA" w:rsidRDefault="00EA726D" w:rsidP="00EA726D">
      <w:pPr>
        <w:ind w:right="228"/>
      </w:pPr>
      <w:r w:rsidRPr="00F810BA">
        <w:t xml:space="preserve">Each cell has </w:t>
      </w:r>
      <w:r w:rsidRPr="00F810BA">
        <w:rPr>
          <w:b/>
          <w:bCs/>
        </w:rPr>
        <w:t>well</w:t>
      </w:r>
      <w:r w:rsidRPr="00F810BA">
        <w:t xml:space="preserve"> and </w:t>
      </w:r>
      <w:r w:rsidRPr="00F810BA">
        <w:rPr>
          <w:b/>
          <w:bCs/>
        </w:rPr>
        <w:t>substrate</w:t>
      </w:r>
      <w:r w:rsidRPr="00F810BA">
        <w:t xml:space="preserve"> contacts centered under the VDD and GND busses, to tie the bodies of the transistors to the supply voltages. The pitch of the contacts is also 8 λ, so the number of contacts is the same as the number of tracks. These are shown in Figure </w:t>
      </w:r>
      <w:r w:rsidR="00B369A3" w:rsidRPr="00F810BA">
        <w:t>1</w:t>
      </w:r>
      <w:r w:rsidR="00B369A3">
        <w:t>2</w:t>
      </w:r>
      <w:r w:rsidRPr="00F810BA">
        <w:t>.</w:t>
      </w:r>
    </w:p>
    <w:p w14:paraId="7D741852" w14:textId="686843F6" w:rsidR="00EA726D" w:rsidRPr="00F810BA" w:rsidRDefault="00EA726D" w:rsidP="00EA726D">
      <w:pPr>
        <w:ind w:right="228"/>
      </w:pPr>
      <w:r w:rsidRPr="00F810BA">
        <w:t xml:space="preserve">The design rules call for a </w:t>
      </w:r>
      <w:r w:rsidRPr="00F810BA">
        <w:rPr>
          <w:b/>
          <w:bCs/>
        </w:rPr>
        <w:t>spacing</w:t>
      </w:r>
      <w:r w:rsidRPr="00F810BA">
        <w:t xml:space="preserve"> of </w:t>
      </w:r>
      <w:r w:rsidRPr="00F810BA">
        <w:rPr>
          <w:b/>
          <w:bCs/>
        </w:rPr>
        <w:t>4 λ</w:t>
      </w:r>
      <w:r w:rsidRPr="00F810BA">
        <w:t xml:space="preserve"> between </w:t>
      </w:r>
      <w:r w:rsidRPr="00F810BA">
        <w:rPr>
          <w:b/>
          <w:bCs/>
        </w:rPr>
        <w:t xml:space="preserve">metal </w:t>
      </w:r>
      <w:r w:rsidR="00807068">
        <w:t>and</w:t>
      </w:r>
      <w:r w:rsidRPr="00F810BA">
        <w:rPr>
          <w:b/>
          <w:bCs/>
        </w:rPr>
        <w:t xml:space="preserve"> diffusion</w:t>
      </w:r>
      <w:r w:rsidRPr="00F810BA">
        <w:t>. To make cells snap together nicely, avoid putting any transistors or internal wires (excluding VDD and GND) closer than 2 λ to the left or right boundaries of the cell. Hence, adjacent cells will have a spacing of at least 4 λ between their internal contents.</w:t>
      </w:r>
    </w:p>
    <w:p w14:paraId="69D5F0C1" w14:textId="534D779E" w:rsidR="00EA726D" w:rsidRPr="00F810BA" w:rsidRDefault="00EA726D" w:rsidP="00EA726D">
      <w:pPr>
        <w:ind w:right="228"/>
      </w:pPr>
      <w:r w:rsidRPr="00F810BA">
        <w:t>To keep vertical metal 2 λ from the cell boundary, the leftmost vertical metal track should start at x = 2 and extend to x = 6. In other words, they are centered on x = 4. The track pitch is 8 λ, so the subsequent tracks are centered on x = 12, x = 20, etc.</w:t>
      </w:r>
    </w:p>
    <w:p w14:paraId="4F821CC4" w14:textId="4FBD0042" w:rsidR="00EA726D" w:rsidRDefault="00EA726D" w:rsidP="00EA726D">
      <w:pPr>
        <w:ind w:right="228"/>
      </w:pPr>
      <w:r w:rsidRPr="00F810BA">
        <w:t xml:space="preserve">Polysilicon has a width of 2 and is placed between the metal tracks to make transistors. Hence, it should be centered on x = 8, and x = 16. It has a minimum separation of 3 λ from unrelated diffusion. Hence, to avoid the substrate and </w:t>
      </w:r>
      <w:r w:rsidRPr="000C1ADC">
        <w:t>well contacts</w:t>
      </w:r>
      <w:r w:rsidRPr="00F810BA">
        <w:t xml:space="preserve">, it must start 1 λ above GND and end 1 λ below VDD, as shown in Figure </w:t>
      </w:r>
      <w:r w:rsidR="00EB3B3D" w:rsidRPr="00F810BA">
        <w:t>1</w:t>
      </w:r>
      <w:r w:rsidR="00EB3B3D">
        <w:t>3</w:t>
      </w:r>
      <w:r w:rsidRPr="00F810B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533F" w14:paraId="7B477D90" w14:textId="77777777" w:rsidTr="57ABD29B">
        <w:tc>
          <w:tcPr>
            <w:tcW w:w="4508" w:type="dxa"/>
          </w:tcPr>
          <w:p w14:paraId="17DDD16A" w14:textId="77777777" w:rsidR="00105A3A" w:rsidRDefault="0049533F" w:rsidP="00105A3A">
            <w:pPr>
              <w:keepNext/>
              <w:ind w:right="228"/>
              <w:jc w:val="center"/>
            </w:pPr>
            <w:r>
              <w:rPr>
                <w:noProof/>
              </w:rPr>
              <w:lastRenderedPageBreak/>
              <w:drawing>
                <wp:inline distT="0" distB="0" distL="0" distR="0" wp14:anchorId="11009048" wp14:editId="0A51A8B1">
                  <wp:extent cx="847725" cy="2416014"/>
                  <wp:effectExtent l="0" t="0" r="0" b="3810"/>
                  <wp:docPr id="19702283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847725" cy="2416014"/>
                          </a:xfrm>
                          <a:prstGeom prst="rect">
                            <a:avLst/>
                          </a:prstGeom>
                        </pic:spPr>
                      </pic:pic>
                    </a:graphicData>
                  </a:graphic>
                </wp:inline>
              </w:drawing>
            </w:r>
          </w:p>
          <w:p w14:paraId="48140059" w14:textId="3DDB4CA2" w:rsidR="0049533F" w:rsidRDefault="00105A3A" w:rsidP="00105A3A">
            <w:pPr>
              <w:pStyle w:val="Caption"/>
              <w:jc w:val="center"/>
            </w:pPr>
            <w:r>
              <w:t xml:space="preserve">Figure </w:t>
            </w:r>
            <w:r>
              <w:fldChar w:fldCharType="begin"/>
            </w:r>
            <w:r>
              <w:instrText xml:space="preserve"> SEQ Figure \* ARABIC </w:instrText>
            </w:r>
            <w:r>
              <w:fldChar w:fldCharType="separate"/>
            </w:r>
            <w:r w:rsidR="00F70FC9">
              <w:rPr>
                <w:noProof/>
              </w:rPr>
              <w:t>13</w:t>
            </w:r>
            <w:r>
              <w:fldChar w:fldCharType="end"/>
            </w:r>
            <w:r w:rsidRPr="00031447">
              <w:t>: Polysilicon inputs</w:t>
            </w:r>
          </w:p>
          <w:p w14:paraId="4E095172" w14:textId="31C062FB" w:rsidR="0049533F" w:rsidRDefault="0049533F" w:rsidP="008A257F">
            <w:pPr>
              <w:pStyle w:val="Caption"/>
              <w:jc w:val="center"/>
            </w:pPr>
          </w:p>
        </w:tc>
        <w:tc>
          <w:tcPr>
            <w:tcW w:w="4508" w:type="dxa"/>
          </w:tcPr>
          <w:p w14:paraId="56865BCD" w14:textId="46DC54A1" w:rsidR="0049533F" w:rsidRDefault="0049533F" w:rsidP="00DA037E">
            <w:pPr>
              <w:keepNext/>
              <w:ind w:right="228"/>
              <w:jc w:val="center"/>
            </w:pPr>
          </w:p>
          <w:p w14:paraId="5AE95672" w14:textId="77777777" w:rsidR="00105A3A" w:rsidRDefault="0049533F" w:rsidP="00105A3A">
            <w:pPr>
              <w:pStyle w:val="Caption"/>
              <w:keepNext/>
              <w:jc w:val="center"/>
            </w:pPr>
            <w:r>
              <w:rPr>
                <w:noProof/>
              </w:rPr>
              <w:drawing>
                <wp:inline distT="0" distB="0" distL="0" distR="0" wp14:anchorId="021CECAC" wp14:editId="0A7FEAA5">
                  <wp:extent cx="762000" cy="2171697"/>
                  <wp:effectExtent l="0" t="0" r="0" b="635"/>
                  <wp:docPr id="19528136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762000" cy="2171697"/>
                          </a:xfrm>
                          <a:prstGeom prst="rect">
                            <a:avLst/>
                          </a:prstGeom>
                        </pic:spPr>
                      </pic:pic>
                    </a:graphicData>
                  </a:graphic>
                </wp:inline>
              </w:drawing>
            </w:r>
          </w:p>
          <w:p w14:paraId="69607069" w14:textId="39D6B8C1" w:rsidR="008A257F" w:rsidRDefault="00105A3A" w:rsidP="00105A3A">
            <w:pPr>
              <w:pStyle w:val="Caption"/>
              <w:jc w:val="center"/>
            </w:pPr>
            <w:r>
              <w:t xml:space="preserve">Figure </w:t>
            </w:r>
            <w:r>
              <w:fldChar w:fldCharType="begin"/>
            </w:r>
            <w:r>
              <w:instrText xml:space="preserve"> SEQ Figure \* ARABIC </w:instrText>
            </w:r>
            <w:r>
              <w:fldChar w:fldCharType="separate"/>
            </w:r>
            <w:r w:rsidR="00F70FC9">
              <w:rPr>
                <w:noProof/>
              </w:rPr>
              <w:t>14</w:t>
            </w:r>
            <w:r>
              <w:fldChar w:fldCharType="end"/>
            </w:r>
            <w:r w:rsidRPr="007F319E">
              <w:t>: ndiff and pdiff</w:t>
            </w:r>
          </w:p>
          <w:p w14:paraId="7B7CBC0F" w14:textId="0980EAE7" w:rsidR="0049533F" w:rsidRDefault="0049533F" w:rsidP="008A257F">
            <w:pPr>
              <w:pStyle w:val="Caption"/>
              <w:keepNext/>
              <w:jc w:val="center"/>
            </w:pPr>
          </w:p>
        </w:tc>
      </w:tr>
    </w:tbl>
    <w:p w14:paraId="4063F266" w14:textId="1D5B4104" w:rsidR="00EA726D" w:rsidRPr="00F810BA" w:rsidRDefault="00EA726D" w:rsidP="00EA726D">
      <w:pPr>
        <w:ind w:right="228"/>
      </w:pPr>
      <w:r w:rsidRPr="00F810BA">
        <w:rPr>
          <w:b/>
          <w:bCs/>
        </w:rPr>
        <w:t>Polysilicon</w:t>
      </w:r>
      <w:r w:rsidRPr="00F810BA">
        <w:t xml:space="preserve"> extends at least </w:t>
      </w:r>
      <w:r w:rsidRPr="00F810BA">
        <w:rPr>
          <w:b/>
          <w:bCs/>
        </w:rPr>
        <w:t>2 λ</w:t>
      </w:r>
      <w:r w:rsidRPr="00F810BA">
        <w:t xml:space="preserve"> past diffusion when forming a transistor. Hence, the </w:t>
      </w:r>
      <w:r w:rsidRPr="00F810BA">
        <w:rPr>
          <w:b/>
          <w:bCs/>
        </w:rPr>
        <w:t xml:space="preserve">ndiff </w:t>
      </w:r>
      <w:r w:rsidRPr="00F810BA">
        <w:t xml:space="preserve">must start </w:t>
      </w:r>
      <w:r w:rsidRPr="00F810BA">
        <w:rPr>
          <w:b/>
          <w:bCs/>
        </w:rPr>
        <w:t>3 λ above GND</w:t>
      </w:r>
      <w:r w:rsidRPr="00F810BA">
        <w:t xml:space="preserve">. The </w:t>
      </w:r>
      <w:r w:rsidRPr="00F810BA">
        <w:rPr>
          <w:b/>
          <w:bCs/>
        </w:rPr>
        <w:t>pdiff</w:t>
      </w:r>
      <w:r w:rsidRPr="00F810BA">
        <w:t xml:space="preserve"> must start </w:t>
      </w:r>
      <w:r w:rsidRPr="00F810BA">
        <w:rPr>
          <w:b/>
          <w:bCs/>
        </w:rPr>
        <w:t>3 λ below VDD</w:t>
      </w:r>
      <w:r w:rsidRPr="00F810BA">
        <w:t>. Like metal, beware of the ambiguity in the meaning of width of diffusion. Because poly is running vertically and diffusion is running horizontally, the width of a transistor corresponds to the height of the diffusion.</w:t>
      </w:r>
    </w:p>
    <w:p w14:paraId="22C90D1C" w14:textId="50DA0700" w:rsidR="00D81BE7" w:rsidRPr="00F810BA" w:rsidRDefault="00EA726D" w:rsidP="00EA726D">
      <w:pPr>
        <w:ind w:right="228"/>
      </w:pPr>
      <w:r w:rsidRPr="00F810BA">
        <w:t xml:space="preserve">In our nand2 cell, the </w:t>
      </w:r>
      <w:r w:rsidRPr="00F810BA">
        <w:rPr>
          <w:b/>
          <w:bCs/>
        </w:rPr>
        <w:t>height</w:t>
      </w:r>
      <w:r w:rsidR="00DC1E9D">
        <w:rPr>
          <w:b/>
          <w:bCs/>
        </w:rPr>
        <w:t>s</w:t>
      </w:r>
      <w:r w:rsidRPr="00F810BA">
        <w:t xml:space="preserve"> of the </w:t>
      </w:r>
      <w:r w:rsidRPr="00F810BA">
        <w:rPr>
          <w:b/>
          <w:bCs/>
        </w:rPr>
        <w:t xml:space="preserve">ndiff </w:t>
      </w:r>
      <w:r w:rsidRPr="00F810BA">
        <w:t>and</w:t>
      </w:r>
      <w:r w:rsidRPr="00F810BA">
        <w:rPr>
          <w:b/>
          <w:bCs/>
        </w:rPr>
        <w:t xml:space="preserve"> pdiff</w:t>
      </w:r>
      <w:r w:rsidRPr="00F810BA">
        <w:t xml:space="preserve"> are both </w:t>
      </w:r>
      <w:r w:rsidRPr="00F810BA">
        <w:rPr>
          <w:b/>
          <w:bCs/>
        </w:rPr>
        <w:t>12 λ</w:t>
      </w:r>
      <w:r w:rsidRPr="00F810BA">
        <w:t xml:space="preserve"> because those are the widths of the nMOS and pMOS transistors in the schematic. In the schematic, we specified the width as 3.6</w:t>
      </w:r>
      <w:r w:rsidRPr="0081755F">
        <w:t>u</w:t>
      </w:r>
      <w:r w:rsidRPr="00F810BA">
        <w:t>.</w:t>
      </w:r>
    </w:p>
    <w:p w14:paraId="5557100A" w14:textId="20044BED" w:rsidR="00EA726D" w:rsidRPr="00F810BA" w:rsidRDefault="00EA726D" w:rsidP="00EA726D">
      <w:pPr>
        <w:ind w:right="228"/>
      </w:pPr>
      <w:r w:rsidRPr="00F810BA">
        <w:t xml:space="preserve">Recall that 1 λ = 0.3u (0.3 μm), so the height is 3.6u × 1 λ / 0.3u = 12 λ. Therefore, we need to draw strips of ndiff and pdiff starting and ending 2 λ from the ends of the cell (to give clearance to the next cell) and starting 2 λ above or below the polysilicon gates and extending vertically by 12 λ, as shown in Figure </w:t>
      </w:r>
      <w:r w:rsidR="006252E0" w:rsidRPr="00F810BA">
        <w:t>1</w:t>
      </w:r>
      <w:r w:rsidR="006252E0">
        <w:t>4</w:t>
      </w:r>
      <w:r w:rsidRPr="00F810BA">
        <w:t>.</w:t>
      </w:r>
    </w:p>
    <w:p w14:paraId="6A378C96" w14:textId="6246C658" w:rsidR="00EA726D" w:rsidRDefault="00EA726D" w:rsidP="00EA726D">
      <w:pPr>
        <w:ind w:right="228"/>
      </w:pPr>
      <w:r w:rsidRPr="00CF6024">
        <w:t xml:space="preserve">The </w:t>
      </w:r>
      <w:r w:rsidRPr="00CF6024">
        <w:rPr>
          <w:b/>
          <w:bCs/>
        </w:rPr>
        <w:t>pMOS</w:t>
      </w:r>
      <w:r w:rsidRPr="00CF6024">
        <w:t xml:space="preserve"> transistors must be surrounded by an n-well by at least 6 λ on each side, and the well should be separated from the nMOS transistors by at least 6 λ. The well should be the same size in all cells to avoid interreference with nMOS in neighboring cells, and also to notch errors when cells are abutted. In our library, we choose to bring the n-well down to y = 40. This gives slightly more space for pMOS than nMOS transistors, which is a good choice because the pMOS are typically wider than nMOS. The n-well extends up to y = 96 to sufficiently enclose the well contacts. To surround transistors by 6, it must extend 4 λ left and right of the VDD bus, as shown in Figure </w:t>
      </w:r>
      <w:r w:rsidR="006252E0" w:rsidRPr="00CF6024">
        <w:t>1</w:t>
      </w:r>
      <w:r w:rsidR="006252E0">
        <w:t>5</w:t>
      </w:r>
      <w:r w:rsidRPr="00CF602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533F" w14:paraId="1D5220DF" w14:textId="77777777" w:rsidTr="57ABD29B">
        <w:tc>
          <w:tcPr>
            <w:tcW w:w="4508" w:type="dxa"/>
          </w:tcPr>
          <w:p w14:paraId="432AC8AA" w14:textId="77777777" w:rsidR="00105A3A" w:rsidRDefault="0049533F" w:rsidP="00105A3A">
            <w:pPr>
              <w:keepNext/>
              <w:ind w:right="228"/>
              <w:jc w:val="center"/>
            </w:pPr>
            <w:r>
              <w:rPr>
                <w:noProof/>
              </w:rPr>
              <w:lastRenderedPageBreak/>
              <w:drawing>
                <wp:inline distT="0" distB="0" distL="0" distR="0" wp14:anchorId="2BAB7873" wp14:editId="1DB93F09">
                  <wp:extent cx="866775" cy="2470309"/>
                  <wp:effectExtent l="0" t="0" r="0" b="6350"/>
                  <wp:docPr id="779479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866775" cy="2470309"/>
                          </a:xfrm>
                          <a:prstGeom prst="rect">
                            <a:avLst/>
                          </a:prstGeom>
                        </pic:spPr>
                      </pic:pic>
                    </a:graphicData>
                  </a:graphic>
                </wp:inline>
              </w:drawing>
            </w:r>
          </w:p>
          <w:p w14:paraId="5D86146E" w14:textId="752D6D91" w:rsidR="0049533F" w:rsidRDefault="00105A3A" w:rsidP="00105A3A">
            <w:pPr>
              <w:pStyle w:val="Caption"/>
              <w:jc w:val="center"/>
            </w:pPr>
            <w:r>
              <w:t xml:space="preserve">Figure </w:t>
            </w:r>
            <w:r>
              <w:fldChar w:fldCharType="begin"/>
            </w:r>
            <w:r>
              <w:instrText xml:space="preserve"> SEQ Figure \* ARABIC </w:instrText>
            </w:r>
            <w:r>
              <w:fldChar w:fldCharType="separate"/>
            </w:r>
            <w:r w:rsidR="00F70FC9">
              <w:rPr>
                <w:noProof/>
              </w:rPr>
              <w:t>15</w:t>
            </w:r>
            <w:r>
              <w:fldChar w:fldCharType="end"/>
            </w:r>
            <w:r w:rsidRPr="007E4A78">
              <w:t>:  n-well</w:t>
            </w:r>
          </w:p>
          <w:p w14:paraId="3C85B143" w14:textId="3CA20077" w:rsidR="0049533F" w:rsidRDefault="0049533F" w:rsidP="0049533F">
            <w:pPr>
              <w:pStyle w:val="Caption"/>
              <w:jc w:val="center"/>
            </w:pPr>
          </w:p>
        </w:tc>
        <w:tc>
          <w:tcPr>
            <w:tcW w:w="4508" w:type="dxa"/>
          </w:tcPr>
          <w:p w14:paraId="76E0B9CF" w14:textId="77777777" w:rsidR="00105A3A" w:rsidRDefault="0049533F" w:rsidP="00105A3A">
            <w:pPr>
              <w:keepNext/>
              <w:ind w:right="228"/>
              <w:jc w:val="center"/>
            </w:pPr>
            <w:r>
              <w:rPr>
                <w:noProof/>
              </w:rPr>
              <w:drawing>
                <wp:inline distT="0" distB="0" distL="0" distR="0" wp14:anchorId="2FF04821" wp14:editId="1994D71A">
                  <wp:extent cx="857250" cy="2443163"/>
                  <wp:effectExtent l="0" t="0" r="0" b="0"/>
                  <wp:docPr id="11054067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3">
                            <a:extLst>
                              <a:ext uri="{28A0092B-C50C-407E-A947-70E740481C1C}">
                                <a14:useLocalDpi xmlns:a14="http://schemas.microsoft.com/office/drawing/2010/main" val="0"/>
                              </a:ext>
                            </a:extLst>
                          </a:blip>
                          <a:stretch>
                            <a:fillRect/>
                          </a:stretch>
                        </pic:blipFill>
                        <pic:spPr>
                          <a:xfrm>
                            <a:off x="0" y="0"/>
                            <a:ext cx="857250" cy="2443163"/>
                          </a:xfrm>
                          <a:prstGeom prst="rect">
                            <a:avLst/>
                          </a:prstGeom>
                        </pic:spPr>
                      </pic:pic>
                    </a:graphicData>
                  </a:graphic>
                </wp:inline>
              </w:drawing>
            </w:r>
          </w:p>
          <w:p w14:paraId="1CACB6A7" w14:textId="4F7C759F" w:rsidR="0049533F" w:rsidRDefault="00105A3A" w:rsidP="00105A3A">
            <w:pPr>
              <w:pStyle w:val="Caption"/>
              <w:jc w:val="center"/>
            </w:pPr>
            <w:r>
              <w:t xml:space="preserve">Figure </w:t>
            </w:r>
            <w:r>
              <w:fldChar w:fldCharType="begin"/>
            </w:r>
            <w:r>
              <w:instrText xml:space="preserve"> SEQ Figure \* ARABIC </w:instrText>
            </w:r>
            <w:r>
              <w:fldChar w:fldCharType="separate"/>
            </w:r>
            <w:r w:rsidR="00F70FC9">
              <w:rPr>
                <w:noProof/>
              </w:rPr>
              <w:t>16</w:t>
            </w:r>
            <w:r>
              <w:fldChar w:fldCharType="end"/>
            </w:r>
            <w:r w:rsidRPr="00B4086B">
              <w:t>: n-select and p-select</w:t>
            </w:r>
          </w:p>
          <w:p w14:paraId="6FEE2018" w14:textId="2DF8A16F" w:rsidR="0049533F" w:rsidRDefault="0049533F" w:rsidP="0049533F">
            <w:pPr>
              <w:pStyle w:val="Caption"/>
              <w:jc w:val="center"/>
            </w:pPr>
          </w:p>
        </w:tc>
      </w:tr>
    </w:tbl>
    <w:p w14:paraId="10B42263" w14:textId="77777777" w:rsidR="0049533F" w:rsidRPr="00CF6024" w:rsidRDefault="0049533F" w:rsidP="00EA726D">
      <w:pPr>
        <w:ind w:right="228"/>
      </w:pPr>
    </w:p>
    <w:p w14:paraId="272145F7" w14:textId="49EA6913" w:rsidR="00EA726D" w:rsidRPr="0049533F" w:rsidRDefault="00EA726D" w:rsidP="0049533F">
      <w:pPr>
        <w:ind w:right="228"/>
      </w:pPr>
      <w:r w:rsidRPr="00CF6024">
        <w:t xml:space="preserve">The MOSIS design rules call for </w:t>
      </w:r>
      <w:r w:rsidRPr="00CF6024">
        <w:rPr>
          <w:b/>
          <w:bCs/>
        </w:rPr>
        <w:t xml:space="preserve">n-select </w:t>
      </w:r>
      <w:r w:rsidRPr="00CF6024">
        <w:t>and</w:t>
      </w:r>
      <w:r w:rsidRPr="00CF6024">
        <w:rPr>
          <w:b/>
          <w:bCs/>
        </w:rPr>
        <w:t xml:space="preserve"> p-select layers</w:t>
      </w:r>
      <w:r w:rsidRPr="00CF6024">
        <w:t xml:space="preserve"> enclosing the </w:t>
      </w:r>
      <w:r w:rsidRPr="00CF6024">
        <w:rPr>
          <w:b/>
          <w:bCs/>
        </w:rPr>
        <w:t>ndiff and pdiff</w:t>
      </w:r>
      <w:r w:rsidRPr="00CF6024">
        <w:t xml:space="preserve"> by at least </w:t>
      </w:r>
      <w:r w:rsidRPr="00CF6024">
        <w:rPr>
          <w:b/>
          <w:bCs/>
        </w:rPr>
        <w:t>2 λ</w:t>
      </w:r>
      <w:r w:rsidRPr="00CF6024">
        <w:t xml:space="preserve">. Each is a rectangle. The n-select starts 1 λ above GND and ends 4 λ below the n-well. The p-select starts 1 λ below VDD and ends 4 λ above the n-well boundary. Both extend the full width of the GND/VDD metal lines, as shown in Figure </w:t>
      </w:r>
      <w:r w:rsidR="0034200E" w:rsidRPr="00CF6024">
        <w:t>1</w:t>
      </w:r>
      <w:r w:rsidR="0034200E">
        <w:t>6</w:t>
      </w:r>
      <w:r w:rsidRPr="00CF6024">
        <w:t>. Hence, when cells are abutted, the active regions also abut</w:t>
      </w:r>
      <w:r w:rsidR="00CC3C9D">
        <w:t>,</w:t>
      </w:r>
      <w:r w:rsidRPr="00CF6024">
        <w:t xml:space="preserve"> and there are no notches.</w:t>
      </w:r>
    </w:p>
    <w:p w14:paraId="21EE2476" w14:textId="32DD7114" w:rsidR="00EA726D" w:rsidRPr="00CF6024" w:rsidRDefault="00EA726D" w:rsidP="00EA726D">
      <w:pPr>
        <w:ind w:right="228"/>
      </w:pPr>
      <w:r w:rsidRPr="00CF6024">
        <w:t xml:space="preserve">All leaf cells resemble Figure </w:t>
      </w:r>
      <w:r w:rsidR="0034200E" w:rsidRPr="00CF6024">
        <w:t>1</w:t>
      </w:r>
      <w:r w:rsidR="0034200E">
        <w:t>6</w:t>
      </w:r>
      <w:r w:rsidRPr="00CF6024">
        <w:t>, with power and ground, n-well, well and substrate contacts, horizontal strips of diffusion, and vertical polysilicon inputs. Different cells will have different widths, but the template is otherwise the same.</w:t>
      </w:r>
    </w:p>
    <w:p w14:paraId="47F98E05" w14:textId="021D5079" w:rsidR="00EA726D" w:rsidRPr="00CF6024" w:rsidRDefault="00EA726D" w:rsidP="00EA726D">
      <w:pPr>
        <w:ind w:right="228"/>
      </w:pPr>
      <w:r w:rsidRPr="00CF6024">
        <w:t>The cells are customized by adding metal1 and contacts to connect the power, ground, and inputs and outputs. Most cells can be built using no metal2 or metal3 wires inside the cell, so wires can easily be routed over the cell in these layers without interference. Stick diagrams show poly running purely vertically, but we often bend the poly to bring transistors closer together if there is no contact required between them. This is worth the trouble because it reduces the capacitance, improving speed and power consumption.</w:t>
      </w:r>
    </w:p>
    <w:p w14:paraId="4BCA36C6" w14:textId="28C57A59" w:rsidR="00EA726D" w:rsidRPr="00855C9F" w:rsidRDefault="00DD52EE" w:rsidP="0004639F">
      <w:pPr>
        <w:pStyle w:val="Heading2"/>
        <w:tabs>
          <w:tab w:val="num" w:pos="1440"/>
        </w:tabs>
      </w:pPr>
      <w:r>
        <w:t xml:space="preserve"> </w:t>
      </w:r>
      <w:bookmarkStart w:id="40" w:name="_Toc48266653"/>
      <w:r w:rsidR="00EA726D" w:rsidRPr="00855C9F">
        <w:t>Build the layout</w:t>
      </w:r>
      <w:bookmarkEnd w:id="40"/>
    </w:p>
    <w:p w14:paraId="34421820" w14:textId="39A4DA58" w:rsidR="00CF6024" w:rsidRPr="00CF6024" w:rsidRDefault="00EA726D" w:rsidP="00EA726D">
      <w:pPr>
        <w:ind w:right="228"/>
      </w:pPr>
      <w:r w:rsidRPr="00CF6024">
        <w:t>To start a layout of a 2-input NAND gate,</w:t>
      </w:r>
    </w:p>
    <w:p w14:paraId="41312A35" w14:textId="04593825" w:rsidR="00CF6024" w:rsidRPr="00CF6024" w:rsidRDefault="00A1732F" w:rsidP="000B7B6D">
      <w:pPr>
        <w:pStyle w:val="ListParagraph"/>
        <w:numPr>
          <w:ilvl w:val="0"/>
          <w:numId w:val="13"/>
        </w:numPr>
        <w:ind w:right="228"/>
      </w:pPr>
      <w:r>
        <w:t>First</w:t>
      </w:r>
      <w:r w:rsidR="008C4BA0">
        <w:t>,</w:t>
      </w:r>
      <w:r>
        <w:t xml:space="preserve"> </w:t>
      </w:r>
      <w:r w:rsidR="00EA726D" w:rsidRPr="00A1732F">
        <w:rPr>
          <w:b/>
          <w:bCs/>
        </w:rPr>
        <w:t xml:space="preserve">create a new </w:t>
      </w:r>
      <w:r w:rsidR="00EA726D" w:rsidRPr="0081755F">
        <w:rPr>
          <w:b/>
          <w:bCs/>
        </w:rPr>
        <w:t>cellview</w:t>
      </w:r>
      <w:r w:rsidR="00EA726D" w:rsidRPr="00CF6024">
        <w:t xml:space="preserve"> for nand2 called </w:t>
      </w:r>
      <w:r w:rsidR="00EA726D" w:rsidRPr="00A1732F">
        <w:rPr>
          <w:b/>
          <w:bCs/>
        </w:rPr>
        <w:t>layout</w:t>
      </w:r>
      <w:r w:rsidR="00EA726D" w:rsidRPr="00CF6024">
        <w:t xml:space="preserve">. It should be of type layout and always open with </w:t>
      </w:r>
      <w:r w:rsidR="00EA726D" w:rsidRPr="00A1732F">
        <w:rPr>
          <w:b/>
          <w:bCs/>
        </w:rPr>
        <w:t>Layout GXL</w:t>
      </w:r>
      <w:r w:rsidR="00EA726D" w:rsidRPr="00CF6024">
        <w:t>.</w:t>
      </w:r>
      <w:r w:rsidR="00EA726D" w:rsidRPr="00CF6024">
        <w:rPr>
          <w:rStyle w:val="FootnoteReference"/>
        </w:rPr>
        <w:footnoteReference w:id="3"/>
      </w:r>
    </w:p>
    <w:tbl>
      <w:tblPr>
        <w:tblStyle w:val="TableGrid"/>
        <w:tblW w:w="8305" w:type="dxa"/>
        <w:tblInd w:w="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02"/>
        <w:gridCol w:w="7503"/>
      </w:tblGrid>
      <w:tr w:rsidR="00CF6024" w14:paraId="645B2658" w14:textId="77777777" w:rsidTr="57ABD29B">
        <w:trPr>
          <w:trHeight w:val="267"/>
        </w:trPr>
        <w:tc>
          <w:tcPr>
            <w:tcW w:w="802" w:type="dxa"/>
            <w:shd w:val="clear" w:color="auto" w:fill="EDEDED" w:themeFill="accent3" w:themeFillTint="33"/>
          </w:tcPr>
          <w:p w14:paraId="78741C0F" w14:textId="77777777" w:rsidR="00CF6024" w:rsidRDefault="00CF6024" w:rsidP="00DA037E">
            <w:r>
              <w:rPr>
                <w:noProof/>
              </w:rPr>
              <w:drawing>
                <wp:inline distT="0" distB="0" distL="0" distR="0" wp14:anchorId="17DAD770" wp14:editId="792BB18B">
                  <wp:extent cx="342900" cy="342900"/>
                  <wp:effectExtent l="0" t="0" r="0" b="0"/>
                  <wp:docPr id="1582498037" name="Graphic 64"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64"/>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503" w:type="dxa"/>
            <w:shd w:val="clear" w:color="auto" w:fill="EDEDED" w:themeFill="accent3" w:themeFillTint="33"/>
          </w:tcPr>
          <w:p w14:paraId="1965758B" w14:textId="6DCB8335" w:rsidR="00CF6024" w:rsidRPr="00CF6024" w:rsidRDefault="0049533F" w:rsidP="00CF6024">
            <w:pPr>
              <w:ind w:right="228"/>
            </w:pPr>
            <w:r>
              <w:t>Click O</w:t>
            </w:r>
            <w:r w:rsidR="008C4BA0">
              <w:t>K</w:t>
            </w:r>
            <w:r>
              <w:t xml:space="preserve"> to accept nand2 cmos_sch w</w:t>
            </w:r>
            <w:r w:rsidR="00A1732F">
              <w:t>hen</w:t>
            </w:r>
            <w:r w:rsidR="00CF6024" w:rsidRPr="00CF6024">
              <w:t xml:space="preserve"> prompted about the Source View Definition</w:t>
            </w:r>
            <w:r>
              <w:t>.</w:t>
            </w:r>
            <w:r w:rsidR="00CF6024" w:rsidRPr="00CF6024">
              <w:t xml:space="preserve"> You may also get some warnings about Assura.</w:t>
            </w:r>
          </w:p>
        </w:tc>
      </w:tr>
    </w:tbl>
    <w:p w14:paraId="51926687" w14:textId="77777777" w:rsidR="00CF6024" w:rsidRDefault="00CF6024" w:rsidP="00CF6024">
      <w:pPr>
        <w:pStyle w:val="ListParagraph"/>
        <w:ind w:right="228"/>
        <w:rPr>
          <w:sz w:val="24"/>
          <w:szCs w:val="24"/>
        </w:rPr>
      </w:pPr>
    </w:p>
    <w:p w14:paraId="7029BC2C" w14:textId="3F17C137" w:rsidR="00A1732F" w:rsidRDefault="00EA726D" w:rsidP="00CF6024">
      <w:pPr>
        <w:spacing w:line="246" w:lineRule="auto"/>
        <w:ind w:right="77"/>
      </w:pPr>
      <w:r w:rsidRPr="00CF6024">
        <w:lastRenderedPageBreak/>
        <w:t xml:space="preserve">Your goal is to draw a layout exactly like the one shown in Figure </w:t>
      </w:r>
      <w:r w:rsidR="00B62D7C" w:rsidRPr="00CF6024">
        <w:t>1</w:t>
      </w:r>
      <w:r w:rsidR="00B62D7C">
        <w:t>7</w:t>
      </w:r>
      <w:r w:rsidRPr="00CF6024">
        <w:t>. Neatness and precision are imperative to get a good layout. Keep in mind the principles described above so the reasons for the dimensions are clear.</w:t>
      </w:r>
    </w:p>
    <w:p w14:paraId="15C8999E" w14:textId="0D5C40BD" w:rsidR="00CF6024" w:rsidRDefault="00A1732F" w:rsidP="00CF6024">
      <w:pPr>
        <w:spacing w:line="246" w:lineRule="auto"/>
        <w:ind w:right="77"/>
        <w:rPr>
          <w:b/>
          <w:bCs/>
        </w:rPr>
      </w:pPr>
      <w:r>
        <w:t>T</w:t>
      </w:r>
      <w:r w:rsidR="00EA726D" w:rsidRPr="00CF6024">
        <w:t>he University of Utah technology file is configured on a half-lambda grid, so grid units are 0.15 μm. Take care that everything you do is an integer multiple of λ so you don’t come to grief later on. The heavy dots are on a 10-λ grid</w:t>
      </w:r>
      <w:r w:rsidR="00F04E68" w:rsidRPr="00CF6024">
        <w:t xml:space="preserve"> and the smaller dots are on a 2-λ grid. </w:t>
      </w:r>
      <w:r w:rsidR="00F04E68" w:rsidRPr="00CF6024">
        <w:rPr>
          <w:b/>
          <w:bCs/>
        </w:rPr>
        <w:t>Also, units are listed in microns, so you will have to mentally convert 1 λ = 0.3 μm.</w:t>
      </w:r>
    </w:p>
    <w:p w14:paraId="663590A2" w14:textId="77777777" w:rsidR="00105A3A" w:rsidRDefault="00F04E68" w:rsidP="00105A3A">
      <w:pPr>
        <w:keepNext/>
        <w:spacing w:line="246" w:lineRule="auto"/>
        <w:ind w:right="77"/>
        <w:jc w:val="center"/>
      </w:pPr>
      <w:r w:rsidRPr="00CD3EEB">
        <w:rPr>
          <w:noProof/>
        </w:rPr>
        <w:drawing>
          <wp:inline distT="0" distB="0" distL="0" distR="0" wp14:anchorId="7CD957BA" wp14:editId="74F3EED6">
            <wp:extent cx="2392326" cy="3763925"/>
            <wp:effectExtent l="0" t="0" r="8255" b="8255"/>
            <wp:docPr id="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2395963" cy="3769648"/>
                    </a:xfrm>
                    <a:prstGeom prst="rect">
                      <a:avLst/>
                    </a:prstGeom>
                    <a:ln/>
                  </pic:spPr>
                </pic:pic>
              </a:graphicData>
            </a:graphic>
          </wp:inline>
        </w:drawing>
      </w:r>
    </w:p>
    <w:p w14:paraId="7A212A74" w14:textId="5F0B2AB1" w:rsidR="00F04E68" w:rsidRPr="00CD3EEB" w:rsidRDefault="00105A3A" w:rsidP="00105A3A">
      <w:pPr>
        <w:pStyle w:val="Caption"/>
        <w:jc w:val="center"/>
      </w:pPr>
      <w:r>
        <w:t xml:space="preserve">Figure </w:t>
      </w:r>
      <w:r>
        <w:fldChar w:fldCharType="begin"/>
      </w:r>
      <w:r>
        <w:instrText xml:space="preserve"> SEQ Figure \* ARABIC </w:instrText>
      </w:r>
      <w:r>
        <w:fldChar w:fldCharType="separate"/>
      </w:r>
      <w:r w:rsidR="00F70FC9">
        <w:rPr>
          <w:noProof/>
        </w:rPr>
        <w:t>17</w:t>
      </w:r>
      <w:r>
        <w:fldChar w:fldCharType="end"/>
      </w:r>
      <w:r w:rsidRPr="001F25DD">
        <w:t>: nand2 layout</w:t>
      </w:r>
    </w:p>
    <w:p w14:paraId="7F2C012B" w14:textId="0D16D59D" w:rsidR="008A257F" w:rsidRDefault="008A257F" w:rsidP="008A257F">
      <w:pPr>
        <w:pStyle w:val="Heading3"/>
      </w:pPr>
      <w:bookmarkStart w:id="41" w:name="_Toc48266654"/>
      <w:r>
        <w:t>Familiarize with the Layout editor</w:t>
      </w:r>
      <w:bookmarkEnd w:id="41"/>
    </w:p>
    <w:p w14:paraId="2D0C3DAE" w14:textId="272C3966" w:rsidR="00F04E68" w:rsidRPr="008A257F" w:rsidRDefault="00F04E68" w:rsidP="00F04E68">
      <w:pPr>
        <w:spacing w:before="76"/>
        <w:ind w:right="75"/>
        <w:rPr>
          <w:b/>
          <w:bCs/>
        </w:rPr>
      </w:pPr>
      <w:r w:rsidRPr="008A257F">
        <w:t>The layers pane is on the left</w:t>
      </w:r>
      <w:r w:rsidR="008A257F" w:rsidRPr="008A257F">
        <w:t xml:space="preserve"> side of the Layout editor window</w:t>
      </w:r>
      <w:r w:rsidRPr="008A257F">
        <w:t xml:space="preserve">. For the labs, you will need </w:t>
      </w:r>
      <w:r w:rsidRPr="008A257F">
        <w:rPr>
          <w:b/>
          <w:bCs/>
        </w:rPr>
        <w:t>nwell, nactive, pactive, nselect, pselect, poly, metal1, metal2, metal3, cc (contact cut), via, and via2.</w:t>
      </w:r>
    </w:p>
    <w:p w14:paraId="49A71261" w14:textId="77777777" w:rsidR="00F04E68" w:rsidRPr="008A257F" w:rsidRDefault="00F04E68" w:rsidP="00F04E68">
      <w:pPr>
        <w:spacing w:before="76"/>
        <w:ind w:right="75"/>
      </w:pPr>
      <w:r w:rsidRPr="008A257F">
        <w:t>In this design process, nactive and pactive stand for n+ diffusion and p+ diffusion, respectively. They must be surrounded by a rectangle of nselect or pselect, respectively; in a cleaner flow, the select layers might be automatically generated.</w:t>
      </w:r>
    </w:p>
    <w:p w14:paraId="2978E8BC" w14:textId="0FBA23F2" w:rsidR="00F04E68" w:rsidRPr="008A257F" w:rsidRDefault="00F04E68" w:rsidP="00F04E68">
      <w:pPr>
        <w:spacing w:line="245" w:lineRule="auto"/>
        <w:ind w:right="78"/>
      </w:pPr>
      <w:r w:rsidRPr="008A257F">
        <w:t xml:space="preserve">By default, the </w:t>
      </w:r>
      <w:r w:rsidR="00473F66">
        <w:t>L</w:t>
      </w:r>
      <w:r w:rsidR="00473F66" w:rsidRPr="008A257F">
        <w:t xml:space="preserve">ayout </w:t>
      </w:r>
      <w:r w:rsidRPr="008A257F">
        <w:t>editor snaps to a 0.5 λ (0.15 μm) grid. Getting off the lambda grid will cause you grief, so start by changing this.</w:t>
      </w:r>
    </w:p>
    <w:p w14:paraId="1E853171" w14:textId="7301AFD0" w:rsidR="00F04E68" w:rsidRPr="008A257F" w:rsidRDefault="00F04E68" w:rsidP="000B7B6D">
      <w:pPr>
        <w:pStyle w:val="ListParagraph"/>
        <w:numPr>
          <w:ilvl w:val="0"/>
          <w:numId w:val="13"/>
        </w:numPr>
        <w:spacing w:line="245" w:lineRule="auto"/>
        <w:ind w:right="78"/>
      </w:pPr>
      <w:r w:rsidRPr="008A257F">
        <w:t>Chose Options • Display… (</w:t>
      </w:r>
      <w:r w:rsidRPr="008A257F">
        <w:rPr>
          <w:i/>
          <w:iCs/>
        </w:rPr>
        <w:t>e</w:t>
      </w:r>
      <w:r w:rsidRPr="008A257F">
        <w:t>) and set the X and Y snap spacing to 0.3 (the units are microns).</w:t>
      </w:r>
    </w:p>
    <w:p w14:paraId="76C677EA" w14:textId="108C9748" w:rsidR="00F04E68" w:rsidRPr="008A257F" w:rsidRDefault="00F04E68" w:rsidP="000B7B6D">
      <w:pPr>
        <w:pStyle w:val="ListParagraph"/>
        <w:numPr>
          <w:ilvl w:val="0"/>
          <w:numId w:val="13"/>
        </w:numPr>
        <w:spacing w:line="245" w:lineRule="auto"/>
        <w:ind w:right="78"/>
      </w:pPr>
      <w:r w:rsidRPr="008A257F">
        <w:t xml:space="preserve">Set the major grid spacing to 3 </w:t>
      </w:r>
      <w:r w:rsidRPr="0081755F">
        <w:t>microns</w:t>
      </w:r>
      <w:r w:rsidRPr="008A257F">
        <w:t xml:space="preserve"> (10 λ) </w:t>
      </w:r>
    </w:p>
    <w:p w14:paraId="36F3513B" w14:textId="7C94503D" w:rsidR="00F04E68" w:rsidRPr="008A257F" w:rsidRDefault="00F04E68" w:rsidP="000B7B6D">
      <w:pPr>
        <w:pStyle w:val="ListParagraph"/>
        <w:numPr>
          <w:ilvl w:val="0"/>
          <w:numId w:val="13"/>
        </w:numPr>
        <w:spacing w:line="245" w:lineRule="auto"/>
        <w:ind w:right="78"/>
      </w:pPr>
      <w:r w:rsidRPr="008A257F">
        <w:t>Set the minor grid spacing to 0.3 micron (1 λ).</w:t>
      </w:r>
    </w:p>
    <w:tbl>
      <w:tblPr>
        <w:tblStyle w:val="TableGrid"/>
        <w:tblW w:w="8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68"/>
        <w:gridCol w:w="8127"/>
      </w:tblGrid>
      <w:tr w:rsidR="00DA037E" w14:paraId="29BD954F" w14:textId="77777777" w:rsidTr="57ABD29B">
        <w:trPr>
          <w:trHeight w:val="296"/>
        </w:trPr>
        <w:tc>
          <w:tcPr>
            <w:tcW w:w="868" w:type="dxa"/>
            <w:shd w:val="clear" w:color="auto" w:fill="EDEDED" w:themeFill="accent3" w:themeFillTint="33"/>
          </w:tcPr>
          <w:p w14:paraId="46DB9233" w14:textId="77777777" w:rsidR="00DA037E" w:rsidRDefault="00DA037E" w:rsidP="00DA037E">
            <w:r>
              <w:rPr>
                <w:noProof/>
              </w:rPr>
              <w:drawing>
                <wp:inline distT="0" distB="0" distL="0" distR="0" wp14:anchorId="6915D056" wp14:editId="584F8462">
                  <wp:extent cx="342900" cy="342900"/>
                  <wp:effectExtent l="0" t="0" r="0" b="0"/>
                  <wp:docPr id="203968373" name="Graphic 91"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9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8127" w:type="dxa"/>
            <w:shd w:val="clear" w:color="auto" w:fill="EDEDED" w:themeFill="accent3" w:themeFillTint="33"/>
          </w:tcPr>
          <w:p w14:paraId="708497B9" w14:textId="37CD6A77" w:rsidR="00DA037E" w:rsidRPr="00CF6024" w:rsidRDefault="00DA037E" w:rsidP="00DA037E">
            <w:pPr>
              <w:spacing w:line="245" w:lineRule="auto"/>
              <w:ind w:right="78"/>
            </w:pPr>
            <w:r w:rsidRPr="008A257F">
              <w:t xml:space="preserve">Using the save option, you may save your display settings to a file and reload it whenever you restart Cadence or the </w:t>
            </w:r>
            <w:r w:rsidR="00BB565D">
              <w:t>L</w:t>
            </w:r>
            <w:r w:rsidRPr="008A257F">
              <w:t>ayout editor using the load option.</w:t>
            </w:r>
          </w:p>
        </w:tc>
      </w:tr>
    </w:tbl>
    <w:p w14:paraId="60DCB7B0" w14:textId="77777777" w:rsidR="00F04E68" w:rsidRPr="008A257F" w:rsidRDefault="00F04E68" w:rsidP="00F04E68">
      <w:pPr>
        <w:spacing w:line="245" w:lineRule="auto"/>
        <w:ind w:right="78"/>
      </w:pPr>
      <w:r w:rsidRPr="008A257F">
        <w:lastRenderedPageBreak/>
        <w:t>Some useful menu options when drawing the layout are:</w:t>
      </w:r>
    </w:p>
    <w:p w14:paraId="0E7FBA06" w14:textId="77777777" w:rsidR="00F04E68" w:rsidRPr="008A257F" w:rsidRDefault="00F04E68" w:rsidP="000B7B6D">
      <w:pPr>
        <w:pStyle w:val="ListParagraph"/>
        <w:numPr>
          <w:ilvl w:val="0"/>
          <w:numId w:val="20"/>
        </w:numPr>
        <w:spacing w:line="245" w:lineRule="auto"/>
        <w:ind w:right="78"/>
      </w:pPr>
      <w:r w:rsidRPr="008A257F">
        <w:t>Zoom in and zoom out. There are several zoom commands under the window menu.</w:t>
      </w:r>
    </w:p>
    <w:p w14:paraId="55103EE9" w14:textId="77777777" w:rsidR="00F04E68" w:rsidRPr="008A257F" w:rsidRDefault="00F04E68" w:rsidP="000B7B6D">
      <w:pPr>
        <w:pStyle w:val="ListParagraph"/>
        <w:numPr>
          <w:ilvl w:val="0"/>
          <w:numId w:val="20"/>
        </w:numPr>
        <w:spacing w:line="245" w:lineRule="auto"/>
        <w:ind w:right="78"/>
      </w:pPr>
      <w:r w:rsidRPr="008A257F">
        <w:t>Pan with the arrow keys.</w:t>
      </w:r>
    </w:p>
    <w:p w14:paraId="6B4A5C77" w14:textId="77777777" w:rsidR="00F04E68" w:rsidRPr="008A257F" w:rsidRDefault="00F04E68" w:rsidP="000B7B6D">
      <w:pPr>
        <w:pStyle w:val="ListParagraph"/>
        <w:numPr>
          <w:ilvl w:val="0"/>
          <w:numId w:val="20"/>
        </w:numPr>
        <w:spacing w:line="245" w:lineRule="auto"/>
        <w:ind w:right="78"/>
      </w:pPr>
      <w:r w:rsidRPr="008A257F">
        <w:t>To create a rule for measurement, use Tools • Create Measurement (k).</w:t>
      </w:r>
    </w:p>
    <w:p w14:paraId="1ECA29AF" w14:textId="77777777" w:rsidR="00F04E68" w:rsidRPr="008A257F" w:rsidRDefault="00F04E68" w:rsidP="000B7B6D">
      <w:pPr>
        <w:pStyle w:val="ListParagraph"/>
        <w:numPr>
          <w:ilvl w:val="1"/>
          <w:numId w:val="20"/>
        </w:numPr>
        <w:spacing w:line="245" w:lineRule="auto"/>
        <w:ind w:right="78"/>
      </w:pPr>
      <w:r w:rsidRPr="008A257F">
        <w:t>Use the ruler to measure distances</w:t>
      </w:r>
    </w:p>
    <w:p w14:paraId="4CADDA24" w14:textId="77777777" w:rsidR="00F04E68" w:rsidRPr="008A257F" w:rsidRDefault="00F04E68" w:rsidP="000B7B6D">
      <w:pPr>
        <w:pStyle w:val="ListParagraph"/>
        <w:numPr>
          <w:ilvl w:val="1"/>
          <w:numId w:val="20"/>
        </w:numPr>
        <w:spacing w:line="245" w:lineRule="auto"/>
        <w:ind w:right="78"/>
      </w:pPr>
      <w:r w:rsidRPr="008A257F">
        <w:t>Use Tools • Clear All Rulers to eliminate them when you are done.</w:t>
      </w:r>
    </w:p>
    <w:p w14:paraId="4496806D" w14:textId="77777777" w:rsidR="00F04E68" w:rsidRPr="008A257F" w:rsidRDefault="00F04E68" w:rsidP="000B7B6D">
      <w:pPr>
        <w:pStyle w:val="ListParagraph"/>
        <w:numPr>
          <w:ilvl w:val="0"/>
          <w:numId w:val="20"/>
        </w:numPr>
        <w:spacing w:line="245" w:lineRule="auto"/>
        <w:ind w:right="78"/>
      </w:pPr>
      <w:r w:rsidRPr="008A257F">
        <w:t>To stretch a drawing, use Edit • Stretch (s).</w:t>
      </w:r>
    </w:p>
    <w:p w14:paraId="5CC9BE45" w14:textId="5E7A2FCB" w:rsidR="00F04E68" w:rsidRPr="008A257F" w:rsidRDefault="00F04E68" w:rsidP="000B7B6D">
      <w:pPr>
        <w:pStyle w:val="ListParagraph"/>
        <w:numPr>
          <w:ilvl w:val="0"/>
          <w:numId w:val="20"/>
        </w:numPr>
        <w:spacing w:line="245" w:lineRule="auto"/>
        <w:ind w:right="78"/>
      </w:pPr>
      <w:r w:rsidRPr="008A257F">
        <w:t>To change the size or layer of a shape</w:t>
      </w:r>
      <w:r w:rsidR="00BB565D">
        <w:t>,</w:t>
      </w:r>
      <w:r w:rsidRPr="008A257F">
        <w:t xml:space="preserve"> use Edit • Properties (q)</w:t>
      </w:r>
    </w:p>
    <w:p w14:paraId="429553C1" w14:textId="01E50673" w:rsidR="00F04E68" w:rsidRPr="008A257F" w:rsidRDefault="00F04E68" w:rsidP="000B7B6D">
      <w:pPr>
        <w:pStyle w:val="ListParagraph"/>
        <w:numPr>
          <w:ilvl w:val="0"/>
          <w:numId w:val="20"/>
        </w:numPr>
        <w:spacing w:line="245" w:lineRule="auto"/>
        <w:ind w:right="78"/>
      </w:pPr>
      <w:r w:rsidRPr="008A257F">
        <w:t>To merge multiple selected rectangles on a given layer into a single convenient polygon</w:t>
      </w:r>
      <w:r w:rsidR="00BB565D">
        <w:t>,</w:t>
      </w:r>
      <w:r w:rsidRPr="008A257F">
        <w:t xml:space="preserve"> use Edit • Basic • Merge (shift + m)</w:t>
      </w:r>
      <w:r w:rsidR="008A257F" w:rsidRPr="008A257F">
        <w:t>.</w:t>
      </w:r>
    </w:p>
    <w:p w14:paraId="75BAE229" w14:textId="77777777" w:rsidR="00F04E68" w:rsidRPr="00C215A0" w:rsidRDefault="00F04E68" w:rsidP="00710B0E">
      <w:pPr>
        <w:pStyle w:val="Heading3"/>
      </w:pPr>
      <w:r>
        <w:t xml:space="preserve"> </w:t>
      </w:r>
      <w:bookmarkStart w:id="42" w:name="_Toc48266655"/>
      <w:r w:rsidRPr="00C215A0">
        <w:t>Power routing</w:t>
      </w:r>
      <w:bookmarkEnd w:id="42"/>
    </w:p>
    <w:p w14:paraId="1D8330F0" w14:textId="1088736A" w:rsidR="00F04E68" w:rsidRPr="008A257F" w:rsidRDefault="00F04E68" w:rsidP="00F04E68">
      <w:pPr>
        <w:spacing w:line="250" w:lineRule="auto"/>
        <w:ind w:right="77"/>
      </w:pPr>
      <w:r w:rsidRPr="008A257F">
        <w:t>Start by placing your power and ground busses in metal1.</w:t>
      </w:r>
    </w:p>
    <w:p w14:paraId="4CF92C59" w14:textId="5DC055DD" w:rsidR="00F04E68" w:rsidRPr="008A257F" w:rsidRDefault="00F04E68" w:rsidP="000B7B6D">
      <w:pPr>
        <w:pStyle w:val="ListParagraph"/>
        <w:numPr>
          <w:ilvl w:val="0"/>
          <w:numId w:val="14"/>
        </w:numPr>
        <w:spacing w:line="250" w:lineRule="auto"/>
        <w:ind w:right="77"/>
      </w:pPr>
      <w:r w:rsidRPr="008A257F">
        <w:t xml:space="preserve">Click on metal1 in the layers pane. </w:t>
      </w:r>
      <w:r w:rsidRPr="00D97F94">
        <w:rPr>
          <w:b/>
          <w:bCs/>
        </w:rPr>
        <w:t>Choose</w:t>
      </w:r>
      <w:r w:rsidRPr="008A257F">
        <w:t xml:space="preserve"> Create • Shape • Rectangle.</w:t>
      </w:r>
    </w:p>
    <w:p w14:paraId="0E271EEA" w14:textId="56664F1F" w:rsidR="00F04E68" w:rsidRPr="008A257F" w:rsidRDefault="00F04E68" w:rsidP="000B7B6D">
      <w:pPr>
        <w:pStyle w:val="ListParagraph"/>
        <w:numPr>
          <w:ilvl w:val="0"/>
          <w:numId w:val="14"/>
        </w:numPr>
        <w:spacing w:line="250" w:lineRule="auto"/>
        <w:ind w:right="77"/>
      </w:pPr>
      <w:r w:rsidRPr="008A257F">
        <w:t>Draw a rectangle from (0, -1.2) to (7.2, 1.2). This is a rectangle 8 λ wide and 24 λ long, centered on the y-axis with the left edge on the x-axis.</w:t>
      </w:r>
    </w:p>
    <w:p w14:paraId="0DD99C8D" w14:textId="77777777" w:rsidR="00F04E68" w:rsidRPr="008A257F" w:rsidRDefault="00F04E68" w:rsidP="000B7B6D">
      <w:pPr>
        <w:pStyle w:val="ListParagraph"/>
        <w:numPr>
          <w:ilvl w:val="0"/>
          <w:numId w:val="14"/>
        </w:numPr>
        <w:spacing w:line="250" w:lineRule="auto"/>
        <w:ind w:right="77"/>
      </w:pPr>
      <w:r w:rsidRPr="008A257F">
        <w:t xml:space="preserve">Draw a second rectangle 90 λ (27 </w:t>
      </w:r>
      <w:r w:rsidRPr="00EA6E9F">
        <w:t>microns</w:t>
      </w:r>
      <w:r w:rsidRPr="008A257F">
        <w:t>) above the first.</w:t>
      </w:r>
    </w:p>
    <w:p w14:paraId="705780C5" w14:textId="77777777" w:rsidR="00F04E68" w:rsidRPr="00F141F6" w:rsidRDefault="00F04E68" w:rsidP="00710B0E">
      <w:pPr>
        <w:pStyle w:val="Heading3"/>
        <w:tabs>
          <w:tab w:val="num" w:pos="2160"/>
        </w:tabs>
      </w:pPr>
      <w:bookmarkStart w:id="43" w:name="_Toc48266656"/>
      <w:r>
        <w:t>Draw n-active and p-active</w:t>
      </w:r>
      <w:bookmarkEnd w:id="43"/>
    </w:p>
    <w:p w14:paraId="67F40491" w14:textId="2DF62943" w:rsidR="00F04E68" w:rsidRPr="008A257F" w:rsidRDefault="00F04E68" w:rsidP="00F04E68">
      <w:pPr>
        <w:ind w:right="77"/>
      </w:pPr>
      <w:r w:rsidRPr="008A257F">
        <w:t>Next, draw the n-active and p-active. According to the schematic, the transistors are 12 λ wide, so the active rectangles should be 12 λ tall.</w:t>
      </w:r>
    </w:p>
    <w:p w14:paraId="17602A63" w14:textId="5799B060" w:rsidR="00F04E68" w:rsidRPr="008A257F" w:rsidRDefault="00F04E68" w:rsidP="000B7B6D">
      <w:pPr>
        <w:pStyle w:val="ListParagraph"/>
        <w:numPr>
          <w:ilvl w:val="0"/>
          <w:numId w:val="15"/>
        </w:numPr>
        <w:ind w:right="77"/>
      </w:pPr>
      <w:r w:rsidRPr="008A257F">
        <w:t>Each should start 3 λ away from the ground or power bus.</w:t>
      </w:r>
    </w:p>
    <w:p w14:paraId="5F46C72B" w14:textId="77777777" w:rsidR="00F04E68" w:rsidRDefault="00F04E68" w:rsidP="00710B0E">
      <w:pPr>
        <w:pStyle w:val="Heading3"/>
        <w:tabs>
          <w:tab w:val="num" w:pos="2160"/>
        </w:tabs>
      </w:pPr>
      <w:bookmarkStart w:id="44" w:name="_Toc48266657"/>
      <w:r>
        <w:t>Draw poly gates</w:t>
      </w:r>
      <w:bookmarkEnd w:id="44"/>
    </w:p>
    <w:p w14:paraId="3953A718" w14:textId="3E104631" w:rsidR="00F04E68" w:rsidRPr="008A257F" w:rsidRDefault="00F04E68" w:rsidP="00F04E68">
      <w:pPr>
        <w:spacing w:line="246" w:lineRule="auto"/>
        <w:ind w:right="75"/>
      </w:pPr>
      <w:r w:rsidRPr="008A257F">
        <w:t>Next, draw two poly gates.</w:t>
      </w:r>
    </w:p>
    <w:p w14:paraId="593E21D4" w14:textId="11618E2F" w:rsidR="00F04E68" w:rsidRPr="008A257F" w:rsidRDefault="00F04E68" w:rsidP="000B7B6D">
      <w:pPr>
        <w:pStyle w:val="ListParagraph"/>
        <w:numPr>
          <w:ilvl w:val="0"/>
          <w:numId w:val="15"/>
        </w:numPr>
        <w:spacing w:line="246" w:lineRule="auto"/>
        <w:ind w:right="75"/>
      </w:pPr>
      <w:r w:rsidRPr="008A257F">
        <w:t>They should be 2 λ wide and extend 2 λ beyond the transistors in each direction.</w:t>
      </w:r>
    </w:p>
    <w:p w14:paraId="3FA4A140" w14:textId="66986662" w:rsidR="00F04E68" w:rsidRPr="008A257F" w:rsidRDefault="00F04E68" w:rsidP="000B7B6D">
      <w:pPr>
        <w:pStyle w:val="ListParagraph"/>
        <w:numPr>
          <w:ilvl w:val="0"/>
          <w:numId w:val="15"/>
        </w:numPr>
        <w:spacing w:line="246" w:lineRule="auto"/>
        <w:ind w:right="75"/>
      </w:pPr>
      <w:r w:rsidRPr="008A257F">
        <w:t>The gate on the right must bend because the spacing between the series nMOS transistors is only 3 λ, while the spacing between the parallel pMOS transistors is 6 λ. You can make the bend by drawing the poly wire as three separate rectangles.</w:t>
      </w:r>
    </w:p>
    <w:p w14:paraId="29CAE8EC" w14:textId="7F9C981D" w:rsidR="00F04E68" w:rsidRPr="00D97F94" w:rsidRDefault="00F04E68" w:rsidP="000B7B6D">
      <w:pPr>
        <w:pStyle w:val="ListParagraph"/>
        <w:numPr>
          <w:ilvl w:val="0"/>
          <w:numId w:val="15"/>
        </w:numPr>
        <w:spacing w:line="246" w:lineRule="auto"/>
        <w:ind w:right="75"/>
      </w:pPr>
      <w:r w:rsidRPr="00D97F94">
        <w:t xml:space="preserve">Add </w:t>
      </w:r>
      <w:r w:rsidRPr="007727DF">
        <w:t>metal 1</w:t>
      </w:r>
      <w:r w:rsidRPr="00D97F94">
        <w:t xml:space="preserve"> wires to connect the transistors to power, ground, and the output.</w:t>
      </w:r>
    </w:p>
    <w:p w14:paraId="685662F3" w14:textId="365E9AB0" w:rsidR="00F04E68" w:rsidRPr="008A257F" w:rsidRDefault="00F04E68" w:rsidP="000B7B6D">
      <w:pPr>
        <w:pStyle w:val="ListParagraph"/>
        <w:numPr>
          <w:ilvl w:val="0"/>
          <w:numId w:val="15"/>
        </w:numPr>
        <w:spacing w:line="246" w:lineRule="auto"/>
        <w:ind w:right="75"/>
      </w:pPr>
      <w:r w:rsidRPr="008A257F">
        <w:t>Then</w:t>
      </w:r>
      <w:r w:rsidR="009049CB">
        <w:t>,</w:t>
      </w:r>
      <w:r w:rsidRPr="008A257F">
        <w:t xml:space="preserve"> add 2 </w:t>
      </w:r>
      <w:r w:rsidR="009049CB">
        <w:rPr>
          <w:rFonts w:cs="Calibri"/>
        </w:rPr>
        <w:t>×</w:t>
      </w:r>
      <w:r w:rsidRPr="008A257F">
        <w:t xml:space="preserve"> 2 λ contacts (cc) between metal and the n-active.</w:t>
      </w:r>
    </w:p>
    <w:p w14:paraId="551EED7A" w14:textId="38A8652A" w:rsidR="00F04E68" w:rsidRPr="00D97F94" w:rsidRDefault="00F04E68" w:rsidP="00F04E68">
      <w:pPr>
        <w:spacing w:line="246" w:lineRule="auto"/>
        <w:ind w:right="75"/>
      </w:pPr>
      <w:r w:rsidRPr="00D97F94">
        <w:t xml:space="preserve">In cells like this where the diffusion is wide enough, placing multiple contacts reduces the series resistance and increases reliability in case one contact is malformed during manufacturing. The exact placement is unimportant, </w:t>
      </w:r>
      <w:r w:rsidR="00FF1A73">
        <w:t>however,</w:t>
      </w:r>
      <w:r w:rsidR="00FF1A73" w:rsidRPr="007727DF">
        <w:t xml:space="preserve"> </w:t>
      </w:r>
      <w:r w:rsidRPr="007727DF">
        <w:t>each contact cut</w:t>
      </w:r>
      <w:r w:rsidRPr="00D97F94">
        <w:t xml:space="preserve"> must be separated by 3 λ from its neighbors</w:t>
      </w:r>
      <w:r w:rsidR="004A2DDA">
        <w:t>. Y</w:t>
      </w:r>
      <w:r w:rsidRPr="00D97F94">
        <w:t xml:space="preserve">ou minimize resistance by placing as many </w:t>
      </w:r>
      <w:r w:rsidR="004A2DDA">
        <w:t>contact</w:t>
      </w:r>
      <w:r w:rsidR="00BC58C4">
        <w:t xml:space="preserve"> cuts</w:t>
      </w:r>
      <w:r w:rsidR="004A2DDA">
        <w:t xml:space="preserve"> </w:t>
      </w:r>
      <w:r w:rsidRPr="00D97F94">
        <w:t>as possible and keeping the distance from any bit of diffusion to the contact as small as possible.</w:t>
      </w:r>
    </w:p>
    <w:p w14:paraId="1E893C10" w14:textId="2F3DCEFB" w:rsidR="00F04E68" w:rsidRDefault="00F04E68" w:rsidP="00710B0E">
      <w:pPr>
        <w:pStyle w:val="Heading3"/>
        <w:tabs>
          <w:tab w:val="num" w:pos="2160"/>
        </w:tabs>
      </w:pPr>
      <w:bookmarkStart w:id="45" w:name="_Toc48266658"/>
      <w:r>
        <w:t>S</w:t>
      </w:r>
      <w:r w:rsidRPr="00CD3EEB">
        <w:t>ubstrate and well taps</w:t>
      </w:r>
      <w:bookmarkEnd w:id="45"/>
    </w:p>
    <w:p w14:paraId="11D1E405" w14:textId="713A3B0A" w:rsidR="00F04E68" w:rsidRPr="008A257F" w:rsidRDefault="00F04E68" w:rsidP="00F04E68">
      <w:pPr>
        <w:spacing w:line="250" w:lineRule="auto"/>
        <w:ind w:right="77"/>
      </w:pPr>
      <w:r w:rsidRPr="008A257F">
        <w:t>Recall that substrate and well taps are required to keep the diodes reverse biased. We will place taps under the power and ground wires on 8 λ centers.</w:t>
      </w:r>
    </w:p>
    <w:p w14:paraId="3C253BC1" w14:textId="44E9FBCB" w:rsidR="00F04E68" w:rsidRPr="008A257F" w:rsidRDefault="00F04E68" w:rsidP="000B7B6D">
      <w:pPr>
        <w:pStyle w:val="ListParagraph"/>
        <w:numPr>
          <w:ilvl w:val="0"/>
          <w:numId w:val="16"/>
        </w:numPr>
        <w:spacing w:line="250" w:lineRule="auto"/>
        <w:ind w:right="77"/>
      </w:pPr>
      <w:r w:rsidRPr="008A257F">
        <w:t xml:space="preserve">Draw three 4 </w:t>
      </w:r>
      <w:r w:rsidR="009049CB">
        <w:rPr>
          <w:rFonts w:cs="Calibri"/>
        </w:rPr>
        <w:t>×</w:t>
      </w:r>
      <w:r w:rsidRPr="008A257F">
        <w:t xml:space="preserve"> 4 λ squares of p-active underground, starting 2 λ from the edge.</w:t>
      </w:r>
    </w:p>
    <w:p w14:paraId="7B722DD5" w14:textId="07B9522A" w:rsidR="00F04E68" w:rsidRPr="008A257F" w:rsidRDefault="00F04E68" w:rsidP="000B7B6D">
      <w:pPr>
        <w:pStyle w:val="ListParagraph"/>
        <w:numPr>
          <w:ilvl w:val="0"/>
          <w:numId w:val="16"/>
        </w:numPr>
        <w:spacing w:line="250" w:lineRule="auto"/>
        <w:ind w:right="77"/>
      </w:pPr>
      <w:r w:rsidRPr="008A257F">
        <w:t xml:space="preserve">Place 2 </w:t>
      </w:r>
      <w:r w:rsidR="00E50729">
        <w:rPr>
          <w:rFonts w:cs="Calibri"/>
        </w:rPr>
        <w:t>×</w:t>
      </w:r>
      <w:r w:rsidRPr="008A257F">
        <w:t xml:space="preserve"> 2 λ contacts on the center of the taps to connect them to metal.</w:t>
      </w:r>
    </w:p>
    <w:p w14:paraId="66553299" w14:textId="77777777" w:rsidR="00F04E68" w:rsidRPr="008A257F" w:rsidRDefault="00F04E68" w:rsidP="000B7B6D">
      <w:pPr>
        <w:pStyle w:val="ListParagraph"/>
        <w:numPr>
          <w:ilvl w:val="0"/>
          <w:numId w:val="16"/>
        </w:numPr>
        <w:spacing w:line="250" w:lineRule="auto"/>
        <w:ind w:right="77"/>
      </w:pPr>
      <w:r w:rsidRPr="008A257F">
        <w:t>Do the same with n-active under the power wire.</w:t>
      </w:r>
    </w:p>
    <w:p w14:paraId="6D82F8E9" w14:textId="77777777" w:rsidR="00F04E68" w:rsidRDefault="00F04E68" w:rsidP="00710B0E">
      <w:pPr>
        <w:pStyle w:val="Heading3"/>
        <w:tabs>
          <w:tab w:val="num" w:pos="2160"/>
        </w:tabs>
      </w:pPr>
      <w:bookmarkStart w:id="46" w:name="_Toc48266659"/>
      <w:r>
        <w:lastRenderedPageBreak/>
        <w:t>n-well and select layers</w:t>
      </w:r>
      <w:bookmarkEnd w:id="46"/>
    </w:p>
    <w:p w14:paraId="549400F9" w14:textId="6B91CB47" w:rsidR="00F04E68" w:rsidRPr="008A257F" w:rsidRDefault="00F04E68" w:rsidP="00F04E68">
      <w:pPr>
        <w:spacing w:before="76" w:line="256" w:lineRule="auto"/>
        <w:ind w:right="77"/>
      </w:pPr>
      <w:r w:rsidRPr="008A257F">
        <w:t>Now is a good time to draw the n-well and the select layers.</w:t>
      </w:r>
    </w:p>
    <w:p w14:paraId="4CF633E3" w14:textId="53306192" w:rsidR="00F04E68" w:rsidRPr="008A257F" w:rsidRDefault="00F04E68" w:rsidP="000B7B6D">
      <w:pPr>
        <w:pStyle w:val="ListParagraph"/>
        <w:numPr>
          <w:ilvl w:val="0"/>
          <w:numId w:val="17"/>
        </w:numPr>
        <w:spacing w:before="76" w:line="256" w:lineRule="auto"/>
        <w:ind w:right="77"/>
      </w:pPr>
      <w:r w:rsidRPr="008A257F">
        <w:t>The n-well should extend from 40 λ to 96 λ vertically and should extend 4 λ beyond the edge of the cell in both directions (-4 to 28 λ).</w:t>
      </w:r>
    </w:p>
    <w:p w14:paraId="1C3166BB" w14:textId="77777777" w:rsidR="00F04E68" w:rsidRPr="008A257F" w:rsidRDefault="00F04E68" w:rsidP="000B7B6D">
      <w:pPr>
        <w:pStyle w:val="ListParagraph"/>
        <w:numPr>
          <w:ilvl w:val="0"/>
          <w:numId w:val="17"/>
        </w:numPr>
        <w:spacing w:before="76" w:line="256" w:lineRule="auto"/>
        <w:ind w:right="77"/>
      </w:pPr>
      <w:r w:rsidRPr="008A257F">
        <w:t>The p-select should extend from 44 to 85 λ vertically and should be as wide as the power line (0 to 24 λ).</w:t>
      </w:r>
    </w:p>
    <w:p w14:paraId="2E3ED08D" w14:textId="021C04C5" w:rsidR="00F04E68" w:rsidRPr="008A257F" w:rsidRDefault="00F04E68" w:rsidP="000B7B6D">
      <w:pPr>
        <w:pStyle w:val="ListParagraph"/>
        <w:numPr>
          <w:ilvl w:val="0"/>
          <w:numId w:val="17"/>
        </w:numPr>
        <w:spacing w:before="76" w:line="256" w:lineRule="auto"/>
        <w:ind w:right="77"/>
      </w:pPr>
      <w:r w:rsidRPr="008A257F">
        <w:t xml:space="preserve"> The n-select should extend from 5 to 36 λ vertically and should also be as wide as the power line.</w:t>
      </w:r>
    </w:p>
    <w:p w14:paraId="3AD3890A" w14:textId="4C19D4DD" w:rsidR="00F04E68" w:rsidRPr="008A257F" w:rsidRDefault="00F04E68" w:rsidP="000B7B6D">
      <w:pPr>
        <w:pStyle w:val="ListParagraph"/>
        <w:numPr>
          <w:ilvl w:val="0"/>
          <w:numId w:val="17"/>
        </w:numPr>
        <w:spacing w:before="76" w:line="256" w:lineRule="auto"/>
        <w:ind w:right="77"/>
      </w:pPr>
      <w:r w:rsidRPr="00D97F94">
        <w:rPr>
          <w:b/>
          <w:bCs/>
        </w:rPr>
        <w:t>Another</w:t>
      </w:r>
      <w:r w:rsidRPr="008A257F">
        <w:t xml:space="preserve"> rectangle of n-select must be drawn exactly covering the power line to surround the n-well taps</w:t>
      </w:r>
      <w:r w:rsidR="008C40A4">
        <w:t>.</w:t>
      </w:r>
    </w:p>
    <w:p w14:paraId="603D19F9" w14:textId="1608042F" w:rsidR="00F04E68" w:rsidRPr="008A257F" w:rsidRDefault="00761039" w:rsidP="000B7B6D">
      <w:pPr>
        <w:pStyle w:val="ListParagraph"/>
        <w:numPr>
          <w:ilvl w:val="0"/>
          <w:numId w:val="17"/>
        </w:numPr>
        <w:spacing w:before="76" w:line="256" w:lineRule="auto"/>
        <w:ind w:right="77"/>
      </w:pPr>
      <w:r>
        <w:t>A</w:t>
      </w:r>
      <w:r w:rsidRPr="008A257F">
        <w:t xml:space="preserve"> </w:t>
      </w:r>
      <w:r w:rsidR="00F04E68" w:rsidRPr="008A257F">
        <w:t>rectangle of p-select should be drawn covering the ground line to surround the substrate taps.</w:t>
      </w:r>
    </w:p>
    <w:p w14:paraId="231A6164" w14:textId="77777777" w:rsidR="00F04E68" w:rsidRPr="00F141F6" w:rsidRDefault="00F04E68" w:rsidP="00710B0E">
      <w:pPr>
        <w:pStyle w:val="Heading3"/>
        <w:tabs>
          <w:tab w:val="num" w:pos="2160"/>
        </w:tabs>
      </w:pPr>
      <w:bookmarkStart w:id="47" w:name="_Toc48266660"/>
      <w:r>
        <w:t>Routing grid</w:t>
      </w:r>
      <w:bookmarkEnd w:id="47"/>
    </w:p>
    <w:p w14:paraId="4616FD70" w14:textId="4C952B6E" w:rsidR="00F04E68" w:rsidRPr="008A257F" w:rsidRDefault="00F04E68" w:rsidP="00F04E68">
      <w:pPr>
        <w:spacing w:line="252" w:lineRule="auto"/>
        <w:ind w:right="76"/>
      </w:pPr>
      <w:r w:rsidRPr="008A257F">
        <w:t>Later, we will connect cells using vertical metal2 wires and horizontal metal3 wires.</w:t>
      </w:r>
    </w:p>
    <w:p w14:paraId="7B058FCB" w14:textId="295D0AF8" w:rsidR="00F04E68" w:rsidRPr="008A257F" w:rsidRDefault="00F04E68" w:rsidP="000B7B6D">
      <w:pPr>
        <w:pStyle w:val="ListParagraph"/>
        <w:numPr>
          <w:ilvl w:val="0"/>
          <w:numId w:val="21"/>
        </w:numPr>
        <w:spacing w:line="252" w:lineRule="auto"/>
        <w:ind w:right="76"/>
      </w:pPr>
      <w:r w:rsidRPr="008A257F">
        <w:t>Metal2 is drawn on an 8 λ grid (width = 4 λ</w:t>
      </w:r>
      <w:r w:rsidR="00883F7B">
        <w:t>;</w:t>
      </w:r>
      <w:r w:rsidRPr="008A257F">
        <w:t xml:space="preserve"> spacing = 4 λ).</w:t>
      </w:r>
    </w:p>
    <w:p w14:paraId="1F6A6458" w14:textId="07E962C3" w:rsidR="00F04E68" w:rsidRPr="008A257F" w:rsidRDefault="00F04E68" w:rsidP="000B7B6D">
      <w:pPr>
        <w:pStyle w:val="ListParagraph"/>
        <w:numPr>
          <w:ilvl w:val="0"/>
          <w:numId w:val="21"/>
        </w:numPr>
        <w:spacing w:line="252" w:lineRule="auto"/>
        <w:ind w:right="76"/>
      </w:pPr>
      <w:r w:rsidRPr="008A257F">
        <w:t>Metal3 is drawn on a 10 λ grid (width = 6 λ</w:t>
      </w:r>
      <w:r w:rsidR="00883F7B">
        <w:t>;</w:t>
      </w:r>
      <w:r w:rsidRPr="008A257F">
        <w:t xml:space="preserve"> spacing = 4 λ).</w:t>
      </w:r>
    </w:p>
    <w:p w14:paraId="4F9858B6" w14:textId="52053957" w:rsidR="00F04E68" w:rsidRPr="008A257F" w:rsidRDefault="00F04E68" w:rsidP="00F04E68">
      <w:pPr>
        <w:spacing w:line="252" w:lineRule="auto"/>
        <w:ind w:right="76"/>
      </w:pPr>
      <w:r w:rsidRPr="008A257F">
        <w:t>Figure 1</w:t>
      </w:r>
      <w:r w:rsidR="00745CF0">
        <w:t>8</w:t>
      </w:r>
      <w:r w:rsidRPr="008A257F">
        <w:t xml:space="preserve"> shows the routing grid superimposed on the cell. The metal2 wires will run in the same columns as the well and substrate contacts, centered 4, 12, 20 λ, etc. right of the cell origin. The metal3 wires will run 0, 10, 20, 30, 40, 50, 60, 70, 80, and 90 λ up from the cell origin. Inputs and outputs should be placed on 4 </w:t>
      </w:r>
      <w:r w:rsidR="00B43D0F">
        <w:rPr>
          <w:rFonts w:cs="Calibri"/>
        </w:rPr>
        <w:t>×</w:t>
      </w:r>
      <w:r w:rsidRPr="008A257F">
        <w:t xml:space="preserve"> 4 </w:t>
      </w:r>
      <w:r w:rsidRPr="008A257F">
        <w:rPr>
          <w:rFonts w:ascii="Noto Sans Symbols" w:eastAsia="Noto Sans Symbols" w:hAnsi="Noto Sans Symbols" w:cs="Noto Sans Symbols"/>
        </w:rPr>
        <w:t>λ</w:t>
      </w:r>
      <w:r w:rsidRPr="008A257F">
        <w:t xml:space="preserve"> squares of metal2 in the appropriate columns. For example, </w:t>
      </w:r>
      <w:r w:rsidRPr="008A257F">
        <w:rPr>
          <w:rFonts w:ascii="Arial" w:eastAsia="Arial" w:hAnsi="Arial" w:cs="Arial"/>
          <w:i/>
        </w:rPr>
        <w:t>a</w:t>
      </w:r>
      <w:r w:rsidRPr="008A257F">
        <w:t xml:space="preserve">, </w:t>
      </w:r>
      <w:r w:rsidRPr="008A257F">
        <w:rPr>
          <w:rFonts w:ascii="Arial" w:eastAsia="Arial" w:hAnsi="Arial" w:cs="Arial"/>
          <w:i/>
        </w:rPr>
        <w:t>b</w:t>
      </w:r>
      <w:r w:rsidRPr="008A257F">
        <w:t xml:space="preserve">, and </w:t>
      </w:r>
      <w:r w:rsidRPr="008A257F">
        <w:rPr>
          <w:rFonts w:ascii="Arial" w:eastAsia="Arial" w:hAnsi="Arial" w:cs="Arial"/>
          <w:i/>
        </w:rPr>
        <w:t xml:space="preserve">y </w:t>
      </w:r>
      <w:r w:rsidRPr="008A257F">
        <w:t>are all on this grid.</w:t>
      </w:r>
    </w:p>
    <w:p w14:paraId="4ACA936C" w14:textId="77777777" w:rsidR="00F70FC9" w:rsidRDefault="00F04E68" w:rsidP="00F70FC9">
      <w:pPr>
        <w:keepNext/>
        <w:ind w:left="2515"/>
      </w:pPr>
      <w:r w:rsidRPr="00CD3EEB">
        <w:rPr>
          <w:noProof/>
        </w:rPr>
        <w:drawing>
          <wp:inline distT="0" distB="0" distL="0" distR="0" wp14:anchorId="6D5FE24C" wp14:editId="038CD86F">
            <wp:extent cx="2266950" cy="3781425"/>
            <wp:effectExtent l="0" t="0" r="0" b="9525"/>
            <wp:docPr id="8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2267344" cy="3782083"/>
                    </a:xfrm>
                    <a:prstGeom prst="rect">
                      <a:avLst/>
                    </a:prstGeom>
                    <a:ln/>
                  </pic:spPr>
                </pic:pic>
              </a:graphicData>
            </a:graphic>
          </wp:inline>
        </w:drawing>
      </w:r>
    </w:p>
    <w:p w14:paraId="229028AB" w14:textId="268891B2" w:rsidR="00F04E68" w:rsidRPr="00CD3EEB" w:rsidRDefault="00F70FC9" w:rsidP="00F70FC9">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rsidRPr="005A5A62">
        <w:t>: Wiring grids and pin locations</w:t>
      </w:r>
    </w:p>
    <w:p w14:paraId="12C87ADC" w14:textId="77777777" w:rsidR="00F04E68" w:rsidRDefault="00F04E68" w:rsidP="00710B0E">
      <w:pPr>
        <w:pStyle w:val="Heading3"/>
        <w:tabs>
          <w:tab w:val="num" w:pos="2160"/>
        </w:tabs>
      </w:pPr>
      <w:bookmarkStart w:id="48" w:name="_Toc48266661"/>
      <w:r>
        <w:lastRenderedPageBreak/>
        <w:t>Input and output pins</w:t>
      </w:r>
      <w:bookmarkEnd w:id="48"/>
    </w:p>
    <w:p w14:paraId="301DF89A" w14:textId="2D75AA47" w:rsidR="00F04E68" w:rsidRPr="00F86630" w:rsidRDefault="00F04E68" w:rsidP="00F04E68">
      <w:pPr>
        <w:spacing w:before="76" w:line="246" w:lineRule="auto"/>
        <w:ind w:right="78"/>
      </w:pPr>
      <w:r w:rsidRPr="00F86630">
        <w:t>To create the inputs, you will need a stack going all the way from metal2 down to polysilicon: metal2, via, metal1, cc, and poly.</w:t>
      </w:r>
    </w:p>
    <w:p w14:paraId="08D70C02" w14:textId="277AD616" w:rsidR="00F04E68" w:rsidRPr="00F86630" w:rsidRDefault="00F04E68" w:rsidP="000B7B6D">
      <w:pPr>
        <w:pStyle w:val="ListParagraph"/>
        <w:numPr>
          <w:ilvl w:val="0"/>
          <w:numId w:val="18"/>
        </w:numPr>
        <w:spacing w:before="76" w:line="246" w:lineRule="auto"/>
        <w:ind w:right="78"/>
      </w:pPr>
      <w:r w:rsidRPr="00F86630">
        <w:t xml:space="preserve">The metal can be 4 </w:t>
      </w:r>
      <w:r w:rsidR="00B43D0F">
        <w:rPr>
          <w:rFonts w:cs="Calibri"/>
        </w:rPr>
        <w:t>×</w:t>
      </w:r>
      <w:r w:rsidRPr="00F86630">
        <w:t xml:space="preserve"> 4 λ, and the contacts/vias 2 </w:t>
      </w:r>
      <w:r w:rsidR="00B43D0F">
        <w:rPr>
          <w:rFonts w:cs="Calibri"/>
        </w:rPr>
        <w:t>×</w:t>
      </w:r>
      <w:r w:rsidRPr="00F86630">
        <w:t xml:space="preserve"> 2 λ, but the poly may need to extend a bit further to reach the main polysilicon lines.</w:t>
      </w:r>
    </w:p>
    <w:p w14:paraId="3CF456F5" w14:textId="77777777" w:rsidR="00F04E68" w:rsidRPr="00F86630" w:rsidRDefault="00F04E68" w:rsidP="000B7B6D">
      <w:pPr>
        <w:pStyle w:val="ListParagraph"/>
        <w:numPr>
          <w:ilvl w:val="0"/>
          <w:numId w:val="18"/>
        </w:numPr>
        <w:spacing w:before="76" w:line="246" w:lineRule="auto"/>
        <w:ind w:right="78"/>
      </w:pPr>
      <w:r w:rsidRPr="00F86630">
        <w:t>The output is already on metal1, so you only must add metal2 and a via.</w:t>
      </w:r>
    </w:p>
    <w:p w14:paraId="04B8D19F" w14:textId="2E73DB97" w:rsidR="00F04E68" w:rsidRPr="00F86630" w:rsidRDefault="00F04E68" w:rsidP="00F04E68">
      <w:pPr>
        <w:ind w:right="77"/>
      </w:pPr>
      <w:r w:rsidRPr="00F86630">
        <w:t>Finally, place pins to define where the cell connects to other cells at the next level of the hierarchy. Select metal2 in the layer window.</w:t>
      </w:r>
    </w:p>
    <w:p w14:paraId="414E615B" w14:textId="2DBC0247" w:rsidR="00F04E68" w:rsidRPr="00F86630" w:rsidRDefault="00F04E68" w:rsidP="000B7B6D">
      <w:pPr>
        <w:pStyle w:val="ListParagraph"/>
        <w:numPr>
          <w:ilvl w:val="0"/>
          <w:numId w:val="19"/>
        </w:numPr>
        <w:ind w:right="77"/>
      </w:pPr>
      <w:r w:rsidRPr="00F86630">
        <w:rPr>
          <w:b/>
          <w:bCs/>
        </w:rPr>
        <w:t>Choose</w:t>
      </w:r>
      <w:r w:rsidRPr="00F86630">
        <w:t xml:space="preserve"> Create • Pin…</w:t>
      </w:r>
    </w:p>
    <w:p w14:paraId="76F9BA6B" w14:textId="20B03024" w:rsidR="00F04E68" w:rsidRPr="00F86630" w:rsidRDefault="00F04E68" w:rsidP="000B7B6D">
      <w:pPr>
        <w:pStyle w:val="ListParagraph"/>
        <w:numPr>
          <w:ilvl w:val="1"/>
          <w:numId w:val="19"/>
        </w:numPr>
        <w:ind w:right="77"/>
      </w:pPr>
      <w:r w:rsidRPr="00F86630">
        <w:t>Set the terminal name to a.</w:t>
      </w:r>
    </w:p>
    <w:p w14:paraId="65719D52" w14:textId="77777777" w:rsidR="00F04E68" w:rsidRPr="00861D46" w:rsidRDefault="00F04E68" w:rsidP="000B7B6D">
      <w:pPr>
        <w:pStyle w:val="ListParagraph"/>
        <w:numPr>
          <w:ilvl w:val="1"/>
          <w:numId w:val="19"/>
        </w:numPr>
        <w:ind w:right="77"/>
      </w:pPr>
      <w:r w:rsidRPr="00861D46">
        <w:t>Make sure the following are chosen</w:t>
      </w:r>
    </w:p>
    <w:p w14:paraId="52AD35C5" w14:textId="2233A075" w:rsidR="00F04E68" w:rsidRPr="00F86630" w:rsidRDefault="00F04E68" w:rsidP="000B7B6D">
      <w:pPr>
        <w:pStyle w:val="ListParagraph"/>
        <w:numPr>
          <w:ilvl w:val="2"/>
          <w:numId w:val="19"/>
        </w:numPr>
        <w:ind w:right="77"/>
      </w:pPr>
      <w:r w:rsidRPr="00F86630">
        <w:t xml:space="preserve">Connectivity: </w:t>
      </w:r>
      <w:r w:rsidR="008C3C9A">
        <w:t>w</w:t>
      </w:r>
      <w:r w:rsidRPr="00F86630">
        <w:t>eak</w:t>
      </w:r>
    </w:p>
    <w:p w14:paraId="59F49E62" w14:textId="319F7801" w:rsidR="00F04E68" w:rsidRPr="00861D46" w:rsidRDefault="00F04E68" w:rsidP="000B7B6D">
      <w:pPr>
        <w:pStyle w:val="ListParagraph"/>
        <w:numPr>
          <w:ilvl w:val="2"/>
          <w:numId w:val="19"/>
        </w:numPr>
        <w:ind w:right="77"/>
      </w:pPr>
      <w:r w:rsidRPr="00861D46">
        <w:t>Pin Shape: rectangle</w:t>
      </w:r>
    </w:p>
    <w:p w14:paraId="186CEAF3" w14:textId="4DCB8D7D" w:rsidR="00F04E68" w:rsidRPr="00F86630" w:rsidRDefault="00F04E68" w:rsidP="000B7B6D">
      <w:pPr>
        <w:pStyle w:val="ListParagraph"/>
        <w:numPr>
          <w:ilvl w:val="2"/>
          <w:numId w:val="19"/>
        </w:numPr>
        <w:ind w:right="77"/>
      </w:pPr>
      <w:r w:rsidRPr="00F86630">
        <w:t>I/O Type: input.</w:t>
      </w:r>
    </w:p>
    <w:p w14:paraId="257E1B7C" w14:textId="14FFC70F" w:rsidR="00F04E68" w:rsidRPr="00F86630" w:rsidRDefault="00F04E68" w:rsidP="000B7B6D">
      <w:pPr>
        <w:pStyle w:val="ListParagraph"/>
        <w:numPr>
          <w:ilvl w:val="1"/>
          <w:numId w:val="19"/>
        </w:numPr>
        <w:ind w:right="77"/>
      </w:pPr>
      <w:r w:rsidRPr="00F86630">
        <w:t>Turn on Create Label.</w:t>
      </w:r>
    </w:p>
    <w:p w14:paraId="71F12827" w14:textId="754B079E" w:rsidR="00F04E68" w:rsidRPr="00F86630" w:rsidRDefault="00F04E68" w:rsidP="000B7B6D">
      <w:pPr>
        <w:pStyle w:val="ListParagraph"/>
        <w:numPr>
          <w:ilvl w:val="1"/>
          <w:numId w:val="19"/>
        </w:numPr>
        <w:ind w:right="77"/>
      </w:pPr>
      <w:r w:rsidRPr="00F86630">
        <w:t>Then</w:t>
      </w:r>
      <w:r w:rsidR="00380661">
        <w:t>,</w:t>
      </w:r>
      <w:r w:rsidRPr="00F86630">
        <w:t xml:space="preserve"> draw a 4 </w:t>
      </w:r>
      <w:r w:rsidR="00380661">
        <w:rPr>
          <w:rFonts w:cs="Calibri"/>
        </w:rPr>
        <w:t>×</w:t>
      </w:r>
      <w:r w:rsidRPr="00F86630">
        <w:t xml:space="preserve"> 4 square of metal2 representing the pin on top of the metal2 already present for input </w:t>
      </w:r>
      <w:r w:rsidRPr="00F86630">
        <w:rPr>
          <w:rFonts w:ascii="Arial" w:eastAsia="Arial" w:hAnsi="Arial" w:cs="Arial"/>
        </w:rPr>
        <w:t>a</w:t>
      </w:r>
      <w:r w:rsidRPr="00F86630">
        <w:t>.</w:t>
      </w:r>
    </w:p>
    <w:p w14:paraId="4B9E64A4" w14:textId="5A702F62" w:rsidR="00F04E68" w:rsidRPr="00F86630" w:rsidRDefault="00F04E68" w:rsidP="000B7B6D">
      <w:pPr>
        <w:pStyle w:val="ListParagraph"/>
        <w:numPr>
          <w:ilvl w:val="0"/>
          <w:numId w:val="19"/>
        </w:numPr>
        <w:ind w:right="77"/>
      </w:pPr>
      <w:r w:rsidRPr="00F86630">
        <w:t>Do the same for b.</w:t>
      </w:r>
    </w:p>
    <w:p w14:paraId="1687C6D1" w14:textId="75FCAE0F" w:rsidR="00F04E68" w:rsidRPr="00F86630" w:rsidRDefault="00F04E68" w:rsidP="000B7B6D">
      <w:pPr>
        <w:pStyle w:val="ListParagraph"/>
        <w:numPr>
          <w:ilvl w:val="0"/>
          <w:numId w:val="19"/>
        </w:numPr>
        <w:ind w:right="77"/>
      </w:pPr>
      <w:r w:rsidRPr="00F86630">
        <w:t xml:space="preserve">Do </w:t>
      </w:r>
      <w:r w:rsidR="00380661">
        <w:t xml:space="preserve">the </w:t>
      </w:r>
      <w:r w:rsidRPr="00F86630">
        <w:t xml:space="preserve">same for y, but set it as an output. </w:t>
      </w:r>
    </w:p>
    <w:p w14:paraId="71E2EE3B" w14:textId="1CD6AD87" w:rsidR="00F04E68" w:rsidRPr="00F86630" w:rsidRDefault="00F04E68" w:rsidP="000B7B6D">
      <w:pPr>
        <w:pStyle w:val="ListParagraph"/>
        <w:numPr>
          <w:ilvl w:val="0"/>
          <w:numId w:val="19"/>
        </w:numPr>
        <w:ind w:right="77"/>
      </w:pPr>
      <w:r w:rsidRPr="00F86630">
        <w:t xml:space="preserve">Also create large metal1 </w:t>
      </w:r>
      <w:r w:rsidRPr="008212BA">
        <w:rPr>
          <w:b/>
          <w:bCs/>
        </w:rPr>
        <w:t>inputOutput</w:t>
      </w:r>
      <w:r w:rsidRPr="00F86630">
        <w:t xml:space="preserve"> pins called </w:t>
      </w:r>
      <w:r w:rsidRPr="008212BA">
        <w:rPr>
          <w:b/>
          <w:bCs/>
        </w:rPr>
        <w:t>vdd!</w:t>
      </w:r>
      <w:r w:rsidRPr="008212BA">
        <w:t xml:space="preserve"> </w:t>
      </w:r>
      <w:r w:rsidRPr="00F86630">
        <w:t xml:space="preserve">and </w:t>
      </w:r>
      <w:r w:rsidRPr="008212BA">
        <w:rPr>
          <w:b/>
          <w:bCs/>
        </w:rPr>
        <w:t>gnd!</w:t>
      </w:r>
      <w:r w:rsidRPr="008212BA">
        <w:t>. The pins should c</w:t>
      </w:r>
      <w:r w:rsidRPr="00F86630">
        <w:t xml:space="preserve">over the entire power and ground busses. The </w:t>
      </w:r>
      <w:r w:rsidR="0049594D">
        <w:t>“</w:t>
      </w:r>
      <w:r w:rsidRPr="00F86630">
        <w:t>!</w:t>
      </w:r>
      <w:r w:rsidR="000311B4">
        <w:t>!</w:t>
      </w:r>
      <w:r w:rsidRPr="00F86630">
        <w:t xml:space="preserve"> indicates a global net and is pronounced “bang.</w:t>
      </w:r>
      <w:r w:rsidR="00C847F3">
        <w:t>”</w:t>
      </w:r>
    </w:p>
    <w:p w14:paraId="29DA3104" w14:textId="72CBCF3C" w:rsidR="00F04E68" w:rsidRDefault="004A7B9D" w:rsidP="004A7B9D">
      <w:pPr>
        <w:pStyle w:val="Heading2"/>
      </w:pPr>
      <w:r>
        <w:t xml:space="preserve"> </w:t>
      </w:r>
      <w:bookmarkStart w:id="49" w:name="_Toc48266662"/>
      <w:r w:rsidR="00F04E68" w:rsidRPr="00CD3EEB">
        <w:t>Sanity check your design</w:t>
      </w:r>
      <w:bookmarkEnd w:id="49"/>
    </w:p>
    <w:p w14:paraId="3297295E" w14:textId="77777777" w:rsidR="00F04E68" w:rsidRPr="00F86630" w:rsidRDefault="00F04E68" w:rsidP="00F04E68">
      <w:pPr>
        <w:spacing w:line="244" w:lineRule="auto"/>
        <w:ind w:right="77"/>
      </w:pPr>
      <w:r w:rsidRPr="00F86630">
        <w:t>Double-check that everything is aligned to a 1 λ grid and that the inputs and outputs are on the wiring grid. Ports should use all lowercase letters. Make sure you don’t have any 3 λ wide wires or any stray pins or other junk in the layout.</w:t>
      </w:r>
    </w:p>
    <w:p w14:paraId="6C1AB67D" w14:textId="4A710485" w:rsidR="00F04E68" w:rsidRPr="00F86630" w:rsidRDefault="00F04E68" w:rsidP="004A7B9D">
      <w:pPr>
        <w:pStyle w:val="Heading3"/>
      </w:pPr>
      <w:bookmarkStart w:id="50" w:name="_Toc48266663"/>
      <w:r w:rsidRPr="00F86630">
        <w:t>Run Design Rule Check</w:t>
      </w:r>
      <w:bookmarkEnd w:id="50"/>
    </w:p>
    <w:p w14:paraId="57D7D437" w14:textId="3DB1001D" w:rsidR="00F04E68" w:rsidRPr="00F86630" w:rsidRDefault="008212BA" w:rsidP="000B7B6D">
      <w:pPr>
        <w:pStyle w:val="ListParagraph"/>
        <w:numPr>
          <w:ilvl w:val="0"/>
          <w:numId w:val="22"/>
        </w:numPr>
        <w:ind w:right="77"/>
      </w:pPr>
      <w:r w:rsidRPr="008212BA">
        <w:rPr>
          <w:b/>
          <w:bCs/>
        </w:rPr>
        <w:t>Got to:</w:t>
      </w:r>
      <w:r>
        <w:t xml:space="preserve"> </w:t>
      </w:r>
      <w:r w:rsidR="00F04E68" w:rsidRPr="00F86630">
        <w:t>Verify • DRC… Click OK to run with the default settings (flat, don’t join nets with same name, divaDRC.rul, UofU_TechLib_ami06 rules library).</w:t>
      </w:r>
    </w:p>
    <w:p w14:paraId="0DF53719" w14:textId="4A5E2DF4" w:rsidR="00F04E68" w:rsidRPr="00F86630" w:rsidRDefault="00F04E68" w:rsidP="000B7B6D">
      <w:pPr>
        <w:pStyle w:val="ListParagraph"/>
        <w:numPr>
          <w:ilvl w:val="0"/>
          <w:numId w:val="22"/>
        </w:numPr>
        <w:ind w:right="77"/>
      </w:pPr>
      <w:r w:rsidRPr="00F86630">
        <w:t>Look at the Virtuoso window for errors. It is normal to have quite a few the first time you do layout, and all of them must be corrected.</w:t>
      </w:r>
    </w:p>
    <w:p w14:paraId="134F69E4" w14:textId="1A15C62E" w:rsidR="00F04E68" w:rsidRPr="00F86630" w:rsidRDefault="00F04E68" w:rsidP="000B7B6D">
      <w:pPr>
        <w:pStyle w:val="ListParagraph"/>
        <w:numPr>
          <w:ilvl w:val="1"/>
          <w:numId w:val="22"/>
        </w:numPr>
        <w:ind w:right="77"/>
      </w:pPr>
      <w:r w:rsidRPr="00F86630">
        <w:t>Use Verify • Markers • Explain to zoom to the errors and get more information about them.</w:t>
      </w:r>
    </w:p>
    <w:p w14:paraId="689DFEF5" w14:textId="77777777" w:rsidR="00F04E68" w:rsidRPr="00F86630" w:rsidRDefault="00F04E68" w:rsidP="000B7B6D">
      <w:pPr>
        <w:pStyle w:val="ListParagraph"/>
        <w:numPr>
          <w:ilvl w:val="1"/>
          <w:numId w:val="22"/>
        </w:numPr>
        <w:ind w:right="77"/>
      </w:pPr>
      <w:r w:rsidRPr="00F86630">
        <w:t>Use Verify • Markers • Delete All removes all the markers that may be cluttering the screen.</w:t>
      </w:r>
    </w:p>
    <w:p w14:paraId="104AE083" w14:textId="77777777" w:rsidR="00F04E68" w:rsidRPr="00F86630" w:rsidRDefault="00F04E68" w:rsidP="00F04E68">
      <w:pPr>
        <w:ind w:right="777"/>
        <w:jc w:val="both"/>
      </w:pPr>
      <w:r w:rsidRPr="00F86630">
        <w:t>Your design should now resemble Figure 18 and should pass DRC. Save the layout.</w:t>
      </w:r>
    </w:p>
    <w:p w14:paraId="2393BD76" w14:textId="21277C79" w:rsidR="00F04E68" w:rsidRPr="00CD3EEB" w:rsidRDefault="00DD52EE" w:rsidP="004A7B9D">
      <w:pPr>
        <w:pStyle w:val="Heading3"/>
      </w:pPr>
      <w:bookmarkStart w:id="51" w:name="_Toc36026925"/>
      <w:r>
        <w:t xml:space="preserve"> </w:t>
      </w:r>
      <w:bookmarkStart w:id="52" w:name="_Toc48266664"/>
      <w:r w:rsidR="00F04E68" w:rsidRPr="00CD3EEB">
        <w:t>LVS</w:t>
      </w:r>
      <w:bookmarkEnd w:id="51"/>
      <w:bookmarkEnd w:id="52"/>
    </w:p>
    <w:p w14:paraId="75D8105C" w14:textId="54CDFCC5" w:rsidR="00F04E68" w:rsidRPr="00F86630" w:rsidRDefault="00F04E68" w:rsidP="00F04E68">
      <w:pPr>
        <w:ind w:right="1052"/>
        <w:jc w:val="both"/>
      </w:pPr>
      <w:r w:rsidRPr="00F86630">
        <w:t>The next step is to prove that the layout matches the schematic. This is done by extracting the transistors and their connections from the layout</w:t>
      </w:r>
      <w:r w:rsidR="004A7B9D">
        <w:t xml:space="preserve"> and</w:t>
      </w:r>
      <w:r w:rsidRPr="00F86630">
        <w:t xml:space="preserve"> then running a layout-vs.-schematic (LVS) tool.</w:t>
      </w:r>
    </w:p>
    <w:p w14:paraId="5BDB74A6" w14:textId="0D16F8D2" w:rsidR="00C91270" w:rsidRDefault="00C91270" w:rsidP="00C91270">
      <w:pPr>
        <w:pStyle w:val="Heading4"/>
      </w:pPr>
      <w:r>
        <w:lastRenderedPageBreak/>
        <w:t>Extract transistors and connections</w:t>
      </w:r>
    </w:p>
    <w:p w14:paraId="31009E33" w14:textId="506092B3" w:rsidR="006A4736" w:rsidRDefault="006A4736" w:rsidP="00F04E68">
      <w:pPr>
        <w:ind w:right="693"/>
        <w:jc w:val="both"/>
      </w:pPr>
      <w:r>
        <w:t>To extract the transistors and connection, i</w:t>
      </w:r>
      <w:r w:rsidR="00F04E68" w:rsidRPr="00F86630">
        <w:t>n the layout editor,</w:t>
      </w:r>
    </w:p>
    <w:p w14:paraId="5F193513" w14:textId="326E6C4E" w:rsidR="006A4736" w:rsidRDefault="006A4736" w:rsidP="000B7B6D">
      <w:pPr>
        <w:pStyle w:val="ListParagraph"/>
        <w:numPr>
          <w:ilvl w:val="0"/>
          <w:numId w:val="25"/>
        </w:numPr>
        <w:ind w:right="693"/>
        <w:jc w:val="both"/>
      </w:pPr>
      <w:r w:rsidRPr="006A4736">
        <w:rPr>
          <w:b/>
          <w:bCs/>
        </w:rPr>
        <w:t>Got to:</w:t>
      </w:r>
      <w:r>
        <w:t xml:space="preserve"> </w:t>
      </w:r>
      <w:r w:rsidR="00F04E68" w:rsidRPr="00F86630">
        <w:t xml:space="preserve">Verify • Extract… and run it with the default settings to create an </w:t>
      </w:r>
      <w:r w:rsidR="00F04E68" w:rsidRPr="006A4736">
        <w:rPr>
          <w:b/>
          <w:bCs/>
        </w:rPr>
        <w:t xml:space="preserve">extracted </w:t>
      </w:r>
      <w:r w:rsidR="00F04E68" w:rsidRPr="00F86630">
        <w:t>cellview. Make sure “Extract Method” is “flat.</w:t>
      </w:r>
      <w:r w:rsidR="00BC3463">
        <w:t>”</w:t>
      </w:r>
    </w:p>
    <w:p w14:paraId="7CF897F9" w14:textId="40014D7B" w:rsidR="00F04E68" w:rsidRDefault="00F04E68" w:rsidP="00F04E68">
      <w:pPr>
        <w:ind w:right="693"/>
        <w:jc w:val="both"/>
      </w:pPr>
      <w:r w:rsidRPr="00F86630">
        <w:t>Look in the Virtuoso window for errors. You may wish to open the new view from the library manager to see what was produced.</w:t>
      </w:r>
    </w:p>
    <w:p w14:paraId="60FAFF8E" w14:textId="77777777" w:rsidR="00C91270" w:rsidRDefault="00C91270" w:rsidP="00C91270">
      <w:pPr>
        <w:pStyle w:val="Heading4"/>
      </w:pPr>
      <w:r>
        <w:t>Run LVS</w:t>
      </w:r>
    </w:p>
    <w:p w14:paraId="7F89E570" w14:textId="513DAC66" w:rsidR="006A4736" w:rsidRDefault="006A4736" w:rsidP="006A4736">
      <w:pPr>
        <w:ind w:right="693"/>
        <w:jc w:val="both"/>
      </w:pPr>
      <w:r>
        <w:t>To run LVS, i</w:t>
      </w:r>
      <w:r w:rsidR="00F04E68" w:rsidRPr="00F86630">
        <w:t>n the layout editor,</w:t>
      </w:r>
    </w:p>
    <w:p w14:paraId="3179B9B7" w14:textId="460BAA82" w:rsidR="006A4736" w:rsidRDefault="006A4736" w:rsidP="000B7B6D">
      <w:pPr>
        <w:pStyle w:val="ListParagraph"/>
        <w:numPr>
          <w:ilvl w:val="0"/>
          <w:numId w:val="25"/>
        </w:numPr>
        <w:ind w:right="693"/>
        <w:jc w:val="both"/>
      </w:pPr>
      <w:r w:rsidRPr="006A4736">
        <w:rPr>
          <w:b/>
          <w:bCs/>
        </w:rPr>
        <w:t>Got to:</w:t>
      </w:r>
      <w:r>
        <w:t xml:space="preserve"> </w:t>
      </w:r>
      <w:r w:rsidR="00F04E68" w:rsidRPr="00F86630">
        <w:t>Verify • LVS…</w:t>
      </w:r>
      <w:r w:rsidR="00F83838">
        <w:t xml:space="preserve"> (opens a window similar to Figure 19)</w:t>
      </w:r>
    </w:p>
    <w:p w14:paraId="2D54AC59" w14:textId="489914D1" w:rsidR="006A4736" w:rsidRDefault="00F04E68" w:rsidP="000B7B6D">
      <w:pPr>
        <w:pStyle w:val="ListParagraph"/>
        <w:numPr>
          <w:ilvl w:val="0"/>
          <w:numId w:val="25"/>
        </w:numPr>
        <w:ind w:right="693"/>
        <w:jc w:val="both"/>
      </w:pPr>
      <w:r w:rsidRPr="00F86630">
        <w:t xml:space="preserve">For the schematic input, select the </w:t>
      </w:r>
      <w:r w:rsidRPr="006A4736">
        <w:rPr>
          <w:rFonts w:ascii="Arial" w:eastAsia="Arial" w:hAnsi="Arial" w:cs="Arial"/>
          <w:b/>
          <w:bCs/>
        </w:rPr>
        <w:t>cmos_sch</w:t>
      </w:r>
      <w:r w:rsidRPr="006A4736">
        <w:rPr>
          <w:rFonts w:ascii="Arial" w:eastAsia="Arial" w:hAnsi="Arial" w:cs="Arial"/>
        </w:rPr>
        <w:t xml:space="preserve"> </w:t>
      </w:r>
      <w:r w:rsidRPr="00F86630">
        <w:t xml:space="preserve">view of </w:t>
      </w:r>
      <w:r w:rsidRPr="006A4736">
        <w:rPr>
          <w:rFonts w:ascii="Arial" w:eastAsia="Arial" w:hAnsi="Arial" w:cs="Arial"/>
          <w:b/>
          <w:bCs/>
        </w:rPr>
        <w:t>nand2</w:t>
      </w:r>
      <w:r w:rsidRPr="006A4736">
        <w:rPr>
          <w:rFonts w:ascii="Arial" w:eastAsia="Arial" w:hAnsi="Arial" w:cs="Arial"/>
        </w:rPr>
        <w:t xml:space="preserve"> </w:t>
      </w:r>
      <w:r w:rsidRPr="00F86630">
        <w:t xml:space="preserve">in your </w:t>
      </w:r>
      <w:r w:rsidRPr="006A4736">
        <w:rPr>
          <w:rFonts w:ascii="Arial" w:eastAsia="Arial" w:hAnsi="Arial" w:cs="Arial"/>
          <w:b/>
          <w:bCs/>
        </w:rPr>
        <w:t>lab1_xx</w:t>
      </w:r>
      <w:r w:rsidRPr="006A4736">
        <w:rPr>
          <w:rFonts w:ascii="Arial" w:eastAsia="Arial" w:hAnsi="Arial" w:cs="Arial"/>
        </w:rPr>
        <w:t xml:space="preserve"> </w:t>
      </w:r>
      <w:r w:rsidRPr="00F86630">
        <w:t>library.</w:t>
      </w:r>
    </w:p>
    <w:p w14:paraId="40319F14" w14:textId="013FFDE4" w:rsidR="006A4736" w:rsidRDefault="00F04E68" w:rsidP="000B7B6D">
      <w:pPr>
        <w:pStyle w:val="ListParagraph"/>
        <w:numPr>
          <w:ilvl w:val="0"/>
          <w:numId w:val="25"/>
        </w:numPr>
        <w:ind w:right="693"/>
        <w:jc w:val="both"/>
      </w:pPr>
      <w:r w:rsidRPr="00F86630">
        <w:t>For the extracted input, choose the extracted view of the same cell and library.</w:t>
      </w:r>
    </w:p>
    <w:p w14:paraId="728FDE6E" w14:textId="0EFBD1DF" w:rsidR="006A4736" w:rsidRDefault="00F04E68" w:rsidP="000B7B6D">
      <w:pPr>
        <w:pStyle w:val="ListParagraph"/>
        <w:numPr>
          <w:ilvl w:val="0"/>
          <w:numId w:val="25"/>
        </w:numPr>
        <w:ind w:right="693"/>
        <w:jc w:val="both"/>
      </w:pPr>
      <w:r w:rsidRPr="00F86630">
        <w:t>Select all four LVS Options (Rewiring, Device Fixing, Create Cross Reference, and Terminals)</w:t>
      </w:r>
      <w:r w:rsidR="006A4736">
        <w:t>.</w:t>
      </w:r>
    </w:p>
    <w:p w14:paraId="30F2CAC7" w14:textId="6DAF1AC6" w:rsidR="006A4736" w:rsidRDefault="006A4736" w:rsidP="000B7B6D">
      <w:pPr>
        <w:pStyle w:val="ListParagraph"/>
        <w:numPr>
          <w:ilvl w:val="0"/>
          <w:numId w:val="25"/>
        </w:numPr>
        <w:ind w:right="693"/>
        <w:jc w:val="both"/>
      </w:pPr>
      <w:r w:rsidRPr="006A4736">
        <w:rPr>
          <w:b/>
          <w:bCs/>
        </w:rPr>
        <w:t>C</w:t>
      </w:r>
      <w:r w:rsidR="00F04E68" w:rsidRPr="006A4736">
        <w:rPr>
          <w:b/>
          <w:bCs/>
        </w:rPr>
        <w:t>lick Run</w:t>
      </w:r>
      <w:r w:rsidR="00F04E68" w:rsidRPr="00F86630">
        <w:t xml:space="preserve"> to launch the LVS job.</w:t>
      </w:r>
    </w:p>
    <w:p w14:paraId="2F3F69AB" w14:textId="2EC58EC7" w:rsidR="006A4736" w:rsidRDefault="006A4736" w:rsidP="006A4736">
      <w:pPr>
        <w:pStyle w:val="ListParagraph"/>
        <w:ind w:right="693"/>
        <w:jc w:val="both"/>
      </w:pPr>
    </w:p>
    <w:tbl>
      <w:tblPr>
        <w:tblStyle w:val="TableGrid"/>
        <w:tblW w:w="8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68"/>
        <w:gridCol w:w="8127"/>
      </w:tblGrid>
      <w:tr w:rsidR="006A4736" w14:paraId="24AD37B4" w14:textId="77777777" w:rsidTr="57ABD29B">
        <w:trPr>
          <w:trHeight w:val="296"/>
        </w:trPr>
        <w:tc>
          <w:tcPr>
            <w:tcW w:w="868" w:type="dxa"/>
            <w:shd w:val="clear" w:color="auto" w:fill="EDEDED" w:themeFill="accent3" w:themeFillTint="33"/>
          </w:tcPr>
          <w:p w14:paraId="517AA1A3" w14:textId="77777777" w:rsidR="006A4736" w:rsidRDefault="006A4736" w:rsidP="00105A3A">
            <w:r>
              <w:rPr>
                <w:noProof/>
              </w:rPr>
              <w:drawing>
                <wp:inline distT="0" distB="0" distL="0" distR="0" wp14:anchorId="243EBCD9" wp14:editId="187BF779">
                  <wp:extent cx="342900" cy="342900"/>
                  <wp:effectExtent l="0" t="0" r="0" b="0"/>
                  <wp:docPr id="1171277048" name="Graphic 92"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9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8127" w:type="dxa"/>
            <w:shd w:val="clear" w:color="auto" w:fill="EDEDED" w:themeFill="accent3" w:themeFillTint="33"/>
          </w:tcPr>
          <w:p w14:paraId="6897DAAE" w14:textId="59CF103E" w:rsidR="006A4736" w:rsidRPr="00CF6024" w:rsidRDefault="006A4736" w:rsidP="006A4736">
            <w:pPr>
              <w:ind w:right="693"/>
              <w:jc w:val="both"/>
            </w:pPr>
            <w:r w:rsidRPr="006A4736">
              <w:t>The default settings for LVS are good, but if they get cleared</w:t>
            </w:r>
            <w:r w:rsidR="00BC3463">
              <w:t>,</w:t>
            </w:r>
            <w:r w:rsidRPr="006A4736">
              <w:t xml:space="preserve"> LVS will mysteriously not work sometimes, so if you are sure a cell should be passing LVS and it doesn’t, check that the Run Directory is LVS, the Rules File is divaLVS.rul, and the Rules Library is checked and is UofU_TechLib_ami06.</w:t>
            </w:r>
          </w:p>
        </w:tc>
      </w:tr>
    </w:tbl>
    <w:p w14:paraId="6C0330F9" w14:textId="77777777" w:rsidR="006A4736" w:rsidRDefault="006A4736" w:rsidP="006A4736">
      <w:pPr>
        <w:pStyle w:val="ListParagraph"/>
        <w:ind w:right="693"/>
        <w:jc w:val="both"/>
      </w:pPr>
    </w:p>
    <w:p w14:paraId="47B749AB" w14:textId="77777777" w:rsidR="00F70FC9" w:rsidRDefault="00F04E68" w:rsidP="00F70FC9">
      <w:pPr>
        <w:keepNext/>
        <w:ind w:right="292"/>
        <w:jc w:val="center"/>
      </w:pPr>
      <w:r>
        <w:rPr>
          <w:noProof/>
        </w:rPr>
        <w:drawing>
          <wp:inline distT="0" distB="0" distL="0" distR="0" wp14:anchorId="57C89E4F" wp14:editId="1B59DB93">
            <wp:extent cx="3274828" cy="3951724"/>
            <wp:effectExtent l="0" t="0" r="1905" b="0"/>
            <wp:docPr id="3117598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6">
                      <a:extLst>
                        <a:ext uri="{28A0092B-C50C-407E-A947-70E740481C1C}">
                          <a14:useLocalDpi xmlns:a14="http://schemas.microsoft.com/office/drawing/2010/main" val="0"/>
                        </a:ext>
                      </a:extLst>
                    </a:blip>
                    <a:stretch>
                      <a:fillRect/>
                    </a:stretch>
                  </pic:blipFill>
                  <pic:spPr>
                    <a:xfrm>
                      <a:off x="0" y="0"/>
                      <a:ext cx="3274828" cy="3951724"/>
                    </a:xfrm>
                    <a:prstGeom prst="rect">
                      <a:avLst/>
                    </a:prstGeom>
                  </pic:spPr>
                </pic:pic>
              </a:graphicData>
            </a:graphic>
          </wp:inline>
        </w:drawing>
      </w:r>
    </w:p>
    <w:p w14:paraId="42C611DA" w14:textId="71A2FD33" w:rsidR="00F04E68" w:rsidRPr="00CD3EEB" w:rsidRDefault="00F70FC9" w:rsidP="00F70FC9">
      <w:pPr>
        <w:pStyle w:val="Caption"/>
        <w:jc w:val="center"/>
        <w:rPr>
          <w:sz w:val="24"/>
          <w:szCs w:val="24"/>
        </w:rPr>
      </w:pPr>
      <w:r>
        <w:t xml:space="preserve">Figure </w:t>
      </w:r>
      <w:r>
        <w:fldChar w:fldCharType="begin"/>
      </w:r>
      <w:r>
        <w:instrText xml:space="preserve"> SEQ Figure \* ARABIC </w:instrText>
      </w:r>
      <w:r>
        <w:fldChar w:fldCharType="separate"/>
      </w:r>
      <w:r>
        <w:rPr>
          <w:noProof/>
        </w:rPr>
        <w:t>19</w:t>
      </w:r>
      <w:r>
        <w:fldChar w:fldCharType="end"/>
      </w:r>
      <w:r w:rsidRPr="00350C77">
        <w:t xml:space="preserve">: LVS </w:t>
      </w:r>
      <w:r w:rsidR="00CA59C3">
        <w:t>s</w:t>
      </w:r>
      <w:r w:rsidRPr="00350C77">
        <w:t>ettings</w:t>
      </w:r>
    </w:p>
    <w:p w14:paraId="10D9524D" w14:textId="14D878E7" w:rsidR="00F04E68" w:rsidRPr="00F86630" w:rsidRDefault="00F04E68" w:rsidP="00F04E68">
      <w:pPr>
        <w:spacing w:before="76"/>
        <w:ind w:right="62"/>
      </w:pPr>
      <w:r w:rsidRPr="00F86630">
        <w:lastRenderedPageBreak/>
        <w:t>If you are lucky, you will get a window popping up saying that the job succeeded. This doesn’t mean that LVS passed, but merely that it ran. Click the Output button to look at the results. Familiarize yourself with the results. You want to see a statement that “</w:t>
      </w:r>
      <w:r w:rsidRPr="00CE6872">
        <w:rPr>
          <w:b/>
          <w:bCs/>
        </w:rPr>
        <w:t>The net-lists match</w:t>
      </w:r>
      <w:r w:rsidRPr="00F86630">
        <w:t>.” Tracking mismatches is an acquired skill and can be tricky. Start with a careful visual examination of both the layout and schematic to be sure you’ve drawn what you intended. Often, looking in the LVS directory mentioned in the report will give more information about problems. This may involve a tedious effort of reading the netlist file and sketching a diagram of the mismatched components.</w:t>
      </w:r>
    </w:p>
    <w:p w14:paraId="7C3715C2" w14:textId="4FA2F4A2" w:rsidR="00F04E68" w:rsidRPr="00CD3EEB" w:rsidRDefault="00DD52EE" w:rsidP="002F5117">
      <w:pPr>
        <w:pStyle w:val="Heading4"/>
      </w:pPr>
      <w:bookmarkStart w:id="53" w:name="_Toc36026926"/>
      <w:r>
        <w:t xml:space="preserve"> </w:t>
      </w:r>
      <w:r w:rsidR="00F04E68" w:rsidRPr="00CD3EEB">
        <w:t xml:space="preserve">LVS </w:t>
      </w:r>
      <w:r w:rsidR="00653E4C">
        <w:t>d</w:t>
      </w:r>
      <w:r w:rsidR="00F04E68" w:rsidRPr="00CD3EEB">
        <w:t>ebugging</w:t>
      </w:r>
      <w:bookmarkEnd w:id="53"/>
    </w:p>
    <w:p w14:paraId="684A9FBF" w14:textId="1E9DAF55" w:rsidR="00F04E68" w:rsidRPr="00CD3EEB" w:rsidRDefault="00F04E68" w:rsidP="00F04E68">
      <w:pPr>
        <w:rPr>
          <w:sz w:val="24"/>
          <w:szCs w:val="24"/>
        </w:rPr>
      </w:pPr>
      <w:r w:rsidRPr="00CD3EEB">
        <w:rPr>
          <w:sz w:val="24"/>
          <w:szCs w:val="24"/>
        </w:rPr>
        <w:t>If LVS fails</w:t>
      </w:r>
      <w:r w:rsidR="00BC3463">
        <w:rPr>
          <w:sz w:val="24"/>
          <w:szCs w:val="24"/>
        </w:rPr>
        <w:t>,</w:t>
      </w:r>
      <w:r w:rsidRPr="00CD3EEB">
        <w:rPr>
          <w:sz w:val="24"/>
          <w:szCs w:val="24"/>
        </w:rPr>
        <w:t xml:space="preserve"> it can be difficult to track down the problem just from the output window alone. To make it easier, the Error Display view can try to give you an idea of where in the layout the error is. Although it is sometimes vague or incorrect, it still usually provides a good starting point.</w:t>
      </w:r>
    </w:p>
    <w:p w14:paraId="11DF4E5D" w14:textId="225C1EB5" w:rsidR="00F04E68" w:rsidRPr="00CD3EEB" w:rsidRDefault="00F04E68" w:rsidP="00F04E68">
      <w:pPr>
        <w:rPr>
          <w:sz w:val="24"/>
          <w:szCs w:val="24"/>
        </w:rPr>
      </w:pPr>
      <w:r w:rsidRPr="00CD3EEB">
        <w:rPr>
          <w:sz w:val="24"/>
          <w:szCs w:val="24"/>
        </w:rPr>
        <w:t>To access the Error Display, go back to the library manager and open the Extracted view for the cell. This is the view that was generated by the Extract… command from Layout, so be sure to make your changes to the Layout view instead of this one.</w:t>
      </w:r>
    </w:p>
    <w:p w14:paraId="3ECDEF72" w14:textId="40D7586A" w:rsidR="00F04E68" w:rsidRPr="00CD3EEB" w:rsidRDefault="00F04E68" w:rsidP="00F04E68">
      <w:pPr>
        <w:rPr>
          <w:sz w:val="24"/>
          <w:szCs w:val="24"/>
        </w:rPr>
      </w:pPr>
      <w:r w:rsidRPr="00CD3EEB">
        <w:rPr>
          <w:sz w:val="24"/>
          <w:szCs w:val="24"/>
        </w:rPr>
        <w:t xml:space="preserve">As an example, I switched the </w:t>
      </w:r>
      <w:r w:rsidRPr="008F58FC">
        <w:rPr>
          <w:rFonts w:ascii="Arial" w:hAnsi="Arial" w:cs="Arial"/>
          <w:sz w:val="24"/>
          <w:szCs w:val="24"/>
        </w:rPr>
        <w:t>a</w:t>
      </w:r>
      <w:r w:rsidRPr="00CD3EEB">
        <w:rPr>
          <w:sz w:val="24"/>
          <w:szCs w:val="24"/>
        </w:rPr>
        <w:t xml:space="preserve"> and </w:t>
      </w:r>
      <w:r w:rsidRPr="008F58FC">
        <w:rPr>
          <w:rFonts w:ascii="Arial" w:hAnsi="Arial" w:cs="Arial"/>
          <w:sz w:val="24"/>
          <w:szCs w:val="24"/>
        </w:rPr>
        <w:t>b</w:t>
      </w:r>
      <w:r w:rsidRPr="00CD3EEB">
        <w:rPr>
          <w:sz w:val="24"/>
          <w:szCs w:val="24"/>
        </w:rPr>
        <w:t xml:space="preserve"> terminals in layout, which caused LVS to fail. The exacted view for the (incorrect) cell is shown in Figure </w:t>
      </w:r>
      <w:r w:rsidR="006D4BAF" w:rsidRPr="00CD3EEB">
        <w:rPr>
          <w:sz w:val="24"/>
          <w:szCs w:val="24"/>
        </w:rPr>
        <w:t>2</w:t>
      </w:r>
      <w:r w:rsidR="006D4BAF">
        <w:rPr>
          <w:sz w:val="24"/>
          <w:szCs w:val="24"/>
        </w:rPr>
        <w:t>0</w:t>
      </w:r>
      <w:r w:rsidRPr="00CD3EEB">
        <w:rPr>
          <w:sz w:val="24"/>
          <w:szCs w:val="24"/>
        </w:rPr>
        <w:t>.</w:t>
      </w:r>
    </w:p>
    <w:p w14:paraId="0031111D" w14:textId="77777777" w:rsidR="00F70FC9" w:rsidRDefault="00F04E68" w:rsidP="00F70FC9">
      <w:pPr>
        <w:keepNext/>
        <w:jc w:val="center"/>
      </w:pPr>
      <w:r w:rsidRPr="00CD3EEB">
        <w:rPr>
          <w:noProof/>
          <w:sz w:val="24"/>
          <w:szCs w:val="24"/>
        </w:rPr>
        <w:drawing>
          <wp:inline distT="0" distB="0" distL="0" distR="0" wp14:anchorId="09AE0EF0" wp14:editId="7CB82A8D">
            <wp:extent cx="4819650" cy="4286250"/>
            <wp:effectExtent l="0" t="0" r="0" b="0"/>
            <wp:docPr id="8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4819650" cy="4286250"/>
                    </a:xfrm>
                    <a:prstGeom prst="rect">
                      <a:avLst/>
                    </a:prstGeom>
                    <a:ln/>
                  </pic:spPr>
                </pic:pic>
              </a:graphicData>
            </a:graphic>
          </wp:inline>
        </w:drawing>
      </w:r>
    </w:p>
    <w:p w14:paraId="7D67C1F3" w14:textId="4D0D2873" w:rsidR="00F04E68" w:rsidRPr="00CD3EEB" w:rsidRDefault="00F70FC9" w:rsidP="00F70FC9">
      <w:pPr>
        <w:pStyle w:val="Caption"/>
        <w:jc w:val="center"/>
        <w:rPr>
          <w:sz w:val="24"/>
          <w:szCs w:val="24"/>
        </w:rPr>
      </w:pPr>
      <w:r>
        <w:t xml:space="preserve">Figure </w:t>
      </w:r>
      <w:r>
        <w:fldChar w:fldCharType="begin"/>
      </w:r>
      <w:r>
        <w:instrText xml:space="preserve"> SEQ Figure \* ARABIC </w:instrText>
      </w:r>
      <w:r>
        <w:fldChar w:fldCharType="separate"/>
      </w:r>
      <w:r>
        <w:rPr>
          <w:noProof/>
        </w:rPr>
        <w:t>20</w:t>
      </w:r>
      <w:r>
        <w:fldChar w:fldCharType="end"/>
      </w:r>
      <w:r w:rsidRPr="00925161">
        <w:t>: nand2 extracted view</w:t>
      </w:r>
    </w:p>
    <w:p w14:paraId="611B677F" w14:textId="46FFBAAD" w:rsidR="00F04E68" w:rsidRPr="00CD3EEB" w:rsidRDefault="00F04E68" w:rsidP="00F04E68">
      <w:pPr>
        <w:rPr>
          <w:sz w:val="24"/>
          <w:szCs w:val="24"/>
        </w:rPr>
      </w:pPr>
      <w:r w:rsidRPr="00CD3EEB">
        <w:rPr>
          <w:sz w:val="24"/>
          <w:szCs w:val="24"/>
        </w:rPr>
        <w:lastRenderedPageBreak/>
        <w:t>Switch back to the LVS window (</w:t>
      </w:r>
      <w:r w:rsidRPr="00CD3EEB">
        <w:rPr>
          <w:i/>
          <w:sz w:val="24"/>
          <w:szCs w:val="24"/>
        </w:rPr>
        <w:t>not</w:t>
      </w:r>
      <w:r w:rsidRPr="00CD3EEB">
        <w:rPr>
          <w:sz w:val="24"/>
          <w:szCs w:val="24"/>
        </w:rPr>
        <w:t xml:space="preserve"> the layout window) and click Error Display. A new window should open. It can be helpful to change the Error Color to white. Select the Auto-Zoom checkbox and click First. The Extracted view should zoom in and highlight approximately where the error might be, as seen in Figure </w:t>
      </w:r>
      <w:r w:rsidR="006D4BAF" w:rsidRPr="00CD3EEB">
        <w:rPr>
          <w:sz w:val="24"/>
          <w:szCs w:val="24"/>
        </w:rPr>
        <w:t>2</w:t>
      </w:r>
      <w:r w:rsidR="006D4BAF">
        <w:rPr>
          <w:sz w:val="24"/>
          <w:szCs w:val="24"/>
        </w:rPr>
        <w:t>1</w:t>
      </w:r>
      <w:r w:rsidRPr="00CD3EEB">
        <w:rPr>
          <w:sz w:val="24"/>
          <w:szCs w:val="24"/>
        </w:rPr>
        <w:t>. In this case, it detected</w:t>
      </w:r>
      <w:r w:rsidR="009C6B7B">
        <w:rPr>
          <w:sz w:val="24"/>
          <w:szCs w:val="24"/>
        </w:rPr>
        <w:t xml:space="preserve"> that</w:t>
      </w:r>
      <w:r w:rsidRPr="00CD3EEB">
        <w:rPr>
          <w:sz w:val="24"/>
          <w:szCs w:val="24"/>
        </w:rPr>
        <w:t xml:space="preserve"> the nMOS transistors are in the wrong order, so it is highlighting one edge of them. The message in the Error Display window might also be useful.</w:t>
      </w:r>
    </w:p>
    <w:p w14:paraId="51C77B02" w14:textId="77777777" w:rsidR="00F70FC9" w:rsidRDefault="00F04E68" w:rsidP="00F70FC9">
      <w:pPr>
        <w:keepNext/>
        <w:jc w:val="center"/>
      </w:pPr>
      <w:r w:rsidRPr="00CD3EEB">
        <w:rPr>
          <w:noProof/>
          <w:sz w:val="24"/>
          <w:szCs w:val="24"/>
        </w:rPr>
        <w:drawing>
          <wp:inline distT="0" distB="0" distL="0" distR="0" wp14:anchorId="3EF5839D" wp14:editId="6BC6FADE">
            <wp:extent cx="5730240" cy="5173980"/>
            <wp:effectExtent l="0" t="0" r="0" b="0"/>
            <wp:docPr id="8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5730240" cy="5173980"/>
                    </a:xfrm>
                    <a:prstGeom prst="rect">
                      <a:avLst/>
                    </a:prstGeom>
                    <a:ln/>
                  </pic:spPr>
                </pic:pic>
              </a:graphicData>
            </a:graphic>
          </wp:inline>
        </w:drawing>
      </w:r>
    </w:p>
    <w:p w14:paraId="735E4DCC" w14:textId="514F602A" w:rsidR="00F04E68" w:rsidRPr="00CD3EEB" w:rsidRDefault="00F70FC9" w:rsidP="00F70FC9">
      <w:pPr>
        <w:pStyle w:val="Caption"/>
        <w:jc w:val="center"/>
        <w:rPr>
          <w:sz w:val="24"/>
          <w:szCs w:val="24"/>
        </w:rPr>
      </w:pPr>
      <w:r>
        <w:t xml:space="preserve">Figure </w:t>
      </w:r>
      <w:r>
        <w:fldChar w:fldCharType="begin"/>
      </w:r>
      <w:r>
        <w:instrText xml:space="preserve"> SEQ Figure \* ARABIC </w:instrText>
      </w:r>
      <w:r>
        <w:fldChar w:fldCharType="separate"/>
      </w:r>
      <w:r>
        <w:rPr>
          <w:noProof/>
        </w:rPr>
        <w:t>21</w:t>
      </w:r>
      <w:r>
        <w:fldChar w:fldCharType="end"/>
      </w:r>
      <w:r w:rsidRPr="00344830">
        <w:t>: LVS Error Display</w:t>
      </w:r>
    </w:p>
    <w:p w14:paraId="17401C0A" w14:textId="08664483" w:rsidR="00F04E68" w:rsidRPr="009B650D" w:rsidRDefault="00F04E68" w:rsidP="00F04E68">
      <w:r w:rsidRPr="009B650D">
        <w:t>The Error Display can sometimes work on the schematic view, which is often easier to understand. Do not be discouraged by a high number of errors, as a single problem may cause dozens of errors to show up in this display.</w:t>
      </w:r>
    </w:p>
    <w:p w14:paraId="11805E96" w14:textId="3990B2DD" w:rsidR="00F04E68" w:rsidRPr="00CD3EEB" w:rsidRDefault="00DD52EE" w:rsidP="00DD52EE">
      <w:pPr>
        <w:pStyle w:val="Heading2"/>
        <w:tabs>
          <w:tab w:val="num" w:pos="1440"/>
        </w:tabs>
      </w:pPr>
      <w:bookmarkStart w:id="54" w:name="_Toc36026927"/>
      <w:r>
        <w:t xml:space="preserve"> </w:t>
      </w:r>
      <w:bookmarkStart w:id="55" w:name="_Toc48266665"/>
      <w:r w:rsidR="00F04E68" w:rsidRPr="00CD3EEB">
        <w:t>Cell Library Guidelines</w:t>
      </w:r>
      <w:bookmarkEnd w:id="54"/>
      <w:bookmarkEnd w:id="55"/>
    </w:p>
    <w:p w14:paraId="04B967C1" w14:textId="77777777" w:rsidR="00F04E68" w:rsidRPr="009B650D" w:rsidRDefault="00F04E68" w:rsidP="00F04E68">
      <w:pPr>
        <w:spacing w:line="244" w:lineRule="auto"/>
        <w:ind w:right="188"/>
      </w:pPr>
      <w:r w:rsidRPr="009B650D">
        <w:t>Recall that we want our cells to snap together easily. Therefore, all gates should be 90 λ tall from the center of GND to the center of VDD. The width of the gate depends on the number of inputs. To match our routing grid, a logic gate is typically 8 λ wide for each input or output.</w:t>
      </w:r>
    </w:p>
    <w:p w14:paraId="57CE009F" w14:textId="77777777" w:rsidR="00F04E68" w:rsidRPr="009B650D" w:rsidRDefault="00F04E68" w:rsidP="00F04E68">
      <w:r w:rsidRPr="009B650D">
        <w:lastRenderedPageBreak/>
        <w:t>When you draw layouts, follow these guidelines:</w:t>
      </w:r>
    </w:p>
    <w:p w14:paraId="14FAC5BB" w14:textId="65DD5267" w:rsidR="00F04E68" w:rsidRPr="009B650D" w:rsidRDefault="00F04E68" w:rsidP="00F04E68">
      <w:pPr>
        <w:tabs>
          <w:tab w:val="left" w:pos="840"/>
        </w:tabs>
        <w:spacing w:line="255" w:lineRule="auto"/>
        <w:ind w:left="840" w:right="173" w:hanging="360"/>
      </w:pPr>
      <w:r w:rsidRPr="009B650D">
        <w:t>•</w:t>
      </w:r>
      <w:r w:rsidRPr="009B650D">
        <w:tab/>
        <w:t>Place the nMOS transistors close to GND and the pMOS transistors close to power (with poly ending 1 λ away from the wide wire). The largest transistors that can be drawn are 27 λ for nMOS and 37 λ for pMOS.</w:t>
      </w:r>
    </w:p>
    <w:p w14:paraId="738054F9" w14:textId="77777777" w:rsidR="00F04E68" w:rsidRPr="009B650D" w:rsidRDefault="00F04E68" w:rsidP="00F04E68">
      <w:pPr>
        <w:tabs>
          <w:tab w:val="left" w:pos="840"/>
        </w:tabs>
        <w:spacing w:before="4" w:line="260" w:lineRule="auto"/>
        <w:ind w:left="840" w:right="1074" w:hanging="360"/>
      </w:pPr>
      <w:r w:rsidRPr="009B650D">
        <w:t>•</w:t>
      </w:r>
      <w:r w:rsidRPr="009B650D">
        <w:tab/>
        <w:t>Neatness counts. Pack transistors as close as possible to minimize stray capacitance and resistance. Keep wires as short as possible.</w:t>
      </w:r>
    </w:p>
    <w:p w14:paraId="1D48BD95" w14:textId="565F15CD" w:rsidR="00F04E68" w:rsidRPr="009B650D" w:rsidRDefault="00F04E68" w:rsidP="00F04E68">
      <w:pPr>
        <w:tabs>
          <w:tab w:val="left" w:pos="840"/>
        </w:tabs>
        <w:spacing w:before="4" w:line="260" w:lineRule="auto"/>
        <w:ind w:left="840" w:right="1074" w:hanging="360"/>
      </w:pPr>
      <w:r w:rsidRPr="009B650D">
        <w:t>•</w:t>
      </w:r>
      <w:r w:rsidRPr="009B650D">
        <w:tab/>
        <w:t>Place input and output pins on metal2. The pins should fall on the routing grid. There should never be more than one pin in a column.</w:t>
      </w:r>
    </w:p>
    <w:p w14:paraId="0A9DD0FA" w14:textId="230A35ED" w:rsidR="00F04E68" w:rsidRPr="00CD3EEB" w:rsidRDefault="00DD52EE" w:rsidP="00DD52EE">
      <w:pPr>
        <w:pStyle w:val="Heading1"/>
      </w:pPr>
      <w:bookmarkStart w:id="56" w:name="_Toc36026928"/>
      <w:bookmarkStart w:id="57" w:name="_Toc48266666"/>
      <w:r>
        <w:t xml:space="preserve">Part 2b: </w:t>
      </w:r>
      <w:r w:rsidR="00F04E68" w:rsidRPr="00CD3EEB">
        <w:t>Hierarchical Layout</w:t>
      </w:r>
      <w:bookmarkEnd w:id="56"/>
      <w:bookmarkEnd w:id="57"/>
    </w:p>
    <w:p w14:paraId="6366C41C" w14:textId="18D44CDD" w:rsidR="00F04E68" w:rsidRPr="009B650D" w:rsidRDefault="00F04E68" w:rsidP="00F04E68">
      <w:pPr>
        <w:ind w:right="776"/>
      </w:pPr>
      <w:r w:rsidRPr="009B650D">
        <w:t xml:space="preserve">To illustrate hierarchical layout, we will build an AND gate using a NAND and an inverter. Figure </w:t>
      </w:r>
      <w:r w:rsidR="00A03D24" w:rsidRPr="009B650D">
        <w:t>2</w:t>
      </w:r>
      <w:r w:rsidR="00A03D24">
        <w:t>2</w:t>
      </w:r>
      <w:r w:rsidR="00A03D24" w:rsidRPr="009B650D">
        <w:t xml:space="preserve"> </w:t>
      </w:r>
      <w:r w:rsidRPr="009B650D">
        <w:t>shows what the completed AND gate should look like. Observe how the cells abut nicely, with no notches in the n-well or active, and a spacing of at least 4 λ between the metal and diffusion within each subcell.</w:t>
      </w:r>
    </w:p>
    <w:p w14:paraId="787E5656" w14:textId="6AC8EF49" w:rsidR="00F04E68" w:rsidRPr="00CB5D24" w:rsidRDefault="00DD52EE" w:rsidP="00DD52EE">
      <w:pPr>
        <w:pStyle w:val="Heading2"/>
        <w:tabs>
          <w:tab w:val="num" w:pos="1440"/>
        </w:tabs>
      </w:pPr>
      <w:r>
        <w:t xml:space="preserve"> </w:t>
      </w:r>
      <w:bookmarkStart w:id="58" w:name="_Toc48266667"/>
      <w:r w:rsidR="00F04E68" w:rsidRPr="00CB5D24">
        <w:t xml:space="preserve">What </w:t>
      </w:r>
      <w:r w:rsidR="00F04E68">
        <w:t>you should</w:t>
      </w:r>
      <w:r w:rsidR="00F04E68" w:rsidRPr="00CB5D24">
        <w:t xml:space="preserve"> do</w:t>
      </w:r>
      <w:bookmarkEnd w:id="58"/>
    </w:p>
    <w:p w14:paraId="21C31E3A" w14:textId="77777777" w:rsidR="00F04E68" w:rsidRPr="009B650D" w:rsidRDefault="00F04E68" w:rsidP="000B7B6D">
      <w:pPr>
        <w:pStyle w:val="ListParagraph"/>
        <w:numPr>
          <w:ilvl w:val="0"/>
          <w:numId w:val="23"/>
        </w:numPr>
        <w:spacing w:before="76"/>
        <w:ind w:right="538"/>
      </w:pPr>
      <w:r w:rsidRPr="009B650D">
        <w:t>First, draw the inverter layouts. Be sure that the nMOS and pMOS widths match the schematic. Check that it passes DRC and LVS.</w:t>
      </w:r>
    </w:p>
    <w:p w14:paraId="556B49A5" w14:textId="239589A3" w:rsidR="00F04E68" w:rsidRPr="009B650D" w:rsidRDefault="00F04E68" w:rsidP="000B7B6D">
      <w:pPr>
        <w:pStyle w:val="ListParagraph"/>
        <w:numPr>
          <w:ilvl w:val="0"/>
          <w:numId w:val="23"/>
        </w:numPr>
        <w:spacing w:before="76"/>
        <w:ind w:right="538"/>
      </w:pPr>
      <w:r w:rsidRPr="009B650D">
        <w:t xml:space="preserve">Next, create a new cell layout for </w:t>
      </w:r>
      <w:r w:rsidRPr="0081755F">
        <w:t xml:space="preserve">the </w:t>
      </w:r>
      <w:r w:rsidRPr="0081755F">
        <w:rPr>
          <w:rFonts w:ascii="Arial" w:eastAsia="Arial" w:hAnsi="Arial" w:cs="Arial"/>
        </w:rPr>
        <w:t>and2</w:t>
      </w:r>
      <w:r w:rsidRPr="0081755F">
        <w:t>. Choose</w:t>
      </w:r>
    </w:p>
    <w:p w14:paraId="0FF53016" w14:textId="3ACDF367" w:rsidR="00F04E68" w:rsidRPr="009B650D" w:rsidRDefault="00F04E68" w:rsidP="000B7B6D">
      <w:pPr>
        <w:pStyle w:val="ListParagraph"/>
        <w:numPr>
          <w:ilvl w:val="1"/>
          <w:numId w:val="23"/>
        </w:numPr>
        <w:spacing w:before="76"/>
        <w:ind w:right="538"/>
      </w:pPr>
      <w:r w:rsidRPr="009B650D">
        <w:t xml:space="preserve">Create • Instance and place the </w:t>
      </w:r>
      <w:r w:rsidRPr="009B650D">
        <w:rPr>
          <w:rFonts w:ascii="Arial" w:eastAsia="Arial" w:hAnsi="Arial" w:cs="Arial"/>
        </w:rPr>
        <w:t xml:space="preserve">nand2 </w:t>
      </w:r>
      <w:r w:rsidRPr="009B650D">
        <w:t xml:space="preserve">and </w:t>
      </w:r>
      <w:r w:rsidRPr="009B650D">
        <w:rPr>
          <w:rFonts w:ascii="Arial" w:eastAsia="Arial" w:hAnsi="Arial" w:cs="Arial"/>
        </w:rPr>
        <w:t xml:space="preserve">inv </w:t>
      </w:r>
      <w:r w:rsidRPr="009B650D">
        <w:t>layouts.</w:t>
      </w:r>
    </w:p>
    <w:p w14:paraId="4C427A1B" w14:textId="77777777" w:rsidR="00F04E68" w:rsidRPr="009B650D" w:rsidRDefault="00F04E68" w:rsidP="000B7B6D">
      <w:pPr>
        <w:pStyle w:val="ListParagraph"/>
        <w:numPr>
          <w:ilvl w:val="2"/>
          <w:numId w:val="23"/>
        </w:numPr>
        <w:spacing w:before="76"/>
        <w:ind w:right="538"/>
      </w:pPr>
      <w:r w:rsidRPr="009B650D">
        <w:t>They show up as red bounding boxes.</w:t>
      </w:r>
    </w:p>
    <w:p w14:paraId="2D534DE7" w14:textId="09FF914F" w:rsidR="00F04E68" w:rsidRPr="009B650D" w:rsidRDefault="00F04E68" w:rsidP="000B7B6D">
      <w:pPr>
        <w:pStyle w:val="ListParagraph"/>
        <w:numPr>
          <w:ilvl w:val="2"/>
          <w:numId w:val="23"/>
        </w:numPr>
        <w:spacing w:before="76"/>
        <w:ind w:right="121"/>
      </w:pPr>
      <w:r w:rsidRPr="009B650D">
        <w:t xml:space="preserve"> Use Options • Display to look inside the box.</w:t>
      </w:r>
    </w:p>
    <w:p w14:paraId="6FE06690" w14:textId="2C7643D7" w:rsidR="00F04E68" w:rsidRPr="009B650D" w:rsidRDefault="00F04E68" w:rsidP="000B7B6D">
      <w:pPr>
        <w:pStyle w:val="ListParagraph"/>
        <w:numPr>
          <w:ilvl w:val="2"/>
          <w:numId w:val="23"/>
        </w:numPr>
        <w:spacing w:before="76"/>
        <w:ind w:right="121"/>
      </w:pPr>
      <w:r w:rsidRPr="009B650D">
        <w:t>One option is to set the Stop Display Level to a big number (such as 10) to look inside cells.</w:t>
      </w:r>
    </w:p>
    <w:p w14:paraId="2508238E" w14:textId="20008C9A" w:rsidR="00F04E68" w:rsidRPr="009B650D" w:rsidRDefault="00F04E68" w:rsidP="000B7B6D">
      <w:pPr>
        <w:pStyle w:val="ListParagraph"/>
        <w:numPr>
          <w:ilvl w:val="2"/>
          <w:numId w:val="23"/>
        </w:numPr>
        <w:spacing w:before="76"/>
        <w:ind w:right="121"/>
      </w:pPr>
      <w:r w:rsidRPr="009B650D">
        <w:t>But a more convenient option for us is to click on the Instance Pins box to show just the pins.</w:t>
      </w:r>
    </w:p>
    <w:p w14:paraId="3913E5BD" w14:textId="5015552A" w:rsidR="00F04E68" w:rsidRPr="009B650D" w:rsidRDefault="00F04E68" w:rsidP="000B7B6D">
      <w:pPr>
        <w:pStyle w:val="ListParagraph"/>
        <w:numPr>
          <w:ilvl w:val="0"/>
          <w:numId w:val="24"/>
        </w:numPr>
        <w:spacing w:line="250" w:lineRule="auto"/>
        <w:ind w:right="201"/>
      </w:pPr>
      <w:r w:rsidRPr="009B650D">
        <w:t>Move the cells so that their power and ground busses abut.</w:t>
      </w:r>
    </w:p>
    <w:p w14:paraId="4B6144EC" w14:textId="530F69BF" w:rsidR="00F04E68" w:rsidRPr="009B650D" w:rsidRDefault="00F04E68" w:rsidP="000B7B6D">
      <w:pPr>
        <w:pStyle w:val="ListParagraph"/>
        <w:numPr>
          <w:ilvl w:val="0"/>
          <w:numId w:val="24"/>
        </w:numPr>
        <w:spacing w:line="250" w:lineRule="auto"/>
        <w:ind w:right="201"/>
      </w:pPr>
      <w:r w:rsidRPr="009B650D">
        <w:t xml:space="preserve">Place a 2 </w:t>
      </w:r>
      <w:r w:rsidR="008206D5">
        <w:rPr>
          <w:rFonts w:cs="Calibri"/>
        </w:rPr>
        <w:t>×</w:t>
      </w:r>
      <w:r w:rsidRPr="009B650D">
        <w:t xml:space="preserve"> 2 λ via2 on the </w:t>
      </w:r>
      <w:r w:rsidRPr="00C42C6B">
        <w:rPr>
          <w:rFonts w:ascii="Arial" w:eastAsia="Arial" w:hAnsi="Arial" w:cs="Arial"/>
          <w:b/>
          <w:bCs/>
        </w:rPr>
        <w:t>y</w:t>
      </w:r>
      <w:r w:rsidRPr="009B650D">
        <w:rPr>
          <w:rFonts w:ascii="Arial" w:eastAsia="Arial" w:hAnsi="Arial" w:cs="Arial"/>
        </w:rPr>
        <w:t xml:space="preserve"> </w:t>
      </w:r>
      <w:r w:rsidRPr="009B650D">
        <w:t xml:space="preserve">pin of the </w:t>
      </w:r>
      <w:r w:rsidRPr="009B650D">
        <w:rPr>
          <w:rFonts w:ascii="Arial" w:hAnsi="Arial" w:cs="Arial"/>
        </w:rPr>
        <w:t>nand2</w:t>
      </w:r>
      <w:r w:rsidRPr="009B650D">
        <w:t xml:space="preserve"> and</w:t>
      </w:r>
      <w:r w:rsidR="00064227">
        <w:t xml:space="preserve"> on</w:t>
      </w:r>
      <w:r w:rsidRPr="009B650D">
        <w:t xml:space="preserve"> the </w:t>
      </w:r>
      <w:r w:rsidRPr="00C42C6B">
        <w:rPr>
          <w:rFonts w:ascii="Arial" w:eastAsia="Arial" w:hAnsi="Arial" w:cs="Arial"/>
          <w:b/>
          <w:bCs/>
        </w:rPr>
        <w:t>a</w:t>
      </w:r>
      <w:r w:rsidRPr="007D39E8">
        <w:rPr>
          <w:rFonts w:ascii="Arial" w:eastAsia="Arial" w:hAnsi="Arial" w:cs="Arial"/>
        </w:rPr>
        <w:t xml:space="preserve"> </w:t>
      </w:r>
      <w:r w:rsidRPr="007D39E8">
        <w:t>pin</w:t>
      </w:r>
      <w:r w:rsidRPr="009B650D">
        <w:t xml:space="preserve"> of the </w:t>
      </w:r>
      <w:r w:rsidRPr="009B650D">
        <w:rPr>
          <w:rFonts w:ascii="Arial" w:eastAsia="Arial" w:hAnsi="Arial" w:cs="Arial"/>
        </w:rPr>
        <w:t>inv</w:t>
      </w:r>
      <w:r w:rsidRPr="009B650D">
        <w:t>.</w:t>
      </w:r>
    </w:p>
    <w:p w14:paraId="6D9DF397" w14:textId="1158A2CD" w:rsidR="00F04E68" w:rsidRPr="009B650D" w:rsidRDefault="00F04E68" w:rsidP="000B7B6D">
      <w:pPr>
        <w:pStyle w:val="ListParagraph"/>
        <w:numPr>
          <w:ilvl w:val="0"/>
          <w:numId w:val="24"/>
        </w:numPr>
        <w:spacing w:line="250" w:lineRule="auto"/>
        <w:ind w:right="201"/>
      </w:pPr>
      <w:r w:rsidRPr="009B650D">
        <w:t>Then</w:t>
      </w:r>
      <w:r w:rsidR="008206D5">
        <w:t>,</w:t>
      </w:r>
      <w:r w:rsidRPr="009B650D">
        <w:t xml:space="preserve"> draw a metal3 wire connecting the two gates. Metal3 is thicker and has sloppier tolerances, so it must be 6 λ wide and extend 2 λ beyond each via2.</w:t>
      </w:r>
    </w:p>
    <w:p w14:paraId="7B4D42F4" w14:textId="5746D5BE" w:rsidR="009B650D" w:rsidRPr="009B650D" w:rsidRDefault="009B650D" w:rsidP="009B650D">
      <w:pPr>
        <w:spacing w:line="250" w:lineRule="auto"/>
        <w:ind w:right="201"/>
      </w:pPr>
      <w:r w:rsidRPr="009B650D">
        <w:t xml:space="preserve">At this point, your design should resemble </w:t>
      </w:r>
      <w:r w:rsidRPr="0081755F">
        <w:t xml:space="preserve">Figure </w:t>
      </w:r>
      <w:r w:rsidR="00570D32" w:rsidRPr="0081755F">
        <w:t>2</w:t>
      </w:r>
      <w:r w:rsidR="00570D32">
        <w:t>3</w:t>
      </w:r>
      <w:r w:rsidRPr="0081755F">
        <w:t>.</w:t>
      </w:r>
    </w:p>
    <w:p w14:paraId="171F3B8E" w14:textId="77777777" w:rsidR="009B650D" w:rsidRPr="009B650D" w:rsidRDefault="009B650D" w:rsidP="009B650D">
      <w:pPr>
        <w:spacing w:line="250" w:lineRule="auto"/>
        <w:ind w:right="201"/>
        <w:rPr>
          <w:sz w:val="24"/>
          <w:szCs w:val="24"/>
        </w:rPr>
      </w:pPr>
    </w:p>
    <w:p w14:paraId="45BA3E6C" w14:textId="6D72CC49" w:rsidR="009B650D" w:rsidRDefault="009B650D" w:rsidP="009B650D">
      <w:pPr>
        <w:spacing w:line="250" w:lineRule="auto"/>
        <w:ind w:right="201"/>
        <w:rPr>
          <w:sz w:val="24"/>
          <w:szCs w:val="24"/>
        </w:rPr>
      </w:pPr>
    </w:p>
    <w:p w14:paraId="68140AC6" w14:textId="63EE2A50" w:rsidR="009B650D" w:rsidRDefault="009B650D" w:rsidP="009B650D">
      <w:pPr>
        <w:spacing w:line="250" w:lineRule="auto"/>
        <w:ind w:right="201"/>
        <w:rPr>
          <w:sz w:val="24"/>
          <w:szCs w:val="24"/>
        </w:rPr>
      </w:pPr>
    </w:p>
    <w:p w14:paraId="42DA3DD7" w14:textId="498347D5" w:rsidR="009B650D" w:rsidRDefault="009B650D" w:rsidP="009B650D">
      <w:pPr>
        <w:spacing w:line="250" w:lineRule="auto"/>
        <w:ind w:right="201"/>
        <w:rPr>
          <w:sz w:val="24"/>
          <w:szCs w:val="24"/>
        </w:rPr>
      </w:pPr>
    </w:p>
    <w:p w14:paraId="4C679157" w14:textId="3C3FA414" w:rsidR="009B650D" w:rsidRDefault="009B650D" w:rsidP="009B650D">
      <w:pPr>
        <w:spacing w:line="250" w:lineRule="auto"/>
        <w:ind w:right="201"/>
        <w:rPr>
          <w:sz w:val="24"/>
          <w:szCs w:val="24"/>
        </w:rPr>
      </w:pPr>
    </w:p>
    <w:p w14:paraId="70865533" w14:textId="6C7F7FBC" w:rsidR="009B650D" w:rsidRDefault="009B650D" w:rsidP="009B650D">
      <w:pPr>
        <w:spacing w:line="250" w:lineRule="auto"/>
        <w:ind w:right="201"/>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B650D" w14:paraId="29DBE2D1" w14:textId="77777777" w:rsidTr="57ABD29B">
        <w:tc>
          <w:tcPr>
            <w:tcW w:w="4508" w:type="dxa"/>
          </w:tcPr>
          <w:p w14:paraId="2FFF09B2" w14:textId="77777777" w:rsidR="00F70FC9" w:rsidRDefault="009B650D" w:rsidP="00F70FC9">
            <w:pPr>
              <w:keepNext/>
              <w:spacing w:line="250" w:lineRule="auto"/>
              <w:ind w:right="201"/>
              <w:jc w:val="center"/>
            </w:pPr>
            <w:r w:rsidRPr="00CD3EEB">
              <w:rPr>
                <w:noProof/>
              </w:rPr>
              <w:lastRenderedPageBreak/>
              <w:drawing>
                <wp:inline distT="0" distB="0" distL="0" distR="0" wp14:anchorId="11E4C367" wp14:editId="2D43BD2A">
                  <wp:extent cx="2066925" cy="4267200"/>
                  <wp:effectExtent l="0" t="0" r="9525" b="0"/>
                  <wp:docPr id="8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2066925" cy="4267200"/>
                          </a:xfrm>
                          <a:prstGeom prst="rect">
                            <a:avLst/>
                          </a:prstGeom>
                          <a:ln/>
                        </pic:spPr>
                      </pic:pic>
                    </a:graphicData>
                  </a:graphic>
                </wp:inline>
              </w:drawing>
            </w:r>
          </w:p>
          <w:p w14:paraId="5EAA37E1" w14:textId="0CDCEE75" w:rsidR="009B650D" w:rsidRDefault="00F70FC9" w:rsidP="00F70FC9">
            <w:pPr>
              <w:pStyle w:val="Caption"/>
              <w:jc w:val="center"/>
              <w:rPr>
                <w:sz w:val="24"/>
                <w:szCs w:val="24"/>
              </w:rPr>
            </w:pPr>
            <w:r>
              <w:t xml:space="preserve">Figure </w:t>
            </w:r>
            <w:r>
              <w:fldChar w:fldCharType="begin"/>
            </w:r>
            <w:r>
              <w:instrText xml:space="preserve"> SEQ Figure \* ARABIC </w:instrText>
            </w:r>
            <w:r>
              <w:fldChar w:fldCharType="separate"/>
            </w:r>
            <w:r>
              <w:rPr>
                <w:noProof/>
              </w:rPr>
              <w:t>22</w:t>
            </w:r>
            <w:r>
              <w:fldChar w:fldCharType="end"/>
            </w:r>
            <w:r w:rsidRPr="00CC109E">
              <w:t>: and2 layout</w:t>
            </w:r>
          </w:p>
          <w:p w14:paraId="6EE57BF7" w14:textId="3655EEC0" w:rsidR="009B650D" w:rsidRPr="009B650D" w:rsidRDefault="009B650D" w:rsidP="009B650D">
            <w:pPr>
              <w:pBdr>
                <w:top w:val="nil"/>
                <w:left w:val="nil"/>
                <w:bottom w:val="nil"/>
                <w:right w:val="nil"/>
                <w:between w:val="nil"/>
              </w:pBdr>
              <w:spacing w:after="200"/>
              <w:jc w:val="center"/>
              <w:rPr>
                <w:i/>
                <w:color w:val="44546A"/>
                <w:sz w:val="20"/>
                <w:szCs w:val="20"/>
              </w:rPr>
            </w:pPr>
          </w:p>
        </w:tc>
        <w:tc>
          <w:tcPr>
            <w:tcW w:w="4508" w:type="dxa"/>
          </w:tcPr>
          <w:p w14:paraId="56FFCF1E" w14:textId="77777777" w:rsidR="00F70FC9" w:rsidRDefault="009B650D" w:rsidP="00F70FC9">
            <w:pPr>
              <w:keepNext/>
              <w:spacing w:line="250" w:lineRule="auto"/>
              <w:ind w:right="201"/>
              <w:jc w:val="center"/>
            </w:pPr>
            <w:r w:rsidRPr="00CD3EEB">
              <w:rPr>
                <w:noProof/>
              </w:rPr>
              <w:drawing>
                <wp:inline distT="0" distB="0" distL="0" distR="0" wp14:anchorId="2283FD7F" wp14:editId="529EDBC5">
                  <wp:extent cx="1743075" cy="4248150"/>
                  <wp:effectExtent l="0" t="0" r="9525" b="0"/>
                  <wp:docPr id="8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1746314" cy="4256044"/>
                          </a:xfrm>
                          <a:prstGeom prst="rect">
                            <a:avLst/>
                          </a:prstGeom>
                          <a:ln/>
                        </pic:spPr>
                      </pic:pic>
                    </a:graphicData>
                  </a:graphic>
                </wp:inline>
              </w:drawing>
            </w:r>
          </w:p>
          <w:p w14:paraId="3AE4C0E4" w14:textId="018DC088" w:rsidR="009B650D" w:rsidRDefault="00F70FC9" w:rsidP="00F70FC9">
            <w:pPr>
              <w:pStyle w:val="Caption"/>
              <w:jc w:val="center"/>
              <w:rPr>
                <w:sz w:val="24"/>
                <w:szCs w:val="24"/>
              </w:rPr>
            </w:pPr>
            <w:r>
              <w:t xml:space="preserve">Figure </w:t>
            </w:r>
            <w:r>
              <w:fldChar w:fldCharType="begin"/>
            </w:r>
            <w:r>
              <w:instrText xml:space="preserve"> SEQ Figure \* ARABIC </w:instrText>
            </w:r>
            <w:r>
              <w:fldChar w:fldCharType="separate"/>
            </w:r>
            <w:r>
              <w:rPr>
                <w:noProof/>
              </w:rPr>
              <w:t>23</w:t>
            </w:r>
            <w:r>
              <w:fldChar w:fldCharType="end"/>
            </w:r>
            <w:r w:rsidRPr="00A17235">
              <w:t>: and2 hierarchical layout view</w:t>
            </w:r>
          </w:p>
          <w:p w14:paraId="74D1A60B" w14:textId="19B503E9" w:rsidR="009B650D" w:rsidRPr="009B650D" w:rsidRDefault="009B650D" w:rsidP="009B650D">
            <w:pPr>
              <w:pBdr>
                <w:top w:val="nil"/>
                <w:left w:val="nil"/>
                <w:bottom w:val="nil"/>
                <w:right w:val="nil"/>
                <w:between w:val="nil"/>
              </w:pBdr>
              <w:spacing w:after="200"/>
              <w:jc w:val="center"/>
              <w:rPr>
                <w:i/>
                <w:color w:val="44546A"/>
                <w:sz w:val="20"/>
                <w:szCs w:val="20"/>
              </w:rPr>
            </w:pPr>
          </w:p>
        </w:tc>
      </w:tr>
    </w:tbl>
    <w:p w14:paraId="5F6A3515" w14:textId="0662F9FF" w:rsidR="00F04E68" w:rsidRPr="009B650D" w:rsidRDefault="00F04E68" w:rsidP="00F04E68">
      <w:r w:rsidRPr="009B650D">
        <w:t xml:space="preserve">Now you will need new pins at this level of hierarchy for </w:t>
      </w:r>
      <w:r w:rsidRPr="00511F63">
        <w:t>a</w:t>
      </w:r>
      <w:r w:rsidRPr="009B650D">
        <w:t xml:space="preserve">, </w:t>
      </w:r>
      <w:r w:rsidRPr="00511F63">
        <w:t>b</w:t>
      </w:r>
      <w:r w:rsidRPr="009B650D">
        <w:t xml:space="preserve">, </w:t>
      </w:r>
      <w:r w:rsidRPr="00511F63">
        <w:t xml:space="preserve">y </w:t>
      </w:r>
      <w:r w:rsidRPr="009B650D">
        <w:t xml:space="preserve">(from the inverter output), </w:t>
      </w:r>
      <w:r w:rsidRPr="00511F63">
        <w:rPr>
          <w:b/>
          <w:bCs/>
        </w:rPr>
        <w:t>vdd!</w:t>
      </w:r>
      <w:r w:rsidRPr="009B650D">
        <w:t xml:space="preserve"> and </w:t>
      </w:r>
      <w:r w:rsidRPr="00511F63">
        <w:rPr>
          <w:b/>
          <w:bCs/>
        </w:rPr>
        <w:t>gnd!</w:t>
      </w:r>
      <w:r w:rsidRPr="009B650D">
        <w:t xml:space="preserve"> The inputs and outputs should be 4 </w:t>
      </w:r>
      <w:r w:rsidR="003852AE">
        <w:rPr>
          <w:rFonts w:cs="Calibri"/>
        </w:rPr>
        <w:t>×</w:t>
      </w:r>
      <w:r w:rsidRPr="009B650D">
        <w:t xml:space="preserve"> 4 metal2 squares on top of the pins from the lower level of hierarchy, while the power and ground should be metal pins covering the entire power/ground busses</w:t>
      </w:r>
      <w:r w:rsidR="003852AE">
        <w:t>.</w:t>
      </w:r>
    </w:p>
    <w:p w14:paraId="0883474A" w14:textId="77777777" w:rsidR="00F04E68" w:rsidRPr="009B650D" w:rsidRDefault="00F04E68" w:rsidP="00F04E68">
      <w:r w:rsidRPr="009B650D">
        <w:t>Check your design with DRC and LVS and fix any errors.</w:t>
      </w:r>
    </w:p>
    <w:p w14:paraId="2F52A180" w14:textId="77777777" w:rsidR="00F04E68" w:rsidRPr="00CD3EEB" w:rsidRDefault="00F04E68" w:rsidP="00DD52EE">
      <w:pPr>
        <w:pStyle w:val="Heading1"/>
      </w:pPr>
      <w:bookmarkStart w:id="59" w:name="_Toc36026929"/>
      <w:bookmarkStart w:id="60" w:name="_Toc48266668"/>
      <w:r w:rsidRPr="00CD3EEB">
        <w:t>For Independent Practice</w:t>
      </w:r>
      <w:bookmarkEnd w:id="59"/>
      <w:bookmarkEnd w:id="60"/>
    </w:p>
    <w:p w14:paraId="100A6725" w14:textId="77777777" w:rsidR="00F04E68" w:rsidRPr="009B650D" w:rsidRDefault="00F04E68" w:rsidP="00F04E68">
      <w:pPr>
        <w:ind w:right="296"/>
      </w:pPr>
      <w:r w:rsidRPr="009B650D">
        <w:t>Now that you’ve learned the custom cell design flow, try it again yourself. Design schematics, symbols, and layouts for the following two gates. Simulate the schematics to prove that they work correctly. You will have to create your own System Verilog testbenches and test vector files. Check DRC and LVS. You will use your cells to complete the ALU in the next lab.</w:t>
      </w:r>
    </w:p>
    <w:p w14:paraId="7A23C064" w14:textId="77777777" w:rsidR="00F04E68" w:rsidRPr="009B650D" w:rsidRDefault="00F04E68" w:rsidP="00F04E68">
      <w:pPr>
        <w:tabs>
          <w:tab w:val="left" w:pos="820"/>
        </w:tabs>
        <w:spacing w:line="260" w:lineRule="auto"/>
        <w:ind w:left="820" w:right="295" w:hanging="360"/>
      </w:pPr>
      <w:r w:rsidRPr="009B650D">
        <w:t>•</w:t>
      </w:r>
      <w:r w:rsidRPr="009B650D">
        <w:tab/>
        <w:t xml:space="preserve">2-input NOR gate: </w:t>
      </w:r>
      <w:r w:rsidRPr="009B650D">
        <w:rPr>
          <w:rFonts w:ascii="Arial" w:eastAsia="Arial" w:hAnsi="Arial" w:cs="Arial"/>
        </w:rPr>
        <w:t xml:space="preserve">nor2 </w:t>
      </w:r>
      <w:r w:rsidRPr="009B650D">
        <w:t>(use transistor widths of 8 λ for the nMOS and 16 λ for the pMOS)</w:t>
      </w:r>
    </w:p>
    <w:p w14:paraId="4898C73F" w14:textId="77777777" w:rsidR="00F04E68" w:rsidRPr="009B650D" w:rsidRDefault="00F04E68" w:rsidP="00F04E68">
      <w:pPr>
        <w:spacing w:before="14"/>
        <w:ind w:left="419" w:right="3473"/>
      </w:pPr>
      <w:r w:rsidRPr="009B650D">
        <w:t xml:space="preserve">•   2-input OR gate: </w:t>
      </w:r>
      <w:r w:rsidRPr="009B650D">
        <w:rPr>
          <w:rFonts w:ascii="Arial" w:eastAsia="Arial" w:hAnsi="Arial" w:cs="Arial"/>
        </w:rPr>
        <w:t xml:space="preserve">or2 </w:t>
      </w:r>
      <w:r w:rsidRPr="009B650D">
        <w:t xml:space="preserve">(using a </w:t>
      </w:r>
      <w:r w:rsidRPr="009B650D">
        <w:rPr>
          <w:rFonts w:ascii="Arial" w:eastAsia="Arial" w:hAnsi="Arial" w:cs="Arial"/>
        </w:rPr>
        <w:t xml:space="preserve">nor2 </w:t>
      </w:r>
      <w:r w:rsidRPr="009B650D">
        <w:t xml:space="preserve">and an </w:t>
      </w:r>
      <w:r w:rsidRPr="009B650D">
        <w:rPr>
          <w:rFonts w:ascii="Arial" w:eastAsia="Arial" w:hAnsi="Arial" w:cs="Arial"/>
        </w:rPr>
        <w:t>inv</w:t>
      </w:r>
      <w:r w:rsidRPr="009B650D">
        <w:t>)</w:t>
      </w:r>
    </w:p>
    <w:p w14:paraId="28208CBC" w14:textId="77777777" w:rsidR="00F04E68" w:rsidRPr="00CD3EEB" w:rsidRDefault="00F04E68" w:rsidP="00DD52EE">
      <w:pPr>
        <w:pStyle w:val="Heading1"/>
      </w:pPr>
      <w:bookmarkStart w:id="61" w:name="_Toc36026930"/>
      <w:bookmarkStart w:id="62" w:name="_Toc48266669"/>
      <w:r w:rsidRPr="00CD3EEB">
        <w:lastRenderedPageBreak/>
        <w:t>What to Turn In</w:t>
      </w:r>
      <w:bookmarkEnd w:id="61"/>
      <w:bookmarkEnd w:id="62"/>
    </w:p>
    <w:p w14:paraId="03C3E1C4" w14:textId="1E1D6555" w:rsidR="00F04E68" w:rsidRPr="009B650D" w:rsidRDefault="00F04E68" w:rsidP="00F04E68">
      <w:pPr>
        <w:ind w:right="76"/>
        <w:jc w:val="both"/>
      </w:pPr>
      <w:r w:rsidRPr="009B650D">
        <w:t>Please provide a hard copy of each of the following items. You may wish to use the Windows Snipping Tool or the Mac Grab program to take screenshots of your designs.</w:t>
      </w:r>
    </w:p>
    <w:p w14:paraId="0CB8CB09" w14:textId="77777777" w:rsidR="00F04E68" w:rsidRPr="009B650D" w:rsidRDefault="00F04E68" w:rsidP="00F04E68">
      <w:pPr>
        <w:ind w:left="460" w:right="77" w:hanging="360"/>
      </w:pPr>
      <w:r w:rsidRPr="009B650D">
        <w:t>1.  Please indicate how many hours you spent on this lab. This will not affect your grade, but will be helpful for calibrating the workload for the future.</w:t>
      </w:r>
    </w:p>
    <w:p w14:paraId="2851DFE7" w14:textId="77777777" w:rsidR="00F04E68" w:rsidRPr="009B650D" w:rsidRDefault="00F04E68" w:rsidP="00F04E68">
      <w:pPr>
        <w:ind w:left="100"/>
      </w:pPr>
      <w:r w:rsidRPr="009B650D">
        <w:t xml:space="preserve">2.  A printout of your </w:t>
      </w:r>
      <w:r w:rsidRPr="009B650D">
        <w:rPr>
          <w:rFonts w:ascii="Arial" w:eastAsia="Arial" w:hAnsi="Arial" w:cs="Arial"/>
        </w:rPr>
        <w:t xml:space="preserve">nor2 </w:t>
      </w:r>
      <w:r w:rsidRPr="009B650D">
        <w:t>schematic.</w:t>
      </w:r>
    </w:p>
    <w:p w14:paraId="68076D45" w14:textId="77777777" w:rsidR="00F04E68" w:rsidRPr="009B650D" w:rsidRDefault="00F04E68" w:rsidP="00F04E68">
      <w:pPr>
        <w:ind w:left="100"/>
      </w:pPr>
      <w:r w:rsidRPr="009B650D">
        <w:t xml:space="preserve">3.  A printout of your </w:t>
      </w:r>
      <w:r w:rsidRPr="009B650D">
        <w:rPr>
          <w:rFonts w:ascii="Arial" w:eastAsia="Arial" w:hAnsi="Arial" w:cs="Arial"/>
        </w:rPr>
        <w:t xml:space="preserve">nor2 </w:t>
      </w:r>
      <w:r w:rsidRPr="009B650D">
        <w:t>layout.</w:t>
      </w:r>
    </w:p>
    <w:p w14:paraId="7FF7CD6C" w14:textId="77777777" w:rsidR="00F04E68" w:rsidRPr="009B650D" w:rsidRDefault="00F04E68" w:rsidP="00F04E68">
      <w:pPr>
        <w:ind w:left="100"/>
      </w:pPr>
      <w:r w:rsidRPr="009B650D">
        <w:t xml:space="preserve">4.  A printout of your </w:t>
      </w:r>
      <w:r w:rsidRPr="009B650D">
        <w:rPr>
          <w:rFonts w:ascii="Arial" w:eastAsia="Arial" w:hAnsi="Arial" w:cs="Arial"/>
        </w:rPr>
        <w:t xml:space="preserve">or2 </w:t>
      </w:r>
      <w:r w:rsidRPr="009B650D">
        <w:t>schematic.</w:t>
      </w:r>
    </w:p>
    <w:p w14:paraId="6090B4E0" w14:textId="77777777" w:rsidR="00F04E68" w:rsidRPr="009B650D" w:rsidRDefault="00F04E68" w:rsidP="00F04E68">
      <w:pPr>
        <w:ind w:left="100"/>
      </w:pPr>
      <w:r w:rsidRPr="009B650D">
        <w:t xml:space="preserve">5.  A printout of your </w:t>
      </w:r>
      <w:r w:rsidRPr="009B650D">
        <w:rPr>
          <w:rFonts w:ascii="Arial" w:eastAsia="Arial" w:hAnsi="Arial" w:cs="Arial"/>
        </w:rPr>
        <w:t xml:space="preserve">or2 </w:t>
      </w:r>
      <w:r w:rsidRPr="009B650D">
        <w:t>layout.</w:t>
      </w:r>
    </w:p>
    <w:p w14:paraId="2A77CCF8" w14:textId="77777777" w:rsidR="00F04E68" w:rsidRPr="009B650D" w:rsidRDefault="00F04E68" w:rsidP="00F04E68">
      <w:pPr>
        <w:spacing w:line="260" w:lineRule="auto"/>
        <w:ind w:left="100"/>
      </w:pPr>
      <w:r w:rsidRPr="009B650D">
        <w:t xml:space="preserve">6.  A printout of your </w:t>
      </w:r>
      <w:r w:rsidRPr="009B650D">
        <w:rPr>
          <w:rFonts w:ascii="Arial" w:eastAsia="Arial" w:hAnsi="Arial" w:cs="Arial"/>
        </w:rPr>
        <w:t xml:space="preserve">or2 </w:t>
      </w:r>
      <w:r w:rsidRPr="009B650D">
        <w:t>test vectors. Does the schematic pass simulation?</w:t>
      </w:r>
    </w:p>
    <w:p w14:paraId="50FF0688" w14:textId="68C54279" w:rsidR="00F04E68" w:rsidRPr="009B650D" w:rsidRDefault="00F04E68" w:rsidP="00F04E68">
      <w:pPr>
        <w:ind w:left="100"/>
      </w:pPr>
      <w:r w:rsidRPr="009B650D">
        <w:t xml:space="preserve">7.  Does the </w:t>
      </w:r>
      <w:r w:rsidRPr="009B650D">
        <w:rPr>
          <w:rFonts w:ascii="Arial" w:eastAsia="Arial" w:hAnsi="Arial" w:cs="Arial"/>
        </w:rPr>
        <w:t xml:space="preserve">or2 </w:t>
      </w:r>
      <w:r w:rsidRPr="009B650D">
        <w:t xml:space="preserve">layout pass </w:t>
      </w:r>
      <w:r w:rsidRPr="005615EB">
        <w:t>DRC? LVS?</w:t>
      </w:r>
    </w:p>
    <w:p w14:paraId="64B66953" w14:textId="640A5E87" w:rsidR="00EA726D" w:rsidRPr="00E02A68" w:rsidRDefault="00EA726D" w:rsidP="00EA726D">
      <w:pPr>
        <w:ind w:left="360" w:right="26"/>
      </w:pPr>
    </w:p>
    <w:bookmarkEnd w:id="2"/>
    <w:p w14:paraId="033B2BC7" w14:textId="100B224D" w:rsidR="009B7035" w:rsidRDefault="009B7035" w:rsidP="009B7035"/>
    <w:sectPr w:rsidR="009B7035" w:rsidSect="00AD66E8">
      <w:footerReference w:type="default" r:id="rId41"/>
      <w:headerReference w:type="first" r:id="rId42"/>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7FAB1" w14:textId="77777777" w:rsidR="000D593F" w:rsidRDefault="000D593F" w:rsidP="00AD4120">
      <w:pPr>
        <w:spacing w:after="0" w:line="240" w:lineRule="auto"/>
      </w:pPr>
      <w:r>
        <w:separator/>
      </w:r>
    </w:p>
  </w:endnote>
  <w:endnote w:type="continuationSeparator" w:id="0">
    <w:p w14:paraId="4921EFB2" w14:textId="77777777" w:rsidR="000D593F" w:rsidRDefault="000D593F" w:rsidP="00AD4120">
      <w:pPr>
        <w:spacing w:after="0" w:line="240" w:lineRule="auto"/>
      </w:pPr>
      <w:r>
        <w:continuationSeparator/>
      </w:r>
    </w:p>
  </w:endnote>
  <w:endnote w:type="continuationNotice" w:id="1">
    <w:p w14:paraId="205D9CB4" w14:textId="77777777" w:rsidR="000D593F" w:rsidRDefault="000D59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DF774" w14:textId="7CC7D409" w:rsidR="00EE025A" w:rsidRDefault="00EE025A" w:rsidP="00921A5B">
    <w:pPr>
      <w:pStyle w:val="Footer"/>
      <w:tabs>
        <w:tab w:val="left" w:pos="5319"/>
      </w:tabs>
    </w:pPr>
    <w:r>
      <w:tab/>
    </w:r>
  </w:p>
  <w:p w14:paraId="7E6878F4" w14:textId="77777777" w:rsidR="00EE025A" w:rsidRDefault="00EE025A"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073365"/>
      <w:docPartObj>
        <w:docPartGallery w:val="Page Numbers (Bottom of Page)"/>
        <w:docPartUnique/>
      </w:docPartObj>
    </w:sdtPr>
    <w:sdtEndPr>
      <w:rPr>
        <w:noProof/>
      </w:rPr>
    </w:sdtEndPr>
    <w:sdtContent>
      <w:p w14:paraId="17AC3F4F" w14:textId="3BE7B2AA" w:rsidR="00EE025A" w:rsidRDefault="00D259F5">
        <w:pPr>
          <w:pStyle w:val="Footer"/>
          <w:jc w:val="center"/>
        </w:pPr>
      </w:p>
    </w:sdtContent>
  </w:sdt>
  <w:p w14:paraId="0146E42D" w14:textId="77777777" w:rsidR="00EE025A" w:rsidRDefault="00EE02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586FF001" w:rsidR="00EE025A" w:rsidRDefault="00EE025A" w:rsidP="00757BD1">
            <w:pPr>
              <w:pStyle w:val="Footer"/>
            </w:pPr>
            <w:r>
              <w:tab/>
              <w:t xml:space="preserve">Copyright © </w:t>
            </w:r>
            <w:r>
              <w:fldChar w:fldCharType="begin"/>
            </w:r>
            <w:r>
              <w:instrText xml:space="preserve"> DATE \@ YYYY </w:instrText>
            </w:r>
            <w:r>
              <w:fldChar w:fldCharType="separate"/>
            </w:r>
            <w:r w:rsidR="00D259F5">
              <w:rPr>
                <w:noProof/>
              </w:rPr>
              <w:t>2023</w:t>
            </w:r>
            <w:r>
              <w:fldChar w:fldCharType="end"/>
            </w:r>
            <w:r>
              <w:t xml:space="preserve"> Arm Limited (or its affiliates). All rights reserved.</w:t>
            </w:r>
            <w:r w:rsidRPr="005E7841">
              <w:rPr>
                <w:noProof/>
              </w:rPr>
              <w:t xml:space="preserve"> </w:t>
            </w:r>
          </w:p>
          <w:p w14:paraId="30F5D670" w14:textId="76AFF6D1" w:rsidR="00EE025A" w:rsidRPr="00496259" w:rsidRDefault="00EE025A"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1D453" w14:textId="77777777" w:rsidR="000D593F" w:rsidRDefault="000D593F" w:rsidP="00AD4120">
      <w:pPr>
        <w:spacing w:after="0" w:line="240" w:lineRule="auto"/>
      </w:pPr>
      <w:bookmarkStart w:id="0" w:name="_Hlk5714685"/>
      <w:bookmarkEnd w:id="0"/>
      <w:r>
        <w:separator/>
      </w:r>
    </w:p>
  </w:footnote>
  <w:footnote w:type="continuationSeparator" w:id="0">
    <w:p w14:paraId="462F2264" w14:textId="77777777" w:rsidR="000D593F" w:rsidRDefault="000D593F" w:rsidP="00AD4120">
      <w:pPr>
        <w:spacing w:after="0" w:line="240" w:lineRule="auto"/>
      </w:pPr>
      <w:r>
        <w:continuationSeparator/>
      </w:r>
    </w:p>
  </w:footnote>
  <w:footnote w:type="continuationNotice" w:id="1">
    <w:p w14:paraId="59A2A3B7" w14:textId="77777777" w:rsidR="000D593F" w:rsidRDefault="000D593F">
      <w:pPr>
        <w:spacing w:after="0" w:line="240" w:lineRule="auto"/>
      </w:pPr>
    </w:p>
  </w:footnote>
  <w:footnote w:id="2">
    <w:p w14:paraId="6D44736B" w14:textId="77777777" w:rsidR="00EE025A" w:rsidRDefault="00EE025A" w:rsidP="00E723F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Style w:val="FootnoteReference"/>
        </w:rPr>
        <w:footnoteRef/>
      </w:r>
      <w:r>
        <w:rPr>
          <w:rFonts w:ascii="Times New Roman" w:eastAsia="Times New Roman" w:hAnsi="Times New Roman" w:cs="Times New Roman"/>
          <w:color w:val="000000"/>
          <w:sz w:val="24"/>
          <w:szCs w:val="24"/>
        </w:rPr>
        <w:t xml:space="preserve"> Copying a library with </w:t>
      </w:r>
      <w:r w:rsidRPr="006B3A43">
        <w:rPr>
          <w:rFonts w:ascii="Courier New" w:eastAsia="Times New Roman" w:hAnsi="Courier New" w:cs="Courier New"/>
          <w:color w:val="000000"/>
          <w:sz w:val="24"/>
          <w:szCs w:val="24"/>
        </w:rPr>
        <w:t>cp -r &lt;srcpath&gt; &lt;dstpath&gt;</w:t>
      </w:r>
      <w:r>
        <w:rPr>
          <w:rFonts w:ascii="Times New Roman" w:eastAsia="Times New Roman" w:hAnsi="Times New Roman" w:cs="Times New Roman"/>
          <w:color w:val="000000"/>
          <w:sz w:val="24"/>
          <w:szCs w:val="24"/>
        </w:rPr>
        <w:t xml:space="preserve"> does work correctly, and you will find this helpful when working with a partner on the final project.</w:t>
      </w:r>
    </w:p>
  </w:footnote>
  <w:footnote w:id="3">
    <w:p w14:paraId="62A092EB" w14:textId="77777777" w:rsidR="00EE025A" w:rsidRDefault="00EE025A" w:rsidP="00EA726D">
      <w:pPr>
        <w:pStyle w:val="FootnoteText"/>
      </w:pPr>
      <w:r>
        <w:rPr>
          <w:rStyle w:val="FootnoteReference"/>
        </w:rPr>
        <w:footnoteRef/>
      </w:r>
      <w:r>
        <w:t xml:space="preserve"> If you use Layout L instead of GXL, you may have LVS errors later.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675C6" w14:textId="1FC949B9" w:rsidR="00EE025A" w:rsidRDefault="00EE025A" w:rsidP="00757BD1">
    <w:pPr>
      <w:pStyle w:val="Header"/>
      <w:shd w:val="clear" w:color="auto" w:fill="FFFFFF" w:themeFill="background1"/>
      <w:jc w:val="center"/>
      <w:rPr>
        <w:sz w:val="10"/>
        <w:szCs w:val="14"/>
      </w:rPr>
    </w:pPr>
  </w:p>
  <w:p w14:paraId="081DF3EF" w14:textId="77777777" w:rsidR="00EE025A" w:rsidRDefault="00EE025A" w:rsidP="00757BD1">
    <w:pPr>
      <w:pStyle w:val="Header"/>
      <w:shd w:val="clear" w:color="auto" w:fill="FFFFFF" w:themeFill="background1"/>
      <w:jc w:val="center"/>
      <w:rPr>
        <w:sz w:val="10"/>
        <w:szCs w:val="14"/>
      </w:rPr>
    </w:pPr>
  </w:p>
  <w:p w14:paraId="1BAE26E5" w14:textId="77777777" w:rsidR="00EE025A" w:rsidRPr="00757BD1" w:rsidRDefault="00EE025A" w:rsidP="00757BD1">
    <w:pPr>
      <w:pStyle w:val="Header"/>
      <w:shd w:val="clear" w:color="auto" w:fill="0091BD"/>
      <w:jc w:val="center"/>
      <w:rPr>
        <w:sz w:val="10"/>
        <w:szCs w:val="14"/>
      </w:rPr>
    </w:pPr>
  </w:p>
  <w:p w14:paraId="0AD371E5" w14:textId="24A50250" w:rsidR="00EE025A" w:rsidRDefault="00EE025A" w:rsidP="00757BD1">
    <w:pPr>
      <w:pStyle w:val="Header"/>
      <w:shd w:val="clear" w:color="auto" w:fill="0091BD"/>
      <w:jc w:val="center"/>
    </w:pPr>
    <w:r>
      <w:rPr>
        <w:noProof/>
      </w:rPr>
      <w:drawing>
        <wp:inline distT="0" distB="0" distL="0" distR="0" wp14:anchorId="477B2E8C" wp14:editId="5BB58933">
          <wp:extent cx="1116281" cy="1355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EE025A" w:rsidRPr="00757BD1" w:rsidRDefault="00EE025A"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CB49C" w14:textId="33ACD464" w:rsidR="00EE025A" w:rsidRDefault="00EE025A">
    <w:pPr>
      <w:pStyle w:val="Header"/>
    </w:pPr>
    <w:r>
      <w:rPr>
        <w:noProof/>
      </w:rPr>
      <w:drawing>
        <wp:anchor distT="0" distB="0" distL="114300" distR="114300" simplePos="0" relativeHeight="251658240"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9504D" w14:textId="6A623B43" w:rsidR="00EE025A" w:rsidRDefault="00EE02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5B33"/>
    <w:multiLevelType w:val="hybridMultilevel"/>
    <w:tmpl w:val="CD469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DA13ED"/>
    <w:multiLevelType w:val="hybridMultilevel"/>
    <w:tmpl w:val="87CE86AA"/>
    <w:lvl w:ilvl="0" w:tplc="DAF6AAEA">
      <w:start w:val="815"/>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F1796"/>
    <w:multiLevelType w:val="hybridMultilevel"/>
    <w:tmpl w:val="F4D066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F9099F"/>
    <w:multiLevelType w:val="hybridMultilevel"/>
    <w:tmpl w:val="B706D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C7E33B0"/>
    <w:multiLevelType w:val="hybridMultilevel"/>
    <w:tmpl w:val="7A1267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E66A04"/>
    <w:multiLevelType w:val="hybridMultilevel"/>
    <w:tmpl w:val="F97CA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1B20E4"/>
    <w:multiLevelType w:val="hybridMultilevel"/>
    <w:tmpl w:val="188AA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D82271"/>
    <w:multiLevelType w:val="hybridMultilevel"/>
    <w:tmpl w:val="EB1C45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F30E37"/>
    <w:multiLevelType w:val="multilevel"/>
    <w:tmpl w:val="EDF438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E14016F"/>
    <w:multiLevelType w:val="hybridMultilevel"/>
    <w:tmpl w:val="6A9E9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E23570"/>
    <w:multiLevelType w:val="hybridMultilevel"/>
    <w:tmpl w:val="A8B00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DD3015"/>
    <w:multiLevelType w:val="hybridMultilevel"/>
    <w:tmpl w:val="C5502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42882D35"/>
    <w:multiLevelType w:val="hybridMultilevel"/>
    <w:tmpl w:val="F1340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A7C3450"/>
    <w:multiLevelType w:val="hybridMultilevel"/>
    <w:tmpl w:val="4A4254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994872"/>
    <w:multiLevelType w:val="hybridMultilevel"/>
    <w:tmpl w:val="6F70B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E333BF"/>
    <w:multiLevelType w:val="hybridMultilevel"/>
    <w:tmpl w:val="D62AB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3F6746"/>
    <w:multiLevelType w:val="hybridMultilevel"/>
    <w:tmpl w:val="8F042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E35E38"/>
    <w:multiLevelType w:val="hybridMultilevel"/>
    <w:tmpl w:val="9B0ED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0565D3"/>
    <w:multiLevelType w:val="hybridMultilevel"/>
    <w:tmpl w:val="23CCCF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FA1843"/>
    <w:multiLevelType w:val="multilevel"/>
    <w:tmpl w:val="0C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4B24AC3"/>
    <w:multiLevelType w:val="hybridMultilevel"/>
    <w:tmpl w:val="301AB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50C36E7"/>
    <w:multiLevelType w:val="hybridMultilevel"/>
    <w:tmpl w:val="D37CC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151967"/>
    <w:multiLevelType w:val="hybridMultilevel"/>
    <w:tmpl w:val="253A6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7934061"/>
    <w:multiLevelType w:val="hybridMultilevel"/>
    <w:tmpl w:val="42A061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B1A6EF4"/>
    <w:multiLevelType w:val="hybridMultilevel"/>
    <w:tmpl w:val="9328F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16cid:durableId="1438914413">
    <w:abstractNumId w:val="12"/>
  </w:num>
  <w:num w:numId="2" w16cid:durableId="378481108">
    <w:abstractNumId w:val="20"/>
  </w:num>
  <w:num w:numId="3" w16cid:durableId="1444300106">
    <w:abstractNumId w:val="1"/>
  </w:num>
  <w:num w:numId="4" w16cid:durableId="587348121">
    <w:abstractNumId w:val="25"/>
  </w:num>
  <w:num w:numId="5" w16cid:durableId="1949317262">
    <w:abstractNumId w:val="24"/>
  </w:num>
  <w:num w:numId="6" w16cid:durableId="861239191">
    <w:abstractNumId w:val="4"/>
  </w:num>
  <w:num w:numId="7" w16cid:durableId="568927635">
    <w:abstractNumId w:val="14"/>
  </w:num>
  <w:num w:numId="8" w16cid:durableId="2010405783">
    <w:abstractNumId w:val="6"/>
  </w:num>
  <w:num w:numId="9" w16cid:durableId="1513645310">
    <w:abstractNumId w:val="13"/>
  </w:num>
  <w:num w:numId="10" w16cid:durableId="2051224749">
    <w:abstractNumId w:val="21"/>
  </w:num>
  <w:num w:numId="11" w16cid:durableId="514853509">
    <w:abstractNumId w:val="3"/>
  </w:num>
  <w:num w:numId="12" w16cid:durableId="966278072">
    <w:abstractNumId w:val="17"/>
  </w:num>
  <w:num w:numId="13" w16cid:durableId="2086761684">
    <w:abstractNumId w:val="0"/>
  </w:num>
  <w:num w:numId="14" w16cid:durableId="1937711786">
    <w:abstractNumId w:val="9"/>
  </w:num>
  <w:num w:numId="15" w16cid:durableId="1698040849">
    <w:abstractNumId w:val="15"/>
  </w:num>
  <w:num w:numId="16" w16cid:durableId="1684897575">
    <w:abstractNumId w:val="22"/>
  </w:num>
  <w:num w:numId="17" w16cid:durableId="1556816847">
    <w:abstractNumId w:val="18"/>
  </w:num>
  <w:num w:numId="18" w16cid:durableId="108597981">
    <w:abstractNumId w:val="16"/>
  </w:num>
  <w:num w:numId="19" w16cid:durableId="1810704671">
    <w:abstractNumId w:val="2"/>
  </w:num>
  <w:num w:numId="20" w16cid:durableId="980888219">
    <w:abstractNumId w:val="5"/>
  </w:num>
  <w:num w:numId="21" w16cid:durableId="1966082138">
    <w:abstractNumId w:val="10"/>
  </w:num>
  <w:num w:numId="22" w16cid:durableId="1404180838">
    <w:abstractNumId w:val="7"/>
  </w:num>
  <w:num w:numId="23" w16cid:durableId="1706052597">
    <w:abstractNumId w:val="19"/>
  </w:num>
  <w:num w:numId="24" w16cid:durableId="1905409254">
    <w:abstractNumId w:val="11"/>
  </w:num>
  <w:num w:numId="25" w16cid:durableId="1279682743">
    <w:abstractNumId w:val="23"/>
  </w:num>
  <w:num w:numId="26" w16cid:durableId="590817549">
    <w:abstractNumId w:val="20"/>
  </w:num>
  <w:num w:numId="27" w16cid:durableId="433478989">
    <w:abstractNumId w:val="20"/>
  </w:num>
  <w:num w:numId="28" w16cid:durableId="1581210229">
    <w:abstractNumId w:val="20"/>
  </w:num>
  <w:num w:numId="29" w16cid:durableId="2140102021">
    <w:abstractNumId w:val="8"/>
  </w:num>
  <w:num w:numId="30" w16cid:durableId="1468740989">
    <w:abstractNumId w:val="20"/>
  </w:num>
  <w:num w:numId="31" w16cid:durableId="324550130">
    <w:abstractNumId w:val="20"/>
  </w:num>
  <w:num w:numId="32" w16cid:durableId="1317487990">
    <w:abstractNumId w:val="20"/>
  </w:num>
  <w:num w:numId="33" w16cid:durableId="888882453">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kwrAUA3dgFDSwAAAA="/>
  </w:docVars>
  <w:rsids>
    <w:rsidRoot w:val="009C11D2"/>
    <w:rsid w:val="00000422"/>
    <w:rsid w:val="000030E0"/>
    <w:rsid w:val="00003266"/>
    <w:rsid w:val="0000391F"/>
    <w:rsid w:val="0000695A"/>
    <w:rsid w:val="0001040D"/>
    <w:rsid w:val="0001428C"/>
    <w:rsid w:val="00014A79"/>
    <w:rsid w:val="000224D3"/>
    <w:rsid w:val="0002681F"/>
    <w:rsid w:val="00027869"/>
    <w:rsid w:val="000311B4"/>
    <w:rsid w:val="00031C0C"/>
    <w:rsid w:val="00033B5A"/>
    <w:rsid w:val="00035065"/>
    <w:rsid w:val="00037295"/>
    <w:rsid w:val="00041217"/>
    <w:rsid w:val="0004639F"/>
    <w:rsid w:val="00055EC8"/>
    <w:rsid w:val="00063CFE"/>
    <w:rsid w:val="00064227"/>
    <w:rsid w:val="000652E5"/>
    <w:rsid w:val="00070144"/>
    <w:rsid w:val="00072A81"/>
    <w:rsid w:val="000809FA"/>
    <w:rsid w:val="00080B80"/>
    <w:rsid w:val="00080D66"/>
    <w:rsid w:val="000856C4"/>
    <w:rsid w:val="0008756E"/>
    <w:rsid w:val="00090398"/>
    <w:rsid w:val="00091B2A"/>
    <w:rsid w:val="000A1730"/>
    <w:rsid w:val="000A1B1C"/>
    <w:rsid w:val="000A32D3"/>
    <w:rsid w:val="000A40A1"/>
    <w:rsid w:val="000A4D08"/>
    <w:rsid w:val="000B116A"/>
    <w:rsid w:val="000B4340"/>
    <w:rsid w:val="000B696D"/>
    <w:rsid w:val="000B7B6D"/>
    <w:rsid w:val="000C1ADC"/>
    <w:rsid w:val="000C2B22"/>
    <w:rsid w:val="000C4E99"/>
    <w:rsid w:val="000C50CF"/>
    <w:rsid w:val="000C6375"/>
    <w:rsid w:val="000D0A79"/>
    <w:rsid w:val="000D593F"/>
    <w:rsid w:val="000E0216"/>
    <w:rsid w:val="000E4374"/>
    <w:rsid w:val="000E5453"/>
    <w:rsid w:val="000E7140"/>
    <w:rsid w:val="000E74A1"/>
    <w:rsid w:val="000E76D8"/>
    <w:rsid w:val="000F1342"/>
    <w:rsid w:val="000F1FC4"/>
    <w:rsid w:val="000F4AB4"/>
    <w:rsid w:val="000F6CE2"/>
    <w:rsid w:val="00105A3A"/>
    <w:rsid w:val="00105DDE"/>
    <w:rsid w:val="00106971"/>
    <w:rsid w:val="00111B0D"/>
    <w:rsid w:val="00112FA6"/>
    <w:rsid w:val="00116198"/>
    <w:rsid w:val="00120C3A"/>
    <w:rsid w:val="00121582"/>
    <w:rsid w:val="001249CB"/>
    <w:rsid w:val="00126A7A"/>
    <w:rsid w:val="0013233E"/>
    <w:rsid w:val="00133E1F"/>
    <w:rsid w:val="001355E7"/>
    <w:rsid w:val="001358A4"/>
    <w:rsid w:val="001401EE"/>
    <w:rsid w:val="0014055E"/>
    <w:rsid w:val="001439BC"/>
    <w:rsid w:val="0014587F"/>
    <w:rsid w:val="001506AE"/>
    <w:rsid w:val="001533B5"/>
    <w:rsid w:val="00153466"/>
    <w:rsid w:val="00154283"/>
    <w:rsid w:val="001547B7"/>
    <w:rsid w:val="00154855"/>
    <w:rsid w:val="00161FBC"/>
    <w:rsid w:val="001674E6"/>
    <w:rsid w:val="00173967"/>
    <w:rsid w:val="00183F61"/>
    <w:rsid w:val="001867A0"/>
    <w:rsid w:val="00192C39"/>
    <w:rsid w:val="001940F8"/>
    <w:rsid w:val="00195464"/>
    <w:rsid w:val="001A2D42"/>
    <w:rsid w:val="001A622A"/>
    <w:rsid w:val="001B5C7B"/>
    <w:rsid w:val="001B7947"/>
    <w:rsid w:val="001C26FD"/>
    <w:rsid w:val="001C62AF"/>
    <w:rsid w:val="001D4587"/>
    <w:rsid w:val="001D7E20"/>
    <w:rsid w:val="001E19F9"/>
    <w:rsid w:val="001E2336"/>
    <w:rsid w:val="001E25F8"/>
    <w:rsid w:val="001E380C"/>
    <w:rsid w:val="001F440B"/>
    <w:rsid w:val="001F65EA"/>
    <w:rsid w:val="002052D9"/>
    <w:rsid w:val="00215ABE"/>
    <w:rsid w:val="00216CE2"/>
    <w:rsid w:val="00222F4F"/>
    <w:rsid w:val="00223878"/>
    <w:rsid w:val="0023016E"/>
    <w:rsid w:val="00232317"/>
    <w:rsid w:val="00235016"/>
    <w:rsid w:val="00237DD1"/>
    <w:rsid w:val="0024214F"/>
    <w:rsid w:val="00254554"/>
    <w:rsid w:val="002620BA"/>
    <w:rsid w:val="00274EDC"/>
    <w:rsid w:val="00275B5B"/>
    <w:rsid w:val="00287C69"/>
    <w:rsid w:val="00291B7B"/>
    <w:rsid w:val="00291FD2"/>
    <w:rsid w:val="00292711"/>
    <w:rsid w:val="00294061"/>
    <w:rsid w:val="00295ABE"/>
    <w:rsid w:val="002968AE"/>
    <w:rsid w:val="002A14C7"/>
    <w:rsid w:val="002A20C8"/>
    <w:rsid w:val="002A4849"/>
    <w:rsid w:val="002B269C"/>
    <w:rsid w:val="002C22BE"/>
    <w:rsid w:val="002C3D82"/>
    <w:rsid w:val="002D3C95"/>
    <w:rsid w:val="002D64AE"/>
    <w:rsid w:val="002E3A4B"/>
    <w:rsid w:val="002F5117"/>
    <w:rsid w:val="00300F1E"/>
    <w:rsid w:val="00302B1F"/>
    <w:rsid w:val="00302D53"/>
    <w:rsid w:val="00303B33"/>
    <w:rsid w:val="003103A1"/>
    <w:rsid w:val="00311F72"/>
    <w:rsid w:val="00317EF2"/>
    <w:rsid w:val="00321A5A"/>
    <w:rsid w:val="003230B2"/>
    <w:rsid w:val="00323FB9"/>
    <w:rsid w:val="0033067C"/>
    <w:rsid w:val="00331D21"/>
    <w:rsid w:val="00336DE6"/>
    <w:rsid w:val="0034015A"/>
    <w:rsid w:val="0034200E"/>
    <w:rsid w:val="00344AC0"/>
    <w:rsid w:val="0034642E"/>
    <w:rsid w:val="00346AA5"/>
    <w:rsid w:val="00352496"/>
    <w:rsid w:val="00352E68"/>
    <w:rsid w:val="00370B88"/>
    <w:rsid w:val="00373AF7"/>
    <w:rsid w:val="00376879"/>
    <w:rsid w:val="003778AF"/>
    <w:rsid w:val="00380661"/>
    <w:rsid w:val="00380EE9"/>
    <w:rsid w:val="00381004"/>
    <w:rsid w:val="003831DC"/>
    <w:rsid w:val="003852AE"/>
    <w:rsid w:val="00392D61"/>
    <w:rsid w:val="003A3B63"/>
    <w:rsid w:val="003A428A"/>
    <w:rsid w:val="003B061E"/>
    <w:rsid w:val="003B323B"/>
    <w:rsid w:val="003B7D91"/>
    <w:rsid w:val="003C070C"/>
    <w:rsid w:val="003C211B"/>
    <w:rsid w:val="003C2E75"/>
    <w:rsid w:val="003D0678"/>
    <w:rsid w:val="003D22B0"/>
    <w:rsid w:val="003D61F6"/>
    <w:rsid w:val="003D6B22"/>
    <w:rsid w:val="003E2DF9"/>
    <w:rsid w:val="003E6C21"/>
    <w:rsid w:val="003F14DB"/>
    <w:rsid w:val="003F553C"/>
    <w:rsid w:val="003F6D03"/>
    <w:rsid w:val="00401802"/>
    <w:rsid w:val="00405413"/>
    <w:rsid w:val="0040571E"/>
    <w:rsid w:val="0040772A"/>
    <w:rsid w:val="004112AC"/>
    <w:rsid w:val="00412313"/>
    <w:rsid w:val="004132DA"/>
    <w:rsid w:val="00415746"/>
    <w:rsid w:val="0042182A"/>
    <w:rsid w:val="00421ADA"/>
    <w:rsid w:val="00424001"/>
    <w:rsid w:val="00426CA5"/>
    <w:rsid w:val="00427598"/>
    <w:rsid w:val="00433F1E"/>
    <w:rsid w:val="00436419"/>
    <w:rsid w:val="00436861"/>
    <w:rsid w:val="004379F8"/>
    <w:rsid w:val="004501E4"/>
    <w:rsid w:val="00452BC2"/>
    <w:rsid w:val="00453BAF"/>
    <w:rsid w:val="004560B8"/>
    <w:rsid w:val="00457842"/>
    <w:rsid w:val="00461CFF"/>
    <w:rsid w:val="00463949"/>
    <w:rsid w:val="004655A6"/>
    <w:rsid w:val="00470701"/>
    <w:rsid w:val="00470C40"/>
    <w:rsid w:val="00470D2C"/>
    <w:rsid w:val="004712D0"/>
    <w:rsid w:val="00473F66"/>
    <w:rsid w:val="00475DEB"/>
    <w:rsid w:val="004777A5"/>
    <w:rsid w:val="0048004E"/>
    <w:rsid w:val="004801B4"/>
    <w:rsid w:val="004809E6"/>
    <w:rsid w:val="0048109D"/>
    <w:rsid w:val="00481A4E"/>
    <w:rsid w:val="00492F3E"/>
    <w:rsid w:val="0049533F"/>
    <w:rsid w:val="0049594D"/>
    <w:rsid w:val="00496259"/>
    <w:rsid w:val="00496F23"/>
    <w:rsid w:val="004A1023"/>
    <w:rsid w:val="004A2B08"/>
    <w:rsid w:val="004A2DDA"/>
    <w:rsid w:val="004A509E"/>
    <w:rsid w:val="004A6AAE"/>
    <w:rsid w:val="004A7B9D"/>
    <w:rsid w:val="004B4011"/>
    <w:rsid w:val="004B77FC"/>
    <w:rsid w:val="004C1401"/>
    <w:rsid w:val="004C2D39"/>
    <w:rsid w:val="004C48D6"/>
    <w:rsid w:val="004C6EC2"/>
    <w:rsid w:val="004D42A5"/>
    <w:rsid w:val="004D4ED5"/>
    <w:rsid w:val="004E07E2"/>
    <w:rsid w:val="004E0952"/>
    <w:rsid w:val="004E0DA9"/>
    <w:rsid w:val="004E2CFB"/>
    <w:rsid w:val="004E7D08"/>
    <w:rsid w:val="004F08FD"/>
    <w:rsid w:val="004F29D6"/>
    <w:rsid w:val="004F346B"/>
    <w:rsid w:val="00502D75"/>
    <w:rsid w:val="0050532F"/>
    <w:rsid w:val="00506685"/>
    <w:rsid w:val="00511F63"/>
    <w:rsid w:val="00524BBE"/>
    <w:rsid w:val="00526660"/>
    <w:rsid w:val="005272A9"/>
    <w:rsid w:val="00532179"/>
    <w:rsid w:val="00535012"/>
    <w:rsid w:val="0053561F"/>
    <w:rsid w:val="005370D8"/>
    <w:rsid w:val="00537FF8"/>
    <w:rsid w:val="00540273"/>
    <w:rsid w:val="00541532"/>
    <w:rsid w:val="00541811"/>
    <w:rsid w:val="00546319"/>
    <w:rsid w:val="005515E5"/>
    <w:rsid w:val="005615EB"/>
    <w:rsid w:val="0056382C"/>
    <w:rsid w:val="00570125"/>
    <w:rsid w:val="00570D32"/>
    <w:rsid w:val="00571981"/>
    <w:rsid w:val="00575963"/>
    <w:rsid w:val="0057684A"/>
    <w:rsid w:val="00577CED"/>
    <w:rsid w:val="00582F96"/>
    <w:rsid w:val="00583403"/>
    <w:rsid w:val="00592C82"/>
    <w:rsid w:val="00592F7C"/>
    <w:rsid w:val="00595098"/>
    <w:rsid w:val="005959A0"/>
    <w:rsid w:val="00595EAA"/>
    <w:rsid w:val="00596136"/>
    <w:rsid w:val="00597700"/>
    <w:rsid w:val="00597F94"/>
    <w:rsid w:val="005B0346"/>
    <w:rsid w:val="005B06BC"/>
    <w:rsid w:val="005B5D94"/>
    <w:rsid w:val="005C005B"/>
    <w:rsid w:val="005C0C96"/>
    <w:rsid w:val="005C3DF1"/>
    <w:rsid w:val="005D3170"/>
    <w:rsid w:val="005D5976"/>
    <w:rsid w:val="005E3353"/>
    <w:rsid w:val="005E55F1"/>
    <w:rsid w:val="005E6BF4"/>
    <w:rsid w:val="005E6CCA"/>
    <w:rsid w:val="005E6FB6"/>
    <w:rsid w:val="005E7841"/>
    <w:rsid w:val="005F2845"/>
    <w:rsid w:val="005F668A"/>
    <w:rsid w:val="005F6911"/>
    <w:rsid w:val="005F7780"/>
    <w:rsid w:val="0060120E"/>
    <w:rsid w:val="00601531"/>
    <w:rsid w:val="006056AD"/>
    <w:rsid w:val="00611D4E"/>
    <w:rsid w:val="0061420B"/>
    <w:rsid w:val="00614F82"/>
    <w:rsid w:val="00621CC3"/>
    <w:rsid w:val="006252E0"/>
    <w:rsid w:val="00630AFD"/>
    <w:rsid w:val="0063212B"/>
    <w:rsid w:val="0063268B"/>
    <w:rsid w:val="0063501C"/>
    <w:rsid w:val="00637284"/>
    <w:rsid w:val="006375D5"/>
    <w:rsid w:val="00642992"/>
    <w:rsid w:val="00643EC3"/>
    <w:rsid w:val="00645AC5"/>
    <w:rsid w:val="00646A6A"/>
    <w:rsid w:val="00650E3F"/>
    <w:rsid w:val="00650FC0"/>
    <w:rsid w:val="00652180"/>
    <w:rsid w:val="006535AF"/>
    <w:rsid w:val="00653E4C"/>
    <w:rsid w:val="006543B7"/>
    <w:rsid w:val="006613BC"/>
    <w:rsid w:val="00671007"/>
    <w:rsid w:val="006721BF"/>
    <w:rsid w:val="00672681"/>
    <w:rsid w:val="00672A5D"/>
    <w:rsid w:val="00673854"/>
    <w:rsid w:val="00675CE5"/>
    <w:rsid w:val="006805A5"/>
    <w:rsid w:val="00684536"/>
    <w:rsid w:val="0068731C"/>
    <w:rsid w:val="00687D1B"/>
    <w:rsid w:val="00690707"/>
    <w:rsid w:val="00690D43"/>
    <w:rsid w:val="00696895"/>
    <w:rsid w:val="006A10E9"/>
    <w:rsid w:val="006A269C"/>
    <w:rsid w:val="006A2C4C"/>
    <w:rsid w:val="006A4736"/>
    <w:rsid w:val="006A549C"/>
    <w:rsid w:val="006B1279"/>
    <w:rsid w:val="006B1709"/>
    <w:rsid w:val="006B65A1"/>
    <w:rsid w:val="006B6901"/>
    <w:rsid w:val="006B7BB1"/>
    <w:rsid w:val="006C00B7"/>
    <w:rsid w:val="006C1135"/>
    <w:rsid w:val="006C1828"/>
    <w:rsid w:val="006C400A"/>
    <w:rsid w:val="006C72B1"/>
    <w:rsid w:val="006D1330"/>
    <w:rsid w:val="006D37D5"/>
    <w:rsid w:val="006D4BAF"/>
    <w:rsid w:val="006D78DA"/>
    <w:rsid w:val="006E21EB"/>
    <w:rsid w:val="006E36F8"/>
    <w:rsid w:val="006E5FA1"/>
    <w:rsid w:val="006F579E"/>
    <w:rsid w:val="007031B2"/>
    <w:rsid w:val="007032C9"/>
    <w:rsid w:val="00703E33"/>
    <w:rsid w:val="00710B0E"/>
    <w:rsid w:val="0071404B"/>
    <w:rsid w:val="0071475F"/>
    <w:rsid w:val="007172FA"/>
    <w:rsid w:val="00723B6F"/>
    <w:rsid w:val="00723ED5"/>
    <w:rsid w:val="00724750"/>
    <w:rsid w:val="00726BFC"/>
    <w:rsid w:val="0072729C"/>
    <w:rsid w:val="007335AF"/>
    <w:rsid w:val="007420C1"/>
    <w:rsid w:val="00745CF0"/>
    <w:rsid w:val="007461BE"/>
    <w:rsid w:val="00757BD1"/>
    <w:rsid w:val="00761039"/>
    <w:rsid w:val="0076274E"/>
    <w:rsid w:val="00767A1A"/>
    <w:rsid w:val="007727DF"/>
    <w:rsid w:val="00772CEF"/>
    <w:rsid w:val="00773F4C"/>
    <w:rsid w:val="00775525"/>
    <w:rsid w:val="00775B31"/>
    <w:rsid w:val="007964C8"/>
    <w:rsid w:val="00796EAD"/>
    <w:rsid w:val="007A282A"/>
    <w:rsid w:val="007A555F"/>
    <w:rsid w:val="007A565A"/>
    <w:rsid w:val="007A7893"/>
    <w:rsid w:val="007B2508"/>
    <w:rsid w:val="007B34F9"/>
    <w:rsid w:val="007B54EB"/>
    <w:rsid w:val="007B5B61"/>
    <w:rsid w:val="007C3095"/>
    <w:rsid w:val="007C59EE"/>
    <w:rsid w:val="007C7F87"/>
    <w:rsid w:val="007D012F"/>
    <w:rsid w:val="007D0AF1"/>
    <w:rsid w:val="007D19F6"/>
    <w:rsid w:val="007D1FF7"/>
    <w:rsid w:val="007D39E8"/>
    <w:rsid w:val="007D3C19"/>
    <w:rsid w:val="007D6493"/>
    <w:rsid w:val="007E446B"/>
    <w:rsid w:val="007E484F"/>
    <w:rsid w:val="007E53C7"/>
    <w:rsid w:val="007E691A"/>
    <w:rsid w:val="007F3470"/>
    <w:rsid w:val="007F4138"/>
    <w:rsid w:val="00802425"/>
    <w:rsid w:val="00807068"/>
    <w:rsid w:val="0081225F"/>
    <w:rsid w:val="00813012"/>
    <w:rsid w:val="0081755F"/>
    <w:rsid w:val="008206D5"/>
    <w:rsid w:val="008212BA"/>
    <w:rsid w:val="00823653"/>
    <w:rsid w:val="00825BFA"/>
    <w:rsid w:val="0082607F"/>
    <w:rsid w:val="008270B5"/>
    <w:rsid w:val="00827CED"/>
    <w:rsid w:val="00831BAC"/>
    <w:rsid w:val="00845B17"/>
    <w:rsid w:val="00853CA9"/>
    <w:rsid w:val="008560FF"/>
    <w:rsid w:val="00861D46"/>
    <w:rsid w:val="00866240"/>
    <w:rsid w:val="008707EF"/>
    <w:rsid w:val="0087228A"/>
    <w:rsid w:val="00883F7B"/>
    <w:rsid w:val="00887D27"/>
    <w:rsid w:val="008971BD"/>
    <w:rsid w:val="00897573"/>
    <w:rsid w:val="008A257F"/>
    <w:rsid w:val="008A2779"/>
    <w:rsid w:val="008B3EC2"/>
    <w:rsid w:val="008B45A1"/>
    <w:rsid w:val="008B776B"/>
    <w:rsid w:val="008C2DFA"/>
    <w:rsid w:val="008C3C9A"/>
    <w:rsid w:val="008C40A4"/>
    <w:rsid w:val="008C4BA0"/>
    <w:rsid w:val="008D015A"/>
    <w:rsid w:val="008D0760"/>
    <w:rsid w:val="008D0D2E"/>
    <w:rsid w:val="008D234A"/>
    <w:rsid w:val="008D4C86"/>
    <w:rsid w:val="008E1E21"/>
    <w:rsid w:val="008E2406"/>
    <w:rsid w:val="008E3882"/>
    <w:rsid w:val="008E7C54"/>
    <w:rsid w:val="008F0329"/>
    <w:rsid w:val="008F2E99"/>
    <w:rsid w:val="008F59A6"/>
    <w:rsid w:val="008F624F"/>
    <w:rsid w:val="00900F34"/>
    <w:rsid w:val="009049CB"/>
    <w:rsid w:val="0090525D"/>
    <w:rsid w:val="00911F2C"/>
    <w:rsid w:val="0092180E"/>
    <w:rsid w:val="00921A5B"/>
    <w:rsid w:val="00923F93"/>
    <w:rsid w:val="00923FD2"/>
    <w:rsid w:val="009252BE"/>
    <w:rsid w:val="009261B4"/>
    <w:rsid w:val="00926CED"/>
    <w:rsid w:val="00933438"/>
    <w:rsid w:val="0094275C"/>
    <w:rsid w:val="009437E8"/>
    <w:rsid w:val="00950DB4"/>
    <w:rsid w:val="00951DBD"/>
    <w:rsid w:val="00955534"/>
    <w:rsid w:val="00955683"/>
    <w:rsid w:val="00956295"/>
    <w:rsid w:val="00960E79"/>
    <w:rsid w:val="00962A83"/>
    <w:rsid w:val="00967B85"/>
    <w:rsid w:val="00967ED8"/>
    <w:rsid w:val="00971466"/>
    <w:rsid w:val="009764D4"/>
    <w:rsid w:val="009801A0"/>
    <w:rsid w:val="009809D4"/>
    <w:rsid w:val="009864F9"/>
    <w:rsid w:val="00987EC0"/>
    <w:rsid w:val="00990C6F"/>
    <w:rsid w:val="00992652"/>
    <w:rsid w:val="0099708D"/>
    <w:rsid w:val="009A115D"/>
    <w:rsid w:val="009A24A4"/>
    <w:rsid w:val="009A353B"/>
    <w:rsid w:val="009A3FD8"/>
    <w:rsid w:val="009A4205"/>
    <w:rsid w:val="009A7731"/>
    <w:rsid w:val="009B650D"/>
    <w:rsid w:val="009B6756"/>
    <w:rsid w:val="009B7035"/>
    <w:rsid w:val="009C11D2"/>
    <w:rsid w:val="009C44AB"/>
    <w:rsid w:val="009C6B7B"/>
    <w:rsid w:val="009C7C05"/>
    <w:rsid w:val="009D2D18"/>
    <w:rsid w:val="009E3B13"/>
    <w:rsid w:val="009E5779"/>
    <w:rsid w:val="009E7A16"/>
    <w:rsid w:val="009E7E1B"/>
    <w:rsid w:val="009F3440"/>
    <w:rsid w:val="00A03D24"/>
    <w:rsid w:val="00A04DA9"/>
    <w:rsid w:val="00A06521"/>
    <w:rsid w:val="00A071AE"/>
    <w:rsid w:val="00A12908"/>
    <w:rsid w:val="00A138A4"/>
    <w:rsid w:val="00A1732F"/>
    <w:rsid w:val="00A21F63"/>
    <w:rsid w:val="00A23840"/>
    <w:rsid w:val="00A24A07"/>
    <w:rsid w:val="00A2516A"/>
    <w:rsid w:val="00A265CB"/>
    <w:rsid w:val="00A349CB"/>
    <w:rsid w:val="00A34D6E"/>
    <w:rsid w:val="00A43A6E"/>
    <w:rsid w:val="00A4500D"/>
    <w:rsid w:val="00A466BF"/>
    <w:rsid w:val="00A46741"/>
    <w:rsid w:val="00A53FF5"/>
    <w:rsid w:val="00A55A0F"/>
    <w:rsid w:val="00A6156C"/>
    <w:rsid w:val="00A71834"/>
    <w:rsid w:val="00A80DDB"/>
    <w:rsid w:val="00A84398"/>
    <w:rsid w:val="00A9055A"/>
    <w:rsid w:val="00A9186B"/>
    <w:rsid w:val="00AA025A"/>
    <w:rsid w:val="00AA1DFF"/>
    <w:rsid w:val="00AA65EE"/>
    <w:rsid w:val="00AB1D84"/>
    <w:rsid w:val="00AB21F5"/>
    <w:rsid w:val="00AB4A14"/>
    <w:rsid w:val="00AC6E5A"/>
    <w:rsid w:val="00AD2A57"/>
    <w:rsid w:val="00AD3042"/>
    <w:rsid w:val="00AD4120"/>
    <w:rsid w:val="00AD66E8"/>
    <w:rsid w:val="00AE02A5"/>
    <w:rsid w:val="00AE1E02"/>
    <w:rsid w:val="00AE2C71"/>
    <w:rsid w:val="00AE5E19"/>
    <w:rsid w:val="00AF1E69"/>
    <w:rsid w:val="00AF40AE"/>
    <w:rsid w:val="00AF4E1F"/>
    <w:rsid w:val="00B00D34"/>
    <w:rsid w:val="00B05818"/>
    <w:rsid w:val="00B05855"/>
    <w:rsid w:val="00B10491"/>
    <w:rsid w:val="00B128E6"/>
    <w:rsid w:val="00B14887"/>
    <w:rsid w:val="00B15AAB"/>
    <w:rsid w:val="00B16FAD"/>
    <w:rsid w:val="00B17445"/>
    <w:rsid w:val="00B17B2A"/>
    <w:rsid w:val="00B21D14"/>
    <w:rsid w:val="00B221DF"/>
    <w:rsid w:val="00B23834"/>
    <w:rsid w:val="00B25B4B"/>
    <w:rsid w:val="00B31459"/>
    <w:rsid w:val="00B3214F"/>
    <w:rsid w:val="00B34385"/>
    <w:rsid w:val="00B369A3"/>
    <w:rsid w:val="00B36FF4"/>
    <w:rsid w:val="00B43D0F"/>
    <w:rsid w:val="00B4666A"/>
    <w:rsid w:val="00B478D3"/>
    <w:rsid w:val="00B522C1"/>
    <w:rsid w:val="00B61AB7"/>
    <w:rsid w:val="00B62D7C"/>
    <w:rsid w:val="00B72207"/>
    <w:rsid w:val="00B74198"/>
    <w:rsid w:val="00B80E90"/>
    <w:rsid w:val="00B833ED"/>
    <w:rsid w:val="00B863B9"/>
    <w:rsid w:val="00B92437"/>
    <w:rsid w:val="00B96EA6"/>
    <w:rsid w:val="00BA31D0"/>
    <w:rsid w:val="00BA79A1"/>
    <w:rsid w:val="00BB4F86"/>
    <w:rsid w:val="00BB565D"/>
    <w:rsid w:val="00BB632B"/>
    <w:rsid w:val="00BB6744"/>
    <w:rsid w:val="00BB6F9C"/>
    <w:rsid w:val="00BC1E72"/>
    <w:rsid w:val="00BC3327"/>
    <w:rsid w:val="00BC3463"/>
    <w:rsid w:val="00BC3F9A"/>
    <w:rsid w:val="00BC58C4"/>
    <w:rsid w:val="00BD256E"/>
    <w:rsid w:val="00BD416C"/>
    <w:rsid w:val="00BE37B3"/>
    <w:rsid w:val="00BE3CD9"/>
    <w:rsid w:val="00BE48D9"/>
    <w:rsid w:val="00BE6963"/>
    <w:rsid w:val="00BF5DD9"/>
    <w:rsid w:val="00C05F99"/>
    <w:rsid w:val="00C12245"/>
    <w:rsid w:val="00C150EE"/>
    <w:rsid w:val="00C15AF7"/>
    <w:rsid w:val="00C15DEA"/>
    <w:rsid w:val="00C3309E"/>
    <w:rsid w:val="00C3670C"/>
    <w:rsid w:val="00C3799A"/>
    <w:rsid w:val="00C42007"/>
    <w:rsid w:val="00C42C6B"/>
    <w:rsid w:val="00C4321B"/>
    <w:rsid w:val="00C502ED"/>
    <w:rsid w:val="00C52FB8"/>
    <w:rsid w:val="00C53B39"/>
    <w:rsid w:val="00C652E6"/>
    <w:rsid w:val="00C6671A"/>
    <w:rsid w:val="00C705DD"/>
    <w:rsid w:val="00C7387F"/>
    <w:rsid w:val="00C77D74"/>
    <w:rsid w:val="00C80D0E"/>
    <w:rsid w:val="00C827EE"/>
    <w:rsid w:val="00C847F3"/>
    <w:rsid w:val="00C87B01"/>
    <w:rsid w:val="00C91270"/>
    <w:rsid w:val="00C916EB"/>
    <w:rsid w:val="00C9550A"/>
    <w:rsid w:val="00C9670A"/>
    <w:rsid w:val="00C97E0C"/>
    <w:rsid w:val="00CA2B27"/>
    <w:rsid w:val="00CA3DD8"/>
    <w:rsid w:val="00CA41B5"/>
    <w:rsid w:val="00CA41EF"/>
    <w:rsid w:val="00CA59C3"/>
    <w:rsid w:val="00CA6110"/>
    <w:rsid w:val="00CB45A9"/>
    <w:rsid w:val="00CB5896"/>
    <w:rsid w:val="00CB596D"/>
    <w:rsid w:val="00CC298B"/>
    <w:rsid w:val="00CC3C9D"/>
    <w:rsid w:val="00CC524D"/>
    <w:rsid w:val="00CD3236"/>
    <w:rsid w:val="00CE0ACA"/>
    <w:rsid w:val="00CE2AA3"/>
    <w:rsid w:val="00CE2CD0"/>
    <w:rsid w:val="00CE2DED"/>
    <w:rsid w:val="00CE449E"/>
    <w:rsid w:val="00CE6872"/>
    <w:rsid w:val="00CF0AD7"/>
    <w:rsid w:val="00CF0EA7"/>
    <w:rsid w:val="00CF28F1"/>
    <w:rsid w:val="00CF6024"/>
    <w:rsid w:val="00CF6922"/>
    <w:rsid w:val="00D00515"/>
    <w:rsid w:val="00D041BE"/>
    <w:rsid w:val="00D2511E"/>
    <w:rsid w:val="00D259F5"/>
    <w:rsid w:val="00D27E55"/>
    <w:rsid w:val="00D30850"/>
    <w:rsid w:val="00D33265"/>
    <w:rsid w:val="00D3397B"/>
    <w:rsid w:val="00D3766F"/>
    <w:rsid w:val="00D5167F"/>
    <w:rsid w:val="00D52B2B"/>
    <w:rsid w:val="00D55FEA"/>
    <w:rsid w:val="00D56853"/>
    <w:rsid w:val="00D60288"/>
    <w:rsid w:val="00D6213F"/>
    <w:rsid w:val="00D62DA7"/>
    <w:rsid w:val="00D650B7"/>
    <w:rsid w:val="00D66AA8"/>
    <w:rsid w:val="00D67374"/>
    <w:rsid w:val="00D762EE"/>
    <w:rsid w:val="00D77757"/>
    <w:rsid w:val="00D81BE7"/>
    <w:rsid w:val="00D82653"/>
    <w:rsid w:val="00D87213"/>
    <w:rsid w:val="00D90C69"/>
    <w:rsid w:val="00D91CDC"/>
    <w:rsid w:val="00D92AD3"/>
    <w:rsid w:val="00D95FB6"/>
    <w:rsid w:val="00D97A29"/>
    <w:rsid w:val="00D97F94"/>
    <w:rsid w:val="00DA037E"/>
    <w:rsid w:val="00DA2C1E"/>
    <w:rsid w:val="00DA3F78"/>
    <w:rsid w:val="00DC1E9D"/>
    <w:rsid w:val="00DC2844"/>
    <w:rsid w:val="00DC4025"/>
    <w:rsid w:val="00DC6A1E"/>
    <w:rsid w:val="00DD04DC"/>
    <w:rsid w:val="00DD179E"/>
    <w:rsid w:val="00DD2918"/>
    <w:rsid w:val="00DD52EE"/>
    <w:rsid w:val="00DD61B7"/>
    <w:rsid w:val="00DE16A6"/>
    <w:rsid w:val="00DE4381"/>
    <w:rsid w:val="00DE74A8"/>
    <w:rsid w:val="00DE75BD"/>
    <w:rsid w:val="00DF0A5D"/>
    <w:rsid w:val="00DF194D"/>
    <w:rsid w:val="00DF41FA"/>
    <w:rsid w:val="00E01C18"/>
    <w:rsid w:val="00E02A68"/>
    <w:rsid w:val="00E057D6"/>
    <w:rsid w:val="00E07265"/>
    <w:rsid w:val="00E07BB0"/>
    <w:rsid w:val="00E11699"/>
    <w:rsid w:val="00E127EA"/>
    <w:rsid w:val="00E150E6"/>
    <w:rsid w:val="00E15B47"/>
    <w:rsid w:val="00E20B31"/>
    <w:rsid w:val="00E22F0C"/>
    <w:rsid w:val="00E23B6B"/>
    <w:rsid w:val="00E27BDF"/>
    <w:rsid w:val="00E3308E"/>
    <w:rsid w:val="00E33E3E"/>
    <w:rsid w:val="00E3526E"/>
    <w:rsid w:val="00E44D4B"/>
    <w:rsid w:val="00E45CD8"/>
    <w:rsid w:val="00E50729"/>
    <w:rsid w:val="00E51EF1"/>
    <w:rsid w:val="00E54D81"/>
    <w:rsid w:val="00E627DE"/>
    <w:rsid w:val="00E70F7C"/>
    <w:rsid w:val="00E723FC"/>
    <w:rsid w:val="00E76846"/>
    <w:rsid w:val="00E80334"/>
    <w:rsid w:val="00E809E6"/>
    <w:rsid w:val="00E81334"/>
    <w:rsid w:val="00E86EAC"/>
    <w:rsid w:val="00E8795E"/>
    <w:rsid w:val="00E87B82"/>
    <w:rsid w:val="00E91B00"/>
    <w:rsid w:val="00E92A02"/>
    <w:rsid w:val="00E94507"/>
    <w:rsid w:val="00E97B0D"/>
    <w:rsid w:val="00EA1BA3"/>
    <w:rsid w:val="00EA6E9F"/>
    <w:rsid w:val="00EA726D"/>
    <w:rsid w:val="00EB1A83"/>
    <w:rsid w:val="00EB2020"/>
    <w:rsid w:val="00EB26EA"/>
    <w:rsid w:val="00EB3B3D"/>
    <w:rsid w:val="00EC0E3E"/>
    <w:rsid w:val="00EC1C3C"/>
    <w:rsid w:val="00ED02BD"/>
    <w:rsid w:val="00ED1B9A"/>
    <w:rsid w:val="00ED35C1"/>
    <w:rsid w:val="00ED3C25"/>
    <w:rsid w:val="00ED6424"/>
    <w:rsid w:val="00EE025A"/>
    <w:rsid w:val="00EE2FDE"/>
    <w:rsid w:val="00EE3CA4"/>
    <w:rsid w:val="00EE6D28"/>
    <w:rsid w:val="00EF4E8F"/>
    <w:rsid w:val="00EF5690"/>
    <w:rsid w:val="00F023A0"/>
    <w:rsid w:val="00F02B9C"/>
    <w:rsid w:val="00F04A65"/>
    <w:rsid w:val="00F04E68"/>
    <w:rsid w:val="00F055DB"/>
    <w:rsid w:val="00F06306"/>
    <w:rsid w:val="00F07DF1"/>
    <w:rsid w:val="00F10379"/>
    <w:rsid w:val="00F15157"/>
    <w:rsid w:val="00F152FD"/>
    <w:rsid w:val="00F20086"/>
    <w:rsid w:val="00F2080E"/>
    <w:rsid w:val="00F26D8D"/>
    <w:rsid w:val="00F32B40"/>
    <w:rsid w:val="00F417AA"/>
    <w:rsid w:val="00F4278F"/>
    <w:rsid w:val="00F4780D"/>
    <w:rsid w:val="00F50451"/>
    <w:rsid w:val="00F57935"/>
    <w:rsid w:val="00F625F8"/>
    <w:rsid w:val="00F62F64"/>
    <w:rsid w:val="00F70FC9"/>
    <w:rsid w:val="00F724AA"/>
    <w:rsid w:val="00F73D49"/>
    <w:rsid w:val="00F75FF8"/>
    <w:rsid w:val="00F806ED"/>
    <w:rsid w:val="00F810BA"/>
    <w:rsid w:val="00F813F2"/>
    <w:rsid w:val="00F83838"/>
    <w:rsid w:val="00F8459E"/>
    <w:rsid w:val="00F86630"/>
    <w:rsid w:val="00F87924"/>
    <w:rsid w:val="00F906B0"/>
    <w:rsid w:val="00F9583D"/>
    <w:rsid w:val="00FA1713"/>
    <w:rsid w:val="00FA1A48"/>
    <w:rsid w:val="00FA43F7"/>
    <w:rsid w:val="00FA4B5F"/>
    <w:rsid w:val="00FB086D"/>
    <w:rsid w:val="00FB0DCF"/>
    <w:rsid w:val="00FB14DF"/>
    <w:rsid w:val="00FB1EFB"/>
    <w:rsid w:val="00FB21A3"/>
    <w:rsid w:val="00FD14DA"/>
    <w:rsid w:val="00FD2C2E"/>
    <w:rsid w:val="00FD5BB0"/>
    <w:rsid w:val="00FD6086"/>
    <w:rsid w:val="00FD69D1"/>
    <w:rsid w:val="00FE1DE0"/>
    <w:rsid w:val="00FE530C"/>
    <w:rsid w:val="00FE5AA8"/>
    <w:rsid w:val="00FE6551"/>
    <w:rsid w:val="00FE7D43"/>
    <w:rsid w:val="00FE7F65"/>
    <w:rsid w:val="00FF1A73"/>
    <w:rsid w:val="00FF37D9"/>
    <w:rsid w:val="00FF3A1E"/>
    <w:rsid w:val="00FF3D8F"/>
    <w:rsid w:val="066852D2"/>
    <w:rsid w:val="06A97854"/>
    <w:rsid w:val="0AFA127D"/>
    <w:rsid w:val="0DBE747C"/>
    <w:rsid w:val="0E89C317"/>
    <w:rsid w:val="103EB24E"/>
    <w:rsid w:val="12BCF3F1"/>
    <w:rsid w:val="153AE40C"/>
    <w:rsid w:val="1957FE20"/>
    <w:rsid w:val="19920E19"/>
    <w:rsid w:val="1B5D7A67"/>
    <w:rsid w:val="2163A032"/>
    <w:rsid w:val="246F826D"/>
    <w:rsid w:val="27FD59DE"/>
    <w:rsid w:val="2A48BB8A"/>
    <w:rsid w:val="2E306654"/>
    <w:rsid w:val="2F3CAAD0"/>
    <w:rsid w:val="37146114"/>
    <w:rsid w:val="3A3932C8"/>
    <w:rsid w:val="3A3BD275"/>
    <w:rsid w:val="3D15E084"/>
    <w:rsid w:val="3F408431"/>
    <w:rsid w:val="44CBE099"/>
    <w:rsid w:val="47AEDAEF"/>
    <w:rsid w:val="4E8594B4"/>
    <w:rsid w:val="4EAABC5B"/>
    <w:rsid w:val="511DB5EF"/>
    <w:rsid w:val="55AFA77C"/>
    <w:rsid w:val="57ABD29B"/>
    <w:rsid w:val="5850DBC2"/>
    <w:rsid w:val="5D425FB9"/>
    <w:rsid w:val="5D5A3053"/>
    <w:rsid w:val="65E8E3FF"/>
    <w:rsid w:val="66A0A650"/>
    <w:rsid w:val="6A843C71"/>
    <w:rsid w:val="6BE1D659"/>
    <w:rsid w:val="6C0E9F43"/>
    <w:rsid w:val="73BD2C81"/>
    <w:rsid w:val="7451F1E3"/>
    <w:rsid w:val="76A18EA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3ECFEF"/>
  <w15:chartTrackingRefBased/>
  <w15:docId w15:val="{23B873E2-8D5F-41F6-BD7F-8D73F7A2F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unhideWhenUsed/>
    <w:qFormat/>
    <w:rsid w:val="006A2C4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lang w:val="en-US"/>
    </w:rPr>
  </w:style>
  <w:style w:type="paragraph" w:styleId="TOCHeading">
    <w:name w:val="TOC Heading"/>
    <w:basedOn w:val="Heading1"/>
    <w:next w:val="Normal"/>
    <w:uiPriority w:val="39"/>
    <w:unhideWhenUsed/>
    <w:qFormat/>
    <w:rsid w:val="007032C9"/>
    <w:pPr>
      <w:numPr>
        <w:numId w:val="1"/>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lang w:val="en-US"/>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lang w:val="en-US"/>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rsid w:val="006A2C4C"/>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lang w:val="en-US"/>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customStyle="1" w:styleId="ListParagraphChar">
    <w:name w:val="List Paragraph Char"/>
    <w:basedOn w:val="DefaultParagraphFont"/>
    <w:link w:val="ListParagraph"/>
    <w:uiPriority w:val="34"/>
    <w:rsid w:val="005F7780"/>
    <w:rPr>
      <w:rFonts w:ascii="Calibri" w:hAnsi="Calibri"/>
      <w:color w:val="333E48"/>
    </w:rPr>
  </w:style>
  <w:style w:type="character" w:styleId="HTMLCode">
    <w:name w:val="HTML Code"/>
    <w:basedOn w:val="DefaultParagraphFont"/>
    <w:uiPriority w:val="99"/>
    <w:semiHidden/>
    <w:unhideWhenUsed/>
    <w:rsid w:val="00962A83"/>
    <w:rPr>
      <w:rFonts w:ascii="Courier New" w:eastAsia="Times New Roman" w:hAnsi="Courier New" w:cs="Courier New"/>
      <w:sz w:val="20"/>
      <w:szCs w:val="20"/>
    </w:rPr>
  </w:style>
  <w:style w:type="character" w:customStyle="1" w:styleId="nv">
    <w:name w:val="nv"/>
    <w:basedOn w:val="DefaultParagraphFont"/>
    <w:rsid w:val="00962A83"/>
  </w:style>
  <w:style w:type="character" w:customStyle="1" w:styleId="nb">
    <w:name w:val="nb"/>
    <w:basedOn w:val="DefaultParagraphFont"/>
    <w:rsid w:val="00962A83"/>
  </w:style>
  <w:style w:type="character" w:customStyle="1" w:styleId="o">
    <w:name w:val="o"/>
    <w:basedOn w:val="DefaultParagraphFont"/>
    <w:rsid w:val="00962A83"/>
  </w:style>
  <w:style w:type="paragraph" w:customStyle="1" w:styleId="Code">
    <w:name w:val="Code"/>
    <w:link w:val="CodeChar"/>
    <w:qFormat/>
    <w:rsid w:val="00962A83"/>
    <w:pPr>
      <w:shd w:val="clear" w:color="auto" w:fill="FFFFFF" w:themeFill="background1"/>
      <w:spacing w:after="0" w:line="240" w:lineRule="auto"/>
    </w:pPr>
    <w:rPr>
      <w:sz w:val="18"/>
      <w:szCs w:val="18"/>
      <w:lang w:bidi="he-IL"/>
    </w:rPr>
  </w:style>
  <w:style w:type="character" w:customStyle="1" w:styleId="CodeChar">
    <w:name w:val="Code Char"/>
    <w:basedOn w:val="DefaultParagraphFont"/>
    <w:link w:val="Code"/>
    <w:rsid w:val="00962A83"/>
    <w:rPr>
      <w:sz w:val="18"/>
      <w:szCs w:val="18"/>
      <w:shd w:val="clear" w:color="auto" w:fill="FFFFFF" w:themeFill="background1"/>
      <w:lang w:bidi="he-IL"/>
    </w:rPr>
  </w:style>
  <w:style w:type="character" w:customStyle="1" w:styleId="nt">
    <w:name w:val="nt"/>
    <w:basedOn w:val="DefaultParagraphFont"/>
    <w:rsid w:val="00CC524D"/>
  </w:style>
  <w:style w:type="character" w:customStyle="1" w:styleId="k">
    <w:name w:val="k"/>
    <w:basedOn w:val="DefaultParagraphFont"/>
    <w:rsid w:val="00767A1A"/>
  </w:style>
  <w:style w:type="character" w:customStyle="1" w:styleId="sb">
    <w:name w:val="sb"/>
    <w:basedOn w:val="DefaultParagraphFont"/>
    <w:rsid w:val="00767A1A"/>
  </w:style>
  <w:style w:type="paragraph" w:styleId="HTMLPreformatted">
    <w:name w:val="HTML Preformatted"/>
    <w:basedOn w:val="Normal"/>
    <w:link w:val="HTMLPreformattedChar"/>
    <w:uiPriority w:val="99"/>
    <w:unhideWhenUsed/>
    <w:rsid w:val="000A4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bidi="he-IL"/>
    </w:rPr>
  </w:style>
  <w:style w:type="character" w:customStyle="1" w:styleId="HTMLPreformattedChar">
    <w:name w:val="HTML Preformatted Char"/>
    <w:basedOn w:val="DefaultParagraphFont"/>
    <w:link w:val="HTMLPreformatted"/>
    <w:uiPriority w:val="99"/>
    <w:rsid w:val="000A40A1"/>
    <w:rPr>
      <w:rFonts w:ascii="Courier New" w:eastAsia="Times New Roman" w:hAnsi="Courier New" w:cs="Courier New"/>
      <w:sz w:val="20"/>
      <w:szCs w:val="20"/>
      <w:lang w:bidi="he-IL"/>
    </w:rPr>
  </w:style>
  <w:style w:type="character" w:customStyle="1" w:styleId="pwa-mark">
    <w:name w:val="pwa-mark"/>
    <w:basedOn w:val="DefaultParagraphFont"/>
    <w:rsid w:val="00153466"/>
  </w:style>
  <w:style w:type="character" w:customStyle="1" w:styleId="pwa-mark-done">
    <w:name w:val="pwa-mark-done"/>
    <w:basedOn w:val="DefaultParagraphFont"/>
    <w:rsid w:val="000D0A79"/>
  </w:style>
  <w:style w:type="paragraph" w:customStyle="1" w:styleId="CODE0">
    <w:name w:val="CODE"/>
    <w:basedOn w:val="Normal"/>
    <w:link w:val="CODEChar0"/>
    <w:qFormat/>
    <w:rsid w:val="009A4205"/>
    <w:pPr>
      <w:spacing w:after="0" w:line="240" w:lineRule="auto"/>
    </w:pPr>
    <w:rPr>
      <w:rFonts w:asciiTheme="minorHAnsi" w:hAnsiTheme="minorHAnsi"/>
      <w:color w:val="auto"/>
      <w:sz w:val="18"/>
      <w:lang w:bidi="he-IL"/>
    </w:rPr>
  </w:style>
  <w:style w:type="character" w:customStyle="1" w:styleId="CODEChar0">
    <w:name w:val="CODE Char"/>
    <w:basedOn w:val="DefaultParagraphFont"/>
    <w:link w:val="CODE0"/>
    <w:rsid w:val="009A4205"/>
    <w:rPr>
      <w:sz w:val="18"/>
      <w:lang w:bidi="he-IL"/>
    </w:rPr>
  </w:style>
  <w:style w:type="paragraph" w:styleId="FootnoteText">
    <w:name w:val="footnote text"/>
    <w:basedOn w:val="Normal"/>
    <w:link w:val="FootnoteTextChar"/>
    <w:uiPriority w:val="99"/>
    <w:unhideWhenUsed/>
    <w:rsid w:val="00EA726D"/>
    <w:pPr>
      <w:spacing w:after="0" w:line="240" w:lineRule="auto"/>
    </w:pPr>
    <w:rPr>
      <w:rFonts w:ascii="Times New Roman" w:eastAsia="Times New Roman" w:hAnsi="Times New Roman" w:cs="Times New Roman"/>
      <w:color w:val="auto"/>
      <w:sz w:val="24"/>
      <w:szCs w:val="24"/>
      <w:lang w:eastAsia="en-US"/>
    </w:rPr>
  </w:style>
  <w:style w:type="character" w:customStyle="1" w:styleId="FootnoteTextChar">
    <w:name w:val="Footnote Text Char"/>
    <w:basedOn w:val="DefaultParagraphFont"/>
    <w:link w:val="FootnoteText"/>
    <w:uiPriority w:val="99"/>
    <w:rsid w:val="00EA726D"/>
    <w:rPr>
      <w:rFonts w:ascii="Times New Roman" w:eastAsia="Times New Roman" w:hAnsi="Times New Roman" w:cs="Times New Roman"/>
      <w:sz w:val="24"/>
      <w:szCs w:val="24"/>
      <w:lang w:val="en-US" w:eastAsia="en-US"/>
    </w:rPr>
  </w:style>
  <w:style w:type="character" w:styleId="FootnoteReference">
    <w:name w:val="footnote reference"/>
    <w:basedOn w:val="DefaultParagraphFont"/>
    <w:uiPriority w:val="99"/>
    <w:unhideWhenUsed/>
    <w:rsid w:val="00EA726D"/>
    <w:rPr>
      <w:vertAlign w:val="superscript"/>
    </w:rPr>
  </w:style>
  <w:style w:type="paragraph" w:styleId="Revision">
    <w:name w:val="Revision"/>
    <w:hidden/>
    <w:uiPriority w:val="99"/>
    <w:semiHidden/>
    <w:rsid w:val="00A80DDB"/>
    <w:pPr>
      <w:spacing w:after="0" w:line="240" w:lineRule="auto"/>
    </w:pPr>
    <w:rPr>
      <w:rFonts w:ascii="Calibri" w:hAnsi="Calibri"/>
      <w:color w:val="333E4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03821">
      <w:bodyDiv w:val="1"/>
      <w:marLeft w:val="0"/>
      <w:marRight w:val="0"/>
      <w:marTop w:val="0"/>
      <w:marBottom w:val="0"/>
      <w:divBdr>
        <w:top w:val="none" w:sz="0" w:space="0" w:color="auto"/>
        <w:left w:val="none" w:sz="0" w:space="0" w:color="auto"/>
        <w:bottom w:val="none" w:sz="0" w:space="0" w:color="auto"/>
        <w:right w:val="none" w:sz="0" w:space="0" w:color="auto"/>
      </w:divBdr>
    </w:div>
    <w:div w:id="710692632">
      <w:bodyDiv w:val="1"/>
      <w:marLeft w:val="0"/>
      <w:marRight w:val="0"/>
      <w:marTop w:val="0"/>
      <w:marBottom w:val="0"/>
      <w:divBdr>
        <w:top w:val="none" w:sz="0" w:space="0" w:color="auto"/>
        <w:left w:val="none" w:sz="0" w:space="0" w:color="auto"/>
        <w:bottom w:val="none" w:sz="0" w:space="0" w:color="auto"/>
        <w:right w:val="none" w:sz="0" w:space="0" w:color="auto"/>
      </w:divBdr>
    </w:div>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tiff"/><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png"/><Relationship Id="rId29" Type="http://schemas.openxmlformats.org/officeDocument/2006/relationships/image" Target="media/image17.tiff"/><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tiff"/><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tiff"/><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tiff"/><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tiff"/><Relationship Id="rId35" Type="http://schemas.openxmlformats.org/officeDocument/2006/relationships/image" Target="media/image23.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B33CBB2CD0CCC448F9A991AC53D23D1" ma:contentTypeVersion="11" ma:contentTypeDescription="Create a new document." ma:contentTypeScope="" ma:versionID="fee8509c242a02c6773c26303032d74e">
  <xsd:schema xmlns:xsd="http://www.w3.org/2001/XMLSchema" xmlns:xs="http://www.w3.org/2001/XMLSchema" xmlns:p="http://schemas.microsoft.com/office/2006/metadata/properties" xmlns:ns2="89178da6-5b09-44f3-a193-ddc893455593" xmlns:ns3="236bfa4e-89bd-484b-b01d-0e053fdc750c" targetNamespace="http://schemas.microsoft.com/office/2006/metadata/properties" ma:root="true" ma:fieldsID="f1516629d87e651d3bcf26b923454058" ns2:_="" ns3:_="">
    <xsd:import namespace="89178da6-5b09-44f3-a193-ddc893455593"/>
    <xsd:import namespace="236bfa4e-89bd-484b-b01d-0e053fdc750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178da6-5b09-44f3-a193-ddc8934555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6bfa4e-89bd-484b-b01d-0e053fdc750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5E5A0D-4AD3-4D28-A67F-DAB1C996F20C}">
  <ds:schemaRefs>
    <ds:schemaRef ds:uri="http://schemas.microsoft.com/sharepoint/v3/contenttype/forms"/>
  </ds:schemaRefs>
</ds:datastoreItem>
</file>

<file path=customXml/itemProps2.xml><?xml version="1.0" encoding="utf-8"?>
<ds:datastoreItem xmlns:ds="http://schemas.openxmlformats.org/officeDocument/2006/customXml" ds:itemID="{44DFB549-7933-4B5A-A322-F23A3A75F401}">
  <ds:schemaRefs>
    <ds:schemaRef ds:uri="http://schemas.openxmlformats.org/officeDocument/2006/bibliography"/>
  </ds:schemaRefs>
</ds:datastoreItem>
</file>

<file path=customXml/itemProps3.xml><?xml version="1.0" encoding="utf-8"?>
<ds:datastoreItem xmlns:ds="http://schemas.openxmlformats.org/officeDocument/2006/customXml" ds:itemID="{6D7F9690-6463-4FA7-BEE6-C1B83DA1D8D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125B64C-13E5-4F13-99D2-C44985F907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178da6-5b09-44f3-a193-ddc893455593"/>
    <ds:schemaRef ds:uri="236bfa4e-89bd-484b-b01d-0e053fdc75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7483</Words>
  <Characters>42655</Characters>
  <Application>Microsoft Office Word</Application>
  <DocSecurity>0</DocSecurity>
  <Lines>355</Lines>
  <Paragraphs>100</Paragraphs>
  <ScaleCrop>false</ScaleCrop>
  <Company/>
  <LinksUpToDate>false</LinksUpToDate>
  <CharactersWithSpaces>50038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David Mackenzie</cp:lastModifiedBy>
  <cp:revision>212</cp:revision>
  <cp:lastPrinted>2019-04-05T21:21:00Z</cp:lastPrinted>
  <dcterms:created xsi:type="dcterms:W3CDTF">2020-05-07T07:42:00Z</dcterms:created>
  <dcterms:modified xsi:type="dcterms:W3CDTF">2023-05-10T10:41:00Z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0x0101003B33CBB2CD0CCC448F9A991AC53D23D1</vt:lpwstr>
  </property>
</Properties>
</file>