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95" w:rsidRPr="00510DDC" w:rsidRDefault="00510DDC" w:rsidP="00510DDC">
      <w:pPr>
        <w:pStyle w:val="a3"/>
        <w:numPr>
          <w:ilvl w:val="0"/>
          <w:numId w:val="1"/>
        </w:numPr>
        <w:rPr>
          <w:lang w:val="uk-UA"/>
        </w:rPr>
      </w:pPr>
      <w:r w:rsidRPr="00510DDC">
        <w:rPr>
          <w:lang w:val="uk-UA"/>
        </w:rPr>
        <w:t>Реагенти – речовини, які використовують : проведення хімічного аналізу</w:t>
      </w:r>
    </w:p>
    <w:p w:rsidR="00510DDC" w:rsidRPr="00510DDC" w:rsidRDefault="00510DDC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Класифікація хімічних реагентів здійснюється</w:t>
      </w:r>
      <w:r>
        <w:rPr>
          <w:lang w:val="uk-UA"/>
        </w:rPr>
        <w:t xml:space="preserve"> : </w:t>
      </w:r>
      <w:r w:rsidRPr="00EC6430">
        <w:rPr>
          <w:lang w:val="uk-UA"/>
        </w:rPr>
        <w:t>за агрегатним станом та  використанням</w:t>
      </w:r>
    </w:p>
    <w:p w:rsidR="00510DDC" w:rsidRPr="00510DDC" w:rsidRDefault="00510DDC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Класифікація хімічних реагентів як хімічних речовин</w:t>
      </w:r>
      <w:r>
        <w:rPr>
          <w:lang w:val="uk-UA"/>
        </w:rPr>
        <w:t xml:space="preserve"> : </w:t>
      </w:r>
    </w:p>
    <w:p w:rsidR="00510DDC" w:rsidRPr="00510DDC" w:rsidRDefault="00510DDC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За агрегатним станом реагенти поділяють на</w:t>
      </w:r>
      <w:r>
        <w:rPr>
          <w:lang w:val="uk-UA"/>
        </w:rPr>
        <w:t xml:space="preserve"> </w:t>
      </w:r>
      <w:r w:rsidRPr="00EC6430">
        <w:rPr>
          <w:lang w:val="uk-UA"/>
        </w:rPr>
        <w:t>:</w:t>
      </w:r>
      <w:r>
        <w:rPr>
          <w:lang w:val="uk-UA"/>
        </w:rPr>
        <w:t xml:space="preserve"> </w:t>
      </w:r>
      <w:r w:rsidRPr="00EC6430">
        <w:rPr>
          <w:lang w:val="uk-UA"/>
        </w:rPr>
        <w:t>тверді, рідкі, газоподібні</w:t>
      </w:r>
    </w:p>
    <w:p w:rsidR="00510DDC" w:rsidRPr="00B312B0" w:rsidRDefault="000D78E7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За використанням на електростанціях виділяють реагенти для</w:t>
      </w:r>
      <w:r>
        <w:rPr>
          <w:lang w:val="uk-UA"/>
        </w:rPr>
        <w:t xml:space="preserve"> </w:t>
      </w:r>
      <w:r w:rsidR="00B312B0">
        <w:rPr>
          <w:lang w:val="uk-UA"/>
        </w:rPr>
        <w:t xml:space="preserve">: </w:t>
      </w:r>
      <w:r w:rsidR="00B312B0" w:rsidRPr="00EC6430">
        <w:rPr>
          <w:lang w:val="uk-UA"/>
        </w:rPr>
        <w:t>експлуатації установок ХВО, БЗУ та СВО, циркуляційних систем; підтримки ВХР першого та другого контуру; хімічних очисток та консервації обладнання; нейтралізації та дезактивації стоків; хімічного контролю за якістю теплоносіїв</w:t>
      </w:r>
    </w:p>
    <w:p w:rsidR="00B312B0" w:rsidRPr="00B312B0" w:rsidRDefault="00B312B0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Нормативні документи, в яких регламентується якість реагентів:</w:t>
      </w:r>
      <w:r>
        <w:rPr>
          <w:lang w:val="uk-UA"/>
        </w:rPr>
        <w:t xml:space="preserve"> </w:t>
      </w:r>
      <w:r w:rsidRPr="00EC6430">
        <w:rPr>
          <w:lang w:val="uk-UA"/>
        </w:rPr>
        <w:t>ДСТУ, каталоги фірм-виробників, ДНД, СОУ, Технічні умови, методичні вказівки</w:t>
      </w:r>
    </w:p>
    <w:p w:rsidR="00B312B0" w:rsidRPr="00B312B0" w:rsidRDefault="00B312B0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Показники якості реагентів -</w:t>
      </w:r>
      <w:r>
        <w:rPr>
          <w:lang w:val="uk-UA"/>
        </w:rPr>
        <w:t xml:space="preserve">; </w:t>
      </w:r>
      <w:r w:rsidRPr="00EC6430">
        <w:rPr>
          <w:lang w:val="uk-UA"/>
        </w:rPr>
        <w:t>фізичні, хімічні та механічні</w:t>
      </w:r>
    </w:p>
    <w:p w:rsidR="00B312B0" w:rsidRPr="00B135AD" w:rsidRDefault="00B312B0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Показники якості реагентів визначають</w:t>
      </w:r>
      <w:r>
        <w:rPr>
          <w:lang w:val="uk-UA"/>
        </w:rPr>
        <w:t xml:space="preserve"> : </w:t>
      </w:r>
      <w:r w:rsidR="00B135AD" w:rsidRPr="00EC6430">
        <w:rPr>
          <w:lang w:val="uk-UA"/>
        </w:rPr>
        <w:t>при вхідному та експлуатаційному контролі</w:t>
      </w:r>
    </w:p>
    <w:p w:rsidR="00B135AD" w:rsidRPr="00B135AD" w:rsidRDefault="00B135A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Щільність, насипна маса, температура плавлення -</w:t>
      </w:r>
      <w:r w:rsidRPr="00B135AD">
        <w:rPr>
          <w:lang w:val="uk-UA"/>
        </w:rPr>
        <w:t xml:space="preserve"> </w:t>
      </w:r>
      <w:r w:rsidRPr="00EC6430">
        <w:rPr>
          <w:lang w:val="uk-UA"/>
        </w:rPr>
        <w:t>фізичні показники реагентів</w:t>
      </w:r>
    </w:p>
    <w:p w:rsidR="00B135AD" w:rsidRPr="007F74ED" w:rsidRDefault="00B135A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 xml:space="preserve">Масовий вміст основного та допоміжних компонентів, залишок після </w:t>
      </w:r>
      <w:proofErr w:type="spellStart"/>
      <w:r w:rsidRPr="00EC6430">
        <w:rPr>
          <w:lang w:val="uk-UA"/>
        </w:rPr>
        <w:t>прокалювання</w:t>
      </w:r>
      <w:proofErr w:type="spellEnd"/>
      <w:r w:rsidRPr="00EC6430">
        <w:rPr>
          <w:lang w:val="uk-UA"/>
        </w:rPr>
        <w:t>, вміст води</w:t>
      </w:r>
      <w:r>
        <w:rPr>
          <w:lang w:val="uk-UA"/>
        </w:rPr>
        <w:t xml:space="preserve"> : </w:t>
      </w:r>
      <w:r w:rsidR="007F74ED" w:rsidRPr="00EC6430">
        <w:rPr>
          <w:lang w:val="uk-UA"/>
        </w:rPr>
        <w:t>хімічні показники реагентів</w:t>
      </w:r>
    </w:p>
    <w:p w:rsidR="007F74ED" w:rsidRPr="007F74ED" w:rsidRDefault="007F74E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Методи випробувань якості реагентів</w:t>
      </w:r>
      <w:r>
        <w:rPr>
          <w:lang w:val="uk-UA"/>
        </w:rPr>
        <w:t xml:space="preserve"> : </w:t>
      </w:r>
      <w:r w:rsidRPr="00EC6430">
        <w:rPr>
          <w:lang w:val="uk-UA"/>
        </w:rPr>
        <w:t>підготовка, фізико-хімічні, механічні, термічні, електричні</w:t>
      </w:r>
    </w:p>
    <w:p w:rsidR="007F74ED" w:rsidRPr="007F74ED" w:rsidRDefault="007F74E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Гранулювання, брикетування, спікання відносяться до методу приготування реагентів</w:t>
      </w:r>
      <w:r>
        <w:rPr>
          <w:lang w:val="uk-UA"/>
        </w:rPr>
        <w:t xml:space="preserve"> ; </w:t>
      </w:r>
      <w:r w:rsidRPr="00EC6430">
        <w:rPr>
          <w:lang w:val="uk-UA"/>
        </w:rPr>
        <w:t>формування</w:t>
      </w:r>
    </w:p>
    <w:p w:rsidR="007F74ED" w:rsidRPr="007F74ED" w:rsidRDefault="007F74E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Розділення реагентів здійснюється</w:t>
      </w:r>
      <w:r>
        <w:rPr>
          <w:lang w:val="uk-UA"/>
        </w:rPr>
        <w:t xml:space="preserve"> : </w:t>
      </w:r>
      <w:r w:rsidRPr="00EC6430">
        <w:rPr>
          <w:lang w:val="uk-UA"/>
        </w:rPr>
        <w:t>механічними, електричними та термічними методами</w:t>
      </w:r>
    </w:p>
    <w:p w:rsidR="007F74ED" w:rsidRPr="007F74ED" w:rsidRDefault="007F74E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Гідравлічна класифікація реагентів можлива завдяки</w:t>
      </w:r>
      <w:r w:rsidRPr="00EC6430">
        <w:rPr>
          <w:lang w:val="uk-UA"/>
        </w:rPr>
        <w:t xml:space="preserve"> </w:t>
      </w:r>
      <w:r>
        <w:rPr>
          <w:lang w:val="uk-UA"/>
        </w:rPr>
        <w:t xml:space="preserve"> : </w:t>
      </w:r>
      <w:r w:rsidRPr="00EC6430">
        <w:rPr>
          <w:lang w:val="uk-UA"/>
        </w:rPr>
        <w:t>наявності в реагентах твердих часток з різною швидкістю осадження в рідині</w:t>
      </w:r>
    </w:p>
    <w:p w:rsidR="007F74ED" w:rsidRPr="007F74ED" w:rsidRDefault="007F74E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Принцип освітлення реагенту пов’язаний з</w:t>
      </w:r>
      <w:r>
        <w:rPr>
          <w:lang w:val="uk-UA"/>
        </w:rPr>
        <w:t xml:space="preserve"> : </w:t>
      </w:r>
      <w:r w:rsidRPr="00EC6430">
        <w:rPr>
          <w:lang w:val="uk-UA"/>
        </w:rPr>
        <w:t>розділенням суспензій внаслідок більшої щільності дисперсної фази відносно дисперсійного середовища: тверді осаджуються, а рідина одночасно освітлюється</w:t>
      </w:r>
    </w:p>
    <w:p w:rsidR="007F74ED" w:rsidRPr="007F74ED" w:rsidRDefault="007F74ED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Принцип фільтрування реагентів:</w:t>
      </w:r>
      <w:r>
        <w:rPr>
          <w:lang w:val="uk-UA"/>
        </w:rPr>
        <w:t xml:space="preserve"> : </w:t>
      </w:r>
      <w:r w:rsidRPr="00EC6430">
        <w:rPr>
          <w:lang w:val="uk-UA"/>
        </w:rPr>
        <w:t>суспензію розділяють за допомогою пористої перегородки, яка пропускає дисперсійне середовище, але затримує дисперсійну фазу</w:t>
      </w:r>
    </w:p>
    <w:p w:rsidR="007F74ED" w:rsidRPr="00095208" w:rsidRDefault="0009520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Принцип центрифугування –</w:t>
      </w:r>
      <w:r>
        <w:rPr>
          <w:lang w:val="uk-UA"/>
        </w:rPr>
        <w:t xml:space="preserve"> </w:t>
      </w:r>
      <w:r w:rsidRPr="00EC6430">
        <w:rPr>
          <w:lang w:val="uk-UA"/>
        </w:rPr>
        <w:t>неоднорідні системи – суспензії, емульсії, забруднені рідини розділяються під дією відцентрової сили в барабанах, що швидко обертаються</w:t>
      </w:r>
    </w:p>
    <w:p w:rsidR="00095208" w:rsidRPr="00095208" w:rsidRDefault="0009520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Принцип флотації:</w:t>
      </w:r>
      <w:r>
        <w:rPr>
          <w:lang w:val="uk-UA"/>
        </w:rPr>
        <w:t xml:space="preserve"> </w:t>
      </w:r>
      <w:r w:rsidRPr="00EC6430">
        <w:rPr>
          <w:lang w:val="uk-UA"/>
        </w:rPr>
        <w:t xml:space="preserve">суміші твердих </w:t>
      </w:r>
      <w:proofErr w:type="spellStart"/>
      <w:r w:rsidRPr="00EC6430">
        <w:rPr>
          <w:lang w:val="uk-UA"/>
        </w:rPr>
        <w:t>мілкозернистих</w:t>
      </w:r>
      <w:proofErr w:type="spellEnd"/>
      <w:r w:rsidRPr="00EC6430">
        <w:rPr>
          <w:lang w:val="uk-UA"/>
        </w:rPr>
        <w:t xml:space="preserve"> матеріалів розділяються на основі різної </w:t>
      </w:r>
      <w:proofErr w:type="spellStart"/>
      <w:r w:rsidRPr="00EC6430">
        <w:rPr>
          <w:lang w:val="uk-UA"/>
        </w:rPr>
        <w:t>змочуваності</w:t>
      </w:r>
      <w:proofErr w:type="spellEnd"/>
      <w:r w:rsidRPr="00EC6430">
        <w:rPr>
          <w:lang w:val="uk-UA"/>
        </w:rPr>
        <w:t xml:space="preserve"> компонентів, погано змочувані частки за допомогою газів та піни піднімаються на поверхню та плавають, добре змочені опускаються на дно</w:t>
      </w:r>
    </w:p>
    <w:p w:rsidR="00095208" w:rsidRPr="00095208" w:rsidRDefault="0009520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Принцип діалізу:</w:t>
      </w:r>
      <w:r>
        <w:rPr>
          <w:lang w:val="uk-UA"/>
        </w:rPr>
        <w:t xml:space="preserve"> </w:t>
      </w:r>
      <w:r w:rsidRPr="00EC6430">
        <w:rPr>
          <w:lang w:val="uk-UA"/>
        </w:rPr>
        <w:t>колоїди та деякі розчини розділяються за допомогою мембран на основі різної дифузійної здатності</w:t>
      </w:r>
    </w:p>
    <w:p w:rsidR="00095208" w:rsidRPr="00095208" w:rsidRDefault="0009520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Випаровування, сушка, кристалізація відносяться до</w:t>
      </w:r>
      <w:r>
        <w:rPr>
          <w:lang w:val="uk-UA"/>
        </w:rPr>
        <w:t xml:space="preserve"> : </w:t>
      </w:r>
      <w:r w:rsidRPr="00EC6430">
        <w:rPr>
          <w:lang w:val="uk-UA"/>
        </w:rPr>
        <w:t>хімічних методів приготування реагентів</w:t>
      </w:r>
    </w:p>
    <w:p w:rsidR="00095208" w:rsidRPr="00095208" w:rsidRDefault="0009520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Дистиляція відноситься до термічного методу</w:t>
      </w:r>
      <w:r>
        <w:rPr>
          <w:lang w:val="uk-UA"/>
        </w:rPr>
        <w:t xml:space="preserve"> : </w:t>
      </w:r>
      <w:r w:rsidRPr="00EC6430">
        <w:rPr>
          <w:lang w:val="uk-UA"/>
        </w:rPr>
        <w:t>кристалізації</w:t>
      </w:r>
    </w:p>
    <w:p w:rsidR="00095208" w:rsidRPr="00095208" w:rsidRDefault="0009520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Тверді речовини транспортують</w:t>
      </w:r>
      <w:r>
        <w:rPr>
          <w:lang w:val="uk-UA"/>
        </w:rPr>
        <w:t xml:space="preserve"> : </w:t>
      </w:r>
      <w:r w:rsidRPr="00EC6430">
        <w:rPr>
          <w:lang w:val="uk-UA"/>
        </w:rPr>
        <w:t xml:space="preserve">спусками, підйомними колесами, елеваторами, </w:t>
      </w:r>
      <w:proofErr w:type="spellStart"/>
      <w:r w:rsidRPr="00EC6430">
        <w:rPr>
          <w:lang w:val="uk-UA"/>
        </w:rPr>
        <w:t>віброжелобами</w:t>
      </w:r>
      <w:proofErr w:type="spellEnd"/>
      <w:r w:rsidRPr="00EC6430">
        <w:rPr>
          <w:lang w:val="uk-UA"/>
        </w:rPr>
        <w:t xml:space="preserve">, сплавом по воді, шнеками, стрічковими та ковшовими транспортерами, навантажниками, </w:t>
      </w:r>
      <w:proofErr w:type="spellStart"/>
      <w:r w:rsidRPr="00EC6430">
        <w:rPr>
          <w:lang w:val="uk-UA"/>
        </w:rPr>
        <w:t>гідро-</w:t>
      </w:r>
      <w:proofErr w:type="spellEnd"/>
      <w:r w:rsidRPr="00EC6430">
        <w:rPr>
          <w:lang w:val="uk-UA"/>
        </w:rPr>
        <w:t xml:space="preserve"> та пневмотранспортом</w:t>
      </w:r>
    </w:p>
    <w:p w:rsidR="00095208" w:rsidRPr="00D6685F" w:rsidRDefault="0009520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Рідкі речовини транспортують</w:t>
      </w:r>
      <w:r>
        <w:rPr>
          <w:lang w:val="uk-UA"/>
        </w:rPr>
        <w:t xml:space="preserve"> : </w:t>
      </w:r>
      <w:proofErr w:type="spellStart"/>
      <w:r w:rsidR="00D6685F" w:rsidRPr="00EC6430">
        <w:rPr>
          <w:lang w:val="uk-UA"/>
        </w:rPr>
        <w:t>самотоком</w:t>
      </w:r>
      <w:proofErr w:type="spellEnd"/>
      <w:r w:rsidR="00D6685F" w:rsidRPr="00EC6430">
        <w:rPr>
          <w:lang w:val="uk-UA"/>
        </w:rPr>
        <w:t xml:space="preserve"> або за допомогою насосів або повітряних підйомників, трубопроводах або транспортом</w:t>
      </w:r>
    </w:p>
    <w:p w:rsidR="00D6685F" w:rsidRPr="00D6685F" w:rsidRDefault="00D6685F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Дозування рідин поділяють:</w:t>
      </w:r>
      <w:r>
        <w:rPr>
          <w:lang w:val="uk-UA"/>
        </w:rPr>
        <w:t xml:space="preserve"> </w:t>
      </w:r>
      <w:r w:rsidRPr="00EC6430">
        <w:rPr>
          <w:lang w:val="uk-UA"/>
        </w:rPr>
        <w:t>за методом вимірювання: вагове, об'ємне, динамічне</w:t>
      </w:r>
    </w:p>
    <w:p w:rsidR="00D6685F" w:rsidRPr="00D6685F" w:rsidRDefault="00D6685F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Компресори – пристрої для дозування</w:t>
      </w:r>
      <w:r>
        <w:rPr>
          <w:lang w:val="uk-UA"/>
        </w:rPr>
        <w:t xml:space="preserve"> : </w:t>
      </w:r>
      <w:r w:rsidRPr="00EC6430">
        <w:rPr>
          <w:lang w:val="uk-UA"/>
        </w:rPr>
        <w:t>газів</w:t>
      </w:r>
    </w:p>
    <w:p w:rsidR="00D6685F" w:rsidRPr="00D6685F" w:rsidRDefault="00D6685F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Партія реагентів –</w:t>
      </w:r>
      <w:r>
        <w:rPr>
          <w:lang w:val="uk-UA"/>
        </w:rPr>
        <w:t xml:space="preserve"> </w:t>
      </w:r>
      <w:r w:rsidRPr="00EC6430">
        <w:rPr>
          <w:lang w:val="uk-UA"/>
        </w:rPr>
        <w:t>будь-яка кількість однорідного за своїми властивостями продукту, який супроводжується одним документом про якість</w:t>
      </w:r>
    </w:p>
    <w:p w:rsidR="00D6685F" w:rsidRPr="006F256F" w:rsidRDefault="00D6685F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lastRenderedPageBreak/>
        <w:t>Склади реагентів –</w:t>
      </w:r>
      <w:r w:rsidR="00C13986" w:rsidRPr="00C13986">
        <w:rPr>
          <w:lang w:val="uk-UA"/>
        </w:rPr>
        <w:t xml:space="preserve"> </w:t>
      </w:r>
      <w:r w:rsidR="00C13986" w:rsidRPr="00EC6430">
        <w:rPr>
          <w:lang w:val="uk-UA"/>
        </w:rPr>
        <w:t>споруди, призначені для зберігання та перекачування реагентів, необхідних для електростанції в цілому</w:t>
      </w:r>
    </w:p>
    <w:p w:rsidR="00C13986" w:rsidRPr="009A372F" w:rsidRDefault="00C13986" w:rsidP="006F256F">
      <w:pPr>
        <w:pStyle w:val="a3"/>
        <w:numPr>
          <w:ilvl w:val="0"/>
          <w:numId w:val="1"/>
        </w:numPr>
      </w:pPr>
      <w:r w:rsidRPr="006F256F">
        <w:rPr>
          <w:iCs/>
          <w:lang w:val="uk-UA"/>
        </w:rPr>
        <w:t>Склади за призначенням</w:t>
      </w:r>
      <w:r w:rsidRPr="006F256F">
        <w:rPr>
          <w:lang w:val="uk-UA"/>
        </w:rPr>
        <w:t>:</w:t>
      </w:r>
      <w:r w:rsidRPr="006F256F">
        <w:rPr>
          <w:lang w:val="uk-UA"/>
        </w:rPr>
        <w:t xml:space="preserve"> </w:t>
      </w:r>
      <w:r w:rsidR="006F256F" w:rsidRPr="00EC6430">
        <w:rPr>
          <w:lang w:val="uk-UA"/>
        </w:rPr>
        <w:t xml:space="preserve">заводські, перевалочні, базисні або </w:t>
      </w:r>
      <w:proofErr w:type="spellStart"/>
      <w:r w:rsidR="006F256F" w:rsidRPr="00EC6430">
        <w:rPr>
          <w:lang w:val="uk-UA"/>
        </w:rPr>
        <w:t>роздаточні</w:t>
      </w:r>
      <w:proofErr w:type="spellEnd"/>
    </w:p>
    <w:p w:rsidR="009A372F" w:rsidRPr="006F256F" w:rsidRDefault="009A372F" w:rsidP="00510DDC">
      <w:pPr>
        <w:pStyle w:val="a3"/>
        <w:numPr>
          <w:ilvl w:val="0"/>
          <w:numId w:val="1"/>
        </w:numPr>
      </w:pPr>
      <w:r w:rsidRPr="00EC6430">
        <w:rPr>
          <w:iCs/>
          <w:lang w:val="uk-UA"/>
        </w:rPr>
        <w:t>Зберігання реагентів в складах здійснюється такими способами</w:t>
      </w:r>
      <w:r>
        <w:rPr>
          <w:iCs/>
          <w:lang w:val="uk-UA"/>
        </w:rPr>
        <w:t xml:space="preserve"> : </w:t>
      </w:r>
      <w:r w:rsidR="006F256F" w:rsidRPr="00EC6430">
        <w:rPr>
          <w:lang w:val="uk-UA"/>
        </w:rPr>
        <w:t xml:space="preserve">сухе, </w:t>
      </w:r>
      <w:proofErr w:type="spellStart"/>
      <w:r w:rsidR="006F256F" w:rsidRPr="00EC6430">
        <w:rPr>
          <w:lang w:val="uk-UA"/>
        </w:rPr>
        <w:t>„мокре</w:t>
      </w:r>
      <w:proofErr w:type="spellEnd"/>
      <w:r w:rsidR="006F256F" w:rsidRPr="00EC6430">
        <w:rPr>
          <w:lang w:val="uk-UA"/>
        </w:rPr>
        <w:t>” зберігання, в рідкому стані, в тарі виробника</w:t>
      </w:r>
    </w:p>
    <w:p w:rsidR="006F256F" w:rsidRPr="005B23DB" w:rsidRDefault="00DD20BD" w:rsidP="00510DDC">
      <w:pPr>
        <w:pStyle w:val="a3"/>
        <w:numPr>
          <w:ilvl w:val="0"/>
          <w:numId w:val="1"/>
        </w:numPr>
      </w:pPr>
      <w:proofErr w:type="spellStart"/>
      <w:r w:rsidRPr="00EC6430">
        <w:rPr>
          <w:lang w:val="uk-UA"/>
        </w:rPr>
        <w:t>Реагентні</w:t>
      </w:r>
      <w:proofErr w:type="spellEnd"/>
      <w:r w:rsidRPr="00EC6430">
        <w:rPr>
          <w:lang w:val="uk-UA"/>
        </w:rPr>
        <w:t xml:space="preserve"> господарства розташовують</w:t>
      </w:r>
      <w:r>
        <w:rPr>
          <w:lang w:val="uk-UA"/>
        </w:rPr>
        <w:t xml:space="preserve"> : </w:t>
      </w:r>
      <w:r w:rsidR="005B23DB" w:rsidRPr="00EC6430">
        <w:rPr>
          <w:lang w:val="uk-UA"/>
        </w:rPr>
        <w:t>разом з складами реагентів та призначені для приготування робочих розчинів</w:t>
      </w:r>
    </w:p>
    <w:p w:rsidR="005B23DB" w:rsidRPr="005B23DB" w:rsidRDefault="005B23DB" w:rsidP="00510DDC">
      <w:pPr>
        <w:pStyle w:val="a3"/>
        <w:numPr>
          <w:ilvl w:val="0"/>
          <w:numId w:val="1"/>
        </w:numPr>
      </w:pPr>
      <w:proofErr w:type="spellStart"/>
      <w:r w:rsidRPr="00EC6430">
        <w:rPr>
          <w:lang w:val="uk-UA"/>
        </w:rPr>
        <w:t>Реагентні</w:t>
      </w:r>
      <w:proofErr w:type="spellEnd"/>
      <w:r w:rsidRPr="00EC6430">
        <w:rPr>
          <w:lang w:val="uk-UA"/>
        </w:rPr>
        <w:t xml:space="preserve"> господарства звичайно обладнані</w:t>
      </w:r>
      <w:r>
        <w:rPr>
          <w:lang w:val="uk-UA"/>
        </w:rPr>
        <w:t xml:space="preserve"> : </w:t>
      </w:r>
      <w:r w:rsidRPr="00EC6430">
        <w:rPr>
          <w:lang w:val="uk-UA"/>
        </w:rPr>
        <w:t xml:space="preserve">транспортерами, контейнерами, </w:t>
      </w:r>
      <w:proofErr w:type="spellStart"/>
      <w:r w:rsidRPr="00EC6430">
        <w:rPr>
          <w:lang w:val="uk-UA"/>
        </w:rPr>
        <w:t>кранбалками</w:t>
      </w:r>
      <w:proofErr w:type="spellEnd"/>
      <w:r w:rsidRPr="00EC6430">
        <w:rPr>
          <w:lang w:val="uk-UA"/>
        </w:rPr>
        <w:t xml:space="preserve"> та </w:t>
      </w:r>
      <w:proofErr w:type="spellStart"/>
      <w:r w:rsidRPr="00EC6430">
        <w:rPr>
          <w:lang w:val="uk-UA"/>
        </w:rPr>
        <w:t>монорельсами</w:t>
      </w:r>
      <w:proofErr w:type="spellEnd"/>
      <w:r w:rsidRPr="00EC6430">
        <w:rPr>
          <w:lang w:val="uk-UA"/>
        </w:rPr>
        <w:t>; гасильними апаратами; резервуарами для зберігання розчину реагенту; циркуляційними та дозуючими насосами, комірками та відстійниками</w:t>
      </w:r>
    </w:p>
    <w:p w:rsidR="005B23DB" w:rsidRPr="00E5009B" w:rsidRDefault="005B23DB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Зберігання реагентів передбачається</w:t>
      </w:r>
      <w:r>
        <w:rPr>
          <w:lang w:val="uk-UA"/>
        </w:rPr>
        <w:t xml:space="preserve"> :  </w:t>
      </w:r>
      <w:r w:rsidR="001F3CE4" w:rsidRPr="00EC6430">
        <w:rPr>
          <w:lang w:val="uk-UA"/>
        </w:rPr>
        <w:t xml:space="preserve">на 30 діб при </w:t>
      </w:r>
      <w:proofErr w:type="spellStart"/>
      <w:r w:rsidR="001F3CE4" w:rsidRPr="00EC6430">
        <w:rPr>
          <w:lang w:val="uk-UA"/>
        </w:rPr>
        <w:t>залізнодорожному</w:t>
      </w:r>
      <w:proofErr w:type="spellEnd"/>
      <w:r w:rsidR="001F3CE4" w:rsidRPr="00EC6430">
        <w:rPr>
          <w:lang w:val="uk-UA"/>
        </w:rPr>
        <w:t xml:space="preserve"> способі доставки, та на 10 діб – при автомобільному</w:t>
      </w:r>
    </w:p>
    <w:p w:rsidR="00E5009B" w:rsidRPr="001F3CE4" w:rsidRDefault="005968F8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Склади реагентів розраховані для</w:t>
      </w:r>
      <w:r>
        <w:rPr>
          <w:lang w:val="uk-UA"/>
        </w:rPr>
        <w:t xml:space="preserve"> : </w:t>
      </w:r>
      <w:r w:rsidR="001F3CE4" w:rsidRPr="00EC6430">
        <w:rPr>
          <w:lang w:val="uk-UA"/>
        </w:rPr>
        <w:t xml:space="preserve">приймання та зберігання реагентів для установок </w:t>
      </w:r>
      <w:proofErr w:type="spellStart"/>
      <w:r w:rsidR="001F3CE4" w:rsidRPr="00EC6430">
        <w:rPr>
          <w:lang w:val="uk-UA"/>
        </w:rPr>
        <w:t>водопідготовки</w:t>
      </w:r>
      <w:proofErr w:type="spellEnd"/>
      <w:r w:rsidR="001F3CE4" w:rsidRPr="00EC6430">
        <w:rPr>
          <w:lang w:val="uk-UA"/>
        </w:rPr>
        <w:t>, ведення ВХР, промивок, необхідного запасу фільтруючих матеріалів</w:t>
      </w:r>
    </w:p>
    <w:p w:rsidR="001F3CE4" w:rsidRPr="001F3CE4" w:rsidRDefault="001F3CE4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Хімічні реактиви</w:t>
      </w:r>
      <w:r>
        <w:rPr>
          <w:lang w:val="uk-UA"/>
        </w:rPr>
        <w:t xml:space="preserve"> : </w:t>
      </w:r>
      <w:r w:rsidRPr="00EC6430">
        <w:rPr>
          <w:lang w:val="uk-UA"/>
        </w:rPr>
        <w:t>спеціальні реагенти, які застосовують в хімічному аналізі</w:t>
      </w:r>
    </w:p>
    <w:p w:rsidR="001F3CE4" w:rsidRPr="001F3CE4" w:rsidRDefault="001F3CE4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Реактиви застосовують в якості:</w:t>
      </w:r>
      <w:r>
        <w:rPr>
          <w:lang w:val="uk-UA"/>
        </w:rPr>
        <w:t xml:space="preserve"> </w:t>
      </w:r>
      <w:r w:rsidRPr="00EC6430">
        <w:rPr>
          <w:lang w:val="uk-UA"/>
        </w:rPr>
        <w:t>індикаторів, допоміжних розчинів, титрованих розчинів</w:t>
      </w:r>
    </w:p>
    <w:p w:rsidR="001F3CE4" w:rsidRPr="001F3CE4" w:rsidRDefault="001F3CE4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Кваліфікація хімічних реактивів здійснюється</w:t>
      </w:r>
      <w:r>
        <w:rPr>
          <w:lang w:val="uk-UA"/>
        </w:rPr>
        <w:t xml:space="preserve"> : </w:t>
      </w:r>
      <w:r w:rsidRPr="00EC6430">
        <w:rPr>
          <w:lang w:val="uk-UA"/>
        </w:rPr>
        <w:t>за ступенем їх чистоти, тобто вмісту домішок</w:t>
      </w:r>
    </w:p>
    <w:p w:rsidR="001F3CE4" w:rsidRPr="00C62923" w:rsidRDefault="001F3CE4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За зменшенням кількості домішок прийнята така кваліфікація реактивів</w:t>
      </w:r>
      <w:r>
        <w:rPr>
          <w:lang w:val="uk-UA"/>
        </w:rPr>
        <w:t xml:space="preserve"> : </w:t>
      </w:r>
      <w:r w:rsidR="00C62923" w:rsidRPr="00EC6430">
        <w:rPr>
          <w:lang w:val="uk-UA"/>
        </w:rPr>
        <w:t xml:space="preserve">техн., ч., </w:t>
      </w:r>
      <w:proofErr w:type="spellStart"/>
      <w:r w:rsidR="00C62923" w:rsidRPr="00EC6430">
        <w:rPr>
          <w:lang w:val="uk-UA"/>
        </w:rPr>
        <w:t>ч.д.а</w:t>
      </w:r>
      <w:proofErr w:type="spellEnd"/>
      <w:r w:rsidR="00C62923" w:rsidRPr="00EC6430">
        <w:rPr>
          <w:lang w:val="uk-UA"/>
        </w:rPr>
        <w:t xml:space="preserve">., </w:t>
      </w:r>
      <w:proofErr w:type="spellStart"/>
      <w:r w:rsidR="00C62923" w:rsidRPr="00EC6430">
        <w:rPr>
          <w:lang w:val="uk-UA"/>
        </w:rPr>
        <w:t>х.ч</w:t>
      </w:r>
      <w:proofErr w:type="spellEnd"/>
      <w:r w:rsidR="00C62923" w:rsidRPr="00EC6430">
        <w:rPr>
          <w:lang w:val="uk-UA"/>
        </w:rPr>
        <w:t xml:space="preserve">., </w:t>
      </w:r>
      <w:proofErr w:type="spellStart"/>
      <w:r w:rsidR="00C62923" w:rsidRPr="00EC6430">
        <w:rPr>
          <w:lang w:val="uk-UA"/>
        </w:rPr>
        <w:t>ос.ч</w:t>
      </w:r>
      <w:proofErr w:type="spellEnd"/>
      <w:r w:rsidR="00C62923" w:rsidRPr="00EC6430">
        <w:rPr>
          <w:lang w:val="uk-UA"/>
        </w:rPr>
        <w:t>.</w:t>
      </w:r>
    </w:p>
    <w:p w:rsidR="00C62923" w:rsidRPr="00C62923" w:rsidRDefault="00C62923" w:rsidP="00510DDC">
      <w:pPr>
        <w:pStyle w:val="a3"/>
        <w:numPr>
          <w:ilvl w:val="0"/>
          <w:numId w:val="1"/>
        </w:numPr>
      </w:pPr>
      <w:r>
        <w:rPr>
          <w:lang w:val="uk-UA"/>
        </w:rPr>
        <w:t xml:space="preserve">(?)    </w:t>
      </w:r>
      <w:r w:rsidRPr="00EC6430">
        <w:rPr>
          <w:lang w:val="uk-UA"/>
        </w:rPr>
        <w:t>Аналітичні терези за точністю зважування в порівнянні з технічними</w:t>
      </w:r>
      <w:r>
        <w:rPr>
          <w:lang w:val="uk-UA"/>
        </w:rPr>
        <w:t xml:space="preserve"> : </w:t>
      </w:r>
    </w:p>
    <w:p w:rsidR="00C62923" w:rsidRPr="00C62923" w:rsidRDefault="00C62923" w:rsidP="00510DDC">
      <w:pPr>
        <w:pStyle w:val="a3"/>
        <w:numPr>
          <w:ilvl w:val="0"/>
          <w:numId w:val="1"/>
        </w:numPr>
      </w:pPr>
      <w:r w:rsidRPr="00EC6430">
        <w:rPr>
          <w:lang w:val="uk-UA"/>
        </w:rPr>
        <w:t>Термостат це</w:t>
      </w:r>
      <w:r>
        <w:rPr>
          <w:lang w:val="uk-UA"/>
        </w:rPr>
        <w:t xml:space="preserve"> : </w:t>
      </w:r>
      <w:r w:rsidRPr="00EC6430">
        <w:rPr>
          <w:lang w:val="uk-UA"/>
        </w:rPr>
        <w:t>прилад для вимірювання постійної (статичної) температури розчинів</w:t>
      </w:r>
    </w:p>
    <w:p w:rsidR="00EF4192" w:rsidRPr="00EF4192" w:rsidRDefault="00EF4192" w:rsidP="00EF4192">
      <w:pPr>
        <w:pStyle w:val="a3"/>
        <w:numPr>
          <w:ilvl w:val="0"/>
          <w:numId w:val="1"/>
        </w:numPr>
      </w:pPr>
      <w:r>
        <w:rPr>
          <w:lang w:val="uk-UA"/>
        </w:rPr>
        <w:t xml:space="preserve">(?)    </w:t>
      </w:r>
      <w:r w:rsidRPr="00EC6430">
        <w:rPr>
          <w:lang w:val="uk-UA"/>
        </w:rPr>
        <w:t>Принцип роботи дистилятора оснований на</w:t>
      </w:r>
      <w:r>
        <w:rPr>
          <w:lang w:val="uk-UA"/>
        </w:rPr>
        <w:t xml:space="preserve"> :</w:t>
      </w:r>
    </w:p>
    <w:p w:rsidR="00EF4192" w:rsidRPr="00EF4192" w:rsidRDefault="00EF4192" w:rsidP="00EF4192">
      <w:pPr>
        <w:pStyle w:val="a3"/>
        <w:numPr>
          <w:ilvl w:val="0"/>
          <w:numId w:val="1"/>
        </w:numPr>
      </w:pPr>
      <w:r>
        <w:rPr>
          <w:lang w:val="uk-UA"/>
        </w:rPr>
        <w:t xml:space="preserve">(?)    </w:t>
      </w:r>
      <w:r w:rsidRPr="00EC6430">
        <w:rPr>
          <w:lang w:val="uk-UA"/>
        </w:rPr>
        <w:t>Витяжна шафа необхідна в лабораторії</w:t>
      </w:r>
      <w:r>
        <w:rPr>
          <w:lang w:val="uk-UA"/>
        </w:rPr>
        <w:t xml:space="preserve"> : </w:t>
      </w:r>
      <w:r w:rsidR="00CC1ABA" w:rsidRPr="00EC6430">
        <w:rPr>
          <w:lang w:val="uk-UA"/>
        </w:rPr>
        <w:t>для витяжки з приміщення летких сполук</w:t>
      </w:r>
      <w:bookmarkStart w:id="0" w:name="_GoBack"/>
      <w:bookmarkEnd w:id="0"/>
    </w:p>
    <w:p w:rsidR="00EF4192" w:rsidRPr="00EF4192" w:rsidRDefault="00EF4192" w:rsidP="00EF4192">
      <w:pPr>
        <w:pStyle w:val="a3"/>
        <w:numPr>
          <w:ilvl w:val="0"/>
          <w:numId w:val="1"/>
        </w:numPr>
      </w:pPr>
      <w:r w:rsidRPr="00EC6430">
        <w:rPr>
          <w:lang w:val="uk-UA"/>
        </w:rPr>
        <w:t>За призначенням хімічний посуд можна розділити</w:t>
      </w:r>
      <w:r>
        <w:rPr>
          <w:lang w:val="uk-UA"/>
        </w:rPr>
        <w:t xml:space="preserve"> : </w:t>
      </w:r>
      <w:r w:rsidRPr="00EC6430">
        <w:rPr>
          <w:lang w:val="uk-UA"/>
        </w:rPr>
        <w:t>на посуд загального призначення, спеціального призначення і мірний</w:t>
      </w:r>
    </w:p>
    <w:p w:rsidR="00EF4192" w:rsidRPr="00EF4192" w:rsidRDefault="00EF4192" w:rsidP="00EF4192">
      <w:pPr>
        <w:pStyle w:val="a3"/>
        <w:numPr>
          <w:ilvl w:val="0"/>
          <w:numId w:val="1"/>
        </w:numPr>
      </w:pPr>
      <w:r w:rsidRPr="00EC6430">
        <w:rPr>
          <w:lang w:val="uk-UA"/>
        </w:rPr>
        <w:t>Пікнометри відносять</w:t>
      </w:r>
      <w:r>
        <w:rPr>
          <w:lang w:val="uk-UA"/>
        </w:rPr>
        <w:t xml:space="preserve"> :</w:t>
      </w:r>
      <w:r w:rsidRPr="00EF4192">
        <w:rPr>
          <w:lang w:val="uk-UA"/>
        </w:rPr>
        <w:t xml:space="preserve"> </w:t>
      </w:r>
      <w:r w:rsidRPr="00EC6430">
        <w:rPr>
          <w:lang w:val="uk-UA"/>
        </w:rPr>
        <w:t>до посуду спеціального призначення</w:t>
      </w:r>
    </w:p>
    <w:p w:rsidR="00EF4192" w:rsidRPr="00EF4192" w:rsidRDefault="00EF4192" w:rsidP="00EF4192">
      <w:pPr>
        <w:pStyle w:val="a3"/>
        <w:numPr>
          <w:ilvl w:val="0"/>
          <w:numId w:val="1"/>
        </w:numPr>
      </w:pPr>
      <w:r w:rsidRPr="00EC6430">
        <w:rPr>
          <w:lang w:val="uk-UA"/>
        </w:rPr>
        <w:t>Бюретки та піпетки можна використовувати для</w:t>
      </w:r>
      <w:r>
        <w:rPr>
          <w:lang w:val="uk-UA"/>
        </w:rPr>
        <w:t xml:space="preserve"> : </w:t>
      </w:r>
      <w:r w:rsidRPr="00EC6430">
        <w:rPr>
          <w:lang w:val="uk-UA"/>
        </w:rPr>
        <w:t>проведення титрування, вимірювання об’ємів</w:t>
      </w:r>
    </w:p>
    <w:p w:rsidR="00EF4192" w:rsidRDefault="00EF4192" w:rsidP="00EF4192">
      <w:pPr>
        <w:pStyle w:val="a3"/>
        <w:numPr>
          <w:ilvl w:val="0"/>
          <w:numId w:val="1"/>
        </w:numPr>
      </w:pPr>
      <w:r w:rsidRPr="00EC6430">
        <w:rPr>
          <w:lang w:val="uk-UA"/>
        </w:rPr>
        <w:t>За густиною фільтрувального паперу розрізняють папір</w:t>
      </w:r>
      <w:r>
        <w:rPr>
          <w:lang w:val="uk-UA"/>
        </w:rPr>
        <w:t xml:space="preserve"> : </w:t>
      </w:r>
      <w:r w:rsidRPr="00EC6430">
        <w:rPr>
          <w:lang w:val="uk-UA"/>
        </w:rPr>
        <w:t>з різнокольоровими стрічками на упаковці</w:t>
      </w:r>
    </w:p>
    <w:sectPr w:rsidR="00EF4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02A1"/>
    <w:multiLevelType w:val="hybridMultilevel"/>
    <w:tmpl w:val="6CBA8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B1"/>
    <w:rsid w:val="00095208"/>
    <w:rsid w:val="000D78E7"/>
    <w:rsid w:val="001F3CE4"/>
    <w:rsid w:val="00510DDC"/>
    <w:rsid w:val="00531495"/>
    <w:rsid w:val="005968F8"/>
    <w:rsid w:val="005B23DB"/>
    <w:rsid w:val="006F256F"/>
    <w:rsid w:val="007F74ED"/>
    <w:rsid w:val="008966B1"/>
    <w:rsid w:val="0090273D"/>
    <w:rsid w:val="009A372F"/>
    <w:rsid w:val="00B135AD"/>
    <w:rsid w:val="00B312B0"/>
    <w:rsid w:val="00C13986"/>
    <w:rsid w:val="00C62923"/>
    <w:rsid w:val="00CC1ABA"/>
    <w:rsid w:val="00D6685F"/>
    <w:rsid w:val="00DD20BD"/>
    <w:rsid w:val="00E5009B"/>
    <w:rsid w:val="00E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</dc:creator>
  <cp:keywords/>
  <dc:description/>
  <cp:lastModifiedBy>Николь</cp:lastModifiedBy>
  <cp:revision>3</cp:revision>
  <dcterms:created xsi:type="dcterms:W3CDTF">2018-10-16T18:37:00Z</dcterms:created>
  <dcterms:modified xsi:type="dcterms:W3CDTF">2018-10-16T23:57:00Z</dcterms:modified>
</cp:coreProperties>
</file>