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34D1826A" w:rsidR="0011015F" w:rsidRDefault="00FB47B9" w:rsidP="00DC341A">
      <w:pPr>
        <w:pStyle w:val="lthis"/>
        <w:shd w:val="clear" w:color="auto" w:fill="FFFFFF"/>
        <w:spacing w:line="210" w:lineRule="atLeast"/>
        <w:jc w:val="right"/>
        <w:rPr>
          <w:rStyle w:val="Hyperlink"/>
          <w:rFonts w:ascii="TUM Neue Helvetica" w:hAnsi="TUM Neue Helvetica" w:cs="Arial"/>
          <w:color w:val="3070B3"/>
          <w:sz w:val="22"/>
          <w:szCs w:val="22"/>
          <w:u w:val="none"/>
        </w:rPr>
      </w:pPr>
      <w:bookmarkStart w:id="0" w:name="_Hlk140170469"/>
      <w:bookmarkEnd w:id="0"/>
      <w:r>
        <w:rPr>
          <w:noProof/>
        </w:rPr>
        <w:drawing>
          <wp:anchor distT="0" distB="0" distL="114300" distR="114300" simplePos="0" relativeHeight="251658240" behindDoc="0" locked="0" layoutInCell="1" allowOverlap="1" wp14:anchorId="005DB0C7" wp14:editId="15EF093E">
            <wp:simplePos x="0" y="0"/>
            <wp:positionH relativeFrom="column">
              <wp:posOffset>4973320</wp:posOffset>
            </wp:positionH>
            <wp:positionV relativeFrom="paragraph">
              <wp:posOffset>43180</wp:posOffset>
            </wp:positionV>
            <wp:extent cx="1143000" cy="611505"/>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11" cstate="print">
                      <a:extLst>
                        <a:ext uri="{28A0092B-C50C-407E-A947-70E740481C1C}">
                          <a14:useLocalDpi xmlns:a14="http://schemas.microsoft.com/office/drawing/2010/main" val="0"/>
                        </a:ext>
                      </a:extLst>
                    </a:blip>
                    <a:srcRect l="62269" b="37730"/>
                    <a:stretch/>
                  </pic:blipFill>
                  <pic:spPr bwMode="auto">
                    <a:xfrm>
                      <a:off x="0" y="0"/>
                      <a:ext cx="1143000" cy="61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2" w:tooltip="Home Chair of Pico and Nano Satellites, and Satellite Constellations" w:history="1">
        <w:r w:rsidRPr="00FB47B9">
          <w:rPr>
            <w:rStyle w:val="Hyperlink"/>
            <w:rFonts w:ascii="TUM Neue Helvetica" w:hAnsi="TUM Neue Helvetica" w:cs="Arial"/>
            <w:color w:val="3070B3"/>
            <w:sz w:val="22"/>
            <w:szCs w:val="22"/>
            <w:u w:val="none"/>
          </w:rPr>
          <w:t>Chair of Pico and Nano Satellites, and Satellite Constellations</w:t>
        </w:r>
      </w:hyperlink>
      <w:r w:rsidRPr="00FB47B9">
        <w:rPr>
          <w:rStyle w:val="Hyperlink"/>
          <w:rFonts w:ascii="TUM Neue Helvetica" w:hAnsi="TUM Neue Helvetica" w:cs="Arial"/>
          <w:color w:val="3070B3"/>
          <w:sz w:val="22"/>
          <w:szCs w:val="22"/>
          <w:u w:val="none"/>
        </w:rPr>
        <w:t xml:space="preserve"> </w:t>
      </w:r>
      <w:r w:rsidRPr="00FB47B9">
        <w:rPr>
          <w:rStyle w:val="Hyperlink"/>
          <w:rFonts w:ascii="TUM Neue Helvetica" w:hAnsi="TUM Neue Helvetica" w:cs="Arial"/>
          <w:color w:val="3070B3"/>
          <w:sz w:val="22"/>
          <w:szCs w:val="22"/>
          <w:u w:val="none"/>
        </w:rPr>
        <w:br/>
        <w:t>Chair of Space Propulsion and Mobility</w:t>
      </w:r>
      <w:r w:rsidRPr="00FB47B9">
        <w:rPr>
          <w:rFonts w:ascii="TUM Neue Helvetica" w:hAnsi="TUM Neue Helvetica" w:cs="Arial"/>
          <w:color w:val="3070B3"/>
          <w:sz w:val="22"/>
          <w:szCs w:val="22"/>
        </w:rPr>
        <w:br/>
      </w:r>
      <w:hyperlink r:id="rId13" w:tooltip="Home TUM School of Engineering and Design" w:history="1">
        <w:r w:rsidRPr="00FB47B9">
          <w:rPr>
            <w:rStyle w:val="Hyperlink"/>
            <w:rFonts w:ascii="TUM Neue Helvetica" w:hAnsi="TUM Neue Helvetica" w:cs="Arial"/>
            <w:color w:val="3070B3"/>
            <w:sz w:val="22"/>
            <w:szCs w:val="22"/>
            <w:u w:val="none"/>
          </w:rPr>
          <w:t>TUM School of Engineering and Design</w:t>
        </w:r>
      </w:hyperlink>
      <w:r w:rsidRPr="00FB47B9">
        <w:rPr>
          <w:rFonts w:ascii="TUM Neue Helvetica" w:hAnsi="TUM Neue Helvetica" w:cs="Arial"/>
          <w:color w:val="3070B3"/>
          <w:sz w:val="22"/>
          <w:szCs w:val="22"/>
        </w:rPr>
        <w:br/>
      </w:r>
      <w:hyperlink r:id="rId14" w:tooltip="Home Technical University of Munich" w:history="1">
        <w:r w:rsidRPr="00FB47B9">
          <w:rPr>
            <w:rStyle w:val="Hyperlink"/>
            <w:rFonts w:ascii="TUM Neue Helvetica" w:hAnsi="TUM Neue Helvetica" w:cs="Arial"/>
            <w:color w:val="3070B3"/>
            <w:sz w:val="22"/>
            <w:szCs w:val="22"/>
            <w:u w:val="none"/>
          </w:rPr>
          <w:t>Technical University of Munich</w:t>
        </w:r>
      </w:hyperlink>
    </w:p>
    <w:p w14:paraId="5303CB2C" w14:textId="0F7621EE" w:rsidR="00DC341A" w:rsidRPr="00974D61" w:rsidRDefault="00DC341A" w:rsidP="00DC341A">
      <w:pPr>
        <w:pStyle w:val="lthis"/>
        <w:shd w:val="clear" w:color="auto" w:fill="FFFFFF"/>
        <w:spacing w:line="210" w:lineRule="atLeast"/>
        <w:rPr>
          <w:rStyle w:val="Hyperlink"/>
          <w:rFonts w:ascii="TUM Neue Helvetica" w:hAnsi="TUM Neue Helvetica" w:cs="Arial"/>
          <w:b/>
          <w:bCs/>
          <w:color w:val="3070B3"/>
          <w:sz w:val="30"/>
          <w:szCs w:val="28"/>
          <w:u w:val="none"/>
        </w:rPr>
      </w:pPr>
      <w:r w:rsidRPr="00974D61">
        <w:rPr>
          <w:rStyle w:val="Hyperlink"/>
          <w:rFonts w:ascii="TUM Neue Helvetica" w:hAnsi="TUM Neue Helvetica" w:cs="Arial"/>
          <w:b/>
          <w:bCs/>
          <w:color w:val="3070B3"/>
          <w:sz w:val="30"/>
          <w:szCs w:val="28"/>
          <w:u w:val="none"/>
        </w:rPr>
        <w:t xml:space="preserve">Introduction to Spaceflight </w:t>
      </w:r>
      <w:r w:rsidR="005035E7" w:rsidRPr="00974D61">
        <w:rPr>
          <w:rStyle w:val="Hyperlink"/>
          <w:rFonts w:ascii="TUM Neue Helvetica" w:hAnsi="TUM Neue Helvetica" w:cs="Arial"/>
          <w:b/>
          <w:bCs/>
          <w:color w:val="3070B3"/>
          <w:sz w:val="30"/>
          <w:szCs w:val="28"/>
          <w:u w:val="none"/>
        </w:rPr>
        <w:t>-</w:t>
      </w:r>
      <w:r w:rsidRPr="00974D61">
        <w:rPr>
          <w:rStyle w:val="Hyperlink"/>
          <w:rFonts w:ascii="TUM Neue Helvetica" w:hAnsi="TUM Neue Helvetica" w:cs="Arial"/>
          <w:b/>
          <w:bCs/>
          <w:color w:val="3070B3"/>
          <w:sz w:val="30"/>
          <w:szCs w:val="28"/>
          <w:u w:val="none"/>
        </w:rPr>
        <w:t xml:space="preserve"> Project Report</w:t>
      </w:r>
      <w:r w:rsidR="00974D61" w:rsidRPr="00974D61">
        <w:rPr>
          <w:rStyle w:val="Hyperlink"/>
          <w:rFonts w:ascii="TUM Neue Helvetica" w:hAnsi="TUM Neue Helvetica" w:cs="Arial"/>
          <w:b/>
          <w:bCs/>
          <w:color w:val="3070B3"/>
          <w:sz w:val="30"/>
          <w:szCs w:val="28"/>
          <w:u w:val="none"/>
        </w:rPr>
        <w:t xml:space="preserve"> - Summer semester 2023</w:t>
      </w:r>
    </w:p>
    <w:tbl>
      <w:tblPr>
        <w:tblStyle w:val="TableGrid"/>
        <w:tblW w:w="0" w:type="auto"/>
        <w:tblLook w:val="04A0" w:firstRow="1" w:lastRow="0" w:firstColumn="1" w:lastColumn="0" w:noHBand="0" w:noVBand="1"/>
      </w:tblPr>
      <w:tblGrid>
        <w:gridCol w:w="4508"/>
        <w:gridCol w:w="4508"/>
      </w:tblGrid>
      <w:tr w:rsidR="00974D61" w14:paraId="631183D5" w14:textId="77777777" w:rsidTr="00641792">
        <w:tc>
          <w:tcPr>
            <w:tcW w:w="4508" w:type="dxa"/>
          </w:tcPr>
          <w:p w14:paraId="0EB0D623" w14:textId="77777777" w:rsidR="00974D61" w:rsidRPr="005035E7" w:rsidRDefault="00974D61" w:rsidP="00DC341A">
            <w:pPr>
              <w:pStyle w:val="lthis"/>
              <w:spacing w:line="210" w:lineRule="atLeast"/>
              <w:rPr>
                <w:rFonts w:ascii="TUM Neue Helvetica" w:hAnsi="TUM Neue Helvetica" w:cs="Arial"/>
                <w:b/>
                <w:bCs/>
                <w:color w:val="3070B3"/>
              </w:rPr>
            </w:pPr>
            <w:r w:rsidRPr="005035E7">
              <w:rPr>
                <w:rFonts w:ascii="TUM Neue Helvetica" w:hAnsi="TUM Neue Helvetica" w:cs="Arial"/>
                <w:b/>
                <w:bCs/>
                <w:color w:val="3070B3"/>
              </w:rPr>
              <w:t>Chosen Project:</w:t>
            </w:r>
          </w:p>
        </w:tc>
        <w:tc>
          <w:tcPr>
            <w:tcW w:w="4508" w:type="dxa"/>
          </w:tcPr>
          <w:p w14:paraId="5F1FD3E9" w14:textId="0A0D12FE" w:rsidR="00974D61" w:rsidRPr="005035E7" w:rsidRDefault="00974D61" w:rsidP="00DC341A">
            <w:pPr>
              <w:pStyle w:val="lthis"/>
              <w:spacing w:line="210" w:lineRule="atLeast"/>
              <w:rPr>
                <w:rFonts w:ascii="TUM Neue Helvetica" w:hAnsi="TUM Neue Helvetica" w:cs="Arial"/>
                <w:b/>
                <w:bCs/>
                <w:color w:val="3070B3"/>
              </w:rPr>
            </w:pPr>
            <w:r>
              <w:rPr>
                <w:rFonts w:ascii="TUM Neue Helvetica" w:hAnsi="TUM Neue Helvetica" w:cs="Arial"/>
                <w:b/>
                <w:bCs/>
                <w:color w:val="3070B3"/>
              </w:rPr>
              <w:t>G</w:t>
            </w:r>
            <w:r w:rsidRPr="00974D61">
              <w:rPr>
                <w:rFonts w:ascii="TUM Neue Helvetica" w:hAnsi="TUM Neue Helvetica" w:cs="Arial"/>
                <w:b/>
                <w:bCs/>
                <w:color w:val="3070B3"/>
              </w:rPr>
              <w:t>roup Number:</w:t>
            </w:r>
          </w:p>
        </w:tc>
      </w:tr>
      <w:tr w:rsidR="00DC341A" w14:paraId="789306EB" w14:textId="77777777" w:rsidTr="00DC341A">
        <w:tc>
          <w:tcPr>
            <w:tcW w:w="4508" w:type="dxa"/>
          </w:tcPr>
          <w:p w14:paraId="31FB7BB0" w14:textId="07A7BA1C" w:rsidR="00DC341A" w:rsidRPr="005035E7" w:rsidRDefault="0090033B" w:rsidP="00DC341A">
            <w:pPr>
              <w:pStyle w:val="lthis"/>
              <w:spacing w:line="210" w:lineRule="atLeast"/>
              <w:rPr>
                <w:rFonts w:ascii="TUM Neue Helvetica" w:hAnsi="TUM Neue Helvetica" w:cs="Arial"/>
                <w:b/>
                <w:bCs/>
                <w:color w:val="3070B3"/>
              </w:rPr>
            </w:pPr>
            <w:r>
              <w:rPr>
                <w:rFonts w:ascii="TUM Neue Helvetica" w:hAnsi="TUM Neue Helvetica" w:cs="Arial"/>
                <w:b/>
                <w:bCs/>
                <w:color w:val="3070B3"/>
              </w:rPr>
              <w:t>Last name, First name:</w:t>
            </w:r>
          </w:p>
        </w:tc>
        <w:tc>
          <w:tcPr>
            <w:tcW w:w="4508" w:type="dxa"/>
          </w:tcPr>
          <w:p w14:paraId="17C4EBB4" w14:textId="680B0092" w:rsidR="00DC341A" w:rsidRPr="005035E7" w:rsidRDefault="00DC341A" w:rsidP="00DC341A">
            <w:pPr>
              <w:pStyle w:val="lthis"/>
              <w:spacing w:line="210" w:lineRule="atLeast"/>
              <w:rPr>
                <w:rFonts w:ascii="TUM Neue Helvetica" w:hAnsi="TUM Neue Helvetica" w:cs="Arial"/>
                <w:b/>
                <w:bCs/>
                <w:color w:val="3070B3"/>
              </w:rPr>
            </w:pPr>
            <w:r w:rsidRPr="005035E7">
              <w:rPr>
                <w:rFonts w:ascii="TUM Neue Helvetica" w:hAnsi="TUM Neue Helvetica" w:cs="Arial"/>
                <w:b/>
                <w:bCs/>
                <w:color w:val="3070B3"/>
              </w:rPr>
              <w:t>Matriculation Number:</w:t>
            </w:r>
          </w:p>
        </w:tc>
      </w:tr>
      <w:tr w:rsidR="00DC341A" w14:paraId="689F398D" w14:textId="77777777" w:rsidTr="00DC341A">
        <w:tc>
          <w:tcPr>
            <w:tcW w:w="4508" w:type="dxa"/>
          </w:tcPr>
          <w:p w14:paraId="3B7D5DDB" w14:textId="4B04369A"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 Armaan Mohammed</w:t>
            </w:r>
          </w:p>
        </w:tc>
        <w:tc>
          <w:tcPr>
            <w:tcW w:w="4508" w:type="dxa"/>
          </w:tcPr>
          <w:p w14:paraId="53867765" w14:textId="6DC3EA5F"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03758638</w:t>
            </w:r>
          </w:p>
        </w:tc>
      </w:tr>
      <w:tr w:rsidR="00DC341A" w14:paraId="42D006BB" w14:textId="77777777" w:rsidTr="00DC341A">
        <w:tc>
          <w:tcPr>
            <w:tcW w:w="4508" w:type="dxa"/>
          </w:tcPr>
          <w:p w14:paraId="3F6FCA96" w14:textId="0CDCE670" w:rsidR="00DC341A" w:rsidRPr="00DC341A" w:rsidRDefault="002958A0" w:rsidP="00DC341A">
            <w:pPr>
              <w:pStyle w:val="lthis"/>
              <w:spacing w:line="210" w:lineRule="atLeast"/>
              <w:rPr>
                <w:rFonts w:ascii="TUM Neue Helvetica" w:hAnsi="TUM Neue Helvetica" w:cs="Arial"/>
                <w:color w:val="3070B3"/>
              </w:rPr>
            </w:pPr>
            <w:r>
              <w:rPr>
                <w:rFonts w:ascii="TUM Neue Helvetica" w:hAnsi="TUM Neue Helvetica" w:cs="Arial"/>
                <w:color w:val="3070B3"/>
              </w:rPr>
              <w:t>Ali, Ahsan</w:t>
            </w:r>
          </w:p>
        </w:tc>
        <w:tc>
          <w:tcPr>
            <w:tcW w:w="4508" w:type="dxa"/>
          </w:tcPr>
          <w:p w14:paraId="3EBBB9B4" w14:textId="4CC98F1C" w:rsidR="00DC341A" w:rsidRPr="00DC341A" w:rsidRDefault="006C7CB4" w:rsidP="00DC341A">
            <w:pPr>
              <w:pStyle w:val="lthis"/>
              <w:spacing w:line="210" w:lineRule="atLeast"/>
              <w:rPr>
                <w:rFonts w:ascii="TUM Neue Helvetica" w:hAnsi="TUM Neue Helvetica" w:cs="Arial"/>
                <w:color w:val="3070B3"/>
              </w:rPr>
            </w:pPr>
            <w:r>
              <w:rPr>
                <w:rFonts w:ascii="TUM Neue Helvetica" w:hAnsi="TUM Neue Helvetica" w:cs="Arial"/>
                <w:color w:val="3070B3"/>
              </w:rPr>
              <w:t>03760449</w:t>
            </w:r>
          </w:p>
        </w:tc>
      </w:tr>
      <w:tr w:rsidR="00DC341A" w14:paraId="755638B2" w14:textId="77777777" w:rsidTr="00DC341A">
        <w:tc>
          <w:tcPr>
            <w:tcW w:w="4508" w:type="dxa"/>
          </w:tcPr>
          <w:p w14:paraId="419F13B1" w14:textId="15D5D17E" w:rsidR="00DC341A" w:rsidRPr="00DC341A" w:rsidRDefault="002958A0" w:rsidP="00DC341A">
            <w:pPr>
              <w:pStyle w:val="lthis"/>
              <w:spacing w:line="210" w:lineRule="atLeast"/>
              <w:rPr>
                <w:rFonts w:ascii="TUM Neue Helvetica" w:hAnsi="TUM Neue Helvetica" w:cs="Arial"/>
                <w:color w:val="3070B3"/>
              </w:rPr>
            </w:pPr>
            <w:proofErr w:type="spellStart"/>
            <w:r>
              <w:rPr>
                <w:rFonts w:ascii="TUM Neue Helvetica" w:hAnsi="TUM Neue Helvetica" w:cs="Arial"/>
                <w:color w:val="3070B3"/>
              </w:rPr>
              <w:t>Izaaryene</w:t>
            </w:r>
            <w:proofErr w:type="spellEnd"/>
            <w:r>
              <w:rPr>
                <w:rFonts w:ascii="TUM Neue Helvetica" w:hAnsi="TUM Neue Helvetica" w:cs="Arial"/>
                <w:color w:val="3070B3"/>
              </w:rPr>
              <w:t>, Anas</w:t>
            </w:r>
          </w:p>
        </w:tc>
        <w:tc>
          <w:tcPr>
            <w:tcW w:w="4508" w:type="dxa"/>
          </w:tcPr>
          <w:p w14:paraId="0EC34C63" w14:textId="77777777" w:rsidR="00DC341A" w:rsidRPr="00DC341A" w:rsidRDefault="00DC341A" w:rsidP="00DC341A">
            <w:pPr>
              <w:pStyle w:val="lthis"/>
              <w:spacing w:line="210" w:lineRule="atLeast"/>
              <w:rPr>
                <w:rFonts w:ascii="TUM Neue Helvetica" w:hAnsi="TUM Neue Helvetica" w:cs="Arial"/>
                <w:color w:val="3070B3"/>
              </w:rPr>
            </w:pPr>
          </w:p>
        </w:tc>
      </w:tr>
    </w:tbl>
    <w:p w14:paraId="5BDF720C" w14:textId="77777777" w:rsidR="000D2C60" w:rsidRDefault="000D2C60" w:rsidP="00EB4E39">
      <w:pPr>
        <w:pStyle w:val="lthis"/>
        <w:shd w:val="clear" w:color="auto" w:fill="FFFFFF"/>
        <w:spacing w:after="0" w:afterAutospacing="0" w:line="210" w:lineRule="atLeast"/>
        <w:rPr>
          <w:rFonts w:ascii="TUM Neue Helvetica" w:hAnsi="TUM Neue Helvetica" w:cs="Arial"/>
          <w:b/>
          <w:bCs/>
          <w:color w:val="3070B3"/>
          <w:sz w:val="32"/>
          <w:szCs w:val="32"/>
        </w:rPr>
      </w:pPr>
      <w:r>
        <w:rPr>
          <w:rFonts w:ascii="TUM Neue Helvetica" w:hAnsi="TUM Neue Helvetica" w:cs="Arial"/>
          <w:b/>
          <w:bCs/>
          <w:color w:val="3070B3"/>
          <w:sz w:val="32"/>
          <w:szCs w:val="32"/>
        </w:rPr>
        <w:t>Requirements</w:t>
      </w:r>
    </w:p>
    <w:p w14:paraId="7060BF96" w14:textId="24A7FE9C" w:rsidR="00DC341A" w:rsidRPr="00124E98" w:rsidRDefault="007E5B27" w:rsidP="00EB4E39">
      <w:pPr>
        <w:pStyle w:val="lthis"/>
        <w:shd w:val="clear" w:color="auto" w:fill="FFFFFF"/>
        <w:spacing w:before="0" w:beforeAutospacing="0" w:line="210" w:lineRule="atLeast"/>
        <w:rPr>
          <w:rFonts w:asciiTheme="minorHAnsi" w:hAnsiTheme="minorHAnsi" w:cstheme="minorHAnsi"/>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50618CDF" w14:textId="159D7522" w:rsidR="00EB4E39" w:rsidRPr="00FA67CF" w:rsidRDefault="00EB4E39" w:rsidP="005369E6">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Here you shall state the mission requirements and the main system level requirements.</w:t>
      </w:r>
      <w:r w:rsidR="005369E6">
        <w:rPr>
          <w:rFonts w:asciiTheme="minorHAnsi" w:hAnsiTheme="minorHAnsi" w:cstheme="minorHAnsi"/>
          <w:color w:val="000000" w:themeColor="text1"/>
          <w:sz w:val="22"/>
          <w:szCs w:val="22"/>
        </w:rPr>
        <w:t xml:space="preserve"> In the following you will also find examples on how to insert tables or images.</w:t>
      </w:r>
    </w:p>
    <w:tbl>
      <w:tblPr>
        <w:tblStyle w:val="TableGrid"/>
        <w:tblpPr w:leftFromText="180" w:rightFromText="180" w:vertAnchor="text" w:horzAnchor="margin" w:tblpY="-2"/>
        <w:tblW w:w="0" w:type="auto"/>
        <w:tblLook w:val="04A0" w:firstRow="1" w:lastRow="0" w:firstColumn="1" w:lastColumn="0" w:noHBand="0" w:noVBand="1"/>
      </w:tblPr>
      <w:tblGrid>
        <w:gridCol w:w="2323"/>
        <w:gridCol w:w="2343"/>
      </w:tblGrid>
      <w:tr w:rsidR="00100D8D" w:rsidRPr="00FA67CF" w14:paraId="011C3619" w14:textId="08975A1D" w:rsidTr="00E76500">
        <w:trPr>
          <w:trHeight w:val="371"/>
        </w:trPr>
        <w:tc>
          <w:tcPr>
            <w:tcW w:w="2323" w:type="dxa"/>
            <w:shd w:val="clear" w:color="auto" w:fill="A6A6A6" w:themeFill="background1" w:themeFillShade="A6"/>
            <w:vAlign w:val="center"/>
          </w:tcPr>
          <w:p w14:paraId="2046AC68" w14:textId="0CF08791" w:rsidR="00100D8D" w:rsidRPr="00100D8D" w:rsidRDefault="004F1947" w:rsidP="00E76500">
            <w:pPr>
              <w:pStyle w:val="lthis"/>
              <w:spacing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Trip</w:t>
            </w:r>
          </w:p>
        </w:tc>
        <w:tc>
          <w:tcPr>
            <w:tcW w:w="2343" w:type="dxa"/>
            <w:shd w:val="clear" w:color="auto" w:fill="A6A6A6" w:themeFill="background1" w:themeFillShade="A6"/>
            <w:vAlign w:val="center"/>
          </w:tcPr>
          <w:p w14:paraId="3168BADD" w14:textId="2869B28F" w:rsidR="00100D8D" w:rsidRPr="00100D8D" w:rsidRDefault="004F1947" w:rsidP="00E76500">
            <w:pPr>
              <w:pStyle w:val="lthis"/>
              <w:spacing w:line="210" w:lineRule="atLeast"/>
              <w:jc w:val="righ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Costs</w:t>
            </w:r>
            <w:r w:rsidR="00100D8D" w:rsidRPr="00100D8D">
              <w:rPr>
                <w:rFonts w:asciiTheme="minorHAnsi" w:hAnsiTheme="minorHAnsi" w:cstheme="minorHAnsi"/>
                <w:b/>
                <w:bCs/>
                <w:color w:val="000000" w:themeColor="text1"/>
                <w:sz w:val="22"/>
                <w:szCs w:val="22"/>
              </w:rPr>
              <w:t xml:space="preserve"> [€]</w:t>
            </w:r>
          </w:p>
        </w:tc>
      </w:tr>
      <w:tr w:rsidR="00100D8D" w:rsidRPr="00FA67CF" w14:paraId="1FF28D54" w14:textId="19D59032" w:rsidTr="00E76500">
        <w:trPr>
          <w:trHeight w:val="371"/>
        </w:trPr>
        <w:tc>
          <w:tcPr>
            <w:tcW w:w="2323" w:type="dxa"/>
            <w:vAlign w:val="center"/>
          </w:tcPr>
          <w:p w14:paraId="774F215B" w14:textId="7182D338"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Hotel</w:t>
            </w:r>
          </w:p>
        </w:tc>
        <w:tc>
          <w:tcPr>
            <w:tcW w:w="2343" w:type="dxa"/>
            <w:vAlign w:val="center"/>
          </w:tcPr>
          <w:p w14:paraId="310994D3" w14:textId="03A4CEFA" w:rsidR="00100D8D" w:rsidRPr="00100D8D" w:rsidRDefault="00100D8D" w:rsidP="00E76500">
            <w:pPr>
              <w:pStyle w:val="lthis"/>
              <w:spacing w:line="210" w:lineRule="atLeast"/>
              <w:jc w:val="right"/>
              <w:rPr>
                <w:rFonts w:asciiTheme="minorHAnsi" w:hAnsiTheme="minorHAnsi" w:cstheme="minorHAnsi"/>
                <w:color w:val="000000" w:themeColor="text1"/>
                <w:sz w:val="22"/>
                <w:szCs w:val="22"/>
              </w:rPr>
            </w:pPr>
            <w:r w:rsidRPr="00100D8D">
              <w:rPr>
                <w:rFonts w:asciiTheme="minorHAnsi" w:hAnsiTheme="minorHAnsi" w:cstheme="minorHAnsi"/>
                <w:color w:val="000000" w:themeColor="text1"/>
                <w:sz w:val="22"/>
                <w:szCs w:val="22"/>
              </w:rPr>
              <w:t>35</w:t>
            </w:r>
            <w:r w:rsidR="004F1947">
              <w:rPr>
                <w:rFonts w:asciiTheme="minorHAnsi" w:hAnsiTheme="minorHAnsi" w:cstheme="minorHAnsi"/>
                <w:color w:val="000000" w:themeColor="text1"/>
                <w:sz w:val="22"/>
                <w:szCs w:val="22"/>
              </w:rPr>
              <w:t>0</w:t>
            </w:r>
            <w:r w:rsidRPr="00100D8D">
              <w:rPr>
                <w:rFonts w:asciiTheme="minorHAnsi" w:hAnsiTheme="minorHAnsi" w:cstheme="minorHAnsi"/>
                <w:color w:val="000000" w:themeColor="text1"/>
                <w:sz w:val="22"/>
                <w:szCs w:val="22"/>
              </w:rPr>
              <w:t>.4</w:t>
            </w:r>
          </w:p>
        </w:tc>
      </w:tr>
      <w:tr w:rsidR="00100D8D" w:rsidRPr="00FA67CF" w14:paraId="1D4EA251" w14:textId="579F2124" w:rsidTr="00E76500">
        <w:trPr>
          <w:trHeight w:val="363"/>
        </w:trPr>
        <w:tc>
          <w:tcPr>
            <w:tcW w:w="2323" w:type="dxa"/>
            <w:vAlign w:val="center"/>
          </w:tcPr>
          <w:p w14:paraId="325419B3" w14:textId="2051242A"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Car</w:t>
            </w:r>
          </w:p>
        </w:tc>
        <w:tc>
          <w:tcPr>
            <w:tcW w:w="2343" w:type="dxa"/>
            <w:vAlign w:val="center"/>
          </w:tcPr>
          <w:p w14:paraId="0EC74EA7" w14:textId="69A735F6" w:rsidR="00100D8D" w:rsidRPr="00100D8D" w:rsidRDefault="00100D8D" w:rsidP="00E76500">
            <w:pPr>
              <w:pStyle w:val="lthis"/>
              <w:spacing w:line="210" w:lineRule="atLeast"/>
              <w:jc w:val="right"/>
              <w:rPr>
                <w:rFonts w:asciiTheme="minorHAnsi" w:hAnsiTheme="minorHAnsi" w:cstheme="minorHAnsi"/>
                <w:color w:val="000000" w:themeColor="text1"/>
                <w:sz w:val="22"/>
                <w:szCs w:val="22"/>
              </w:rPr>
            </w:pPr>
            <w:r w:rsidRPr="00100D8D">
              <w:rPr>
                <w:rFonts w:asciiTheme="minorHAnsi" w:hAnsiTheme="minorHAnsi" w:cstheme="minorHAnsi"/>
                <w:color w:val="000000" w:themeColor="text1"/>
                <w:sz w:val="22"/>
                <w:szCs w:val="22"/>
              </w:rPr>
              <w:t>4</w:t>
            </w:r>
            <w:r w:rsidR="004F1947">
              <w:rPr>
                <w:rFonts w:asciiTheme="minorHAnsi" w:hAnsiTheme="minorHAnsi" w:cstheme="minorHAnsi"/>
                <w:color w:val="000000" w:themeColor="text1"/>
                <w:sz w:val="22"/>
                <w:szCs w:val="22"/>
              </w:rPr>
              <w:t>9</w:t>
            </w:r>
            <w:r w:rsidRPr="00100D8D">
              <w:rPr>
                <w:rFonts w:asciiTheme="minorHAnsi" w:hAnsiTheme="minorHAnsi" w:cstheme="minorHAnsi"/>
                <w:color w:val="000000" w:themeColor="text1"/>
                <w:sz w:val="22"/>
                <w:szCs w:val="22"/>
              </w:rPr>
              <w:t>.6</w:t>
            </w:r>
          </w:p>
        </w:tc>
      </w:tr>
      <w:tr w:rsidR="00100D8D" w:rsidRPr="00FA67CF" w14:paraId="33AB7C20" w14:textId="0F2117B7" w:rsidTr="00E76500">
        <w:trPr>
          <w:trHeight w:val="371"/>
        </w:trPr>
        <w:tc>
          <w:tcPr>
            <w:tcW w:w="2323" w:type="dxa"/>
            <w:shd w:val="clear" w:color="auto" w:fill="D9D9D9" w:themeFill="background1" w:themeFillShade="D9"/>
            <w:vAlign w:val="center"/>
          </w:tcPr>
          <w:p w14:paraId="6CB5BB50" w14:textId="67573561" w:rsidR="00100D8D" w:rsidRPr="004F1947" w:rsidRDefault="00100D8D" w:rsidP="00E76500">
            <w:pPr>
              <w:pStyle w:val="lthis"/>
              <w:spacing w:line="210" w:lineRule="atLeas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Intermediate result</w:t>
            </w:r>
          </w:p>
        </w:tc>
        <w:tc>
          <w:tcPr>
            <w:tcW w:w="2343" w:type="dxa"/>
            <w:shd w:val="clear" w:color="auto" w:fill="D9D9D9" w:themeFill="background1" w:themeFillShade="D9"/>
            <w:vAlign w:val="center"/>
          </w:tcPr>
          <w:p w14:paraId="0397800E" w14:textId="4ECE1CFF" w:rsidR="00100D8D" w:rsidRPr="004F1947" w:rsidRDefault="00100D8D" w:rsidP="00E76500">
            <w:pPr>
              <w:pStyle w:val="lthis"/>
              <w:spacing w:line="210" w:lineRule="atLeast"/>
              <w:jc w:val="righ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40</w:t>
            </w:r>
            <w:r w:rsidR="004F1947">
              <w:rPr>
                <w:rFonts w:asciiTheme="minorHAnsi" w:hAnsiTheme="minorHAnsi" w:cstheme="minorHAnsi"/>
                <w:b/>
                <w:bCs/>
                <w:color w:val="000000" w:themeColor="text1"/>
                <w:sz w:val="22"/>
                <w:szCs w:val="22"/>
              </w:rPr>
              <w:t>0</w:t>
            </w:r>
          </w:p>
        </w:tc>
      </w:tr>
      <w:tr w:rsidR="00100D8D" w:rsidRPr="00FA67CF" w14:paraId="004F58FD" w14:textId="77777777" w:rsidTr="00E76500">
        <w:trPr>
          <w:trHeight w:val="371"/>
        </w:trPr>
        <w:tc>
          <w:tcPr>
            <w:tcW w:w="2323" w:type="dxa"/>
            <w:vAlign w:val="center"/>
          </w:tcPr>
          <w:p w14:paraId="25608847" w14:textId="42A238FA" w:rsidR="00100D8D" w:rsidRPr="00100D8D" w:rsidRDefault="004F1947" w:rsidP="00E76500">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Booking Fee</w:t>
            </w:r>
          </w:p>
        </w:tc>
        <w:tc>
          <w:tcPr>
            <w:tcW w:w="2343" w:type="dxa"/>
            <w:vAlign w:val="center"/>
          </w:tcPr>
          <w:p w14:paraId="0358CA23" w14:textId="543B3B6D" w:rsidR="00100D8D" w:rsidRPr="00100D8D" w:rsidRDefault="004F1947" w:rsidP="00E76500">
            <w:pPr>
              <w:pStyle w:val="lthis"/>
              <w:spacing w:line="210" w:lineRule="atLeast"/>
              <w:jc w:val="righ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    20 %                 80</w:t>
            </w:r>
          </w:p>
        </w:tc>
      </w:tr>
      <w:tr w:rsidR="00100D8D" w:rsidRPr="00FA67CF" w14:paraId="4F985126" w14:textId="77777777" w:rsidTr="00E76500">
        <w:trPr>
          <w:trHeight w:val="371"/>
        </w:trPr>
        <w:tc>
          <w:tcPr>
            <w:tcW w:w="2323" w:type="dxa"/>
            <w:shd w:val="clear" w:color="auto" w:fill="D9D9D9" w:themeFill="background1" w:themeFillShade="D9"/>
            <w:vAlign w:val="center"/>
          </w:tcPr>
          <w:p w14:paraId="54F743FF" w14:textId="33698111" w:rsidR="00100D8D" w:rsidRPr="004F1947" w:rsidRDefault="004F1947" w:rsidP="00E76500">
            <w:pPr>
              <w:pStyle w:val="lthis"/>
              <w:spacing w:line="210" w:lineRule="atLeas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 xml:space="preserve">Total </w:t>
            </w:r>
          </w:p>
        </w:tc>
        <w:tc>
          <w:tcPr>
            <w:tcW w:w="2343" w:type="dxa"/>
            <w:shd w:val="clear" w:color="auto" w:fill="D9D9D9" w:themeFill="background1" w:themeFillShade="D9"/>
            <w:vAlign w:val="center"/>
          </w:tcPr>
          <w:p w14:paraId="2CF8606F" w14:textId="24F65739" w:rsidR="00100D8D" w:rsidRPr="004F1947" w:rsidRDefault="004F1947" w:rsidP="00E76500">
            <w:pPr>
              <w:pStyle w:val="lthis"/>
              <w:spacing w:line="210" w:lineRule="atLeast"/>
              <w:jc w:val="right"/>
              <w:rPr>
                <w:rFonts w:asciiTheme="minorHAnsi" w:hAnsiTheme="minorHAnsi" w:cstheme="minorHAnsi"/>
                <w:b/>
                <w:bCs/>
                <w:color w:val="000000" w:themeColor="text1"/>
                <w:sz w:val="22"/>
                <w:szCs w:val="22"/>
              </w:rPr>
            </w:pPr>
            <w:r w:rsidRPr="004F1947">
              <w:rPr>
                <w:rFonts w:asciiTheme="minorHAnsi" w:hAnsiTheme="minorHAnsi" w:cstheme="minorHAnsi"/>
                <w:b/>
                <w:bCs/>
                <w:color w:val="000000" w:themeColor="text1"/>
                <w:sz w:val="22"/>
                <w:szCs w:val="22"/>
              </w:rPr>
              <w:t>48</w:t>
            </w:r>
            <w:r>
              <w:rPr>
                <w:rFonts w:asciiTheme="minorHAnsi" w:hAnsiTheme="minorHAnsi" w:cstheme="minorHAnsi"/>
                <w:b/>
                <w:bCs/>
                <w:color w:val="000000" w:themeColor="text1"/>
                <w:sz w:val="22"/>
                <w:szCs w:val="22"/>
              </w:rPr>
              <w:t>0</w:t>
            </w:r>
          </w:p>
        </w:tc>
      </w:tr>
    </w:tbl>
    <w:p w14:paraId="58B5BF8F" w14:textId="34E62CF9" w:rsidR="000F06CB" w:rsidRPr="00FA67CF" w:rsidRDefault="000F06CB" w:rsidP="00DC341A">
      <w:pPr>
        <w:pStyle w:val="lthis"/>
        <w:shd w:val="clear" w:color="auto" w:fill="FFFFFF"/>
        <w:spacing w:line="210" w:lineRule="atLeast"/>
        <w:rPr>
          <w:rFonts w:asciiTheme="minorHAnsi" w:hAnsiTheme="minorHAnsi" w:cstheme="minorHAnsi"/>
          <w:color w:val="000000" w:themeColor="text1"/>
          <w:sz w:val="22"/>
          <w:szCs w:val="22"/>
        </w:rPr>
      </w:pPr>
    </w:p>
    <w:p w14:paraId="478E31C8" w14:textId="77777777" w:rsidR="00100D8D" w:rsidRDefault="00100D8D" w:rsidP="00FA67CF">
      <w:pPr>
        <w:rPr>
          <w:rStyle w:val="Emphasis"/>
          <w:rFonts w:cstheme="minorHAnsi"/>
          <w:color w:val="000000" w:themeColor="text1"/>
        </w:rPr>
      </w:pPr>
    </w:p>
    <w:p w14:paraId="0E9166F5" w14:textId="77777777" w:rsidR="00100D8D" w:rsidRDefault="00100D8D" w:rsidP="00FA67CF">
      <w:pPr>
        <w:rPr>
          <w:rStyle w:val="Emphasis"/>
          <w:rFonts w:cstheme="minorHAnsi"/>
          <w:color w:val="000000" w:themeColor="text1"/>
        </w:rPr>
      </w:pPr>
    </w:p>
    <w:p w14:paraId="33518359" w14:textId="77777777" w:rsidR="00100D8D" w:rsidRDefault="00100D8D" w:rsidP="00FA67CF">
      <w:pPr>
        <w:rPr>
          <w:rStyle w:val="Emphasis"/>
          <w:rFonts w:cstheme="minorHAnsi"/>
          <w:color w:val="000000" w:themeColor="text1"/>
        </w:rPr>
      </w:pPr>
    </w:p>
    <w:p w14:paraId="3AD20678" w14:textId="6B44783B" w:rsidR="00707711" w:rsidRDefault="00100D8D" w:rsidP="00FA67CF">
      <w:pPr>
        <w:rPr>
          <w:rStyle w:val="Emphasis"/>
          <w:rFonts w:cstheme="minorHAnsi"/>
          <w:color w:val="000000" w:themeColor="text1"/>
        </w:rPr>
      </w:pPr>
      <w:r>
        <w:rPr>
          <w:rStyle w:val="Emphasis"/>
          <w:rFonts w:cstheme="minorHAnsi"/>
          <w:color w:val="000000" w:themeColor="text1"/>
        </w:rPr>
        <w:br/>
      </w:r>
      <w:r w:rsidR="004F1947">
        <w:rPr>
          <w:rStyle w:val="Emphasis"/>
          <w:rFonts w:cstheme="minorHAnsi"/>
          <w:color w:val="000000" w:themeColor="text1"/>
        </w:rPr>
        <w:br/>
      </w:r>
      <w:r w:rsidR="00707711" w:rsidRPr="00FA67CF">
        <w:rPr>
          <w:rStyle w:val="Emphasis"/>
          <w:rFonts w:cstheme="minorHAnsi"/>
          <w:color w:val="000000" w:themeColor="text1"/>
        </w:rPr>
        <w:t>Table 1: Example of a</w:t>
      </w:r>
      <w:r w:rsidR="00FA67CF">
        <w:rPr>
          <w:rStyle w:val="Emphasis"/>
          <w:rFonts w:cstheme="minorHAnsi"/>
          <w:color w:val="000000" w:themeColor="text1"/>
        </w:rPr>
        <w:t xml:space="preserve"> table</w:t>
      </w:r>
      <w:r w:rsidR="00707711" w:rsidRPr="00FA67CF">
        <w:rPr>
          <w:rStyle w:val="Emphasis"/>
          <w:rFonts w:cstheme="minorHAnsi"/>
          <w:color w:val="000000" w:themeColor="text1"/>
        </w:rPr>
        <w:t xml:space="preserve"> caption.</w:t>
      </w:r>
    </w:p>
    <w:p w14:paraId="24B0C7BF" w14:textId="77777777" w:rsidR="00100D8D" w:rsidRPr="00FA67CF" w:rsidRDefault="00100D8D" w:rsidP="00FA67CF">
      <w:pPr>
        <w:rPr>
          <w:rStyle w:val="Emphasis"/>
          <w:rFonts w:cstheme="minorHAnsi"/>
          <w:color w:val="000000" w:themeColor="text1"/>
        </w:rPr>
      </w:pPr>
    </w:p>
    <w:p w14:paraId="06DCA175" w14:textId="7E7C01E3" w:rsidR="00685119" w:rsidRDefault="00FA67CF" w:rsidP="00DC341A">
      <w:pPr>
        <w:pStyle w:val="lthis"/>
        <w:shd w:val="clear" w:color="auto" w:fill="FFFFFF"/>
        <w:spacing w:line="210" w:lineRule="atLeast"/>
        <w:rPr>
          <w:rFonts w:asciiTheme="minorHAnsi" w:hAnsiTheme="minorHAnsi" w:cstheme="minorHAnsi"/>
          <w:color w:val="000000" w:themeColor="text1"/>
          <w:sz w:val="22"/>
          <w:szCs w:val="22"/>
        </w:rPr>
      </w:pPr>
      <w:r w:rsidRPr="00FA67CF">
        <w:rPr>
          <w:rFonts w:asciiTheme="minorHAnsi" w:hAnsiTheme="minorHAnsi" w:cstheme="minorHAnsi"/>
          <w:noProof/>
          <w:color w:val="000000" w:themeColor="text1"/>
          <w:sz w:val="32"/>
          <w:szCs w:val="32"/>
        </w:rPr>
        <w:drawing>
          <wp:inline distT="0" distB="0" distL="0" distR="0" wp14:anchorId="26D27232" wp14:editId="63C34882">
            <wp:extent cx="2487801" cy="1934686"/>
            <wp:effectExtent l="19050" t="19050" r="27305" b="27940"/>
            <wp:docPr id="361812759" name="Picture 1" descr="A drawing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12759" name="Picture 1" descr="A drawing of a house&#10;&#10;Description automatically generated"/>
                    <pic:cNvPicPr/>
                  </pic:nvPicPr>
                  <pic:blipFill rotWithShape="1">
                    <a:blip r:embed="rId15"/>
                    <a:srcRect l="9417"/>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color w:val="000000" w:themeColor="text1"/>
          <w:sz w:val="22"/>
          <w:szCs w:val="22"/>
        </w:rPr>
        <w:br/>
      </w:r>
      <w:r w:rsidRPr="00FA67CF">
        <w:rPr>
          <w:rFonts w:asciiTheme="minorHAnsi" w:hAnsiTheme="minorHAnsi" w:cstheme="minorHAnsi"/>
          <w:i/>
          <w:iCs/>
          <w:color w:val="000000" w:themeColor="text1"/>
          <w:sz w:val="22"/>
          <w:szCs w:val="22"/>
        </w:rPr>
        <w:t>Figure 1: Example of a figure caption.</w:t>
      </w:r>
      <w:r w:rsidRPr="00FA67CF">
        <w:rPr>
          <w:rFonts w:asciiTheme="minorHAnsi" w:hAnsiTheme="minorHAnsi" w:cstheme="minorHAnsi"/>
          <w:i/>
          <w:iCs/>
          <w:color w:val="000000" w:themeColor="text1"/>
          <w:sz w:val="22"/>
          <w:szCs w:val="22"/>
        </w:rPr>
        <w:br/>
      </w:r>
    </w:p>
    <w:p w14:paraId="0F4BE1B3" w14:textId="77777777" w:rsidR="00B1309B" w:rsidRDefault="00B1309B" w:rsidP="00DC341A">
      <w:pPr>
        <w:pStyle w:val="lthis"/>
        <w:shd w:val="clear" w:color="auto" w:fill="FFFFFF"/>
        <w:spacing w:line="210" w:lineRule="atLeast"/>
        <w:rPr>
          <w:rFonts w:asciiTheme="minorHAnsi" w:hAnsiTheme="minorHAnsi" w:cstheme="minorHAnsi"/>
          <w:color w:val="000000" w:themeColor="text1"/>
          <w:sz w:val="22"/>
          <w:szCs w:val="22"/>
        </w:rPr>
      </w:pPr>
    </w:p>
    <w:p w14:paraId="3CA90231" w14:textId="77777777" w:rsidR="00B1309B" w:rsidRDefault="00B1309B" w:rsidP="00DC341A">
      <w:pPr>
        <w:pStyle w:val="lthis"/>
        <w:shd w:val="clear" w:color="auto" w:fill="FFFFFF"/>
        <w:spacing w:line="210" w:lineRule="atLeast"/>
        <w:rPr>
          <w:rFonts w:asciiTheme="minorHAnsi" w:hAnsiTheme="minorHAnsi" w:cstheme="minorHAnsi"/>
          <w:color w:val="000000" w:themeColor="text1"/>
          <w:sz w:val="22"/>
          <w:szCs w:val="22"/>
        </w:rPr>
      </w:pPr>
    </w:p>
    <w:p w14:paraId="03B12A8A" w14:textId="7EC682F1" w:rsidR="00FA67CF" w:rsidRPr="00124E98" w:rsidRDefault="00707711" w:rsidP="00DC341A">
      <w:pPr>
        <w:pStyle w:val="lthis"/>
        <w:shd w:val="clear" w:color="auto" w:fill="FFFFFF"/>
        <w:spacing w:line="210" w:lineRule="atLeast"/>
        <w:rPr>
          <w:rFonts w:asciiTheme="minorHAnsi" w:hAnsiTheme="minorHAnsi" w:cstheme="minorHAnsi"/>
          <w:i/>
          <w:iCs/>
          <w:color w:val="3070B3"/>
          <w:sz w:val="32"/>
          <w:szCs w:val="32"/>
        </w:rPr>
      </w:pPr>
      <w:r w:rsidRPr="00D707DA">
        <w:rPr>
          <w:rFonts w:ascii="TUM Neue Helvetica" w:hAnsi="TUM Neue Helvetica" w:cs="Arial"/>
          <w:b/>
          <w:bCs/>
          <w:color w:val="3070B3"/>
          <w:sz w:val="32"/>
          <w:szCs w:val="32"/>
        </w:rPr>
        <w:lastRenderedPageBreak/>
        <w:t>System Architecture</w:t>
      </w:r>
      <w:r w:rsidR="000F06CB">
        <w:rPr>
          <w:rFonts w:ascii="TUM Neue Helvetica" w:hAnsi="TUM Neue Helvetica" w:cs="Arial"/>
          <w:color w:val="3070B3"/>
          <w:sz w:val="32"/>
          <w:szCs w:val="32"/>
        </w:rPr>
        <w:t xml:space="preserve"> </w:t>
      </w:r>
      <w:r w:rsidR="00D707DA">
        <w:rPr>
          <w:rFonts w:ascii="TUM Neue Helvetica" w:hAnsi="TUM Neue Helvetica" w:cs="Arial"/>
          <w:color w:val="3070B3"/>
          <w:sz w:val="32"/>
          <w:szCs w:val="32"/>
        </w:rPr>
        <w:br/>
      </w:r>
      <w:r w:rsidR="000F06CB">
        <w:rPr>
          <w:rFonts w:ascii="TUM Neue Helvetica" w:hAnsi="TUM Neue Helvetica" w:cs="Arial"/>
          <w:color w:val="3070B3"/>
          <w:sz w:val="32"/>
          <w:szCs w:val="32"/>
        </w:rPr>
        <w:t>Mass &amp; Power Budget</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1B5585C4" w14:textId="0FF29492" w:rsidR="00474EF5" w:rsidRPr="00124E98" w:rsidRDefault="00707711" w:rsidP="00DC341A">
      <w:pPr>
        <w:pStyle w:val="lthis"/>
        <w:shd w:val="clear" w:color="auto" w:fill="FFFFFF"/>
        <w:spacing w:line="210" w:lineRule="atLeast"/>
        <w:rPr>
          <w:rFonts w:asciiTheme="minorHAnsi" w:hAnsiTheme="minorHAnsi" w:cstheme="minorHAnsi"/>
          <w:i/>
          <w:iCs/>
          <w:color w:val="3070B3"/>
          <w:sz w:val="32"/>
          <w:szCs w:val="32"/>
        </w:rPr>
      </w:pPr>
      <w:r>
        <w:rPr>
          <w:rFonts w:ascii="TUM Neue Helvetica" w:hAnsi="TUM Neue Helvetica" w:cs="Arial"/>
          <w:color w:val="3070B3"/>
          <w:sz w:val="32"/>
          <w:szCs w:val="32"/>
        </w:rPr>
        <w:t>Mission Orbit</w:t>
      </w:r>
      <w:r w:rsidR="00651F5D">
        <w:rPr>
          <w:rFonts w:ascii="TUM Neue Helvetica" w:hAnsi="TUM Neue Helvetica" w:cs="Arial"/>
          <w:color w:val="3070B3"/>
          <w:sz w:val="32"/>
          <w:szCs w:val="32"/>
        </w:rPr>
        <w:t xml:space="preserve">, </w:t>
      </w:r>
      <w:proofErr w:type="spellStart"/>
      <w:r w:rsidR="00651F5D">
        <w:rPr>
          <w:rFonts w:ascii="Calibri" w:hAnsi="Calibri" w:cs="Calibri"/>
          <w:color w:val="3070B3"/>
          <w:sz w:val="32"/>
          <w:szCs w:val="32"/>
        </w:rPr>
        <w:t>Δ</w:t>
      </w:r>
      <w:r w:rsidR="00651F5D">
        <w:rPr>
          <w:rFonts w:ascii="TUM Neue Helvetica" w:hAnsi="TUM Neue Helvetica" w:cs="Arial"/>
          <w:color w:val="3070B3"/>
          <w:sz w:val="32"/>
          <w:szCs w:val="32"/>
        </w:rPr>
        <w:t>v</w:t>
      </w:r>
      <w:proofErr w:type="spellEnd"/>
      <w:r w:rsidR="00651F5D">
        <w:rPr>
          <w:rFonts w:ascii="TUM Neue Helvetica" w:hAnsi="TUM Neue Helvetica" w:cs="Arial"/>
          <w:color w:val="3070B3"/>
          <w:sz w:val="32"/>
          <w:szCs w:val="32"/>
        </w:rPr>
        <w:t>- &amp; Propellant Budget</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06757AF4" w14:textId="77777777" w:rsidR="00D60A3B" w:rsidRPr="00124E98" w:rsidRDefault="00474EF5" w:rsidP="00D60A3B">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sidRPr="000F06CB">
        <w:rPr>
          <w:rFonts w:ascii="TUM Neue Helvetica" w:hAnsi="TUM Neue Helvetica" w:cs="Arial"/>
          <w:color w:val="3070B3"/>
          <w:sz w:val="32"/>
          <w:szCs w:val="32"/>
        </w:rPr>
        <w:t>Mars Mission</w:t>
      </w:r>
      <w:r w:rsidR="000F06CB" w:rsidRPr="000F06CB">
        <w:rPr>
          <w:rFonts w:ascii="TUM Neue Helvetica" w:hAnsi="TUM Neue Helvetica" w:cs="Arial"/>
          <w:color w:val="3070B3"/>
          <w:sz w:val="32"/>
          <w:szCs w:val="32"/>
        </w:rPr>
        <w:t xml:space="preserve"> Feasibility</w:t>
      </w:r>
      <w:r w:rsidR="007E5B27" w:rsidRPr="000F06CB">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Contributor: Name(s)</w:t>
      </w:r>
    </w:p>
    <w:p w14:paraId="63FAA28D" w14:textId="175B4148" w:rsidR="00D60A3B" w:rsidRDefault="00D60A3B"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p>
    <w:p w14:paraId="78AD44D1" w14:textId="6994C416" w:rsidR="00D60A3B" w:rsidRPr="00124E98" w:rsidRDefault="00707711" w:rsidP="00D60A3B">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Pr>
          <w:rFonts w:ascii="TUM Neue Helvetica" w:hAnsi="TUM Neue Helvetica" w:cs="Arial"/>
          <w:color w:val="3070B3"/>
          <w:sz w:val="32"/>
          <w:szCs w:val="32"/>
        </w:rPr>
        <w:t xml:space="preserve">Feasibility of </w:t>
      </w:r>
      <w:r w:rsidR="00474EF5">
        <w:rPr>
          <w:rFonts w:ascii="TUM Neue Helvetica" w:hAnsi="TUM Neue Helvetica" w:cs="Arial"/>
          <w:color w:val="3070B3"/>
          <w:sz w:val="32"/>
          <w:szCs w:val="32"/>
        </w:rPr>
        <w:t>Launcher</w:t>
      </w:r>
      <w:r w:rsidR="00BE1643">
        <w:rPr>
          <w:rFonts w:ascii="TUM Neue Helvetica" w:hAnsi="TUM Neue Helvetica" w:cs="Arial"/>
          <w:color w:val="3070B3"/>
          <w:sz w:val="32"/>
          <w:szCs w:val="32"/>
        </w:rPr>
        <w:t xml:space="preserve"> </w:t>
      </w:r>
      <w:r>
        <w:rPr>
          <w:rFonts w:ascii="TUM Neue Helvetica" w:hAnsi="TUM Neue Helvetica" w:cs="Arial"/>
          <w:color w:val="3070B3"/>
          <w:sz w:val="32"/>
          <w:szCs w:val="32"/>
        </w:rPr>
        <w:t>Selection</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 xml:space="preserve">Contributor: </w:t>
      </w:r>
      <w:r w:rsidR="004D072D">
        <w:rPr>
          <w:rFonts w:asciiTheme="minorHAnsi" w:hAnsiTheme="minorHAnsi" w:cstheme="minorHAnsi"/>
          <w:i/>
          <w:iCs/>
          <w:color w:val="000000" w:themeColor="text1"/>
          <w:sz w:val="22"/>
          <w:szCs w:val="22"/>
        </w:rPr>
        <w:t>Ahsan Ali</w:t>
      </w:r>
    </w:p>
    <w:p w14:paraId="4502BA3D" w14:textId="104DDBC5" w:rsidR="0023544F" w:rsidRDefault="00D60A3B"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r w:rsidR="0023544F">
        <w:rPr>
          <w:rFonts w:asciiTheme="minorHAnsi" w:hAnsiTheme="minorHAnsi" w:cstheme="minorHAnsi"/>
          <w:color w:val="000000" w:themeColor="text1"/>
          <w:sz w:val="22"/>
          <w:szCs w:val="22"/>
        </w:rPr>
        <w:tab/>
      </w:r>
      <w:r w:rsidR="0023544F">
        <w:rPr>
          <w:rFonts w:asciiTheme="minorHAnsi" w:hAnsiTheme="minorHAnsi" w:cstheme="minorHAnsi"/>
          <w:color w:val="000000" w:themeColor="text1"/>
          <w:sz w:val="22"/>
          <w:szCs w:val="22"/>
        </w:rPr>
        <w:tab/>
      </w:r>
      <w:r w:rsidR="0023544F">
        <w:rPr>
          <w:rFonts w:asciiTheme="minorHAnsi" w:hAnsiTheme="minorHAnsi" w:cstheme="minorHAnsi"/>
          <w:color w:val="000000" w:themeColor="text1"/>
          <w:sz w:val="22"/>
          <w:szCs w:val="22"/>
        </w:rPr>
        <w:tab/>
      </w:r>
    </w:p>
    <w:p w14:paraId="6AF01C90" w14:textId="598E598C" w:rsidR="0023544F" w:rsidRDefault="0023544F" w:rsidP="00D60A3B">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Calculation results and interpretations including thrust to weight ratio. Something maybe from </w:t>
      </w:r>
      <w:proofErr w:type="spellStart"/>
      <w:r>
        <w:rPr>
          <w:rFonts w:asciiTheme="minorHAnsi" w:hAnsiTheme="minorHAnsi" w:cstheme="minorHAnsi"/>
          <w:color w:val="000000" w:themeColor="text1"/>
          <w:sz w:val="22"/>
          <w:szCs w:val="22"/>
        </w:rPr>
        <w:t>esa</w:t>
      </w:r>
      <w:proofErr w:type="spellEnd"/>
      <w:r>
        <w:rPr>
          <w:rFonts w:asciiTheme="minorHAnsi" w:hAnsiTheme="minorHAnsi" w:cstheme="minorHAnsi"/>
          <w:color w:val="000000" w:themeColor="text1"/>
          <w:sz w:val="22"/>
          <w:szCs w:val="22"/>
        </w:rPr>
        <w:t xml:space="preserve"> website and cite it (not necessary if nothing makes sense to add). Maybe also add the maximum payload weight that Ariane 62 can transport, beyond which it </w:t>
      </w:r>
      <w:proofErr w:type="gramStart"/>
      <w:r>
        <w:rPr>
          <w:rFonts w:asciiTheme="minorHAnsi" w:hAnsiTheme="minorHAnsi" w:cstheme="minorHAnsi"/>
          <w:color w:val="000000" w:themeColor="text1"/>
          <w:sz w:val="22"/>
          <w:szCs w:val="22"/>
        </w:rPr>
        <w:t>cant</w:t>
      </w:r>
      <w:proofErr w:type="gramEnd"/>
      <w:r>
        <w:rPr>
          <w:rFonts w:asciiTheme="minorHAnsi" w:hAnsiTheme="minorHAnsi" w:cstheme="minorHAnsi"/>
          <w:color w:val="000000" w:themeColor="text1"/>
          <w:sz w:val="22"/>
          <w:szCs w:val="22"/>
        </w:rPr>
        <w:t>.</w:t>
      </w:r>
    </w:p>
    <w:p w14:paraId="2F4A14E8" w14:textId="786F361B" w:rsidR="00FA67CF" w:rsidRPr="00124E98" w:rsidRDefault="00474EF5" w:rsidP="00707711">
      <w:pPr>
        <w:pStyle w:val="lthis"/>
        <w:shd w:val="clear" w:color="auto" w:fill="FFFFFF"/>
        <w:spacing w:line="210" w:lineRule="atLeast"/>
        <w:rPr>
          <w:rFonts w:asciiTheme="minorHAnsi" w:hAnsiTheme="minorHAnsi" w:cstheme="minorHAnsi"/>
          <w:i/>
          <w:iCs/>
          <w:color w:val="000000" w:themeColor="text1"/>
          <w:sz w:val="22"/>
          <w:szCs w:val="22"/>
        </w:rPr>
      </w:pPr>
      <w:r>
        <w:rPr>
          <w:rFonts w:ascii="TUM Neue Helvetica" w:hAnsi="TUM Neue Helvetica" w:cs="Arial"/>
          <w:color w:val="3070B3"/>
          <w:sz w:val="32"/>
          <w:szCs w:val="32"/>
        </w:rPr>
        <w:t>S</w:t>
      </w:r>
      <w:r w:rsidR="006E0491">
        <w:rPr>
          <w:rFonts w:ascii="TUM Neue Helvetica" w:hAnsi="TUM Neue Helvetica" w:cs="Arial"/>
          <w:color w:val="3070B3"/>
          <w:sz w:val="32"/>
          <w:szCs w:val="32"/>
        </w:rPr>
        <w:t>pacecraft</w:t>
      </w:r>
      <w:r>
        <w:rPr>
          <w:rFonts w:ascii="TUM Neue Helvetica" w:hAnsi="TUM Neue Helvetica" w:cs="Arial"/>
          <w:color w:val="3070B3"/>
          <w:sz w:val="32"/>
          <w:szCs w:val="32"/>
        </w:rPr>
        <w:t xml:space="preserve"> Design</w:t>
      </w:r>
      <w:r w:rsidR="007E5B27">
        <w:rPr>
          <w:rFonts w:ascii="TUM Neue Helvetica" w:hAnsi="TUM Neue Helvetica" w:cs="Arial"/>
          <w:color w:val="3070B3"/>
          <w:sz w:val="32"/>
          <w:szCs w:val="32"/>
        </w:rPr>
        <w:br/>
      </w:r>
      <w:r w:rsidR="007E5B27" w:rsidRPr="00124E98">
        <w:rPr>
          <w:rFonts w:asciiTheme="minorHAnsi" w:hAnsiTheme="minorHAnsi" w:cstheme="minorHAnsi"/>
          <w:i/>
          <w:iCs/>
          <w:color w:val="000000" w:themeColor="text1"/>
          <w:sz w:val="22"/>
          <w:szCs w:val="22"/>
        </w:rPr>
        <w:t xml:space="preserve">Contributor: </w:t>
      </w:r>
      <w:r w:rsidR="00826506">
        <w:rPr>
          <w:rFonts w:asciiTheme="minorHAnsi" w:hAnsiTheme="minorHAnsi" w:cstheme="minorHAnsi"/>
          <w:i/>
          <w:iCs/>
          <w:color w:val="000000" w:themeColor="text1"/>
          <w:sz w:val="22"/>
          <w:szCs w:val="22"/>
        </w:rPr>
        <w:t>Armaan Mohammed</w:t>
      </w:r>
      <w:r w:rsidR="00E7755C">
        <w:rPr>
          <w:rFonts w:asciiTheme="minorHAnsi" w:hAnsiTheme="minorHAnsi" w:cstheme="minorHAnsi"/>
          <w:i/>
          <w:iCs/>
          <w:color w:val="000000" w:themeColor="text1"/>
          <w:sz w:val="22"/>
          <w:szCs w:val="22"/>
        </w:rPr>
        <w:t xml:space="preserve">, Anas </w:t>
      </w:r>
      <w:proofErr w:type="spellStart"/>
      <w:r w:rsidR="00E7755C">
        <w:rPr>
          <w:rFonts w:asciiTheme="minorHAnsi" w:hAnsiTheme="minorHAnsi" w:cstheme="minorHAnsi"/>
          <w:i/>
          <w:iCs/>
          <w:color w:val="000000" w:themeColor="text1"/>
          <w:sz w:val="22"/>
          <w:szCs w:val="22"/>
        </w:rPr>
        <w:t>Izaaryene</w:t>
      </w:r>
      <w:proofErr w:type="spellEnd"/>
    </w:p>
    <w:p w14:paraId="5DA71BA5" w14:textId="77777777" w:rsidR="007B20E7" w:rsidRDefault="00AF7F12"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Payload Aperture</w:t>
      </w:r>
    </w:p>
    <w:p w14:paraId="6916CFAC" w14:textId="77777777" w:rsidR="00413E7F" w:rsidRDefault="00D60A3B"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 xml:space="preserve">Contributor: </w:t>
      </w:r>
      <w:r w:rsidR="00826506" w:rsidRPr="00826506">
        <w:rPr>
          <w:rFonts w:asciiTheme="minorHAnsi" w:hAnsiTheme="minorHAnsi" w:cstheme="minorHAnsi"/>
          <w:i/>
          <w:iCs/>
          <w:color w:val="000000" w:themeColor="text1"/>
          <w:sz w:val="22"/>
          <w:szCs w:val="22"/>
        </w:rPr>
        <w:t>Armaan Mohammed</w:t>
      </w:r>
      <w:r w:rsidR="00E7755C">
        <w:rPr>
          <w:rFonts w:asciiTheme="minorHAnsi" w:hAnsiTheme="minorHAnsi" w:cstheme="minorHAnsi"/>
          <w:i/>
          <w:iCs/>
          <w:color w:val="000000" w:themeColor="text1"/>
          <w:sz w:val="22"/>
          <w:szCs w:val="22"/>
        </w:rPr>
        <w:t xml:space="preserve">, Anas </w:t>
      </w:r>
      <w:proofErr w:type="spellStart"/>
      <w:r w:rsidR="00E7755C">
        <w:rPr>
          <w:rFonts w:asciiTheme="minorHAnsi" w:hAnsiTheme="minorHAnsi" w:cstheme="minorHAnsi"/>
          <w:i/>
          <w:iCs/>
          <w:color w:val="000000" w:themeColor="text1"/>
          <w:sz w:val="22"/>
          <w:szCs w:val="22"/>
        </w:rPr>
        <w:t>Izaaryene</w:t>
      </w:r>
      <w:proofErr w:type="spellEnd"/>
    </w:p>
    <w:p w14:paraId="668A7D60" w14:textId="18DCC8FA" w:rsidR="00E2248F" w:rsidRPr="00413E7F" w:rsidRDefault="00E2248F"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E2248F">
        <w:rPr>
          <w:rFonts w:asciiTheme="minorHAnsi" w:hAnsiTheme="minorHAnsi" w:cstheme="minorHAnsi"/>
          <w:color w:val="000000" w:themeColor="text1"/>
          <w:sz w:val="22"/>
          <w:szCs w:val="22"/>
        </w:rPr>
        <w:t>To ensure accurate monitoring and assessment of the polar ice caps, it is essential to choose the appropriate wavelength of electromagnetic radiation for remote observation. A highly effective method is the utilization of Synthetic Aperture Radar (SAR) technology. SAR operates using radio waves, which possess the unique ability to penetrate through clouds, fog, and darkness.</w:t>
      </w:r>
      <w:sdt>
        <w:sdtPr>
          <w:rPr>
            <w:rFonts w:asciiTheme="minorHAnsi" w:hAnsiTheme="minorHAnsi" w:cstheme="minorHAnsi"/>
            <w:color w:val="000000" w:themeColor="text1"/>
            <w:sz w:val="22"/>
            <w:szCs w:val="22"/>
          </w:rPr>
          <w:id w:val="-767699754"/>
          <w:citation/>
        </w:sdtPr>
        <w:sdtContent>
          <w:r w:rsidR="006E6E27">
            <w:rPr>
              <w:rFonts w:asciiTheme="minorHAnsi" w:hAnsiTheme="minorHAnsi" w:cstheme="minorHAnsi"/>
              <w:color w:val="000000" w:themeColor="text1"/>
              <w:sz w:val="22"/>
              <w:szCs w:val="22"/>
            </w:rPr>
            <w:fldChar w:fldCharType="begin"/>
          </w:r>
          <w:r w:rsidR="006E6E27">
            <w:rPr>
              <w:rFonts w:asciiTheme="minorHAnsi" w:hAnsiTheme="minorHAnsi" w:cstheme="minorHAnsi"/>
              <w:color w:val="000000" w:themeColor="text1"/>
              <w:sz w:val="22"/>
              <w:szCs w:val="22"/>
              <w:lang w:val="en-US"/>
            </w:rPr>
            <w:instrText xml:space="preserve"> CITATION Ars22 \l 1033 </w:instrText>
          </w:r>
          <w:r w:rsidR="006E6E27">
            <w:rPr>
              <w:rFonts w:asciiTheme="minorHAnsi" w:hAnsiTheme="minorHAnsi" w:cstheme="minorHAnsi"/>
              <w:color w:val="000000" w:themeColor="text1"/>
              <w:sz w:val="22"/>
              <w:szCs w:val="22"/>
            </w:rPr>
            <w:fldChar w:fldCharType="separate"/>
          </w:r>
          <w:r w:rsidR="006E6E27">
            <w:rPr>
              <w:rFonts w:asciiTheme="minorHAnsi" w:hAnsiTheme="minorHAnsi" w:cstheme="minorHAnsi"/>
              <w:noProof/>
              <w:color w:val="000000" w:themeColor="text1"/>
              <w:sz w:val="22"/>
              <w:szCs w:val="22"/>
              <w:lang w:val="en-US"/>
            </w:rPr>
            <w:t xml:space="preserve"> </w:t>
          </w:r>
          <w:r w:rsidR="006E6E27" w:rsidRPr="006E6E27">
            <w:rPr>
              <w:rFonts w:asciiTheme="minorHAnsi" w:hAnsiTheme="minorHAnsi" w:cstheme="minorHAnsi"/>
              <w:noProof/>
              <w:color w:val="000000" w:themeColor="text1"/>
              <w:sz w:val="22"/>
              <w:szCs w:val="22"/>
              <w:lang w:val="en-US"/>
            </w:rPr>
            <w:t>[1]</w:t>
          </w:r>
          <w:r w:rsidR="006E6E27">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This exceptional characteristic allows satellite sensors to capture data even in adverse weather conditions and during nighttime. Satellites such as Cryosat</w:t>
      </w:r>
      <w:r>
        <w:rPr>
          <w:rFonts w:asciiTheme="minorHAnsi" w:hAnsiTheme="minorHAnsi" w:cstheme="minorHAnsi"/>
          <w:color w:val="000000" w:themeColor="text1"/>
          <w:sz w:val="22"/>
          <w:szCs w:val="22"/>
        </w:rPr>
        <w:t>-2</w:t>
      </w:r>
      <w:r w:rsidRPr="00E2248F">
        <w:rPr>
          <w:rFonts w:asciiTheme="minorHAnsi" w:hAnsiTheme="minorHAnsi" w:cstheme="minorHAnsi"/>
          <w:color w:val="000000" w:themeColor="text1"/>
          <w:sz w:val="22"/>
          <w:szCs w:val="22"/>
        </w:rPr>
        <w:t xml:space="preserve"> and Sentinel</w:t>
      </w:r>
      <w:r>
        <w:rPr>
          <w:rFonts w:asciiTheme="minorHAnsi" w:hAnsiTheme="minorHAnsi" w:cstheme="minorHAnsi"/>
          <w:color w:val="000000" w:themeColor="text1"/>
          <w:sz w:val="22"/>
          <w:szCs w:val="22"/>
        </w:rPr>
        <w:t>-</w:t>
      </w:r>
      <w:r w:rsidRPr="00E2248F">
        <w:rPr>
          <w:rFonts w:asciiTheme="minorHAnsi" w:hAnsiTheme="minorHAnsi" w:cstheme="minorHAnsi"/>
          <w:color w:val="000000" w:themeColor="text1"/>
          <w:sz w:val="22"/>
          <w:szCs w:val="22"/>
        </w:rPr>
        <w:t>1 employ SAR technology, providing high-resolution images that offer detailed information about Earth's ice cover due to the longer wavelength utilized.</w:t>
      </w:r>
      <w:r>
        <w:rPr>
          <w:rFonts w:asciiTheme="minorHAnsi" w:hAnsiTheme="minorHAnsi" w:cstheme="minorHAnsi"/>
          <w:color w:val="000000" w:themeColor="text1"/>
          <w:sz w:val="22"/>
          <w:szCs w:val="22"/>
        </w:rPr>
        <w:t xml:space="preserve"> </w:t>
      </w:r>
      <w:sdt>
        <w:sdtPr>
          <w:rPr>
            <w:rFonts w:asciiTheme="minorHAnsi" w:hAnsiTheme="minorHAnsi" w:cstheme="minorHAnsi"/>
            <w:color w:val="000000" w:themeColor="text1"/>
            <w:sz w:val="22"/>
            <w:szCs w:val="22"/>
          </w:rPr>
          <w:id w:val="1619488926"/>
          <w:citation/>
        </w:sdtPr>
        <w:sdtContent>
          <w:r w:rsidR="00E637C8">
            <w:rPr>
              <w:rFonts w:asciiTheme="minorHAnsi" w:hAnsiTheme="minorHAnsi" w:cstheme="minorHAnsi"/>
              <w:color w:val="000000" w:themeColor="text1"/>
              <w:sz w:val="22"/>
              <w:szCs w:val="22"/>
            </w:rPr>
            <w:fldChar w:fldCharType="begin"/>
          </w:r>
          <w:r w:rsidR="00E637C8">
            <w:rPr>
              <w:rFonts w:asciiTheme="minorHAnsi" w:hAnsiTheme="minorHAnsi" w:cstheme="minorHAnsi"/>
              <w:color w:val="000000" w:themeColor="text1"/>
              <w:sz w:val="22"/>
              <w:szCs w:val="22"/>
              <w:lang w:val="en-US"/>
            </w:rPr>
            <w:instrText xml:space="preserve"> CITATION Luc22 \l 1033 </w:instrText>
          </w:r>
          <w:r w:rsidR="00E637C8">
            <w:rPr>
              <w:rFonts w:asciiTheme="minorHAnsi" w:hAnsiTheme="minorHAnsi" w:cstheme="minorHAnsi"/>
              <w:color w:val="000000" w:themeColor="text1"/>
              <w:sz w:val="22"/>
              <w:szCs w:val="22"/>
            </w:rPr>
            <w:fldChar w:fldCharType="separate"/>
          </w:r>
          <w:r w:rsidR="00E637C8" w:rsidRPr="00E637C8">
            <w:rPr>
              <w:rFonts w:asciiTheme="minorHAnsi" w:hAnsiTheme="minorHAnsi" w:cstheme="minorHAnsi"/>
              <w:noProof/>
              <w:color w:val="000000" w:themeColor="text1"/>
              <w:sz w:val="22"/>
              <w:szCs w:val="22"/>
              <w:lang w:val="en-US"/>
            </w:rPr>
            <w:t>[2]</w:t>
          </w:r>
          <w:r w:rsidR="00E637C8">
            <w:rPr>
              <w:rFonts w:asciiTheme="minorHAnsi" w:hAnsiTheme="minorHAnsi" w:cstheme="minorHAnsi"/>
              <w:color w:val="000000" w:themeColor="text1"/>
              <w:sz w:val="22"/>
              <w:szCs w:val="22"/>
            </w:rPr>
            <w:fldChar w:fldCharType="end"/>
          </w:r>
        </w:sdtContent>
      </w:sdt>
    </w:p>
    <w:p w14:paraId="0EFEF54E" w14:textId="68F16ABF" w:rsidR="00190E80" w:rsidRDefault="00E2248F" w:rsidP="00190E80">
      <w:pPr>
        <w:pStyle w:val="lthis"/>
        <w:shd w:val="clear" w:color="auto" w:fill="FFFFFF"/>
        <w:spacing w:line="210" w:lineRule="atLeast"/>
        <w:rPr>
          <w:rFonts w:asciiTheme="minorHAnsi" w:hAnsiTheme="minorHAnsi" w:cstheme="minorHAnsi"/>
          <w:color w:val="000000" w:themeColor="text1"/>
          <w:sz w:val="22"/>
          <w:szCs w:val="22"/>
        </w:rPr>
      </w:pPr>
      <w:r w:rsidRPr="00E2248F">
        <w:rPr>
          <w:rFonts w:asciiTheme="minorHAnsi" w:hAnsiTheme="minorHAnsi" w:cstheme="minorHAnsi"/>
          <w:color w:val="000000" w:themeColor="text1"/>
          <w:sz w:val="22"/>
          <w:szCs w:val="22"/>
        </w:rPr>
        <w:t>For optical payloads, thermal infrared imagery obtained from a Thermal Infrared Spectrometer (TIS) onboard satellite</w:t>
      </w:r>
      <w:r w:rsidR="00494393">
        <w:rPr>
          <w:rFonts w:asciiTheme="minorHAnsi" w:hAnsiTheme="minorHAnsi" w:cstheme="minorHAnsi"/>
          <w:color w:val="000000" w:themeColor="text1"/>
          <w:sz w:val="22"/>
          <w:szCs w:val="22"/>
        </w:rPr>
        <w:t>s</w:t>
      </w:r>
      <w:r w:rsidRPr="00E2248F">
        <w:rPr>
          <w:rFonts w:asciiTheme="minorHAnsi" w:hAnsiTheme="minorHAnsi" w:cstheme="minorHAnsi"/>
          <w:color w:val="000000" w:themeColor="text1"/>
          <w:sz w:val="22"/>
          <w:szCs w:val="22"/>
        </w:rPr>
        <w:t xml:space="preserve"> like SDGSAT</w:t>
      </w:r>
      <w:r>
        <w:rPr>
          <w:rFonts w:asciiTheme="minorHAnsi" w:hAnsiTheme="minorHAnsi" w:cstheme="minorHAnsi"/>
          <w:color w:val="000000" w:themeColor="text1"/>
          <w:sz w:val="22"/>
          <w:szCs w:val="22"/>
        </w:rPr>
        <w:t>-1</w:t>
      </w:r>
      <w:r w:rsidRPr="00E2248F">
        <w:rPr>
          <w:rFonts w:asciiTheme="minorHAnsi" w:hAnsiTheme="minorHAnsi" w:cstheme="minorHAnsi"/>
          <w:color w:val="000000" w:themeColor="text1"/>
          <w:sz w:val="22"/>
          <w:szCs w:val="22"/>
        </w:rPr>
        <w:t xml:space="preserve"> </w:t>
      </w:r>
      <w:r w:rsidR="00494393">
        <w:rPr>
          <w:rFonts w:asciiTheme="minorHAnsi" w:hAnsiTheme="minorHAnsi" w:cstheme="minorHAnsi"/>
          <w:color w:val="000000" w:themeColor="text1"/>
          <w:sz w:val="22"/>
          <w:szCs w:val="22"/>
        </w:rPr>
        <w:t xml:space="preserve">and Landsat-8 </w:t>
      </w:r>
      <w:r w:rsidRPr="00E2248F">
        <w:rPr>
          <w:rFonts w:asciiTheme="minorHAnsi" w:hAnsiTheme="minorHAnsi" w:cstheme="minorHAnsi"/>
          <w:color w:val="000000" w:themeColor="text1"/>
          <w:sz w:val="22"/>
          <w:szCs w:val="22"/>
        </w:rPr>
        <w:t>becomes the preferred choice. Icebergs, having higher temperatures than the surrounding sea ice, exhibit noticeable temperature contrasts. By monitoring these temperature variations over an extended period, it becomes possible to estimate and monitor the size of these glacial structures accurately.</w:t>
      </w:r>
      <w:sdt>
        <w:sdtPr>
          <w:rPr>
            <w:rFonts w:asciiTheme="minorHAnsi" w:hAnsiTheme="minorHAnsi" w:cstheme="minorHAnsi"/>
            <w:color w:val="000000" w:themeColor="text1"/>
            <w:sz w:val="22"/>
            <w:szCs w:val="22"/>
          </w:rPr>
          <w:id w:val="1669901819"/>
          <w:citation/>
        </w:sdtPr>
        <w:sdtContent>
          <w:r w:rsidR="00E637C8">
            <w:rPr>
              <w:rFonts w:asciiTheme="minorHAnsi" w:hAnsiTheme="minorHAnsi" w:cstheme="minorHAnsi"/>
              <w:color w:val="000000" w:themeColor="text1"/>
              <w:sz w:val="22"/>
              <w:szCs w:val="22"/>
            </w:rPr>
            <w:fldChar w:fldCharType="begin"/>
          </w:r>
          <w:r w:rsidR="00E637C8">
            <w:rPr>
              <w:rFonts w:asciiTheme="minorHAnsi" w:hAnsiTheme="minorHAnsi" w:cstheme="minorHAnsi"/>
              <w:color w:val="000000" w:themeColor="text1"/>
              <w:sz w:val="22"/>
              <w:szCs w:val="22"/>
              <w:lang w:val="en-US"/>
            </w:rPr>
            <w:instrText xml:space="preserve"> CITATION Yuj23 \l 1033 </w:instrText>
          </w:r>
          <w:r w:rsidR="00E637C8">
            <w:rPr>
              <w:rFonts w:asciiTheme="minorHAnsi" w:hAnsiTheme="minorHAnsi" w:cstheme="minorHAnsi"/>
              <w:color w:val="000000" w:themeColor="text1"/>
              <w:sz w:val="22"/>
              <w:szCs w:val="22"/>
            </w:rPr>
            <w:fldChar w:fldCharType="separate"/>
          </w:r>
          <w:r w:rsidR="00E637C8">
            <w:rPr>
              <w:rFonts w:asciiTheme="minorHAnsi" w:hAnsiTheme="minorHAnsi" w:cstheme="minorHAnsi"/>
              <w:noProof/>
              <w:color w:val="000000" w:themeColor="text1"/>
              <w:sz w:val="22"/>
              <w:szCs w:val="22"/>
              <w:lang w:val="en-US"/>
            </w:rPr>
            <w:t xml:space="preserve"> </w:t>
          </w:r>
          <w:r w:rsidR="00E637C8" w:rsidRPr="00E637C8">
            <w:rPr>
              <w:rFonts w:asciiTheme="minorHAnsi" w:hAnsiTheme="minorHAnsi" w:cstheme="minorHAnsi"/>
              <w:noProof/>
              <w:color w:val="000000" w:themeColor="text1"/>
              <w:sz w:val="22"/>
              <w:szCs w:val="22"/>
              <w:lang w:val="en-US"/>
            </w:rPr>
            <w:t>[3]</w:t>
          </w:r>
          <w:r w:rsidR="00E637C8">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The Thermal Infrared Spectrometer employs three infrared bands </w:t>
      </w:r>
      <w:r w:rsidR="00456D5F" w:rsidRPr="00E2248F">
        <w:rPr>
          <w:rFonts w:asciiTheme="minorHAnsi" w:hAnsiTheme="minorHAnsi" w:cstheme="minorHAnsi"/>
          <w:color w:val="000000" w:themeColor="text1"/>
          <w:sz w:val="22"/>
          <w:szCs w:val="22"/>
        </w:rPr>
        <w:t>centred</w:t>
      </w:r>
      <w:r w:rsidRPr="00E2248F">
        <w:rPr>
          <w:rFonts w:asciiTheme="minorHAnsi" w:hAnsiTheme="minorHAnsi" w:cstheme="minorHAnsi"/>
          <w:color w:val="000000" w:themeColor="text1"/>
          <w:sz w:val="22"/>
          <w:szCs w:val="22"/>
        </w:rPr>
        <w:t xml:space="preserve"> at 9.3 µm (8.0-10.5 µm, Band 1), 10.8 µm (10.3-11.3 µm, Band 2), and 11.8 µm (11.5-12.5 µm, Band 3). Its high spectral resolution allows for the detection of temperature differences as low as 0.2°C (@ 300 K).</w:t>
      </w:r>
      <w:sdt>
        <w:sdtPr>
          <w:rPr>
            <w:rFonts w:asciiTheme="minorHAnsi" w:hAnsiTheme="minorHAnsi" w:cstheme="minorHAnsi"/>
            <w:color w:val="000000" w:themeColor="text1"/>
            <w:sz w:val="22"/>
            <w:szCs w:val="22"/>
          </w:rPr>
          <w:id w:val="93294162"/>
          <w:citation/>
        </w:sdtPr>
        <w:sdtContent>
          <w:r w:rsidR="00456D5F">
            <w:rPr>
              <w:rFonts w:asciiTheme="minorHAnsi" w:hAnsiTheme="minorHAnsi" w:cstheme="minorHAnsi"/>
              <w:color w:val="000000" w:themeColor="text1"/>
              <w:sz w:val="22"/>
              <w:szCs w:val="22"/>
            </w:rPr>
            <w:fldChar w:fldCharType="begin"/>
          </w:r>
          <w:r w:rsidR="00456D5F">
            <w:rPr>
              <w:rFonts w:asciiTheme="minorHAnsi" w:hAnsiTheme="minorHAnsi" w:cstheme="minorHAnsi"/>
              <w:color w:val="000000" w:themeColor="text1"/>
              <w:sz w:val="22"/>
              <w:szCs w:val="22"/>
              <w:lang w:val="en-US"/>
            </w:rPr>
            <w:instrText xml:space="preserve"> CITATION Yuj23 \l 1033 </w:instrText>
          </w:r>
          <w:r w:rsidR="00456D5F">
            <w:rPr>
              <w:rFonts w:asciiTheme="minorHAnsi" w:hAnsiTheme="minorHAnsi" w:cstheme="minorHAnsi"/>
              <w:color w:val="000000" w:themeColor="text1"/>
              <w:sz w:val="22"/>
              <w:szCs w:val="22"/>
            </w:rPr>
            <w:fldChar w:fldCharType="separate"/>
          </w:r>
          <w:r w:rsidR="00456D5F">
            <w:rPr>
              <w:rFonts w:asciiTheme="minorHAnsi" w:hAnsiTheme="minorHAnsi" w:cstheme="minorHAnsi"/>
              <w:noProof/>
              <w:color w:val="000000" w:themeColor="text1"/>
              <w:sz w:val="22"/>
              <w:szCs w:val="22"/>
              <w:lang w:val="en-US"/>
            </w:rPr>
            <w:t xml:space="preserve"> </w:t>
          </w:r>
          <w:r w:rsidR="00456D5F" w:rsidRPr="00456D5F">
            <w:rPr>
              <w:rFonts w:asciiTheme="minorHAnsi" w:hAnsiTheme="minorHAnsi" w:cstheme="minorHAnsi"/>
              <w:noProof/>
              <w:color w:val="000000" w:themeColor="text1"/>
              <w:sz w:val="22"/>
              <w:szCs w:val="22"/>
              <w:lang w:val="en-US"/>
            </w:rPr>
            <w:t>[3]</w:t>
          </w:r>
          <w:r w:rsidR="00456D5F">
            <w:rPr>
              <w:rFonts w:asciiTheme="minorHAnsi" w:hAnsiTheme="minorHAnsi" w:cstheme="minorHAnsi"/>
              <w:color w:val="000000" w:themeColor="text1"/>
              <w:sz w:val="22"/>
              <w:szCs w:val="22"/>
            </w:rPr>
            <w:fldChar w:fldCharType="end"/>
          </w:r>
        </w:sdtContent>
      </w:sdt>
      <w:r w:rsidRPr="00E2248F">
        <w:rPr>
          <w:rFonts w:asciiTheme="minorHAnsi" w:hAnsiTheme="minorHAnsi" w:cstheme="minorHAnsi"/>
          <w:color w:val="000000" w:themeColor="text1"/>
          <w:sz w:val="22"/>
          <w:szCs w:val="22"/>
        </w:rPr>
        <w:t xml:space="preserve"> To achieve a target resolution of 50 meters at an altitude of 750 </w:t>
      </w:r>
      <w:r w:rsidR="00456D5F" w:rsidRPr="00E2248F">
        <w:rPr>
          <w:rFonts w:asciiTheme="minorHAnsi" w:hAnsiTheme="minorHAnsi" w:cstheme="minorHAnsi"/>
          <w:color w:val="000000" w:themeColor="text1"/>
          <w:sz w:val="22"/>
          <w:szCs w:val="22"/>
        </w:rPr>
        <w:t>kilometres</w:t>
      </w:r>
      <w:r w:rsidRPr="00E2248F">
        <w:rPr>
          <w:rFonts w:asciiTheme="minorHAnsi" w:hAnsiTheme="minorHAnsi" w:cstheme="minorHAnsi"/>
          <w:color w:val="000000" w:themeColor="text1"/>
          <w:sz w:val="22"/>
          <w:szCs w:val="22"/>
        </w:rPr>
        <w:t xml:space="preserve">, let's consider the highest wavelength of 12.5 µm. Using the equation </w:t>
      </w:r>
      <w:r w:rsidRPr="00E2248F">
        <w:rPr>
          <w:rFonts w:asciiTheme="minorHAnsi" w:hAnsiTheme="minorHAnsi" w:cstheme="minorHAnsi"/>
          <w:color w:val="000000" w:themeColor="text1"/>
          <w:sz w:val="22"/>
          <w:szCs w:val="22"/>
        </w:rPr>
        <w:lastRenderedPageBreak/>
        <w:t>GRD=2.44hλ/D, we can calculate an aperture diameter of approximately 45.75 centimetres. The determination of Ground Sampling Distance (GSD) depends on the specific sensor and swath width, playing a crucia</w:t>
      </w:r>
      <w:r w:rsidR="00190E80">
        <w:rPr>
          <w:rFonts w:asciiTheme="minorHAnsi" w:hAnsiTheme="minorHAnsi" w:cstheme="minorHAnsi"/>
          <w:color w:val="000000" w:themeColor="text1"/>
          <w:sz w:val="22"/>
          <w:szCs w:val="22"/>
        </w:rPr>
        <w:t xml:space="preserve">l </w:t>
      </w:r>
      <w:r w:rsidRPr="00E2248F">
        <w:rPr>
          <w:rFonts w:asciiTheme="minorHAnsi" w:hAnsiTheme="minorHAnsi" w:cstheme="minorHAnsi"/>
          <w:color w:val="000000" w:themeColor="text1"/>
          <w:sz w:val="22"/>
          <w:szCs w:val="22"/>
        </w:rPr>
        <w:t>role in the analysis of this remote data.</w:t>
      </w:r>
    </w:p>
    <w:p w14:paraId="7544ADE5" w14:textId="70A3FB79" w:rsidR="00E2248F" w:rsidRDefault="009B7E93" w:rsidP="006C7CB4">
      <w:pPr>
        <w:pStyle w:val="lthis"/>
        <w:shd w:val="clear" w:color="auto" w:fill="FFFFFF"/>
        <w:spacing w:line="210" w:lineRule="atLeast"/>
        <w:rPr>
          <w:rFonts w:asciiTheme="minorHAnsi" w:hAnsiTheme="minorHAnsi" w:cstheme="minorHAnsi"/>
          <w:noProof/>
          <w:color w:val="000000" w:themeColor="text1"/>
          <w:sz w:val="32"/>
          <w:szCs w:val="32"/>
        </w:rPr>
      </w:pPr>
      <w:r w:rsidRPr="009B7E93">
        <w:rPr>
          <w:rFonts w:asciiTheme="minorHAnsi" w:hAnsiTheme="minorHAnsi" w:cstheme="minorHAnsi"/>
          <w:i/>
          <w:iCs/>
          <w:noProof/>
          <w:color w:val="000000" w:themeColor="text1"/>
          <w:sz w:val="22"/>
          <w:szCs w:val="22"/>
        </w:rPr>
        <mc:AlternateContent>
          <mc:Choice Requires="wps">
            <w:drawing>
              <wp:anchor distT="45720" distB="45720" distL="114300" distR="114300" simplePos="0" relativeHeight="251662336" behindDoc="0" locked="0" layoutInCell="1" allowOverlap="1" wp14:anchorId="0B0DDB2E" wp14:editId="440FBA91">
                <wp:simplePos x="0" y="0"/>
                <wp:positionH relativeFrom="margin">
                  <wp:align>right</wp:align>
                </wp:positionH>
                <wp:positionV relativeFrom="paragraph">
                  <wp:posOffset>2234317</wp:posOffset>
                </wp:positionV>
                <wp:extent cx="2655626" cy="683260"/>
                <wp:effectExtent l="0" t="0" r="0" b="2540"/>
                <wp:wrapSquare wrapText="bothSides"/>
                <wp:docPr id="1023372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26" cy="683260"/>
                        </a:xfrm>
                        <a:prstGeom prst="rect">
                          <a:avLst/>
                        </a:prstGeom>
                        <a:solidFill>
                          <a:srgbClr val="FFFFFF"/>
                        </a:solidFill>
                        <a:ln w="9525">
                          <a:noFill/>
                          <a:miter lim="800000"/>
                          <a:headEnd/>
                          <a:tailEnd/>
                        </a:ln>
                      </wps:spPr>
                      <wps:txbx>
                        <w:txbxContent>
                          <w:p w14:paraId="2346AB36" w14:textId="13E26E09"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w:t>
                            </w:r>
                            <w:r w:rsidR="00025631">
                              <w:rPr>
                                <w:rFonts w:asciiTheme="minorHAnsi" w:hAnsiTheme="minorHAnsi" w:cstheme="minorHAnsi"/>
                                <w:i/>
                                <w:iCs/>
                                <w:color w:val="000000" w:themeColor="text1"/>
                                <w:sz w:val="22"/>
                                <w:szCs w:val="22"/>
                              </w:rPr>
                              <w:t xml:space="preserve">SAR </w:t>
                            </w:r>
                            <w:r w:rsidRPr="009B7E93">
                              <w:rPr>
                                <w:rFonts w:asciiTheme="minorHAnsi" w:hAnsiTheme="minorHAnsi" w:cstheme="minorHAnsi"/>
                                <w:i/>
                                <w:iCs/>
                                <w:color w:val="000000" w:themeColor="text1"/>
                                <w:sz w:val="22"/>
                                <w:szCs w:val="22"/>
                              </w:rPr>
                              <w:t>data of Beaufort Sea Ice Lead from Sentinel-1</w:t>
                            </w:r>
                            <w:r w:rsidR="00025631">
                              <w:rPr>
                                <w:rFonts w:asciiTheme="minorHAnsi" w:hAnsiTheme="minorHAnsi" w:cstheme="minorHAnsi"/>
                                <w:i/>
                                <w:iCs/>
                                <w:color w:val="000000" w:themeColor="text1"/>
                                <w:sz w:val="22"/>
                                <w:szCs w:val="22"/>
                              </w:rPr>
                              <w:t xml:space="preserve"> </w:t>
                            </w:r>
                            <w:r w:rsidRPr="009B7E93">
                              <w:rPr>
                                <w:rFonts w:asciiTheme="minorHAnsi" w:hAnsiTheme="minorHAnsi" w:cstheme="minorHAnsi"/>
                                <w:i/>
                                <w:iCs/>
                                <w:sz w:val="22"/>
                                <w:szCs w:val="22"/>
                              </w:rPr>
                              <w:t xml:space="preserve">data acquired at </w:t>
                            </w:r>
                            <w:r w:rsidR="00025631">
                              <w:rPr>
                                <w:rFonts w:asciiTheme="minorHAnsi" w:hAnsiTheme="minorHAnsi" w:cstheme="minorHAnsi"/>
                                <w:i/>
                                <w:iCs/>
                                <w:sz w:val="22"/>
                                <w:szCs w:val="22"/>
                              </w:rPr>
                              <w:t>15:52</w:t>
                            </w:r>
                            <w:r w:rsidRPr="009B7E93">
                              <w:rPr>
                                <w:rFonts w:asciiTheme="minorHAnsi" w:hAnsiTheme="minorHAnsi" w:cstheme="minorHAnsi"/>
                                <w:i/>
                                <w:iCs/>
                                <w:sz w:val="22"/>
                                <w:szCs w:val="22"/>
                              </w:rPr>
                              <w:t xml:space="preserve"> UTC on </w:t>
                            </w:r>
                            <w:r w:rsidR="00025631">
                              <w:rPr>
                                <w:rFonts w:asciiTheme="minorHAnsi" w:hAnsiTheme="minorHAnsi" w:cstheme="minorHAnsi"/>
                                <w:i/>
                                <w:iCs/>
                                <w:sz w:val="22"/>
                                <w:szCs w:val="22"/>
                              </w:rPr>
                              <w:t>the same day.</w:t>
                            </w:r>
                          </w:p>
                          <w:p w14:paraId="6922E8F8" w14:textId="77777777" w:rsidR="009B7E93" w:rsidRDefault="009B7E93" w:rsidP="009B7E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0DDB2E" id="_x0000_t202" coordsize="21600,21600" o:spt="202" path="m,l,21600r21600,l21600,xe">
                <v:stroke joinstyle="miter"/>
                <v:path gradientshapeok="t" o:connecttype="rect"/>
              </v:shapetype>
              <v:shape id="Text Box 2" o:spid="_x0000_s1026" type="#_x0000_t202" style="position:absolute;margin-left:157.9pt;margin-top:175.95pt;width:209.1pt;height:53.8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" stroked="f">
                <v:textbox>
                  <w:txbxContent>
                    <w:p w14:paraId="2346AB36" w14:textId="13E26E09"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w:t>
                      </w:r>
                      <w:r w:rsidR="00025631">
                        <w:rPr>
                          <w:rFonts w:asciiTheme="minorHAnsi" w:hAnsiTheme="minorHAnsi" w:cstheme="minorHAnsi"/>
                          <w:i/>
                          <w:iCs/>
                          <w:color w:val="000000" w:themeColor="text1"/>
                          <w:sz w:val="22"/>
                          <w:szCs w:val="22"/>
                        </w:rPr>
                        <w:t xml:space="preserve">SAR </w:t>
                      </w:r>
                      <w:r w:rsidRPr="009B7E93">
                        <w:rPr>
                          <w:rFonts w:asciiTheme="minorHAnsi" w:hAnsiTheme="minorHAnsi" w:cstheme="minorHAnsi"/>
                          <w:i/>
                          <w:iCs/>
                          <w:color w:val="000000" w:themeColor="text1"/>
                          <w:sz w:val="22"/>
                          <w:szCs w:val="22"/>
                        </w:rPr>
                        <w:t>data of Beaufort Sea Ice Lead from Sentinel-1</w:t>
                      </w:r>
                      <w:r w:rsidR="00025631">
                        <w:rPr>
                          <w:rFonts w:asciiTheme="minorHAnsi" w:hAnsiTheme="minorHAnsi" w:cstheme="minorHAnsi"/>
                          <w:i/>
                          <w:iCs/>
                          <w:color w:val="000000" w:themeColor="text1"/>
                          <w:sz w:val="22"/>
                          <w:szCs w:val="22"/>
                        </w:rPr>
                        <w:t xml:space="preserve"> </w:t>
                      </w:r>
                      <w:r w:rsidRPr="009B7E93">
                        <w:rPr>
                          <w:rFonts w:asciiTheme="minorHAnsi" w:hAnsiTheme="minorHAnsi" w:cstheme="minorHAnsi"/>
                          <w:i/>
                          <w:iCs/>
                          <w:sz w:val="22"/>
                          <w:szCs w:val="22"/>
                        </w:rPr>
                        <w:t xml:space="preserve">data acquired at </w:t>
                      </w:r>
                      <w:r w:rsidR="00025631">
                        <w:rPr>
                          <w:rFonts w:asciiTheme="minorHAnsi" w:hAnsiTheme="minorHAnsi" w:cstheme="minorHAnsi"/>
                          <w:i/>
                          <w:iCs/>
                          <w:sz w:val="22"/>
                          <w:szCs w:val="22"/>
                        </w:rPr>
                        <w:t>15:52</w:t>
                      </w:r>
                      <w:r w:rsidRPr="009B7E93">
                        <w:rPr>
                          <w:rFonts w:asciiTheme="minorHAnsi" w:hAnsiTheme="minorHAnsi" w:cstheme="minorHAnsi"/>
                          <w:i/>
                          <w:iCs/>
                          <w:sz w:val="22"/>
                          <w:szCs w:val="22"/>
                        </w:rPr>
                        <w:t xml:space="preserve"> UTC on </w:t>
                      </w:r>
                      <w:r w:rsidR="00025631">
                        <w:rPr>
                          <w:rFonts w:asciiTheme="minorHAnsi" w:hAnsiTheme="minorHAnsi" w:cstheme="minorHAnsi"/>
                          <w:i/>
                          <w:iCs/>
                          <w:sz w:val="22"/>
                          <w:szCs w:val="22"/>
                        </w:rPr>
                        <w:t>the same day.</w:t>
                      </w:r>
                    </w:p>
                    <w:p w14:paraId="6922E8F8" w14:textId="77777777" w:rsidR="009B7E93" w:rsidRDefault="009B7E93" w:rsidP="009B7E93"/>
                  </w:txbxContent>
                </v:textbox>
                <w10:wrap type="square" anchorx="margin"/>
              </v:shape>
            </w:pict>
          </mc:Fallback>
        </mc:AlternateContent>
      </w:r>
      <w:r w:rsidRPr="009B7E93">
        <w:rPr>
          <w:rFonts w:asciiTheme="minorHAnsi" w:hAnsiTheme="minorHAnsi" w:cstheme="minorHAnsi"/>
          <w:i/>
          <w:iCs/>
          <w:noProof/>
          <w:color w:val="000000" w:themeColor="text1"/>
          <w:sz w:val="22"/>
          <w:szCs w:val="22"/>
        </w:rPr>
        <mc:AlternateContent>
          <mc:Choice Requires="wps">
            <w:drawing>
              <wp:anchor distT="45720" distB="45720" distL="114300" distR="114300" simplePos="0" relativeHeight="251660288" behindDoc="0" locked="0" layoutInCell="1" allowOverlap="1" wp14:anchorId="40D7B419" wp14:editId="22A6280B">
                <wp:simplePos x="0" y="0"/>
                <wp:positionH relativeFrom="margin">
                  <wp:align>left</wp:align>
                </wp:positionH>
                <wp:positionV relativeFrom="paragraph">
                  <wp:posOffset>2241384</wp:posOffset>
                </wp:positionV>
                <wp:extent cx="2726690" cy="619760"/>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620202"/>
                        </a:xfrm>
                        <a:prstGeom prst="rect">
                          <a:avLst/>
                        </a:prstGeom>
                        <a:solidFill>
                          <a:srgbClr val="FFFFFF"/>
                        </a:solidFill>
                        <a:ln w="9525">
                          <a:noFill/>
                          <a:miter lim="800000"/>
                          <a:headEnd/>
                          <a:tailEnd/>
                        </a:ln>
                      </wps:spPr>
                      <wps:txbx>
                        <w:txbxContent>
                          <w:p w14:paraId="56DC704D" w14:textId="6FFA4DF0"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 xml:space="preserve">Figure 1: TIS data of Beaufort Sea Ice Lead from SDGSAT-1 </w:t>
                            </w:r>
                            <w:r w:rsidRPr="009B7E93">
                              <w:rPr>
                                <w:rFonts w:asciiTheme="minorHAnsi" w:hAnsiTheme="minorHAnsi" w:cstheme="minorHAnsi"/>
                                <w:i/>
                                <w:iCs/>
                                <w:sz w:val="22"/>
                                <w:szCs w:val="22"/>
                              </w:rPr>
                              <w:t>acquired at 04:28 UTC on April 28</w:t>
                            </w:r>
                            <w:r w:rsidRPr="009B7E93">
                              <w:rPr>
                                <w:rFonts w:asciiTheme="minorHAnsi" w:hAnsiTheme="minorHAnsi" w:cstheme="minorHAnsi"/>
                                <w:i/>
                                <w:iCs/>
                                <w:color w:val="000000" w:themeColor="text1"/>
                                <w:sz w:val="22"/>
                                <w:szCs w:val="22"/>
                              </w:rPr>
                              <w:t>, 2022.</w:t>
                            </w:r>
                          </w:p>
                          <w:p w14:paraId="3F6167B0" w14:textId="74D8EF99" w:rsidR="009B7E93" w:rsidRDefault="009B7E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7B419" id="_x0000_s1027" type="#_x0000_t202" style="position:absolute;margin-left:0;margin-top:176.5pt;width:214.7pt;height:48.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" stroked="f">
                <v:textbox>
                  <w:txbxContent>
                    <w:p w14:paraId="56DC704D" w14:textId="6FFA4DF0" w:rsidR="009B7E93" w:rsidRPr="009B7E93" w:rsidRDefault="009B7E93" w:rsidP="009B7E93">
                      <w:pPr>
                        <w:pStyle w:val="lthis"/>
                        <w:shd w:val="clear" w:color="auto" w:fill="FFFFFF"/>
                        <w:spacing w:line="210" w:lineRule="atLeast"/>
                        <w:rPr>
                          <w:rFonts w:asciiTheme="minorHAnsi" w:hAnsiTheme="minorHAnsi" w:cstheme="minorHAnsi"/>
                          <w:i/>
                          <w:iCs/>
                          <w:color w:val="000000" w:themeColor="text1"/>
                          <w:sz w:val="22"/>
                          <w:szCs w:val="22"/>
                        </w:rPr>
                      </w:pPr>
                      <w:r w:rsidRPr="009B7E93">
                        <w:rPr>
                          <w:rFonts w:asciiTheme="minorHAnsi" w:hAnsiTheme="minorHAnsi" w:cstheme="minorHAnsi"/>
                          <w:i/>
                          <w:iCs/>
                          <w:color w:val="000000" w:themeColor="text1"/>
                          <w:sz w:val="22"/>
                          <w:szCs w:val="22"/>
                        </w:rPr>
                        <w:t>Figure 1: TIS data of Beaufort Sea Ice Lead</w:t>
                      </w:r>
                      <w:r w:rsidRPr="009B7E93">
                        <w:rPr>
                          <w:rFonts w:asciiTheme="minorHAnsi" w:hAnsiTheme="minorHAnsi" w:cstheme="minorHAnsi"/>
                          <w:i/>
                          <w:iCs/>
                          <w:color w:val="000000" w:themeColor="text1"/>
                          <w:sz w:val="22"/>
                          <w:szCs w:val="22"/>
                        </w:rPr>
                        <w:t xml:space="preserve"> </w:t>
                      </w:r>
                      <w:r w:rsidRPr="009B7E93">
                        <w:rPr>
                          <w:rFonts w:asciiTheme="minorHAnsi" w:hAnsiTheme="minorHAnsi" w:cstheme="minorHAnsi"/>
                          <w:i/>
                          <w:iCs/>
                          <w:color w:val="000000" w:themeColor="text1"/>
                          <w:sz w:val="22"/>
                          <w:szCs w:val="22"/>
                        </w:rPr>
                        <w:t xml:space="preserve">from </w:t>
                      </w:r>
                      <w:r w:rsidRPr="009B7E93">
                        <w:rPr>
                          <w:rFonts w:asciiTheme="minorHAnsi" w:hAnsiTheme="minorHAnsi" w:cstheme="minorHAnsi"/>
                          <w:i/>
                          <w:iCs/>
                          <w:color w:val="000000" w:themeColor="text1"/>
                          <w:sz w:val="22"/>
                          <w:szCs w:val="22"/>
                        </w:rPr>
                        <w:t xml:space="preserve">SDGSAT-1 </w:t>
                      </w:r>
                      <w:r w:rsidRPr="009B7E93">
                        <w:rPr>
                          <w:rFonts w:asciiTheme="minorHAnsi" w:hAnsiTheme="minorHAnsi" w:cstheme="minorHAnsi"/>
                          <w:i/>
                          <w:iCs/>
                          <w:sz w:val="22"/>
                          <w:szCs w:val="22"/>
                        </w:rPr>
                        <w:t>acquired at 04:28 UTC on April 28</w:t>
                      </w:r>
                      <w:r w:rsidRPr="009B7E93">
                        <w:rPr>
                          <w:rFonts w:asciiTheme="minorHAnsi" w:hAnsiTheme="minorHAnsi" w:cstheme="minorHAnsi"/>
                          <w:i/>
                          <w:iCs/>
                          <w:color w:val="000000" w:themeColor="text1"/>
                          <w:sz w:val="22"/>
                          <w:szCs w:val="22"/>
                        </w:rPr>
                        <w:t>, 2022.</w:t>
                      </w:r>
                    </w:p>
                    <w:p w14:paraId="3F6167B0" w14:textId="74D8EF99" w:rsidR="009B7E93" w:rsidRDefault="009B7E93"/>
                  </w:txbxContent>
                </v:textbox>
                <w10:wrap type="square" anchorx="margin"/>
              </v:shape>
            </w:pict>
          </mc:Fallback>
        </mc:AlternateContent>
      </w:r>
      <w:r w:rsidR="00190E80" w:rsidRPr="00190E80">
        <w:rPr>
          <w:rFonts w:asciiTheme="minorHAnsi" w:hAnsiTheme="minorHAnsi" w:cstheme="minorHAnsi"/>
          <w:noProof/>
          <w:color w:val="000000" w:themeColor="text1"/>
          <w:sz w:val="32"/>
          <w:szCs w:val="32"/>
        </w:rPr>
        <w:t xml:space="preserve"> </w:t>
      </w:r>
      <w:r w:rsidR="00190E80">
        <w:rPr>
          <w:rFonts w:asciiTheme="minorHAnsi" w:hAnsiTheme="minorHAnsi" w:cstheme="minorHAnsi"/>
          <w:color w:val="000000" w:themeColor="text1"/>
          <w:sz w:val="22"/>
          <w:szCs w:val="22"/>
        </w:rPr>
        <w:br/>
      </w:r>
      <w:r w:rsidR="00190E80" w:rsidRPr="00FA67CF">
        <w:rPr>
          <w:rFonts w:asciiTheme="minorHAnsi" w:hAnsiTheme="minorHAnsi" w:cstheme="minorHAnsi"/>
          <w:noProof/>
          <w:color w:val="000000" w:themeColor="text1"/>
          <w:sz w:val="32"/>
          <w:szCs w:val="32"/>
        </w:rPr>
        <w:drawing>
          <wp:inline distT="0" distB="0" distL="0" distR="0" wp14:anchorId="33E606A1" wp14:editId="4FC9C820">
            <wp:extent cx="2487801" cy="1934686"/>
            <wp:effectExtent l="19050" t="19050" r="27305" b="27940"/>
            <wp:docPr id="515677151" name="Picture 515677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77151" name="Picture 515677151"/>
                    <pic:cNvPicPr/>
                  </pic:nvPicPr>
                  <pic:blipFill rotWithShape="1">
                    <a:blip r:embed="rId16">
                      <a:extLst>
                        <a:ext uri="{28A0092B-C50C-407E-A947-70E740481C1C}">
                          <a14:useLocalDpi xmlns:a14="http://schemas.microsoft.com/office/drawing/2010/main" val="0"/>
                        </a:ext>
                      </a:extLst>
                    </a:blip>
                    <a:srcRect l="-1130" t="4979" r="3073" b="4590"/>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90E80">
        <w:rPr>
          <w:rFonts w:asciiTheme="minorHAnsi" w:hAnsiTheme="minorHAnsi" w:cstheme="minorHAnsi"/>
          <w:noProof/>
          <w:color w:val="000000" w:themeColor="text1"/>
          <w:sz w:val="32"/>
          <w:szCs w:val="32"/>
        </w:rPr>
        <w:tab/>
      </w:r>
      <w:r>
        <w:rPr>
          <w:rFonts w:asciiTheme="minorHAnsi" w:hAnsiTheme="minorHAnsi" w:cstheme="minorHAnsi"/>
          <w:noProof/>
          <w:color w:val="000000" w:themeColor="text1"/>
          <w:sz w:val="32"/>
          <w:szCs w:val="32"/>
        </w:rPr>
        <w:t xml:space="preserve">    </w:t>
      </w:r>
      <w:r w:rsidR="00190E80">
        <w:rPr>
          <w:rFonts w:asciiTheme="minorHAnsi" w:hAnsiTheme="minorHAnsi" w:cstheme="minorHAnsi"/>
          <w:noProof/>
          <w:color w:val="000000" w:themeColor="text1"/>
          <w:sz w:val="32"/>
          <w:szCs w:val="32"/>
        </w:rPr>
        <w:t xml:space="preserve">     </w:t>
      </w:r>
      <w:r w:rsidR="00190E80" w:rsidRPr="00FA67CF">
        <w:rPr>
          <w:rFonts w:asciiTheme="minorHAnsi" w:hAnsiTheme="minorHAnsi" w:cstheme="minorHAnsi"/>
          <w:noProof/>
          <w:color w:val="000000" w:themeColor="text1"/>
          <w:sz w:val="32"/>
          <w:szCs w:val="32"/>
        </w:rPr>
        <w:drawing>
          <wp:inline distT="0" distB="0" distL="0" distR="0" wp14:anchorId="28D5DFB1" wp14:editId="7D1BEF46">
            <wp:extent cx="2487801" cy="1934686"/>
            <wp:effectExtent l="19050" t="19050" r="27305" b="27940"/>
            <wp:docPr id="909810435" name="Picture 90981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0435" name="Picture 909810435"/>
                    <pic:cNvPicPr/>
                  </pic:nvPicPr>
                  <pic:blipFill rotWithShape="1">
                    <a:blip r:embed="rId17">
                      <a:extLst>
                        <a:ext uri="{28A0092B-C50C-407E-A947-70E740481C1C}">
                          <a14:useLocalDpi xmlns:a14="http://schemas.microsoft.com/office/drawing/2010/main" val="0"/>
                        </a:ext>
                      </a:extLst>
                    </a:blip>
                    <a:srcRect l="2916" t="3719" r="5"/>
                    <a:stretch/>
                  </pic:blipFill>
                  <pic:spPr bwMode="auto">
                    <a:xfrm>
                      <a:off x="0" y="0"/>
                      <a:ext cx="2487801" cy="1934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B749885" w14:textId="77777777" w:rsidR="006C7CB4" w:rsidRPr="006C7CB4" w:rsidRDefault="006C7CB4" w:rsidP="006C7CB4">
      <w:pPr>
        <w:pStyle w:val="lthis"/>
        <w:shd w:val="clear" w:color="auto" w:fill="FFFFFF"/>
        <w:spacing w:line="210" w:lineRule="atLeast"/>
        <w:rPr>
          <w:rFonts w:asciiTheme="minorHAnsi" w:hAnsiTheme="minorHAnsi" w:cstheme="minorHAnsi"/>
          <w:noProof/>
          <w:color w:val="000000" w:themeColor="text1"/>
          <w:sz w:val="32"/>
          <w:szCs w:val="32"/>
        </w:rPr>
      </w:pPr>
    </w:p>
    <w:p w14:paraId="2D628AE7" w14:textId="0CDB6117" w:rsidR="006C7CB4" w:rsidRDefault="006C7CB4" w:rsidP="006C7CB4">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Attitude and Orbit Control</w:t>
      </w:r>
    </w:p>
    <w:p w14:paraId="291FBFFD" w14:textId="77777777" w:rsidR="00413E7F" w:rsidRDefault="006C7CB4"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 xml:space="preserve">Contributor: </w:t>
      </w:r>
      <w:r>
        <w:rPr>
          <w:rFonts w:asciiTheme="minorHAnsi" w:hAnsiTheme="minorHAnsi" w:cstheme="minorHAnsi"/>
          <w:i/>
          <w:iCs/>
          <w:color w:val="000000" w:themeColor="text1"/>
          <w:sz w:val="22"/>
          <w:szCs w:val="22"/>
        </w:rPr>
        <w:t>Armaan Mohammed</w:t>
      </w:r>
    </w:p>
    <w:p w14:paraId="43A2E011" w14:textId="01154C60" w:rsidR="00C233CF" w:rsidRPr="00413E7F" w:rsidRDefault="00C233CF" w:rsidP="00413E7F">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C233CF">
        <w:rPr>
          <w:rFonts w:asciiTheme="minorHAnsi" w:hAnsiTheme="minorHAnsi" w:cstheme="minorHAnsi"/>
          <w:color w:val="000000" w:themeColor="text1"/>
          <w:sz w:val="22"/>
          <w:szCs w:val="22"/>
        </w:rPr>
        <w:t xml:space="preserve">Accurate and precise pointing of a satellite is not only vital for communication with the ground but also for effective Earth observation. This essential task encompasses a range of key roles, including determining the satellite's current attitude, controlling its attitude, making pointing corrections, performing detumbling </w:t>
      </w:r>
      <w:r w:rsidR="00A11175" w:rsidRPr="00C233CF">
        <w:rPr>
          <w:rFonts w:asciiTheme="minorHAnsi" w:hAnsiTheme="minorHAnsi" w:cstheme="minorHAnsi"/>
          <w:color w:val="000000" w:themeColor="text1"/>
          <w:sz w:val="22"/>
          <w:szCs w:val="22"/>
        </w:rPr>
        <w:t>manoeuvres</w:t>
      </w:r>
      <w:r w:rsidRPr="00C233CF">
        <w:rPr>
          <w:rFonts w:asciiTheme="minorHAnsi" w:hAnsiTheme="minorHAnsi" w:cstheme="minorHAnsi"/>
          <w:color w:val="000000" w:themeColor="text1"/>
          <w:sz w:val="22"/>
          <w:szCs w:val="22"/>
        </w:rPr>
        <w:t xml:space="preserve"> after release into orbit, and adapting operational modes to match the mission status. However, the demands placed on the satellite's performance are exceptionally stringent.</w:t>
      </w:r>
    </w:p>
    <w:p w14:paraId="0A749F3D" w14:textId="5462175F"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t>While the communication system, which utilizes the VHF-band, allows for a relatively coarse accuracy requirement, the payload itself necessitates an astonishingly low attitude control error of less than 30 µrad.</w:t>
      </w:r>
      <w:sdt>
        <w:sdtPr>
          <w:rPr>
            <w:rFonts w:asciiTheme="minorHAnsi" w:hAnsiTheme="minorHAnsi" w:cstheme="minorHAnsi"/>
            <w:color w:val="000000" w:themeColor="text1"/>
            <w:sz w:val="22"/>
            <w:szCs w:val="22"/>
          </w:rPr>
          <w:id w:val="1879424668"/>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Additionally, the knowledge error should be less than 46 µrad, and the knowledge stability must remain within 0.12 µrad over a duration of 2.5 seconds or less than 1.45 µrad over 30 seconds, throughout the satellite's operation.</w:t>
      </w:r>
      <w:sdt>
        <w:sdtPr>
          <w:rPr>
            <w:rFonts w:asciiTheme="minorHAnsi" w:hAnsiTheme="minorHAnsi" w:cstheme="minorHAnsi"/>
            <w:color w:val="000000" w:themeColor="text1"/>
            <w:sz w:val="22"/>
            <w:szCs w:val="22"/>
          </w:rPr>
          <w:id w:val="1554586958"/>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Meeting such rigorous requirements leaves no alternative but to employ a three-axis stabilization architecture for the satellite to exert complete control over its attitude.</w:t>
      </w:r>
    </w:p>
    <w:p w14:paraId="6DEC6AE8" w14:textId="5E9A31A9"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t xml:space="preserve">To fulfil the demanding pointing accuracy and knowledge requirements, highly accurate actuators and sensors are indispensable. For this purpose, the satellite is equipped with </w:t>
      </w:r>
      <w:proofErr w:type="gramStart"/>
      <w:r>
        <w:rPr>
          <w:rFonts w:asciiTheme="minorHAnsi" w:hAnsiTheme="minorHAnsi" w:cstheme="minorHAnsi"/>
          <w:color w:val="000000" w:themeColor="text1"/>
          <w:sz w:val="22"/>
          <w:szCs w:val="22"/>
        </w:rPr>
        <w:t xml:space="preserve">two </w:t>
      </w:r>
      <w:r w:rsidRPr="00C233CF">
        <w:rPr>
          <w:rFonts w:asciiTheme="minorHAnsi" w:hAnsiTheme="minorHAnsi" w:cstheme="minorHAnsi"/>
          <w:color w:val="000000" w:themeColor="text1"/>
          <w:sz w:val="22"/>
          <w:szCs w:val="22"/>
        </w:rPr>
        <w:t>star</w:t>
      </w:r>
      <w:proofErr w:type="gramEnd"/>
      <w:r w:rsidRPr="00C233CF">
        <w:rPr>
          <w:rFonts w:asciiTheme="minorHAnsi" w:hAnsiTheme="minorHAnsi" w:cstheme="minorHAnsi"/>
          <w:color w:val="000000" w:themeColor="text1"/>
          <w:sz w:val="22"/>
          <w:szCs w:val="22"/>
        </w:rPr>
        <w:t xml:space="preserve"> trackers, with an additional one for redundancy. These star trackers outperform the Coarse Earth and Sun Sensors, which are primarily used during coarse pointing or safe mode, as exemplified by the Landsat-8 and Cryosat-2 missions.</w:t>
      </w:r>
      <w:sdt>
        <w:sdtPr>
          <w:rPr>
            <w:rFonts w:asciiTheme="minorHAnsi" w:hAnsiTheme="minorHAnsi" w:cstheme="minorHAnsi"/>
            <w:color w:val="000000" w:themeColor="text1"/>
            <w:sz w:val="22"/>
            <w:szCs w:val="22"/>
          </w:rPr>
          <w:id w:val="-778725311"/>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NAS22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[4]</w:t>
          </w:r>
          <w:r w:rsidR="00A11175">
            <w:rPr>
              <w:rFonts w:asciiTheme="minorHAnsi" w:hAnsiTheme="minorHAnsi" w:cstheme="minorHAnsi"/>
              <w:color w:val="000000" w:themeColor="text1"/>
              <w:sz w:val="22"/>
              <w:szCs w:val="22"/>
            </w:rPr>
            <w:fldChar w:fldCharType="end"/>
          </w:r>
        </w:sdtContent>
      </w:sdt>
      <w:sdt>
        <w:sdtPr>
          <w:rPr>
            <w:rFonts w:asciiTheme="minorHAnsi" w:hAnsiTheme="minorHAnsi" w:cstheme="minorHAnsi"/>
            <w:color w:val="000000" w:themeColor="text1"/>
            <w:sz w:val="22"/>
            <w:szCs w:val="22"/>
          </w:rPr>
          <w:id w:val="230509319"/>
          <w:citation/>
        </w:sdtPr>
        <w:sdtContent>
          <w:r w:rsidR="00A11175">
            <w:rPr>
              <w:rFonts w:asciiTheme="minorHAnsi" w:hAnsiTheme="minorHAnsi" w:cstheme="minorHAnsi"/>
              <w:color w:val="000000" w:themeColor="text1"/>
              <w:sz w:val="22"/>
              <w:szCs w:val="22"/>
            </w:rPr>
            <w:fldChar w:fldCharType="begin"/>
          </w:r>
          <w:r w:rsidR="00A11175">
            <w:rPr>
              <w:rFonts w:asciiTheme="minorHAnsi" w:hAnsiTheme="minorHAnsi" w:cstheme="minorHAnsi"/>
              <w:color w:val="000000" w:themeColor="text1"/>
              <w:sz w:val="22"/>
              <w:szCs w:val="22"/>
              <w:lang w:val="en-US"/>
            </w:rPr>
            <w:instrText xml:space="preserve"> CITATION Luc22 \l 1033 </w:instrText>
          </w:r>
          <w:r w:rsidR="00A11175">
            <w:rPr>
              <w:rFonts w:asciiTheme="minorHAnsi" w:hAnsiTheme="minorHAnsi" w:cstheme="minorHAnsi"/>
              <w:color w:val="000000" w:themeColor="text1"/>
              <w:sz w:val="22"/>
              <w:szCs w:val="22"/>
            </w:rPr>
            <w:fldChar w:fldCharType="separate"/>
          </w:r>
          <w:r w:rsidR="00A11175">
            <w:rPr>
              <w:rFonts w:asciiTheme="minorHAnsi" w:hAnsiTheme="minorHAnsi" w:cstheme="minorHAnsi"/>
              <w:noProof/>
              <w:color w:val="000000" w:themeColor="text1"/>
              <w:sz w:val="22"/>
              <w:szCs w:val="22"/>
              <w:lang w:val="en-US"/>
            </w:rPr>
            <w:t xml:space="preserve"> </w:t>
          </w:r>
          <w:r w:rsidR="00A11175" w:rsidRPr="00A11175">
            <w:rPr>
              <w:rFonts w:asciiTheme="minorHAnsi" w:hAnsiTheme="minorHAnsi" w:cstheme="minorHAnsi"/>
              <w:noProof/>
              <w:color w:val="000000" w:themeColor="text1"/>
              <w:sz w:val="22"/>
              <w:szCs w:val="22"/>
              <w:lang w:val="en-US"/>
            </w:rPr>
            <w:t>[2]</w:t>
          </w:r>
          <w:r w:rsidR="00A11175">
            <w:rPr>
              <w:rFonts w:asciiTheme="minorHAnsi" w:hAnsiTheme="minorHAnsi" w:cstheme="minorHAnsi"/>
              <w:color w:val="000000" w:themeColor="text1"/>
              <w:sz w:val="22"/>
              <w:szCs w:val="22"/>
            </w:rPr>
            <w:fldChar w:fldCharType="end"/>
          </w:r>
        </w:sdtContent>
      </w:sdt>
      <w:r w:rsidRPr="00C233CF">
        <w:rPr>
          <w:rFonts w:asciiTheme="minorHAnsi" w:hAnsiTheme="minorHAnsi" w:cstheme="minorHAnsi"/>
          <w:color w:val="000000" w:themeColor="text1"/>
          <w:sz w:val="22"/>
          <w:szCs w:val="22"/>
        </w:rPr>
        <w:t xml:space="preserve"> Since the satellite operates in close proximity to Earth, it can exploit the Earth's magnetic field for attitude control. Accordingly, three hot redundant magnetometers are positioned in the satellite's nose (opposite to the magnetorquers) to serve as rate sensors and control the magnetorquers.</w:t>
      </w:r>
    </w:p>
    <w:p w14:paraId="7CE9890A" w14:textId="77777777" w:rsidR="00C233CF" w:rsidRDefault="00C233CF" w:rsidP="00C233CF">
      <w:pPr>
        <w:pStyle w:val="lthis"/>
        <w:shd w:val="clear" w:color="auto" w:fill="FFFFFF"/>
        <w:spacing w:after="0" w:line="210" w:lineRule="atLeast"/>
        <w:rPr>
          <w:rFonts w:asciiTheme="minorHAnsi" w:hAnsiTheme="minorHAnsi" w:cstheme="minorHAnsi"/>
          <w:color w:val="000000" w:themeColor="text1"/>
          <w:sz w:val="22"/>
          <w:szCs w:val="22"/>
        </w:rPr>
      </w:pPr>
      <w:r w:rsidRPr="00C233CF">
        <w:rPr>
          <w:rFonts w:asciiTheme="minorHAnsi" w:hAnsiTheme="minorHAnsi" w:cstheme="minorHAnsi"/>
          <w:color w:val="000000" w:themeColor="text1"/>
          <w:sz w:val="22"/>
          <w:szCs w:val="22"/>
        </w:rPr>
        <w:lastRenderedPageBreak/>
        <w:t>To achieve three-axis stabilization and control the attitude, the satellite utilizes electrically powered reaction wheels, also known as momentum wheels, which are installed along three orthogonal axes within the spacecraft. A common practice is to employ a four-wheel pyramid configuration, with an extra wheel for redundancy. These reaction wheels possess remarkable precision, which is of paramount importance for the success of the mission. Furthermore, three magnetorquers, aligned in parallel with the satellite's reference axes, are located at the aft of the platform, far from the magnetometers, and are carefully designed to exhibit a low residual dipole moment. Crucially, all these components are required to function flawlessly even in frigid temperatures as low as -30 degrees Celsius.</w:t>
      </w:r>
    </w:p>
    <w:p w14:paraId="52AA91CF" w14:textId="4747A2D0" w:rsidR="00A11175" w:rsidRDefault="00A11175" w:rsidP="00A11175">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Propulsion</w:t>
      </w:r>
    </w:p>
    <w:p w14:paraId="74A89E8B" w14:textId="77777777" w:rsidR="00A11175" w:rsidRPr="00124E98" w:rsidRDefault="00A11175" w:rsidP="00A11175">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1A3B8373" w14:textId="6EC0E2F1"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990B2B0" w14:textId="2834D37E" w:rsidR="007B20E7" w:rsidRDefault="007B20E7"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Power</w:t>
      </w:r>
    </w:p>
    <w:p w14:paraId="63CBA517" w14:textId="16894C68"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6F24098A" w14:textId="1B65A5FC"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EB653D6" w14:textId="28E4BBC3" w:rsidR="007B20E7" w:rsidRDefault="007B20E7"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Thermal Control</w:t>
      </w:r>
    </w:p>
    <w:p w14:paraId="40B7C565" w14:textId="651C9D0A"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63BB2131" w14:textId="6B7854E4"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68958994" w14:textId="3E5BB35D" w:rsidR="007B20E7" w:rsidRDefault="001230CE" w:rsidP="007B20E7">
      <w:pPr>
        <w:pStyle w:val="lthis"/>
        <w:shd w:val="clear" w:color="auto" w:fill="FFFFFF"/>
        <w:spacing w:after="0" w:afterAutospacing="0" w:line="210" w:lineRule="atLeast"/>
        <w:rPr>
          <w:rFonts w:asciiTheme="minorHAnsi" w:hAnsiTheme="minorHAnsi" w:cstheme="minorHAnsi"/>
          <w:b/>
          <w:bCs/>
          <w:color w:val="000000" w:themeColor="text1"/>
          <w:sz w:val="22"/>
          <w:szCs w:val="22"/>
        </w:rPr>
      </w:pPr>
      <w:r w:rsidRPr="001230CE">
        <w:rPr>
          <w:rFonts w:asciiTheme="minorHAnsi" w:hAnsiTheme="minorHAnsi" w:cstheme="minorHAnsi"/>
          <w:b/>
          <w:bCs/>
          <w:color w:val="000000" w:themeColor="text1"/>
          <w:sz w:val="22"/>
          <w:szCs w:val="22"/>
        </w:rPr>
        <w:t>Telemetry, Tracking, and Command</w:t>
      </w:r>
    </w:p>
    <w:p w14:paraId="777DB4C1" w14:textId="2C8C35F1" w:rsidR="00D60A3B" w:rsidRPr="00124E98" w:rsidRDefault="00D60A3B" w:rsidP="00D60A3B">
      <w:pPr>
        <w:pStyle w:val="lthis"/>
        <w:shd w:val="clear" w:color="auto" w:fill="FFFFFF"/>
        <w:spacing w:before="0" w:beforeAutospacing="0" w:after="0" w:afterAutospacing="0" w:line="210" w:lineRule="atLeast"/>
        <w:rPr>
          <w:rFonts w:asciiTheme="minorHAnsi" w:hAnsiTheme="minorHAnsi" w:cstheme="minorHAnsi"/>
          <w:b/>
          <w:bCs/>
          <w:i/>
          <w:iCs/>
          <w:color w:val="000000" w:themeColor="text1"/>
          <w:sz w:val="22"/>
          <w:szCs w:val="22"/>
        </w:rPr>
      </w:pPr>
      <w:r w:rsidRPr="00124E98">
        <w:rPr>
          <w:rFonts w:asciiTheme="minorHAnsi" w:hAnsiTheme="minorHAnsi" w:cstheme="minorHAnsi"/>
          <w:i/>
          <w:iCs/>
          <w:color w:val="000000" w:themeColor="text1"/>
          <w:sz w:val="22"/>
          <w:szCs w:val="22"/>
        </w:rPr>
        <w:t>Contributor: Name(s)</w:t>
      </w:r>
    </w:p>
    <w:p w14:paraId="4BCBE3E8" w14:textId="231F7B7B" w:rsidR="007B20E7" w:rsidRDefault="00D60A3B"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007B20E7" w:rsidRPr="007B20E7">
        <w:rPr>
          <w:rFonts w:asciiTheme="minorHAnsi" w:hAnsiTheme="minorHAnsi" w:cstheme="minorHAnsi"/>
          <w:color w:val="000000" w:themeColor="text1"/>
          <w:sz w:val="22"/>
          <w:szCs w:val="22"/>
        </w:rPr>
        <w:t xml:space="preserve">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sit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consetetur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sadipscing</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elitr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nonumy</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eirmod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tempor</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invidunt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ut</w:t>
      </w:r>
      <w:proofErr w:type="spellEnd"/>
      <w:r w:rsidR="007B20E7" w:rsidRPr="007B20E7">
        <w:rPr>
          <w:rFonts w:asciiTheme="minorHAnsi" w:hAnsiTheme="minorHAnsi" w:cstheme="minorHAnsi"/>
          <w:color w:val="000000" w:themeColor="text1"/>
          <w:sz w:val="22"/>
          <w:szCs w:val="22"/>
        </w:rPr>
        <w:t xml:space="preserve"> labore et dolore magna </w:t>
      </w:r>
      <w:proofErr w:type="spellStart"/>
      <w:r w:rsidR="007B20E7" w:rsidRPr="007B20E7">
        <w:rPr>
          <w:rFonts w:asciiTheme="minorHAnsi" w:hAnsiTheme="minorHAnsi" w:cstheme="minorHAnsi"/>
          <w:color w:val="000000" w:themeColor="text1"/>
          <w:sz w:val="22"/>
          <w:szCs w:val="22"/>
        </w:rPr>
        <w:t>aliquyam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erat</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sed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diam</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voluptua</w:t>
      </w:r>
      <w:proofErr w:type="spellEnd"/>
      <w:r w:rsidR="007B20E7" w:rsidRPr="007B20E7">
        <w:rPr>
          <w:rFonts w:asciiTheme="minorHAnsi" w:hAnsiTheme="minorHAnsi" w:cstheme="minorHAnsi"/>
          <w:color w:val="000000" w:themeColor="text1"/>
          <w:sz w:val="22"/>
          <w:szCs w:val="22"/>
        </w:rPr>
        <w:t xml:space="preserve">. At </w:t>
      </w:r>
      <w:proofErr w:type="spellStart"/>
      <w:r w:rsidR="007B20E7" w:rsidRPr="007B20E7">
        <w:rPr>
          <w:rFonts w:asciiTheme="minorHAnsi" w:hAnsiTheme="minorHAnsi" w:cstheme="minorHAnsi"/>
          <w:color w:val="000000" w:themeColor="text1"/>
          <w:sz w:val="22"/>
          <w:szCs w:val="22"/>
        </w:rPr>
        <w:t>vero</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eos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accusam</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justo</w:t>
      </w:r>
      <w:proofErr w:type="spellEnd"/>
      <w:r w:rsidR="007B20E7" w:rsidRPr="007B20E7">
        <w:rPr>
          <w:rFonts w:asciiTheme="minorHAnsi" w:hAnsiTheme="minorHAnsi" w:cstheme="minorHAnsi"/>
          <w:color w:val="000000" w:themeColor="text1"/>
          <w:sz w:val="22"/>
          <w:szCs w:val="22"/>
        </w:rPr>
        <w:t xml:space="preserve"> duo </w:t>
      </w:r>
      <w:proofErr w:type="spellStart"/>
      <w:r w:rsidR="007B20E7" w:rsidRPr="007B20E7">
        <w:rPr>
          <w:rFonts w:asciiTheme="minorHAnsi" w:hAnsiTheme="minorHAnsi" w:cstheme="minorHAnsi"/>
          <w:color w:val="000000" w:themeColor="text1"/>
          <w:sz w:val="22"/>
          <w:szCs w:val="22"/>
        </w:rPr>
        <w:t>dolores</w:t>
      </w:r>
      <w:proofErr w:type="spellEnd"/>
      <w:r w:rsidR="007B20E7" w:rsidRPr="007B20E7">
        <w:rPr>
          <w:rFonts w:asciiTheme="minorHAnsi" w:hAnsiTheme="minorHAnsi" w:cstheme="minorHAnsi"/>
          <w:color w:val="000000" w:themeColor="text1"/>
          <w:sz w:val="22"/>
          <w:szCs w:val="22"/>
        </w:rPr>
        <w:t xml:space="preserve"> et </w:t>
      </w:r>
      <w:proofErr w:type="spellStart"/>
      <w:r w:rsidR="007B20E7" w:rsidRPr="007B20E7">
        <w:rPr>
          <w:rFonts w:asciiTheme="minorHAnsi" w:hAnsiTheme="minorHAnsi" w:cstheme="minorHAnsi"/>
          <w:color w:val="000000" w:themeColor="text1"/>
          <w:sz w:val="22"/>
          <w:szCs w:val="22"/>
        </w:rPr>
        <w:t>ea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rebum</w:t>
      </w:r>
      <w:proofErr w:type="spellEnd"/>
      <w:r w:rsidR="007B20E7" w:rsidRPr="007B20E7">
        <w:rPr>
          <w:rFonts w:asciiTheme="minorHAnsi" w:hAnsiTheme="minorHAnsi" w:cstheme="minorHAnsi"/>
          <w:color w:val="000000" w:themeColor="text1"/>
          <w:sz w:val="22"/>
          <w:szCs w:val="22"/>
        </w:rPr>
        <w:t xml:space="preserve">. Stet </w:t>
      </w:r>
      <w:proofErr w:type="spellStart"/>
      <w:r w:rsidR="007B20E7" w:rsidRPr="007B20E7">
        <w:rPr>
          <w:rFonts w:asciiTheme="minorHAnsi" w:hAnsiTheme="minorHAnsi" w:cstheme="minorHAnsi"/>
          <w:color w:val="000000" w:themeColor="text1"/>
          <w:sz w:val="22"/>
          <w:szCs w:val="22"/>
        </w:rPr>
        <w:t>clita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kasd</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gubergren</w:t>
      </w:r>
      <w:proofErr w:type="spellEnd"/>
      <w:r w:rsidR="007B20E7" w:rsidRPr="007B20E7">
        <w:rPr>
          <w:rFonts w:asciiTheme="minorHAnsi" w:hAnsiTheme="minorHAnsi" w:cstheme="minorHAnsi"/>
          <w:color w:val="000000" w:themeColor="text1"/>
          <w:sz w:val="22"/>
          <w:szCs w:val="22"/>
        </w:rPr>
        <w:t xml:space="preserve">, no sea </w:t>
      </w:r>
      <w:proofErr w:type="spellStart"/>
      <w:r w:rsidR="007B20E7" w:rsidRPr="007B20E7">
        <w:rPr>
          <w:rFonts w:asciiTheme="minorHAnsi" w:hAnsiTheme="minorHAnsi" w:cstheme="minorHAnsi"/>
          <w:color w:val="000000" w:themeColor="text1"/>
          <w:sz w:val="22"/>
          <w:szCs w:val="22"/>
        </w:rPr>
        <w:t>takimata</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sanctus</w:t>
      </w:r>
      <w:proofErr w:type="spell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est</w:t>
      </w:r>
      <w:proofErr w:type="spellEnd"/>
      <w:r w:rsidR="007B20E7" w:rsidRPr="007B20E7">
        <w:rPr>
          <w:rFonts w:asciiTheme="minorHAnsi" w:hAnsiTheme="minorHAnsi" w:cstheme="minorHAnsi"/>
          <w:color w:val="000000" w:themeColor="text1"/>
          <w:sz w:val="22"/>
          <w:szCs w:val="22"/>
        </w:rPr>
        <w:t xml:space="preserve"> Lorem ipsum </w:t>
      </w:r>
      <w:proofErr w:type="spellStart"/>
      <w:r w:rsidR="007B20E7" w:rsidRPr="007B20E7">
        <w:rPr>
          <w:rFonts w:asciiTheme="minorHAnsi" w:hAnsiTheme="minorHAnsi" w:cstheme="minorHAnsi"/>
          <w:color w:val="000000" w:themeColor="text1"/>
          <w:sz w:val="22"/>
          <w:szCs w:val="22"/>
        </w:rPr>
        <w:t>dolor</w:t>
      </w:r>
      <w:proofErr w:type="spellEnd"/>
      <w:r w:rsidR="007B20E7" w:rsidRPr="007B20E7">
        <w:rPr>
          <w:rFonts w:asciiTheme="minorHAnsi" w:hAnsiTheme="minorHAnsi" w:cstheme="minorHAnsi"/>
          <w:color w:val="000000" w:themeColor="text1"/>
          <w:sz w:val="22"/>
          <w:szCs w:val="22"/>
        </w:rPr>
        <w:t xml:space="preserve"> </w:t>
      </w:r>
      <w:proofErr w:type="gramStart"/>
      <w:r w:rsidR="007B20E7" w:rsidRPr="007B20E7">
        <w:rPr>
          <w:rFonts w:asciiTheme="minorHAnsi" w:hAnsiTheme="minorHAnsi" w:cstheme="minorHAnsi"/>
          <w:color w:val="000000" w:themeColor="text1"/>
          <w:sz w:val="22"/>
          <w:szCs w:val="22"/>
        </w:rPr>
        <w:t>sit</w:t>
      </w:r>
      <w:proofErr w:type="gramEnd"/>
      <w:r w:rsidR="007B20E7" w:rsidRPr="007B20E7">
        <w:rPr>
          <w:rFonts w:asciiTheme="minorHAnsi" w:hAnsiTheme="minorHAnsi" w:cstheme="minorHAnsi"/>
          <w:color w:val="000000" w:themeColor="text1"/>
          <w:sz w:val="22"/>
          <w:szCs w:val="22"/>
        </w:rPr>
        <w:t xml:space="preserve"> </w:t>
      </w:r>
      <w:proofErr w:type="spellStart"/>
      <w:r w:rsidR="007B20E7" w:rsidRPr="007B20E7">
        <w:rPr>
          <w:rFonts w:asciiTheme="minorHAnsi" w:hAnsiTheme="minorHAnsi" w:cstheme="minorHAnsi"/>
          <w:color w:val="000000" w:themeColor="text1"/>
          <w:sz w:val="22"/>
          <w:szCs w:val="22"/>
        </w:rPr>
        <w:t>amet</w:t>
      </w:r>
      <w:proofErr w:type="spellEnd"/>
      <w:r w:rsidR="007B20E7" w:rsidRPr="007B20E7">
        <w:rPr>
          <w:rFonts w:asciiTheme="minorHAnsi" w:hAnsiTheme="minorHAnsi" w:cstheme="minorHAnsi"/>
          <w:color w:val="000000" w:themeColor="text1"/>
          <w:sz w:val="22"/>
          <w:szCs w:val="22"/>
        </w:rPr>
        <w:t>.</w:t>
      </w:r>
    </w:p>
    <w:p w14:paraId="41CA5E08" w14:textId="77777777" w:rsidR="00660D11" w:rsidRDefault="00660D11" w:rsidP="007B20E7">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
    <w:p w14:paraId="4A04B957" w14:textId="2B030AD6" w:rsidR="00FA67CF" w:rsidRPr="00124E98" w:rsidRDefault="00474EF5" w:rsidP="00124E98">
      <w:pPr>
        <w:pStyle w:val="lthis"/>
        <w:shd w:val="clear" w:color="auto" w:fill="FFFFFF"/>
        <w:spacing w:after="0" w:afterAutospacing="0" w:line="210" w:lineRule="atLeast"/>
        <w:rPr>
          <w:rFonts w:asciiTheme="minorHAnsi" w:hAnsiTheme="minorHAnsi" w:cstheme="minorHAnsi"/>
          <w:i/>
          <w:iCs/>
          <w:color w:val="000000" w:themeColor="text1"/>
          <w:sz w:val="22"/>
          <w:szCs w:val="22"/>
        </w:rPr>
      </w:pPr>
      <w:r w:rsidRPr="0082311D">
        <w:rPr>
          <w:rFonts w:ascii="TUM Neue Helvetica" w:hAnsi="TUM Neue Helvetica" w:cs="Arial"/>
          <w:color w:val="3070B3"/>
          <w:sz w:val="32"/>
          <w:szCs w:val="32"/>
        </w:rPr>
        <w:t>CubeSat</w:t>
      </w:r>
      <w:r w:rsidR="003544DA" w:rsidRPr="0082311D">
        <w:rPr>
          <w:rFonts w:ascii="TUM Neue Helvetica" w:hAnsi="TUM Neue Helvetica" w:cs="Arial"/>
          <w:color w:val="3070B3"/>
          <w:sz w:val="32"/>
          <w:szCs w:val="32"/>
        </w:rPr>
        <w:t xml:space="preserve"> </w:t>
      </w:r>
      <w:r w:rsidR="00707711" w:rsidRPr="0082311D">
        <w:rPr>
          <w:rFonts w:ascii="TUM Neue Helvetica" w:hAnsi="TUM Neue Helvetica" w:cs="Arial"/>
          <w:color w:val="3070B3"/>
          <w:sz w:val="32"/>
          <w:szCs w:val="32"/>
        </w:rPr>
        <w:t xml:space="preserve">Mission </w:t>
      </w:r>
      <w:r w:rsidR="004330DD" w:rsidRPr="0082311D">
        <w:rPr>
          <w:rFonts w:ascii="TUM Neue Helvetica" w:hAnsi="TUM Neue Helvetica" w:cs="Arial"/>
          <w:color w:val="3070B3"/>
          <w:sz w:val="32"/>
          <w:szCs w:val="32"/>
        </w:rPr>
        <w:t>Design</w:t>
      </w:r>
      <w:r w:rsidR="004330DD" w:rsidRPr="00D707DA">
        <w:rPr>
          <w:rFonts w:ascii="TUM Neue Helvetica" w:hAnsi="TUM Neue Helvetica" w:cs="Arial"/>
          <w:b/>
          <w:bCs/>
          <w:color w:val="3070B3"/>
          <w:sz w:val="32"/>
          <w:szCs w:val="32"/>
        </w:rPr>
        <w:br/>
      </w:r>
      <w:r w:rsidR="004330DD" w:rsidRPr="00124E98">
        <w:rPr>
          <w:rFonts w:asciiTheme="minorHAnsi" w:hAnsiTheme="minorHAnsi" w:cstheme="minorHAnsi"/>
          <w:i/>
          <w:iCs/>
          <w:color w:val="000000" w:themeColor="text1"/>
          <w:sz w:val="22"/>
          <w:szCs w:val="22"/>
        </w:rPr>
        <w:t>Contributor: Name(s)</w:t>
      </w:r>
    </w:p>
    <w:p w14:paraId="71596555" w14:textId="77777777" w:rsidR="00124E98" w:rsidRDefault="00124E98" w:rsidP="00124E98">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roofErr w:type="gramStart"/>
      <w:r>
        <w:rPr>
          <w:rFonts w:asciiTheme="minorHAnsi" w:hAnsiTheme="minorHAnsi" w:cstheme="minorHAnsi"/>
          <w:color w:val="000000" w:themeColor="text1"/>
          <w:sz w:val="22"/>
          <w:szCs w:val="22"/>
        </w:rPr>
        <w:t>E.g.</w:t>
      </w:r>
      <w:proofErr w:type="gramEnd"/>
      <w:r>
        <w:rPr>
          <w:rFonts w:asciiTheme="minorHAnsi" w:hAnsiTheme="minorHAnsi" w:cstheme="minorHAnsi"/>
          <w:color w:val="000000" w:themeColor="text1"/>
          <w:sz w:val="22"/>
          <w:szCs w:val="22"/>
        </w:rPr>
        <w:t xml:space="preserve"> </w:t>
      </w:r>
      <w:r w:rsidRPr="007B20E7">
        <w:rPr>
          <w:rFonts w:asciiTheme="minorHAnsi" w:hAnsiTheme="minorHAnsi" w:cstheme="minorHAnsi"/>
          <w:color w:val="000000" w:themeColor="text1"/>
          <w:sz w:val="22"/>
          <w:szCs w:val="22"/>
        </w:rPr>
        <w:t xml:space="preserve">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sit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consetetur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sadipscing</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elitr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nonumy</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eirmod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tempor</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invidunt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ut</w:t>
      </w:r>
      <w:proofErr w:type="spellEnd"/>
      <w:r w:rsidRPr="007B20E7">
        <w:rPr>
          <w:rFonts w:asciiTheme="minorHAnsi" w:hAnsiTheme="minorHAnsi" w:cstheme="minorHAnsi"/>
          <w:color w:val="000000" w:themeColor="text1"/>
          <w:sz w:val="22"/>
          <w:szCs w:val="22"/>
        </w:rPr>
        <w:t xml:space="preserve"> labore et dolore magna </w:t>
      </w:r>
      <w:proofErr w:type="spellStart"/>
      <w:r w:rsidRPr="007B20E7">
        <w:rPr>
          <w:rFonts w:asciiTheme="minorHAnsi" w:hAnsiTheme="minorHAnsi" w:cstheme="minorHAnsi"/>
          <w:color w:val="000000" w:themeColor="text1"/>
          <w:sz w:val="22"/>
          <w:szCs w:val="22"/>
        </w:rPr>
        <w:t>aliquyam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erat</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sed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diam</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voluptua</w:t>
      </w:r>
      <w:proofErr w:type="spellEnd"/>
      <w:r w:rsidRPr="007B20E7">
        <w:rPr>
          <w:rFonts w:asciiTheme="minorHAnsi" w:hAnsiTheme="minorHAnsi" w:cstheme="minorHAnsi"/>
          <w:color w:val="000000" w:themeColor="text1"/>
          <w:sz w:val="22"/>
          <w:szCs w:val="22"/>
        </w:rPr>
        <w:t xml:space="preserve">. At </w:t>
      </w:r>
      <w:proofErr w:type="spellStart"/>
      <w:r w:rsidRPr="007B20E7">
        <w:rPr>
          <w:rFonts w:asciiTheme="minorHAnsi" w:hAnsiTheme="minorHAnsi" w:cstheme="minorHAnsi"/>
          <w:color w:val="000000" w:themeColor="text1"/>
          <w:sz w:val="22"/>
          <w:szCs w:val="22"/>
        </w:rPr>
        <w:t>vero</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eos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accusam</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justo</w:t>
      </w:r>
      <w:proofErr w:type="spellEnd"/>
      <w:r w:rsidRPr="007B20E7">
        <w:rPr>
          <w:rFonts w:asciiTheme="minorHAnsi" w:hAnsiTheme="minorHAnsi" w:cstheme="minorHAnsi"/>
          <w:color w:val="000000" w:themeColor="text1"/>
          <w:sz w:val="22"/>
          <w:szCs w:val="22"/>
        </w:rPr>
        <w:t xml:space="preserve"> duo </w:t>
      </w:r>
      <w:proofErr w:type="spellStart"/>
      <w:r w:rsidRPr="007B20E7">
        <w:rPr>
          <w:rFonts w:asciiTheme="minorHAnsi" w:hAnsiTheme="minorHAnsi" w:cstheme="minorHAnsi"/>
          <w:color w:val="000000" w:themeColor="text1"/>
          <w:sz w:val="22"/>
          <w:szCs w:val="22"/>
        </w:rPr>
        <w:t>dolores</w:t>
      </w:r>
      <w:proofErr w:type="spellEnd"/>
      <w:r w:rsidRPr="007B20E7">
        <w:rPr>
          <w:rFonts w:asciiTheme="minorHAnsi" w:hAnsiTheme="minorHAnsi" w:cstheme="minorHAnsi"/>
          <w:color w:val="000000" w:themeColor="text1"/>
          <w:sz w:val="22"/>
          <w:szCs w:val="22"/>
        </w:rPr>
        <w:t xml:space="preserve"> et </w:t>
      </w:r>
      <w:proofErr w:type="spellStart"/>
      <w:r w:rsidRPr="007B20E7">
        <w:rPr>
          <w:rFonts w:asciiTheme="minorHAnsi" w:hAnsiTheme="minorHAnsi" w:cstheme="minorHAnsi"/>
          <w:color w:val="000000" w:themeColor="text1"/>
          <w:sz w:val="22"/>
          <w:szCs w:val="22"/>
        </w:rPr>
        <w:t>ea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rebum</w:t>
      </w:r>
      <w:proofErr w:type="spellEnd"/>
      <w:r w:rsidRPr="007B20E7">
        <w:rPr>
          <w:rFonts w:asciiTheme="minorHAnsi" w:hAnsiTheme="minorHAnsi" w:cstheme="minorHAnsi"/>
          <w:color w:val="000000" w:themeColor="text1"/>
          <w:sz w:val="22"/>
          <w:szCs w:val="22"/>
        </w:rPr>
        <w:t xml:space="preserve">. Stet </w:t>
      </w:r>
      <w:proofErr w:type="spellStart"/>
      <w:r w:rsidRPr="007B20E7">
        <w:rPr>
          <w:rFonts w:asciiTheme="minorHAnsi" w:hAnsiTheme="minorHAnsi" w:cstheme="minorHAnsi"/>
          <w:color w:val="000000" w:themeColor="text1"/>
          <w:sz w:val="22"/>
          <w:szCs w:val="22"/>
        </w:rPr>
        <w:t>clita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kasd</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gubergren</w:t>
      </w:r>
      <w:proofErr w:type="spellEnd"/>
      <w:r w:rsidRPr="007B20E7">
        <w:rPr>
          <w:rFonts w:asciiTheme="minorHAnsi" w:hAnsiTheme="minorHAnsi" w:cstheme="minorHAnsi"/>
          <w:color w:val="000000" w:themeColor="text1"/>
          <w:sz w:val="22"/>
          <w:szCs w:val="22"/>
        </w:rPr>
        <w:t xml:space="preserve">, no sea </w:t>
      </w:r>
      <w:proofErr w:type="spellStart"/>
      <w:r w:rsidRPr="007B20E7">
        <w:rPr>
          <w:rFonts w:asciiTheme="minorHAnsi" w:hAnsiTheme="minorHAnsi" w:cstheme="minorHAnsi"/>
          <w:color w:val="000000" w:themeColor="text1"/>
          <w:sz w:val="22"/>
          <w:szCs w:val="22"/>
        </w:rPr>
        <w:t>takimata</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sanctus</w:t>
      </w:r>
      <w:proofErr w:type="spell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est</w:t>
      </w:r>
      <w:proofErr w:type="spellEnd"/>
      <w:r w:rsidRPr="007B20E7">
        <w:rPr>
          <w:rFonts w:asciiTheme="minorHAnsi" w:hAnsiTheme="minorHAnsi" w:cstheme="minorHAnsi"/>
          <w:color w:val="000000" w:themeColor="text1"/>
          <w:sz w:val="22"/>
          <w:szCs w:val="22"/>
        </w:rPr>
        <w:t xml:space="preserve"> Lorem ipsum </w:t>
      </w:r>
      <w:proofErr w:type="spellStart"/>
      <w:r w:rsidRPr="007B20E7">
        <w:rPr>
          <w:rFonts w:asciiTheme="minorHAnsi" w:hAnsiTheme="minorHAnsi" w:cstheme="minorHAnsi"/>
          <w:color w:val="000000" w:themeColor="text1"/>
          <w:sz w:val="22"/>
          <w:szCs w:val="22"/>
        </w:rPr>
        <w:t>dolor</w:t>
      </w:r>
      <w:proofErr w:type="spellEnd"/>
      <w:r w:rsidRPr="007B20E7">
        <w:rPr>
          <w:rFonts w:asciiTheme="minorHAnsi" w:hAnsiTheme="minorHAnsi" w:cstheme="minorHAnsi"/>
          <w:color w:val="000000" w:themeColor="text1"/>
          <w:sz w:val="22"/>
          <w:szCs w:val="22"/>
        </w:rPr>
        <w:t xml:space="preserve"> </w:t>
      </w:r>
      <w:proofErr w:type="gramStart"/>
      <w:r w:rsidRPr="007B20E7">
        <w:rPr>
          <w:rFonts w:asciiTheme="minorHAnsi" w:hAnsiTheme="minorHAnsi" w:cstheme="minorHAnsi"/>
          <w:color w:val="000000" w:themeColor="text1"/>
          <w:sz w:val="22"/>
          <w:szCs w:val="22"/>
        </w:rPr>
        <w:t>sit</w:t>
      </w:r>
      <w:proofErr w:type="gramEnd"/>
      <w:r w:rsidRPr="007B20E7">
        <w:rPr>
          <w:rFonts w:asciiTheme="minorHAnsi" w:hAnsiTheme="minorHAnsi" w:cstheme="minorHAnsi"/>
          <w:color w:val="000000" w:themeColor="text1"/>
          <w:sz w:val="22"/>
          <w:szCs w:val="22"/>
        </w:rPr>
        <w:t xml:space="preserve"> </w:t>
      </w:r>
      <w:proofErr w:type="spellStart"/>
      <w:r w:rsidRPr="007B20E7">
        <w:rPr>
          <w:rFonts w:asciiTheme="minorHAnsi" w:hAnsiTheme="minorHAnsi" w:cstheme="minorHAnsi"/>
          <w:color w:val="000000" w:themeColor="text1"/>
          <w:sz w:val="22"/>
          <w:szCs w:val="22"/>
        </w:rPr>
        <w:t>amet</w:t>
      </w:r>
      <w:proofErr w:type="spellEnd"/>
      <w:r w:rsidRPr="007B20E7">
        <w:rPr>
          <w:rFonts w:asciiTheme="minorHAnsi" w:hAnsiTheme="minorHAnsi" w:cstheme="minorHAnsi"/>
          <w:color w:val="000000" w:themeColor="text1"/>
          <w:sz w:val="22"/>
          <w:szCs w:val="22"/>
        </w:rPr>
        <w:t>.</w:t>
      </w:r>
    </w:p>
    <w:p w14:paraId="22F0004B" w14:textId="77777777" w:rsidR="00660D11" w:rsidRDefault="00660D11" w:rsidP="00124E98">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p>
    <w:p w14:paraId="62438DB1" w14:textId="77777777" w:rsidR="00124E98" w:rsidRDefault="00124E98" w:rsidP="00707711">
      <w:pPr>
        <w:pStyle w:val="lthis"/>
        <w:shd w:val="clear" w:color="auto" w:fill="FFFFFF"/>
        <w:spacing w:line="210" w:lineRule="atLeast"/>
        <w:rPr>
          <w:rFonts w:asciiTheme="minorHAnsi" w:hAnsiTheme="minorHAnsi" w:cstheme="minorHAnsi"/>
          <w:color w:val="000000" w:themeColor="text1"/>
          <w:sz w:val="22"/>
          <w:szCs w:val="22"/>
        </w:rPr>
      </w:pPr>
    </w:p>
    <w:p w14:paraId="4ED64DD6" w14:textId="6C47F55D" w:rsidR="00660D11" w:rsidRDefault="00660D11">
      <w:pPr>
        <w:rPr>
          <w:rFonts w:eastAsia="Times New Roman" w:cstheme="minorHAnsi"/>
          <w:color w:val="000000" w:themeColor="text1"/>
          <w:lang w:val="en-GB" w:eastAsia="en-GB"/>
        </w:rPr>
      </w:pPr>
      <w:r>
        <w:rPr>
          <w:rFonts w:cstheme="minorHAnsi"/>
          <w:color w:val="000000" w:themeColor="text1"/>
        </w:rPr>
        <w:lastRenderedPageBreak/>
        <w:br w:type="page"/>
      </w:r>
    </w:p>
    <w:p w14:paraId="5861EB12" w14:textId="0187317D" w:rsidR="00071DEB" w:rsidRPr="00DE163D" w:rsidRDefault="00071DEB" w:rsidP="00071DEB">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lastRenderedPageBreak/>
        <w:t>Note: Page limit</w:t>
      </w:r>
      <w:r w:rsidRPr="00DE163D">
        <w:rPr>
          <w:rFonts w:asciiTheme="minorHAnsi" w:hAnsiTheme="minorHAnsi" w:cstheme="minorHAnsi"/>
          <w:b/>
          <w:bCs/>
          <w:color w:val="000000" w:themeColor="text1"/>
          <w:sz w:val="28"/>
          <w:szCs w:val="28"/>
        </w:rPr>
        <w:t xml:space="preserve"> </w:t>
      </w:r>
    </w:p>
    <w:p w14:paraId="353F4C61" w14:textId="2B485BCA" w:rsidR="00071DEB" w:rsidRPr="00444C3E" w:rsidRDefault="00071DEB" w:rsidP="00444C3E">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Please keep in mind that the page limit for the report is </w:t>
      </w:r>
      <w:r w:rsidR="00444C3E">
        <w:rPr>
          <w:rFonts w:asciiTheme="minorHAnsi" w:hAnsiTheme="minorHAnsi" w:cstheme="minorHAnsi"/>
          <w:color w:val="000000" w:themeColor="text1"/>
          <w:sz w:val="22"/>
          <w:szCs w:val="22"/>
        </w:rPr>
        <w:t>5 pages (excluding bibliography)!</w:t>
      </w:r>
    </w:p>
    <w:p w14:paraId="0682F3CF" w14:textId="54900C93" w:rsidR="00A408B1" w:rsidRPr="00DE163D" w:rsidRDefault="00A408B1" w:rsidP="00A408B1">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Note: Content of Paragraphs</w:t>
      </w:r>
      <w:r w:rsidRPr="00DE163D">
        <w:rPr>
          <w:rFonts w:asciiTheme="minorHAnsi" w:hAnsiTheme="minorHAnsi" w:cstheme="minorHAnsi"/>
          <w:b/>
          <w:bCs/>
          <w:color w:val="000000" w:themeColor="text1"/>
          <w:sz w:val="28"/>
          <w:szCs w:val="28"/>
        </w:rPr>
        <w:t xml:space="preserve"> </w:t>
      </w:r>
    </w:p>
    <w:p w14:paraId="0E1724A7" w14:textId="341726C1" w:rsidR="00BA7B62" w:rsidRDefault="00BA7B62" w:rsidP="00A408B1">
      <w:pPr>
        <w:pStyle w:val="lthis"/>
        <w:shd w:val="clear" w:color="auto" w:fill="FFFFFF"/>
        <w:spacing w:before="0" w:beforeAutospacing="0" w:line="210" w:lineRule="atLeast"/>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Please keep in mind that you should not only state your results, but also</w:t>
      </w:r>
      <w:r w:rsidR="00034839">
        <w:rPr>
          <w:rFonts w:asciiTheme="minorHAnsi" w:hAnsiTheme="minorHAnsi" w:cstheme="minorHAnsi"/>
          <w:color w:val="000000" w:themeColor="text1"/>
          <w:sz w:val="22"/>
          <w:szCs w:val="22"/>
        </w:rPr>
        <w:t xml:space="preserve"> explain</w:t>
      </w:r>
      <w:r>
        <w:rPr>
          <w:rFonts w:asciiTheme="minorHAnsi" w:hAnsiTheme="minorHAnsi" w:cstheme="minorHAnsi"/>
          <w:color w:val="000000" w:themeColor="text1"/>
          <w:sz w:val="22"/>
          <w:szCs w:val="22"/>
        </w:rPr>
        <w:t xml:space="preserve"> how you </w:t>
      </w:r>
      <w:r w:rsidR="00034839">
        <w:rPr>
          <w:rFonts w:asciiTheme="minorHAnsi" w:hAnsiTheme="minorHAnsi" w:cstheme="minorHAnsi"/>
          <w:color w:val="000000" w:themeColor="text1"/>
          <w:sz w:val="22"/>
          <w:szCs w:val="22"/>
        </w:rPr>
        <w:t xml:space="preserve">have achieved/calculated your </w:t>
      </w:r>
      <w:r w:rsidR="001A4981">
        <w:rPr>
          <w:rFonts w:asciiTheme="minorHAnsi" w:hAnsiTheme="minorHAnsi" w:cstheme="minorHAnsi"/>
          <w:color w:val="000000" w:themeColor="text1"/>
          <w:sz w:val="22"/>
          <w:szCs w:val="22"/>
        </w:rPr>
        <w:t>findings. It is also important to interpret and comment the presented results (</w:t>
      </w:r>
      <w:proofErr w:type="gramStart"/>
      <w:r w:rsidR="001A4981">
        <w:rPr>
          <w:rFonts w:asciiTheme="minorHAnsi" w:hAnsiTheme="minorHAnsi" w:cstheme="minorHAnsi"/>
          <w:color w:val="000000" w:themeColor="text1"/>
          <w:sz w:val="22"/>
          <w:szCs w:val="22"/>
        </w:rPr>
        <w:t>e.g.</w:t>
      </w:r>
      <w:proofErr w:type="gramEnd"/>
      <w:r w:rsidR="00512F4A">
        <w:rPr>
          <w:rFonts w:asciiTheme="minorHAnsi" w:hAnsiTheme="minorHAnsi" w:cstheme="minorHAnsi"/>
          <w:color w:val="000000" w:themeColor="text1"/>
          <w:sz w:val="22"/>
          <w:szCs w:val="22"/>
        </w:rPr>
        <w:t xml:space="preserve"> Concluding if something is feasible or not, based on your calculations</w:t>
      </w:r>
      <w:r w:rsidR="001A4981">
        <w:rPr>
          <w:rFonts w:asciiTheme="minorHAnsi" w:hAnsiTheme="minorHAnsi" w:cstheme="minorHAnsi"/>
          <w:color w:val="000000" w:themeColor="text1"/>
          <w:sz w:val="22"/>
          <w:szCs w:val="22"/>
        </w:rPr>
        <w:t>)</w:t>
      </w:r>
      <w:r w:rsidR="00512F4A">
        <w:rPr>
          <w:rFonts w:asciiTheme="minorHAnsi" w:hAnsiTheme="minorHAnsi" w:cstheme="minorHAnsi"/>
          <w:color w:val="000000" w:themeColor="text1"/>
          <w:sz w:val="22"/>
          <w:szCs w:val="22"/>
        </w:rPr>
        <w:t>.</w:t>
      </w:r>
      <w:r w:rsidR="005E0853">
        <w:rPr>
          <w:rFonts w:asciiTheme="minorHAnsi" w:hAnsiTheme="minorHAnsi" w:cstheme="minorHAnsi"/>
          <w:color w:val="000000" w:themeColor="text1"/>
          <w:sz w:val="22"/>
          <w:szCs w:val="22"/>
        </w:rPr>
        <w:t xml:space="preserve"> Both points should be considered in all of the paragraphs.</w:t>
      </w:r>
    </w:p>
    <w:p w14:paraId="481C3F46" w14:textId="6BE23808" w:rsidR="00D60A3B" w:rsidRPr="00DE163D" w:rsidRDefault="00D60A3B" w:rsidP="00D60A3B">
      <w:pPr>
        <w:pStyle w:val="lthis"/>
        <w:shd w:val="clear" w:color="auto" w:fill="FFFFFF"/>
        <w:spacing w:line="210" w:lineRule="atLeast"/>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Note: Use of </w:t>
      </w:r>
      <w:r w:rsidRPr="00DE163D">
        <w:rPr>
          <w:rFonts w:asciiTheme="minorHAnsi" w:hAnsiTheme="minorHAnsi" w:cstheme="minorHAnsi"/>
          <w:b/>
          <w:bCs/>
          <w:color w:val="000000" w:themeColor="text1"/>
          <w:sz w:val="28"/>
          <w:szCs w:val="28"/>
        </w:rPr>
        <w:t xml:space="preserve">References </w:t>
      </w:r>
    </w:p>
    <w:p w14:paraId="7EB44D72" w14:textId="77777777" w:rsidR="00D60A3B" w:rsidRDefault="00D60A3B" w:rsidP="00D60A3B">
      <w:pPr>
        <w:pStyle w:val="lthis"/>
        <w:shd w:val="clear" w:color="auto" w:fill="FFFFFF" w:themeFill="background1"/>
        <w:spacing w:line="210" w:lineRule="atLeast"/>
        <w:jc w:val="both"/>
        <w:rPr>
          <w:rFonts w:asciiTheme="minorHAnsi" w:hAnsiTheme="minorHAnsi" w:cstheme="minorBidi"/>
          <w:color w:val="000000" w:themeColor="text1"/>
          <w:sz w:val="22"/>
          <w:szCs w:val="22"/>
        </w:rPr>
      </w:pPr>
      <w:r w:rsidRPr="4A90515A">
        <w:rPr>
          <w:rFonts w:asciiTheme="minorHAnsi" w:hAnsiTheme="minorHAnsi" w:cstheme="minorBidi"/>
          <w:color w:val="000000" w:themeColor="text1"/>
          <w:sz w:val="22"/>
          <w:szCs w:val="22"/>
        </w:rPr>
        <w:t xml:space="preserve">References e.g., books, data sheets or company websites have to be cited, when used in the report. </w:t>
      </w:r>
      <w:r>
        <w:br/>
      </w:r>
      <w:r w:rsidRPr="4A90515A">
        <w:rPr>
          <w:rFonts w:asciiTheme="minorHAnsi" w:hAnsiTheme="minorHAnsi" w:cstheme="minorBidi"/>
          <w:color w:val="000000" w:themeColor="text1"/>
          <w:sz w:val="22"/>
          <w:szCs w:val="22"/>
        </w:rPr>
        <w:t xml:space="preserve">The references are cited according to the IEEE standard, directly when they appear in the text by using numbers in square brackets, which are inside the punctuation [1], for example: </w:t>
      </w:r>
    </w:p>
    <w:p w14:paraId="660C19A1"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As shown by Name of Author [2], …</w:t>
      </w:r>
    </w:p>
    <w:p w14:paraId="79402235"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According to the datasheet “Title of Datasheet” [3], …</w:t>
      </w:r>
    </w:p>
    <w:p w14:paraId="2C6D3A99" w14:textId="77777777" w:rsidR="00D60A3B" w:rsidRDefault="00D60A3B" w:rsidP="00D60A3B">
      <w:pPr>
        <w:pStyle w:val="lthis"/>
        <w:numPr>
          <w:ilvl w:val="0"/>
          <w:numId w:val="7"/>
        </w:numPr>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The references are cited according to the IEEE standard, directly when they appear in the text by using numbers in square brackets, which are inside the punctuation [1].</w:t>
      </w:r>
    </w:p>
    <w:p w14:paraId="756DD66C" w14:textId="77777777" w:rsidR="00D60A3B" w:rsidRDefault="00D60A3B" w:rsidP="00D60A3B">
      <w:pPr>
        <w:pStyle w:val="lthis"/>
        <w:shd w:val="clear" w:color="auto" w:fill="FFFFFF" w:themeFill="background1"/>
        <w:rPr>
          <w:rFonts w:asciiTheme="minorHAnsi" w:hAnsiTheme="minorHAnsi" w:cstheme="minorBidi"/>
          <w:color w:val="000000" w:themeColor="text1"/>
          <w:sz w:val="22"/>
          <w:szCs w:val="22"/>
        </w:rPr>
      </w:pPr>
      <w:r w:rsidRPr="4A90515A">
        <w:rPr>
          <w:rFonts w:asciiTheme="minorHAnsi" w:hAnsiTheme="minorHAnsi" w:cstheme="minorBidi"/>
          <w:color w:val="000000" w:themeColor="text1"/>
          <w:sz w:val="22"/>
          <w:szCs w:val="22"/>
        </w:rPr>
        <w:t>In the bibliography the references - according to their type of reference - are listed in full detail [1]:</w:t>
      </w:r>
    </w:p>
    <w:p w14:paraId="11C7DB15"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Monography:</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 xml:space="preserve">J. K. Author, “Title of chapter in the book,” in Title of His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 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w:t>
      </w:r>
    </w:p>
    <w:p w14:paraId="3B2C7332"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Monography (online):</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 xml:space="preserve">J. K. Author, “Title of chapter in the book,” in Title of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w:t>
      </w:r>
      <w:r>
        <w:rPr>
          <w:rFonts w:asciiTheme="minorHAnsi" w:hAnsiTheme="minorHAnsi" w:cstheme="minorHAnsi"/>
          <w:color w:val="000000" w:themeColor="text1"/>
          <w:sz w:val="22"/>
          <w:szCs w:val="22"/>
        </w:rPr>
        <w:t xml:space="preserve"> </w:t>
      </w:r>
      <w:r w:rsidRPr="00B1309B">
        <w:rPr>
          <w:rFonts w:asciiTheme="minorHAnsi" w:hAnsiTheme="minorHAnsi" w:cstheme="minorHAnsi"/>
          <w:color w:val="000000" w:themeColor="text1"/>
          <w:sz w:val="22"/>
          <w:szCs w:val="22"/>
        </w:rPr>
        <w:t xml:space="preserve">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 [Online]. Available:</w:t>
      </w:r>
      <w:r>
        <w:rPr>
          <w:rFonts w:asciiTheme="minorHAnsi" w:hAnsiTheme="minorHAnsi" w:cstheme="minorHAnsi"/>
          <w:color w:val="000000" w:themeColor="text1"/>
          <w:sz w:val="22"/>
          <w:szCs w:val="22"/>
        </w:rPr>
        <w:t xml:space="preserve"> </w:t>
      </w:r>
      <w:r w:rsidRPr="00F0468D">
        <w:rPr>
          <w:rFonts w:asciiTheme="minorHAnsi" w:hAnsiTheme="minorHAnsi" w:cstheme="minorHAnsi"/>
          <w:color w:val="000000" w:themeColor="text1"/>
          <w:sz w:val="22"/>
          <w:szCs w:val="22"/>
        </w:rPr>
        <w:t>http://www.web.com</w:t>
      </w:r>
    </w:p>
    <w:p w14:paraId="334C1257"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Books with Editors</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J. K. Author, “Title of chapter in the book,” in Title of Published Book, X. Editor, Ed., City of Publisher, Country: Abbrev. of Publisher, year, pp. xxx–xxx</w:t>
      </w:r>
    </w:p>
    <w:p w14:paraId="086870E5" w14:textId="77777777" w:rsidR="00D60A3B" w:rsidRDefault="00D60A3B" w:rsidP="00D60A3B">
      <w:pPr>
        <w:pStyle w:val="lthis"/>
        <w:shd w:val="clear" w:color="auto" w:fill="FFFFFF"/>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Example:</w:t>
      </w:r>
      <w:r>
        <w:rPr>
          <w:rFonts w:asciiTheme="minorHAnsi" w:hAnsiTheme="minorHAnsi" w:cstheme="minorHAnsi"/>
          <w:color w:val="000000" w:themeColor="text1"/>
          <w:sz w:val="22"/>
          <w:szCs w:val="22"/>
        </w:rPr>
        <w:br/>
      </w:r>
      <w:r w:rsidRPr="00DE163D">
        <w:rPr>
          <w:rFonts w:asciiTheme="minorHAnsi" w:hAnsiTheme="minorHAnsi" w:cstheme="minorHAnsi"/>
          <w:color w:val="000000" w:themeColor="text1"/>
          <w:sz w:val="22"/>
          <w:szCs w:val="22"/>
        </w:rPr>
        <w:t>L. Stein, “Random patterns,” in Computers and You, J. S. Brake, Ed., New York</w:t>
      </w:r>
      <w:r>
        <w:rPr>
          <w:rFonts w:asciiTheme="minorHAnsi" w:hAnsiTheme="minorHAnsi" w:cstheme="minorHAnsi"/>
          <w:color w:val="000000" w:themeColor="text1"/>
          <w:sz w:val="22"/>
          <w:szCs w:val="22"/>
        </w:rPr>
        <w:t>,</w:t>
      </w:r>
      <w:r w:rsidRPr="00DE163D">
        <w:rPr>
          <w:rFonts w:asciiTheme="minorHAnsi" w:hAnsiTheme="minorHAnsi" w:cstheme="minorHAnsi"/>
          <w:color w:val="000000" w:themeColor="text1"/>
          <w:sz w:val="22"/>
          <w:szCs w:val="22"/>
        </w:rPr>
        <w:t xml:space="preserve"> USA: Wiley, 1994, pp. 55–70</w:t>
      </w:r>
    </w:p>
    <w:p w14:paraId="29BFBA23" w14:textId="77777777" w:rsidR="00D60A3B" w:rsidRPr="00805DA0" w:rsidRDefault="00D60A3B" w:rsidP="00D60A3B">
      <w:pPr>
        <w:pStyle w:val="lthis"/>
        <w:shd w:val="clear" w:color="auto" w:fill="FFFFFF"/>
        <w:spacing w:line="210" w:lineRule="atLeast"/>
        <w:rPr>
          <w:rFonts w:asciiTheme="minorHAnsi" w:hAnsiTheme="minorHAnsi" w:cstheme="minorHAnsi"/>
          <w:b/>
          <w:bCs/>
          <w:color w:val="000000" w:themeColor="text1"/>
          <w:sz w:val="22"/>
          <w:szCs w:val="22"/>
        </w:rPr>
      </w:pPr>
      <w:r w:rsidRPr="00960E2B">
        <w:rPr>
          <w:rFonts w:asciiTheme="minorHAnsi" w:hAnsiTheme="minorHAnsi" w:cstheme="minorHAnsi"/>
          <w:b/>
          <w:bCs/>
          <w:color w:val="000000" w:themeColor="text1"/>
          <w:sz w:val="22"/>
          <w:szCs w:val="22"/>
        </w:rPr>
        <w:t>Websites</w:t>
      </w:r>
      <w:r>
        <w:rPr>
          <w:rFonts w:asciiTheme="minorHAnsi" w:hAnsiTheme="minorHAnsi" w:cstheme="minorHAnsi"/>
          <w:b/>
          <w:bCs/>
          <w:color w:val="000000" w:themeColor="text1"/>
          <w:sz w:val="22"/>
          <w:szCs w:val="22"/>
        </w:rPr>
        <w:br/>
      </w:r>
      <w:r w:rsidRPr="00B1309B">
        <w:rPr>
          <w:rFonts w:asciiTheme="minorHAnsi" w:hAnsiTheme="minorHAnsi" w:cstheme="minorHAnsi"/>
          <w:color w:val="000000" w:themeColor="text1"/>
          <w:sz w:val="22"/>
          <w:szCs w:val="22"/>
        </w:rPr>
        <w:t>First Name Initial(s) Last Name. “Page Title.” Website Title. Web Address (retrieved Date Accessed)</w:t>
      </w:r>
    </w:p>
    <w:p w14:paraId="7D43E313" w14:textId="6C329B33" w:rsidR="00660D11" w:rsidRDefault="00D60A3B" w:rsidP="00824DCD">
      <w:pPr>
        <w:pStyle w:val="lthis"/>
        <w:shd w:val="clear" w:color="auto" w:fill="FFFFFF"/>
        <w:spacing w:line="210" w:lineRule="atLeast"/>
        <w:rPr>
          <w:rFonts w:cstheme="minorHAnsi"/>
          <w:color w:val="000000" w:themeColor="text1"/>
        </w:rPr>
      </w:pPr>
      <w:r w:rsidRPr="00DE049E">
        <w:rPr>
          <w:rFonts w:asciiTheme="minorHAnsi" w:hAnsiTheme="minorHAnsi" w:cstheme="minorHAnsi"/>
          <w:b/>
          <w:bCs/>
          <w:color w:val="000000" w:themeColor="text1"/>
          <w:sz w:val="22"/>
          <w:szCs w:val="22"/>
        </w:rPr>
        <w:t xml:space="preserve">Datasheets </w:t>
      </w:r>
      <w:r>
        <w:rPr>
          <w:rFonts w:asciiTheme="minorHAnsi" w:hAnsiTheme="minorHAnsi" w:cstheme="minorHAnsi"/>
          <w:b/>
          <w:bCs/>
          <w:color w:val="000000" w:themeColor="text1"/>
          <w:sz w:val="22"/>
          <w:szCs w:val="22"/>
        </w:rPr>
        <w:br/>
      </w:r>
      <w:r>
        <w:rPr>
          <w:rFonts w:asciiTheme="minorHAnsi" w:hAnsiTheme="minorHAnsi" w:cstheme="minorHAnsi"/>
          <w:color w:val="000000" w:themeColor="text1"/>
          <w:sz w:val="22"/>
          <w:szCs w:val="22"/>
        </w:rPr>
        <w:t>First Name Initial Name / Company</w:t>
      </w:r>
      <w:r w:rsidRPr="00DE049E">
        <w:rPr>
          <w:rFonts w:asciiTheme="minorHAnsi" w:hAnsiTheme="minorHAnsi" w:cstheme="minorHAnsi"/>
          <w:color w:val="000000" w:themeColor="text1"/>
          <w:sz w:val="22"/>
          <w:szCs w:val="22"/>
        </w:rPr>
        <w:t>, “Title of Datasheet,” Publication date</w:t>
      </w:r>
      <w:r>
        <w:rPr>
          <w:rFonts w:asciiTheme="minorHAnsi" w:hAnsiTheme="minorHAnsi" w:cstheme="minorHAnsi"/>
          <w:color w:val="000000" w:themeColor="text1"/>
          <w:sz w:val="22"/>
          <w:szCs w:val="22"/>
        </w:rPr>
        <w:t>. Web Address (</w:t>
      </w:r>
      <w:r w:rsidRPr="00B1309B">
        <w:rPr>
          <w:rFonts w:asciiTheme="minorHAnsi" w:hAnsiTheme="minorHAnsi" w:cstheme="minorHAnsi"/>
          <w:color w:val="000000" w:themeColor="text1"/>
          <w:sz w:val="22"/>
          <w:szCs w:val="22"/>
        </w:rPr>
        <w:t>retrieved Date Accessed</w:t>
      </w:r>
      <w:r>
        <w:rPr>
          <w:rFonts w:asciiTheme="minorHAnsi" w:hAnsiTheme="minorHAnsi" w:cstheme="minorHAnsi"/>
          <w:color w:val="000000" w:themeColor="text1"/>
          <w:sz w:val="22"/>
          <w:szCs w:val="22"/>
        </w:rPr>
        <w:t>)</w:t>
      </w:r>
      <w:r w:rsidRPr="00DE049E">
        <w:rPr>
          <w:rFonts w:asciiTheme="minorHAnsi" w:hAnsiTheme="minorHAnsi" w:cstheme="minorHAnsi"/>
          <w:color w:val="000000" w:themeColor="text1"/>
          <w:sz w:val="22"/>
          <w:szCs w:val="22"/>
        </w:rPr>
        <w:t xml:space="preserve"> </w:t>
      </w:r>
      <w:r>
        <w:rPr>
          <w:rFonts w:asciiTheme="minorHAnsi" w:hAnsiTheme="minorHAnsi" w:cstheme="minorHAnsi"/>
          <w:color w:val="000000" w:themeColor="text1"/>
          <w:sz w:val="22"/>
          <w:szCs w:val="22"/>
        </w:rPr>
        <w:br/>
      </w:r>
      <w:r w:rsidR="00660D11">
        <w:rPr>
          <w:rFonts w:asciiTheme="minorHAnsi" w:hAnsiTheme="minorHAnsi" w:cstheme="minorHAnsi"/>
          <w:color w:val="000000" w:themeColor="text1"/>
          <w:sz w:val="22"/>
          <w:szCs w:val="22"/>
        </w:rPr>
        <w:br w:type="page"/>
      </w:r>
    </w:p>
    <w:p w14:paraId="0C6C4BB1" w14:textId="77777777" w:rsidR="00805DA0" w:rsidRPr="001A751E" w:rsidRDefault="00805DA0" w:rsidP="00805DA0">
      <w:pPr>
        <w:pStyle w:val="lthis"/>
        <w:shd w:val="clear" w:color="auto" w:fill="FFFFFF"/>
        <w:spacing w:line="210" w:lineRule="atLeast"/>
        <w:jc w:val="center"/>
        <w:rPr>
          <w:rFonts w:ascii="TUM Neue Helvetica" w:hAnsi="TUM Neue Helvetica" w:cs="Arial"/>
          <w:b/>
          <w:bCs/>
          <w:color w:val="3070B3"/>
          <w:sz w:val="32"/>
          <w:szCs w:val="32"/>
        </w:rPr>
      </w:pPr>
      <w:r w:rsidRPr="001A751E">
        <w:rPr>
          <w:rFonts w:ascii="TUM Neue Helvetica" w:hAnsi="TUM Neue Helvetica" w:cs="Arial"/>
          <w:b/>
          <w:bCs/>
          <w:color w:val="3070B3"/>
          <w:sz w:val="32"/>
          <w:szCs w:val="32"/>
        </w:rPr>
        <w:lastRenderedPageBreak/>
        <w:t xml:space="preserve">Bibliography </w:t>
      </w:r>
    </w:p>
    <w:tbl>
      <w:tblPr>
        <w:tblW w:w="0" w:type="auto"/>
        <w:tblLook w:val="04A0" w:firstRow="1" w:lastRow="0" w:firstColumn="1" w:lastColumn="0" w:noHBand="0" w:noVBand="1"/>
      </w:tblPr>
      <w:tblGrid>
        <w:gridCol w:w="562"/>
        <w:gridCol w:w="8454"/>
      </w:tblGrid>
      <w:tr w:rsidR="00805DA0" w14:paraId="313B406A" w14:textId="77777777" w:rsidTr="00202D02">
        <w:tc>
          <w:tcPr>
            <w:tcW w:w="562" w:type="dxa"/>
          </w:tcPr>
          <w:p w14:paraId="31A08E82"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w:t>
            </w:r>
          </w:p>
        </w:tc>
        <w:tc>
          <w:tcPr>
            <w:tcW w:w="8454" w:type="dxa"/>
          </w:tcPr>
          <w:p w14:paraId="7787D675" w14:textId="77777777" w:rsidR="00805DA0" w:rsidRDefault="00805DA0" w:rsidP="00202D02">
            <w:pPr>
              <w:pStyle w:val="lthis"/>
              <w:spacing w:line="210" w:lineRule="atLeast"/>
              <w:rPr>
                <w:rFonts w:asciiTheme="minorHAnsi" w:hAnsiTheme="minorHAnsi" w:cstheme="minorHAnsi"/>
                <w:color w:val="000000" w:themeColor="text1"/>
                <w:sz w:val="22"/>
                <w:szCs w:val="22"/>
              </w:rPr>
            </w:pPr>
            <w:r w:rsidRPr="00DE049E">
              <w:rPr>
                <w:rFonts w:asciiTheme="minorHAnsi" w:hAnsiTheme="minorHAnsi" w:cstheme="minorHAnsi"/>
                <w:color w:val="000000" w:themeColor="text1"/>
                <w:sz w:val="22"/>
                <w:szCs w:val="22"/>
              </w:rPr>
              <w:t>IEEE Periodicals</w:t>
            </w:r>
            <w:r>
              <w:rPr>
                <w:rFonts w:asciiTheme="minorHAnsi" w:hAnsiTheme="minorHAnsi" w:cstheme="minorHAnsi"/>
                <w:color w:val="000000" w:themeColor="text1"/>
                <w:sz w:val="22"/>
                <w:szCs w:val="22"/>
              </w:rPr>
              <w:t xml:space="preserve"> </w:t>
            </w:r>
            <w:r w:rsidRPr="00DE049E">
              <w:rPr>
                <w:rFonts w:asciiTheme="minorHAnsi" w:hAnsiTheme="minorHAnsi" w:cstheme="minorHAnsi"/>
                <w:color w:val="000000" w:themeColor="text1"/>
                <w:sz w:val="22"/>
                <w:szCs w:val="22"/>
              </w:rPr>
              <w:t>Transactions/Journals Department</w:t>
            </w:r>
            <w:r>
              <w:rPr>
                <w:rFonts w:asciiTheme="minorHAnsi" w:hAnsiTheme="minorHAnsi" w:cstheme="minorHAnsi"/>
                <w:color w:val="000000" w:themeColor="text1"/>
                <w:sz w:val="22"/>
                <w:szCs w:val="22"/>
              </w:rPr>
              <w:t>.</w:t>
            </w:r>
            <w:r>
              <w:t xml:space="preserve"> “</w:t>
            </w:r>
            <w:r w:rsidRPr="00DE049E">
              <w:rPr>
                <w:rFonts w:asciiTheme="minorHAnsi" w:hAnsiTheme="minorHAnsi" w:cstheme="minorHAnsi"/>
                <w:color w:val="000000" w:themeColor="text1"/>
                <w:sz w:val="22"/>
                <w:szCs w:val="22"/>
              </w:rPr>
              <w:t>IEEE REFERENCE GUIDE</w:t>
            </w:r>
            <w:r>
              <w:rPr>
                <w:rFonts w:asciiTheme="minorHAnsi" w:hAnsiTheme="minorHAnsi" w:cstheme="minorHAnsi"/>
                <w:color w:val="000000" w:themeColor="text1"/>
                <w:sz w:val="22"/>
                <w:szCs w:val="22"/>
              </w:rPr>
              <w:t>”.</w:t>
            </w:r>
            <w:r>
              <w:t xml:space="preserve"> </w:t>
            </w:r>
            <w:r w:rsidRPr="00DE049E">
              <w:rPr>
                <w:rFonts w:asciiTheme="minorHAnsi" w:hAnsiTheme="minorHAnsi" w:cstheme="minorHAnsi"/>
                <w:color w:val="000000" w:themeColor="text1"/>
                <w:sz w:val="22"/>
                <w:szCs w:val="22"/>
              </w:rPr>
              <w:t>ieeeauthorcenter.ieee.org</w:t>
            </w:r>
            <w:r>
              <w:rPr>
                <w:rFonts w:asciiTheme="minorHAnsi" w:hAnsiTheme="minorHAnsi" w:cstheme="minorHAnsi"/>
                <w:color w:val="000000" w:themeColor="text1"/>
                <w:sz w:val="22"/>
                <w:szCs w:val="22"/>
              </w:rPr>
              <w:t>.</w:t>
            </w:r>
            <w:r>
              <w:t xml:space="preserve"> </w:t>
            </w:r>
            <w:hyperlink r:id="rId18" w:history="1">
              <w:r w:rsidRPr="00612DCC">
                <w:rPr>
                  <w:rStyle w:val="Hyperlink"/>
                  <w:rFonts w:asciiTheme="minorHAnsi" w:hAnsiTheme="minorHAnsi" w:cstheme="minorHAnsi"/>
                  <w:sz w:val="22"/>
                  <w:szCs w:val="22"/>
                </w:rPr>
                <w:t>https://ieeeauthorcenter.ieee.org/wp-content/uploads/IEEE-Reference-Guide.pdf</w:t>
              </w:r>
            </w:hyperlink>
            <w:r>
              <w:rPr>
                <w:rFonts w:asciiTheme="minorHAnsi" w:hAnsiTheme="minorHAnsi" w:cstheme="minorHAnsi"/>
                <w:color w:val="000000" w:themeColor="text1"/>
                <w:sz w:val="22"/>
                <w:szCs w:val="22"/>
              </w:rPr>
              <w:t xml:space="preserve"> (24.05.2023)</w:t>
            </w:r>
          </w:p>
        </w:tc>
      </w:tr>
      <w:tr w:rsidR="00805DA0" w14:paraId="37FE1DFF" w14:textId="77777777" w:rsidTr="00202D02">
        <w:tc>
          <w:tcPr>
            <w:tcW w:w="562" w:type="dxa"/>
          </w:tcPr>
          <w:p w14:paraId="4922EA5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w:t>
            </w:r>
          </w:p>
        </w:tc>
        <w:tc>
          <w:tcPr>
            <w:tcW w:w="8454" w:type="dxa"/>
          </w:tcPr>
          <w:p w14:paraId="5B85D30A" w14:textId="77777777" w:rsidR="00805DA0" w:rsidRDefault="00805DA0" w:rsidP="00202D02">
            <w:pPr>
              <w:pStyle w:val="lthis"/>
              <w:spacing w:line="210" w:lineRule="atLeast"/>
              <w:rPr>
                <w:rFonts w:asciiTheme="minorHAnsi" w:hAnsiTheme="minorHAnsi" w:cstheme="minorHAnsi"/>
                <w:color w:val="000000" w:themeColor="text1"/>
                <w:sz w:val="22"/>
                <w:szCs w:val="22"/>
              </w:rPr>
            </w:pPr>
            <w:r w:rsidRPr="00B1309B">
              <w:rPr>
                <w:rFonts w:asciiTheme="minorHAnsi" w:hAnsiTheme="minorHAnsi" w:cstheme="minorHAnsi"/>
                <w:color w:val="000000" w:themeColor="text1"/>
                <w:sz w:val="22"/>
                <w:szCs w:val="22"/>
              </w:rPr>
              <w:t xml:space="preserve">J. K. Author, “Title of chapter in the book,” in Title of His Published Book, </w:t>
            </w:r>
            <w:proofErr w:type="spellStart"/>
            <w:r w:rsidRPr="00B1309B">
              <w:rPr>
                <w:rFonts w:asciiTheme="minorHAnsi" w:hAnsiTheme="minorHAnsi" w:cstheme="minorHAnsi"/>
                <w:color w:val="000000" w:themeColor="text1"/>
                <w:sz w:val="22"/>
                <w:szCs w:val="22"/>
              </w:rPr>
              <w:t>xth</w:t>
            </w:r>
            <w:proofErr w:type="spellEnd"/>
            <w:r w:rsidRPr="00B1309B">
              <w:rPr>
                <w:rFonts w:asciiTheme="minorHAnsi" w:hAnsiTheme="minorHAnsi" w:cstheme="minorHAnsi"/>
                <w:color w:val="000000" w:themeColor="text1"/>
                <w:sz w:val="22"/>
                <w:szCs w:val="22"/>
              </w:rPr>
              <w:t xml:space="preserve"> ed. City of Publisher, Country: Abbrev. of Publisher, year, </w:t>
            </w:r>
            <w:proofErr w:type="spellStart"/>
            <w:r w:rsidRPr="00B1309B">
              <w:rPr>
                <w:rFonts w:asciiTheme="minorHAnsi" w:hAnsiTheme="minorHAnsi" w:cstheme="minorHAnsi"/>
                <w:color w:val="000000" w:themeColor="text1"/>
                <w:sz w:val="22"/>
                <w:szCs w:val="22"/>
              </w:rPr>
              <w:t>ch.</w:t>
            </w:r>
            <w:proofErr w:type="spellEnd"/>
            <w:r w:rsidRPr="00B1309B">
              <w:rPr>
                <w:rFonts w:asciiTheme="minorHAnsi" w:hAnsiTheme="minorHAnsi" w:cstheme="minorHAnsi"/>
                <w:color w:val="000000" w:themeColor="text1"/>
                <w:sz w:val="22"/>
                <w:szCs w:val="22"/>
              </w:rPr>
              <w:t xml:space="preserve"> x, sec. x, pp. xxx–xxx</w:t>
            </w:r>
          </w:p>
        </w:tc>
      </w:tr>
      <w:tr w:rsidR="00805DA0" w14:paraId="01B035DC" w14:textId="77777777" w:rsidTr="00202D02">
        <w:tc>
          <w:tcPr>
            <w:tcW w:w="562" w:type="dxa"/>
          </w:tcPr>
          <w:p w14:paraId="2AD180A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[3]</w:t>
            </w:r>
          </w:p>
        </w:tc>
        <w:tc>
          <w:tcPr>
            <w:tcW w:w="8454" w:type="dxa"/>
          </w:tcPr>
          <w:p w14:paraId="424239CD" w14:textId="77777777" w:rsidR="00805DA0" w:rsidRDefault="00805DA0" w:rsidP="00202D02">
            <w:pPr>
              <w:pStyle w:val="lthis"/>
              <w:spacing w:line="210" w:lineRule="atLeast"/>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First Name Initial Name / Company</w:t>
            </w:r>
            <w:r w:rsidRPr="00DE049E">
              <w:rPr>
                <w:rFonts w:asciiTheme="minorHAnsi" w:hAnsiTheme="minorHAnsi" w:cstheme="minorHAnsi"/>
                <w:color w:val="000000" w:themeColor="text1"/>
                <w:sz w:val="22"/>
                <w:szCs w:val="22"/>
              </w:rPr>
              <w:t>, “Title of Datasheet,” Publication date</w:t>
            </w:r>
            <w:r>
              <w:rPr>
                <w:rFonts w:asciiTheme="minorHAnsi" w:hAnsiTheme="minorHAnsi" w:cstheme="minorHAnsi"/>
                <w:color w:val="000000" w:themeColor="text1"/>
                <w:sz w:val="22"/>
                <w:szCs w:val="22"/>
              </w:rPr>
              <w:t>. Web Address (</w:t>
            </w:r>
            <w:r w:rsidRPr="00B1309B">
              <w:rPr>
                <w:rFonts w:asciiTheme="minorHAnsi" w:hAnsiTheme="minorHAnsi" w:cstheme="minorHAnsi"/>
                <w:color w:val="000000" w:themeColor="text1"/>
                <w:sz w:val="22"/>
                <w:szCs w:val="22"/>
              </w:rPr>
              <w:t>retrieved Date Accessed</w:t>
            </w:r>
            <w:r>
              <w:rPr>
                <w:rFonts w:asciiTheme="minorHAnsi" w:hAnsiTheme="minorHAnsi" w:cstheme="minorHAnsi"/>
                <w:color w:val="000000" w:themeColor="text1"/>
                <w:sz w:val="22"/>
                <w:szCs w:val="22"/>
              </w:rPr>
              <w:t>)</w:t>
            </w:r>
          </w:p>
        </w:tc>
      </w:tr>
    </w:tbl>
    <w:p w14:paraId="4CDD2580"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2BCCF4C"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B787600"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48CAD3D7"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7D1A0DB6" w14:textId="77777777" w:rsidR="003544DA" w:rsidRPr="00ED2DBE" w:rsidRDefault="003544DA" w:rsidP="00DC341A">
      <w:pPr>
        <w:pStyle w:val="lthis"/>
        <w:shd w:val="clear" w:color="auto" w:fill="FFFFFF"/>
        <w:spacing w:line="210" w:lineRule="atLeast"/>
        <w:rPr>
          <w:rFonts w:asciiTheme="minorHAnsi" w:hAnsiTheme="minorHAnsi" w:cstheme="minorHAnsi"/>
          <w:color w:val="000000" w:themeColor="text1"/>
          <w:sz w:val="22"/>
          <w:szCs w:val="22"/>
        </w:rPr>
      </w:pPr>
    </w:p>
    <w:p w14:paraId="5D92DA1F" w14:textId="77777777" w:rsidR="00DC341A" w:rsidRPr="00DC341A" w:rsidRDefault="00DC341A" w:rsidP="00DC341A">
      <w:pPr>
        <w:pStyle w:val="lthis"/>
        <w:shd w:val="clear" w:color="auto" w:fill="FFFFFF"/>
        <w:spacing w:line="210" w:lineRule="atLeast"/>
        <w:rPr>
          <w:rFonts w:ascii="TUM Neue Helvetica" w:hAnsi="TUM Neue Helvetica" w:cs="Arial"/>
          <w:color w:val="3070B3"/>
          <w:sz w:val="32"/>
          <w:szCs w:val="32"/>
        </w:rPr>
      </w:pPr>
    </w:p>
    <w:sectPr w:rsidR="00DC341A" w:rsidRPr="00DC341A" w:rsidSect="00A93DCE">
      <w:footerReference w:type="default" r:id="rId19"/>
      <w:pgSz w:w="11906" w:h="16838" w:code="9"/>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D4474" w14:textId="77777777" w:rsidR="0085458A" w:rsidRDefault="0085458A" w:rsidP="00FB47B9">
      <w:pPr>
        <w:spacing w:after="0" w:line="240" w:lineRule="auto"/>
      </w:pPr>
      <w:r>
        <w:separator/>
      </w:r>
    </w:p>
  </w:endnote>
  <w:endnote w:type="continuationSeparator" w:id="0">
    <w:p w14:paraId="0FD93ED0" w14:textId="77777777" w:rsidR="0085458A" w:rsidRDefault="0085458A" w:rsidP="00FB47B9">
      <w:pPr>
        <w:spacing w:after="0" w:line="240" w:lineRule="auto"/>
      </w:pPr>
      <w:r>
        <w:continuationSeparator/>
      </w:r>
    </w:p>
  </w:endnote>
  <w:endnote w:type="continuationNotice" w:id="1">
    <w:p w14:paraId="12BAEA75" w14:textId="77777777" w:rsidR="0085458A" w:rsidRDefault="008545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UM Neue Helvetica">
    <w:altName w:val="Calibri"/>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817C" w14:textId="77777777" w:rsidR="00AB0AF4" w:rsidRPr="00AB0AF4" w:rsidRDefault="00AB0AF4">
    <w:pPr>
      <w:pStyle w:val="Footer"/>
      <w:jc w:val="right"/>
      <w:rPr>
        <w:color w:val="808080" w:themeColor="background1" w:themeShade="8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928"/>
    </w:tblGrid>
    <w:tr w:rsidR="00AB0AF4" w:rsidRPr="00AB0AF4" w14:paraId="0EF76D2C" w14:textId="77777777" w:rsidTr="00BA0B6E">
      <w:tc>
        <w:tcPr>
          <w:tcW w:w="7088" w:type="dxa"/>
        </w:tcPr>
        <w:p w14:paraId="59169AFD" w14:textId="351E4DB3" w:rsidR="00BF58F0" w:rsidRPr="00AB0AF4" w:rsidRDefault="00AB0AF4" w:rsidP="00BA0B6E">
          <w:pPr>
            <w:pStyle w:val="Footer"/>
            <w:rPr>
              <w:color w:val="808080" w:themeColor="background1" w:themeShade="80"/>
            </w:rPr>
          </w:pPr>
          <w:r w:rsidRPr="00AB0AF4">
            <w:rPr>
              <w:color w:val="808080" w:themeColor="background1" w:themeShade="80"/>
            </w:rPr>
            <w:t xml:space="preserve">Introduction to Spaceflight </w:t>
          </w:r>
          <w:r w:rsidR="00331485">
            <w:rPr>
              <w:color w:val="808080" w:themeColor="background1" w:themeShade="80"/>
            </w:rPr>
            <w:t>|</w:t>
          </w:r>
          <w:r w:rsidRPr="00AB0AF4">
            <w:rPr>
              <w:color w:val="808080" w:themeColor="background1" w:themeShade="80"/>
            </w:rPr>
            <w:t xml:space="preserve"> Project </w:t>
          </w:r>
          <w:r w:rsidR="00DC341A">
            <w:rPr>
              <w:color w:val="808080" w:themeColor="background1" w:themeShade="80"/>
            </w:rPr>
            <w:t>Report</w:t>
          </w:r>
          <w:r w:rsidR="00331485">
            <w:rPr>
              <w:color w:val="808080" w:themeColor="background1" w:themeShade="80"/>
            </w:rPr>
            <w:t xml:space="preserve"> |</w:t>
          </w:r>
          <w:r w:rsidR="00974D61">
            <w:rPr>
              <w:color w:val="808080" w:themeColor="background1" w:themeShade="80"/>
            </w:rPr>
            <w:t xml:space="preserve"> Group Number:</w:t>
          </w:r>
          <w:r w:rsidR="00BF58F0">
            <w:rPr>
              <w:color w:val="808080" w:themeColor="background1" w:themeShade="80"/>
            </w:rPr>
            <w:t xml:space="preserve"> 6</w:t>
          </w:r>
        </w:p>
      </w:tc>
      <w:tc>
        <w:tcPr>
          <w:tcW w:w="1928" w:type="dxa"/>
        </w:tcPr>
        <w:p w14:paraId="5344BC44" w14:textId="3CE01E87" w:rsidR="00AB0AF4" w:rsidRPr="00AB0AF4" w:rsidRDefault="00AB0AF4" w:rsidP="00BA0B6E">
          <w:pPr>
            <w:pStyle w:val="Footer"/>
            <w:jc w:val="right"/>
            <w:rPr>
              <w:color w:val="808080" w:themeColor="background1" w:themeShade="80"/>
            </w:rPr>
          </w:pPr>
          <w:r w:rsidRPr="00AB0AF4">
            <w:rPr>
              <w:color w:val="808080" w:themeColor="background1" w:themeShade="80"/>
            </w:rPr>
            <w:t xml:space="preserve">Page </w:t>
          </w:r>
          <w:r w:rsidRPr="00AB0AF4">
            <w:rPr>
              <w:color w:val="808080" w:themeColor="background1" w:themeShade="80"/>
            </w:rPr>
            <w:fldChar w:fldCharType="begin"/>
          </w:r>
          <w:r w:rsidRPr="00AB0AF4">
            <w:rPr>
              <w:color w:val="808080" w:themeColor="background1" w:themeShade="80"/>
            </w:rPr>
            <w:instrText xml:space="preserve"> PAGE   \* MERGEFORMAT</w:instrText>
          </w:r>
          <w:r w:rsidRPr="00AB0AF4">
            <w:rPr>
              <w:color w:val="808080" w:themeColor="background1" w:themeShade="80"/>
            </w:rPr>
            <w:fldChar w:fldCharType="separate"/>
          </w:r>
          <w:r w:rsidRPr="00AB0AF4">
            <w:rPr>
              <w:color w:val="808080" w:themeColor="background1" w:themeShade="80"/>
            </w:rPr>
            <w:t>1</w:t>
          </w:r>
          <w:r w:rsidRPr="00AB0AF4">
            <w:rPr>
              <w:color w:val="808080" w:themeColor="background1" w:themeShade="80"/>
            </w:rPr>
            <w:fldChar w:fldCharType="end"/>
          </w:r>
          <w:r w:rsidRPr="00AB0AF4">
            <w:rPr>
              <w:color w:val="808080" w:themeColor="background1" w:themeShade="80"/>
            </w:rPr>
            <w:t xml:space="preserve"> of </w:t>
          </w:r>
          <w:r w:rsidRPr="00AB0AF4">
            <w:rPr>
              <w:color w:val="808080" w:themeColor="background1" w:themeShade="80"/>
            </w:rPr>
            <w:fldChar w:fldCharType="begin"/>
          </w:r>
          <w:r w:rsidRPr="00AB0AF4">
            <w:rPr>
              <w:color w:val="808080" w:themeColor="background1" w:themeShade="80"/>
            </w:rPr>
            <w:instrText xml:space="preserve"> NUMPAGES  \# "0" \* Arabic  \* MERGEFORMAT </w:instrText>
          </w:r>
          <w:r w:rsidRPr="00AB0AF4">
            <w:rPr>
              <w:color w:val="808080" w:themeColor="background1" w:themeShade="80"/>
            </w:rPr>
            <w:fldChar w:fldCharType="separate"/>
          </w:r>
          <w:r w:rsidRPr="00AB0AF4">
            <w:rPr>
              <w:color w:val="808080" w:themeColor="background1" w:themeShade="80"/>
            </w:rPr>
            <w:t>10</w:t>
          </w:r>
          <w:r w:rsidRPr="00AB0AF4">
            <w:rPr>
              <w:color w:val="808080" w:themeColor="background1" w:themeShade="80"/>
            </w:rPr>
            <w:fldChar w:fldCharType="end"/>
          </w:r>
        </w:p>
      </w:tc>
    </w:tr>
  </w:tbl>
  <w:p w14:paraId="75690F5C" w14:textId="77777777" w:rsidR="00CF2B4B" w:rsidRPr="00AB0AF4" w:rsidRDefault="00CF2B4B">
    <w:pPr>
      <w:pStyle w:val="Footer"/>
      <w:rPr>
        <w:color w:val="808080" w:themeColor="background1"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8E83D" w14:textId="77777777" w:rsidR="0085458A" w:rsidRDefault="0085458A" w:rsidP="00FB47B9">
      <w:pPr>
        <w:spacing w:after="0" w:line="240" w:lineRule="auto"/>
      </w:pPr>
      <w:r>
        <w:separator/>
      </w:r>
    </w:p>
  </w:footnote>
  <w:footnote w:type="continuationSeparator" w:id="0">
    <w:p w14:paraId="3A930F41" w14:textId="77777777" w:rsidR="0085458A" w:rsidRDefault="0085458A" w:rsidP="00FB47B9">
      <w:pPr>
        <w:spacing w:after="0" w:line="240" w:lineRule="auto"/>
      </w:pPr>
      <w:r>
        <w:continuationSeparator/>
      </w:r>
    </w:p>
  </w:footnote>
  <w:footnote w:type="continuationNotice" w:id="1">
    <w:p w14:paraId="09FC9BB5" w14:textId="77777777" w:rsidR="0085458A" w:rsidRDefault="0085458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E0476"/>
    <w:multiLevelType w:val="hybridMultilevel"/>
    <w:tmpl w:val="94BA1F9E"/>
    <w:lvl w:ilvl="0" w:tplc="6B065A0C">
      <w:start w:val="1"/>
      <w:numFmt w:val="bullet"/>
      <w:lvlText w:val="-"/>
      <w:lvlJc w:val="left"/>
      <w:pPr>
        <w:tabs>
          <w:tab w:val="num" w:pos="720"/>
        </w:tabs>
        <w:ind w:left="720" w:hanging="360"/>
      </w:pPr>
      <w:rPr>
        <w:rFonts w:ascii="Calibri" w:hAnsi="Calibri" w:hint="default"/>
      </w:rPr>
    </w:lvl>
    <w:lvl w:ilvl="1" w:tplc="D33AF58A">
      <w:start w:val="1"/>
      <w:numFmt w:val="bullet"/>
      <w:lvlText w:val="-"/>
      <w:lvlJc w:val="left"/>
      <w:pPr>
        <w:tabs>
          <w:tab w:val="num" w:pos="1440"/>
        </w:tabs>
        <w:ind w:left="1440" w:hanging="360"/>
      </w:pPr>
      <w:rPr>
        <w:rFonts w:ascii="Calibri" w:hAnsi="Calibri" w:hint="default"/>
      </w:rPr>
    </w:lvl>
    <w:lvl w:ilvl="2" w:tplc="671CFD3E">
      <w:start w:val="1"/>
      <w:numFmt w:val="bullet"/>
      <w:lvlText w:val="-"/>
      <w:lvlJc w:val="left"/>
      <w:pPr>
        <w:tabs>
          <w:tab w:val="num" w:pos="2160"/>
        </w:tabs>
        <w:ind w:left="2160" w:hanging="360"/>
      </w:pPr>
      <w:rPr>
        <w:rFonts w:ascii="Calibri" w:hAnsi="Calibri" w:hint="default"/>
      </w:rPr>
    </w:lvl>
    <w:lvl w:ilvl="3" w:tplc="F766A3C4" w:tentative="1">
      <w:start w:val="1"/>
      <w:numFmt w:val="bullet"/>
      <w:lvlText w:val="-"/>
      <w:lvlJc w:val="left"/>
      <w:pPr>
        <w:tabs>
          <w:tab w:val="num" w:pos="2880"/>
        </w:tabs>
        <w:ind w:left="2880" w:hanging="360"/>
      </w:pPr>
      <w:rPr>
        <w:rFonts w:ascii="Calibri" w:hAnsi="Calibri" w:hint="default"/>
      </w:rPr>
    </w:lvl>
    <w:lvl w:ilvl="4" w:tplc="2A545AD2" w:tentative="1">
      <w:start w:val="1"/>
      <w:numFmt w:val="bullet"/>
      <w:lvlText w:val="-"/>
      <w:lvlJc w:val="left"/>
      <w:pPr>
        <w:tabs>
          <w:tab w:val="num" w:pos="3600"/>
        </w:tabs>
        <w:ind w:left="3600" w:hanging="360"/>
      </w:pPr>
      <w:rPr>
        <w:rFonts w:ascii="Calibri" w:hAnsi="Calibri" w:hint="default"/>
      </w:rPr>
    </w:lvl>
    <w:lvl w:ilvl="5" w:tplc="8A321E4E" w:tentative="1">
      <w:start w:val="1"/>
      <w:numFmt w:val="bullet"/>
      <w:lvlText w:val="-"/>
      <w:lvlJc w:val="left"/>
      <w:pPr>
        <w:tabs>
          <w:tab w:val="num" w:pos="4320"/>
        </w:tabs>
        <w:ind w:left="4320" w:hanging="360"/>
      </w:pPr>
      <w:rPr>
        <w:rFonts w:ascii="Calibri" w:hAnsi="Calibri" w:hint="default"/>
      </w:rPr>
    </w:lvl>
    <w:lvl w:ilvl="6" w:tplc="14A6A418" w:tentative="1">
      <w:start w:val="1"/>
      <w:numFmt w:val="bullet"/>
      <w:lvlText w:val="-"/>
      <w:lvlJc w:val="left"/>
      <w:pPr>
        <w:tabs>
          <w:tab w:val="num" w:pos="5040"/>
        </w:tabs>
        <w:ind w:left="5040" w:hanging="360"/>
      </w:pPr>
      <w:rPr>
        <w:rFonts w:ascii="Calibri" w:hAnsi="Calibri" w:hint="default"/>
      </w:rPr>
    </w:lvl>
    <w:lvl w:ilvl="7" w:tplc="B5B4531C" w:tentative="1">
      <w:start w:val="1"/>
      <w:numFmt w:val="bullet"/>
      <w:lvlText w:val="-"/>
      <w:lvlJc w:val="left"/>
      <w:pPr>
        <w:tabs>
          <w:tab w:val="num" w:pos="5760"/>
        </w:tabs>
        <w:ind w:left="5760" w:hanging="360"/>
      </w:pPr>
      <w:rPr>
        <w:rFonts w:ascii="Calibri" w:hAnsi="Calibri" w:hint="default"/>
      </w:rPr>
    </w:lvl>
    <w:lvl w:ilvl="8" w:tplc="BA3C2848" w:tentative="1">
      <w:start w:val="1"/>
      <w:numFmt w:val="bullet"/>
      <w:lvlText w:val="-"/>
      <w:lvlJc w:val="left"/>
      <w:pPr>
        <w:tabs>
          <w:tab w:val="num" w:pos="6480"/>
        </w:tabs>
        <w:ind w:left="6480" w:hanging="360"/>
      </w:pPr>
      <w:rPr>
        <w:rFonts w:ascii="Calibri" w:hAnsi="Calibri" w:hint="default"/>
      </w:rPr>
    </w:lvl>
  </w:abstractNum>
  <w:abstractNum w:abstractNumId="1" w15:restartNumberingAfterBreak="0">
    <w:nsid w:val="24383FDA"/>
    <w:multiLevelType w:val="hybridMultilevel"/>
    <w:tmpl w:val="516E70C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DF41308"/>
    <w:multiLevelType w:val="hybridMultilevel"/>
    <w:tmpl w:val="A5089F5E"/>
    <w:lvl w:ilvl="0" w:tplc="4E3CA1A4">
      <w:start w:val="1"/>
      <w:numFmt w:val="bullet"/>
      <w:lvlText w:val="-"/>
      <w:lvlJc w:val="left"/>
      <w:pPr>
        <w:tabs>
          <w:tab w:val="num" w:pos="720"/>
        </w:tabs>
        <w:ind w:left="720" w:hanging="360"/>
      </w:pPr>
      <w:rPr>
        <w:rFonts w:ascii="Calibri" w:hAnsi="Calibri" w:hint="default"/>
      </w:rPr>
    </w:lvl>
    <w:lvl w:ilvl="1" w:tplc="A4FE48F4">
      <w:numFmt w:val="bullet"/>
      <w:lvlText w:val="o"/>
      <w:lvlJc w:val="left"/>
      <w:pPr>
        <w:tabs>
          <w:tab w:val="num" w:pos="1440"/>
        </w:tabs>
        <w:ind w:left="1440" w:hanging="360"/>
      </w:pPr>
      <w:rPr>
        <w:rFonts w:ascii="Courier New" w:hAnsi="Courier New" w:hint="default"/>
      </w:rPr>
    </w:lvl>
    <w:lvl w:ilvl="2" w:tplc="2AF430AE">
      <w:numFmt w:val="bullet"/>
      <w:lvlText w:val=""/>
      <w:lvlJc w:val="left"/>
      <w:pPr>
        <w:tabs>
          <w:tab w:val="num" w:pos="2160"/>
        </w:tabs>
        <w:ind w:left="2160" w:hanging="360"/>
      </w:pPr>
      <w:rPr>
        <w:rFonts w:ascii="Wingdings" w:hAnsi="Wingdings" w:hint="default"/>
      </w:rPr>
    </w:lvl>
    <w:lvl w:ilvl="3" w:tplc="0D34C862">
      <w:numFmt w:val="bullet"/>
      <w:lvlText w:val=""/>
      <w:lvlJc w:val="left"/>
      <w:pPr>
        <w:tabs>
          <w:tab w:val="num" w:pos="2880"/>
        </w:tabs>
        <w:ind w:left="2880" w:hanging="360"/>
      </w:pPr>
      <w:rPr>
        <w:rFonts w:ascii="Symbol" w:hAnsi="Symbol" w:hint="default"/>
      </w:rPr>
    </w:lvl>
    <w:lvl w:ilvl="4" w:tplc="D4C4F7B8" w:tentative="1">
      <w:start w:val="1"/>
      <w:numFmt w:val="bullet"/>
      <w:lvlText w:val="-"/>
      <w:lvlJc w:val="left"/>
      <w:pPr>
        <w:tabs>
          <w:tab w:val="num" w:pos="3600"/>
        </w:tabs>
        <w:ind w:left="3600" w:hanging="360"/>
      </w:pPr>
      <w:rPr>
        <w:rFonts w:ascii="Calibri" w:hAnsi="Calibri" w:hint="default"/>
      </w:rPr>
    </w:lvl>
    <w:lvl w:ilvl="5" w:tplc="1A581772" w:tentative="1">
      <w:start w:val="1"/>
      <w:numFmt w:val="bullet"/>
      <w:lvlText w:val="-"/>
      <w:lvlJc w:val="left"/>
      <w:pPr>
        <w:tabs>
          <w:tab w:val="num" w:pos="4320"/>
        </w:tabs>
        <w:ind w:left="4320" w:hanging="360"/>
      </w:pPr>
      <w:rPr>
        <w:rFonts w:ascii="Calibri" w:hAnsi="Calibri" w:hint="default"/>
      </w:rPr>
    </w:lvl>
    <w:lvl w:ilvl="6" w:tplc="ED92B5A6" w:tentative="1">
      <w:start w:val="1"/>
      <w:numFmt w:val="bullet"/>
      <w:lvlText w:val="-"/>
      <w:lvlJc w:val="left"/>
      <w:pPr>
        <w:tabs>
          <w:tab w:val="num" w:pos="5040"/>
        </w:tabs>
        <w:ind w:left="5040" w:hanging="360"/>
      </w:pPr>
      <w:rPr>
        <w:rFonts w:ascii="Calibri" w:hAnsi="Calibri" w:hint="default"/>
      </w:rPr>
    </w:lvl>
    <w:lvl w:ilvl="7" w:tplc="3BAEE44C" w:tentative="1">
      <w:start w:val="1"/>
      <w:numFmt w:val="bullet"/>
      <w:lvlText w:val="-"/>
      <w:lvlJc w:val="left"/>
      <w:pPr>
        <w:tabs>
          <w:tab w:val="num" w:pos="5760"/>
        </w:tabs>
        <w:ind w:left="5760" w:hanging="360"/>
      </w:pPr>
      <w:rPr>
        <w:rFonts w:ascii="Calibri" w:hAnsi="Calibri" w:hint="default"/>
      </w:rPr>
    </w:lvl>
    <w:lvl w:ilvl="8" w:tplc="F1EC79D4" w:tentative="1">
      <w:start w:val="1"/>
      <w:numFmt w:val="bullet"/>
      <w:lvlText w:val="-"/>
      <w:lvlJc w:val="left"/>
      <w:pPr>
        <w:tabs>
          <w:tab w:val="num" w:pos="6480"/>
        </w:tabs>
        <w:ind w:left="6480" w:hanging="360"/>
      </w:pPr>
      <w:rPr>
        <w:rFonts w:ascii="Calibri" w:hAnsi="Calibri" w:hint="default"/>
      </w:rPr>
    </w:lvl>
  </w:abstractNum>
  <w:abstractNum w:abstractNumId="3" w15:restartNumberingAfterBreak="0">
    <w:nsid w:val="49D82227"/>
    <w:multiLevelType w:val="hybridMultilevel"/>
    <w:tmpl w:val="D244F04A"/>
    <w:lvl w:ilvl="0" w:tplc="0AB07098">
      <w:start w:val="1"/>
      <w:numFmt w:val="bullet"/>
      <w:lvlText w:val="•"/>
      <w:lvlJc w:val="left"/>
      <w:pPr>
        <w:tabs>
          <w:tab w:val="num" w:pos="720"/>
        </w:tabs>
        <w:ind w:left="720" w:hanging="360"/>
      </w:pPr>
      <w:rPr>
        <w:rFonts w:ascii="Arial" w:hAnsi="Arial" w:hint="default"/>
      </w:rPr>
    </w:lvl>
    <w:lvl w:ilvl="1" w:tplc="DC4E4B52" w:tentative="1">
      <w:start w:val="1"/>
      <w:numFmt w:val="bullet"/>
      <w:lvlText w:val="•"/>
      <w:lvlJc w:val="left"/>
      <w:pPr>
        <w:tabs>
          <w:tab w:val="num" w:pos="1440"/>
        </w:tabs>
        <w:ind w:left="1440" w:hanging="360"/>
      </w:pPr>
      <w:rPr>
        <w:rFonts w:ascii="Arial" w:hAnsi="Arial" w:hint="default"/>
      </w:rPr>
    </w:lvl>
    <w:lvl w:ilvl="2" w:tplc="029C51DE" w:tentative="1">
      <w:start w:val="1"/>
      <w:numFmt w:val="bullet"/>
      <w:lvlText w:val="•"/>
      <w:lvlJc w:val="left"/>
      <w:pPr>
        <w:tabs>
          <w:tab w:val="num" w:pos="2160"/>
        </w:tabs>
        <w:ind w:left="2160" w:hanging="360"/>
      </w:pPr>
      <w:rPr>
        <w:rFonts w:ascii="Arial" w:hAnsi="Arial" w:hint="default"/>
      </w:rPr>
    </w:lvl>
    <w:lvl w:ilvl="3" w:tplc="074422DE" w:tentative="1">
      <w:start w:val="1"/>
      <w:numFmt w:val="bullet"/>
      <w:lvlText w:val="•"/>
      <w:lvlJc w:val="left"/>
      <w:pPr>
        <w:tabs>
          <w:tab w:val="num" w:pos="2880"/>
        </w:tabs>
        <w:ind w:left="2880" w:hanging="360"/>
      </w:pPr>
      <w:rPr>
        <w:rFonts w:ascii="Arial" w:hAnsi="Arial" w:hint="default"/>
      </w:rPr>
    </w:lvl>
    <w:lvl w:ilvl="4" w:tplc="F296F12A" w:tentative="1">
      <w:start w:val="1"/>
      <w:numFmt w:val="bullet"/>
      <w:lvlText w:val="•"/>
      <w:lvlJc w:val="left"/>
      <w:pPr>
        <w:tabs>
          <w:tab w:val="num" w:pos="3600"/>
        </w:tabs>
        <w:ind w:left="3600" w:hanging="360"/>
      </w:pPr>
      <w:rPr>
        <w:rFonts w:ascii="Arial" w:hAnsi="Arial" w:hint="default"/>
      </w:rPr>
    </w:lvl>
    <w:lvl w:ilvl="5" w:tplc="79E4AC6A" w:tentative="1">
      <w:start w:val="1"/>
      <w:numFmt w:val="bullet"/>
      <w:lvlText w:val="•"/>
      <w:lvlJc w:val="left"/>
      <w:pPr>
        <w:tabs>
          <w:tab w:val="num" w:pos="4320"/>
        </w:tabs>
        <w:ind w:left="4320" w:hanging="360"/>
      </w:pPr>
      <w:rPr>
        <w:rFonts w:ascii="Arial" w:hAnsi="Arial" w:hint="default"/>
      </w:rPr>
    </w:lvl>
    <w:lvl w:ilvl="6" w:tplc="E68AE56C" w:tentative="1">
      <w:start w:val="1"/>
      <w:numFmt w:val="bullet"/>
      <w:lvlText w:val="•"/>
      <w:lvlJc w:val="left"/>
      <w:pPr>
        <w:tabs>
          <w:tab w:val="num" w:pos="5040"/>
        </w:tabs>
        <w:ind w:left="5040" w:hanging="360"/>
      </w:pPr>
      <w:rPr>
        <w:rFonts w:ascii="Arial" w:hAnsi="Arial" w:hint="default"/>
      </w:rPr>
    </w:lvl>
    <w:lvl w:ilvl="7" w:tplc="13AAE12E" w:tentative="1">
      <w:start w:val="1"/>
      <w:numFmt w:val="bullet"/>
      <w:lvlText w:val="•"/>
      <w:lvlJc w:val="left"/>
      <w:pPr>
        <w:tabs>
          <w:tab w:val="num" w:pos="5760"/>
        </w:tabs>
        <w:ind w:left="5760" w:hanging="360"/>
      </w:pPr>
      <w:rPr>
        <w:rFonts w:ascii="Arial" w:hAnsi="Arial" w:hint="default"/>
      </w:rPr>
    </w:lvl>
    <w:lvl w:ilvl="8" w:tplc="39942D9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DCC637F"/>
    <w:multiLevelType w:val="hybridMultilevel"/>
    <w:tmpl w:val="79D4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964E52"/>
    <w:multiLevelType w:val="hybridMultilevel"/>
    <w:tmpl w:val="8D62843C"/>
    <w:lvl w:ilvl="0" w:tplc="08090001">
      <w:start w:val="1"/>
      <w:numFmt w:val="bullet"/>
      <w:lvlText w:val=""/>
      <w:lvlJc w:val="left"/>
      <w:pPr>
        <w:ind w:left="720" w:hanging="360"/>
      </w:pPr>
      <w:rPr>
        <w:rFonts w:ascii="Symbol" w:hAnsi="Symbol" w:hint="default"/>
        <w:color w:val="1B1B1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9E92B68"/>
    <w:multiLevelType w:val="hybridMultilevel"/>
    <w:tmpl w:val="3A60E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067005">
    <w:abstractNumId w:val="5"/>
  </w:num>
  <w:num w:numId="2" w16cid:durableId="1628662024">
    <w:abstractNumId w:val="1"/>
  </w:num>
  <w:num w:numId="3" w16cid:durableId="1739204030">
    <w:abstractNumId w:val="2"/>
  </w:num>
  <w:num w:numId="4" w16cid:durableId="1033115270">
    <w:abstractNumId w:val="0"/>
  </w:num>
  <w:num w:numId="5" w16cid:durableId="1097407244">
    <w:abstractNumId w:val="3"/>
  </w:num>
  <w:num w:numId="6" w16cid:durableId="2032687280">
    <w:abstractNumId w:val="6"/>
  </w:num>
  <w:num w:numId="7" w16cid:durableId="15878069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425637"/>
    <w:rsid w:val="00001835"/>
    <w:rsid w:val="00001A0B"/>
    <w:rsid w:val="00011690"/>
    <w:rsid w:val="000155BB"/>
    <w:rsid w:val="00016B69"/>
    <w:rsid w:val="00017741"/>
    <w:rsid w:val="0002499A"/>
    <w:rsid w:val="00025631"/>
    <w:rsid w:val="00034839"/>
    <w:rsid w:val="000413D8"/>
    <w:rsid w:val="0004711C"/>
    <w:rsid w:val="000518DB"/>
    <w:rsid w:val="000522D7"/>
    <w:rsid w:val="000540A1"/>
    <w:rsid w:val="000560EF"/>
    <w:rsid w:val="000607AD"/>
    <w:rsid w:val="00070260"/>
    <w:rsid w:val="00071DEB"/>
    <w:rsid w:val="00072198"/>
    <w:rsid w:val="000730C6"/>
    <w:rsid w:val="00083AF6"/>
    <w:rsid w:val="00084C45"/>
    <w:rsid w:val="00086BD1"/>
    <w:rsid w:val="00086CE5"/>
    <w:rsid w:val="00091AB0"/>
    <w:rsid w:val="00093E59"/>
    <w:rsid w:val="00093EB7"/>
    <w:rsid w:val="000A3D41"/>
    <w:rsid w:val="000A58A2"/>
    <w:rsid w:val="000A6441"/>
    <w:rsid w:val="000B54B5"/>
    <w:rsid w:val="000C1D4D"/>
    <w:rsid w:val="000C5D6D"/>
    <w:rsid w:val="000C7A36"/>
    <w:rsid w:val="000D2C60"/>
    <w:rsid w:val="000F06CB"/>
    <w:rsid w:val="000F3912"/>
    <w:rsid w:val="000F5F0F"/>
    <w:rsid w:val="00100D8D"/>
    <w:rsid w:val="0011015F"/>
    <w:rsid w:val="00113C94"/>
    <w:rsid w:val="001230CE"/>
    <w:rsid w:val="00124E98"/>
    <w:rsid w:val="001253A3"/>
    <w:rsid w:val="00126632"/>
    <w:rsid w:val="00126FE6"/>
    <w:rsid w:val="00127858"/>
    <w:rsid w:val="00135F04"/>
    <w:rsid w:val="00150B4E"/>
    <w:rsid w:val="00160E2D"/>
    <w:rsid w:val="00162EB8"/>
    <w:rsid w:val="00163ABC"/>
    <w:rsid w:val="0017223B"/>
    <w:rsid w:val="00177EB2"/>
    <w:rsid w:val="00181FD3"/>
    <w:rsid w:val="00183A0B"/>
    <w:rsid w:val="00190E80"/>
    <w:rsid w:val="001A4981"/>
    <w:rsid w:val="001A751E"/>
    <w:rsid w:val="001B6D89"/>
    <w:rsid w:val="001C1DCB"/>
    <w:rsid w:val="001C7FBF"/>
    <w:rsid w:val="001F2332"/>
    <w:rsid w:val="001F29D7"/>
    <w:rsid w:val="001F3698"/>
    <w:rsid w:val="0020233A"/>
    <w:rsid w:val="00202A97"/>
    <w:rsid w:val="0021150D"/>
    <w:rsid w:val="002167DB"/>
    <w:rsid w:val="0021710C"/>
    <w:rsid w:val="002233FB"/>
    <w:rsid w:val="0022588A"/>
    <w:rsid w:val="00230D9B"/>
    <w:rsid w:val="0023326A"/>
    <w:rsid w:val="0023544F"/>
    <w:rsid w:val="002426A4"/>
    <w:rsid w:val="00257078"/>
    <w:rsid w:val="00257D6F"/>
    <w:rsid w:val="00266191"/>
    <w:rsid w:val="00270B81"/>
    <w:rsid w:val="00273C08"/>
    <w:rsid w:val="00274196"/>
    <w:rsid w:val="00280325"/>
    <w:rsid w:val="002854A2"/>
    <w:rsid w:val="00294B07"/>
    <w:rsid w:val="002958A0"/>
    <w:rsid w:val="00295D22"/>
    <w:rsid w:val="002A7628"/>
    <w:rsid w:val="002A7A3D"/>
    <w:rsid w:val="002B63CA"/>
    <w:rsid w:val="002B7F8B"/>
    <w:rsid w:val="002C23CC"/>
    <w:rsid w:val="002C4FBE"/>
    <w:rsid w:val="002C6705"/>
    <w:rsid w:val="002D2125"/>
    <w:rsid w:val="002D5ECB"/>
    <w:rsid w:val="002E1D8B"/>
    <w:rsid w:val="00301C4D"/>
    <w:rsid w:val="003036ED"/>
    <w:rsid w:val="00311567"/>
    <w:rsid w:val="0031248A"/>
    <w:rsid w:val="0032715D"/>
    <w:rsid w:val="00331485"/>
    <w:rsid w:val="003316C9"/>
    <w:rsid w:val="003317B1"/>
    <w:rsid w:val="00333E17"/>
    <w:rsid w:val="00336BA8"/>
    <w:rsid w:val="00344FD7"/>
    <w:rsid w:val="0035100C"/>
    <w:rsid w:val="00352281"/>
    <w:rsid w:val="003544DA"/>
    <w:rsid w:val="003665E3"/>
    <w:rsid w:val="00371891"/>
    <w:rsid w:val="0037450E"/>
    <w:rsid w:val="00375186"/>
    <w:rsid w:val="0037588C"/>
    <w:rsid w:val="00376215"/>
    <w:rsid w:val="00376305"/>
    <w:rsid w:val="00384EEC"/>
    <w:rsid w:val="00391CE1"/>
    <w:rsid w:val="003936DD"/>
    <w:rsid w:val="003A15D5"/>
    <w:rsid w:val="003A5240"/>
    <w:rsid w:val="003B052E"/>
    <w:rsid w:val="003B1900"/>
    <w:rsid w:val="003B29A4"/>
    <w:rsid w:val="003B3258"/>
    <w:rsid w:val="003B5704"/>
    <w:rsid w:val="003C4AD6"/>
    <w:rsid w:val="003C63FE"/>
    <w:rsid w:val="003D0E7E"/>
    <w:rsid w:val="003D2540"/>
    <w:rsid w:val="003D55C1"/>
    <w:rsid w:val="003D6526"/>
    <w:rsid w:val="003E6906"/>
    <w:rsid w:val="003E7B6D"/>
    <w:rsid w:val="003F32B6"/>
    <w:rsid w:val="004018B0"/>
    <w:rsid w:val="0040234E"/>
    <w:rsid w:val="00413E7F"/>
    <w:rsid w:val="00414BBB"/>
    <w:rsid w:val="00422064"/>
    <w:rsid w:val="00425478"/>
    <w:rsid w:val="004301CF"/>
    <w:rsid w:val="00432BAC"/>
    <w:rsid w:val="004330DD"/>
    <w:rsid w:val="00433787"/>
    <w:rsid w:val="00440E55"/>
    <w:rsid w:val="00444C3E"/>
    <w:rsid w:val="00447867"/>
    <w:rsid w:val="004520EA"/>
    <w:rsid w:val="00456D5F"/>
    <w:rsid w:val="00460003"/>
    <w:rsid w:val="00474AC0"/>
    <w:rsid w:val="00474EF5"/>
    <w:rsid w:val="00477597"/>
    <w:rsid w:val="0048006D"/>
    <w:rsid w:val="00480D08"/>
    <w:rsid w:val="00487173"/>
    <w:rsid w:val="004874D1"/>
    <w:rsid w:val="00494393"/>
    <w:rsid w:val="00494663"/>
    <w:rsid w:val="004A11E6"/>
    <w:rsid w:val="004A1AE9"/>
    <w:rsid w:val="004B354A"/>
    <w:rsid w:val="004C7524"/>
    <w:rsid w:val="004D072D"/>
    <w:rsid w:val="004D3DD6"/>
    <w:rsid w:val="004D431C"/>
    <w:rsid w:val="004F1947"/>
    <w:rsid w:val="004F3EBB"/>
    <w:rsid w:val="004F5023"/>
    <w:rsid w:val="005035E7"/>
    <w:rsid w:val="00510476"/>
    <w:rsid w:val="005116AC"/>
    <w:rsid w:val="00511C7C"/>
    <w:rsid w:val="00512F4A"/>
    <w:rsid w:val="00513285"/>
    <w:rsid w:val="00514F2D"/>
    <w:rsid w:val="00515027"/>
    <w:rsid w:val="00533289"/>
    <w:rsid w:val="00534017"/>
    <w:rsid w:val="005367E3"/>
    <w:rsid w:val="005369E6"/>
    <w:rsid w:val="005466D9"/>
    <w:rsid w:val="0055240F"/>
    <w:rsid w:val="00595667"/>
    <w:rsid w:val="005A040E"/>
    <w:rsid w:val="005B0BB5"/>
    <w:rsid w:val="005B22E0"/>
    <w:rsid w:val="005B60B3"/>
    <w:rsid w:val="005D0FE4"/>
    <w:rsid w:val="005E0853"/>
    <w:rsid w:val="005F0192"/>
    <w:rsid w:val="005F2B01"/>
    <w:rsid w:val="0060050D"/>
    <w:rsid w:val="00605149"/>
    <w:rsid w:val="00606636"/>
    <w:rsid w:val="00607982"/>
    <w:rsid w:val="0061115A"/>
    <w:rsid w:val="00621CD0"/>
    <w:rsid w:val="00634D12"/>
    <w:rsid w:val="00636A6C"/>
    <w:rsid w:val="00640E7C"/>
    <w:rsid w:val="00646A7C"/>
    <w:rsid w:val="00651F5D"/>
    <w:rsid w:val="006534E7"/>
    <w:rsid w:val="006539A2"/>
    <w:rsid w:val="00660D11"/>
    <w:rsid w:val="0066168B"/>
    <w:rsid w:val="006646CC"/>
    <w:rsid w:val="006662FD"/>
    <w:rsid w:val="00685119"/>
    <w:rsid w:val="006912E1"/>
    <w:rsid w:val="0069469B"/>
    <w:rsid w:val="00694FBF"/>
    <w:rsid w:val="006A6E1D"/>
    <w:rsid w:val="006B5F80"/>
    <w:rsid w:val="006C7CB4"/>
    <w:rsid w:val="006D01C1"/>
    <w:rsid w:val="006D0C90"/>
    <w:rsid w:val="006D4C6B"/>
    <w:rsid w:val="006E0491"/>
    <w:rsid w:val="006E6E27"/>
    <w:rsid w:val="006F716F"/>
    <w:rsid w:val="007019EA"/>
    <w:rsid w:val="0070490C"/>
    <w:rsid w:val="00706BA8"/>
    <w:rsid w:val="00707711"/>
    <w:rsid w:val="00715E41"/>
    <w:rsid w:val="0071729D"/>
    <w:rsid w:val="0072184F"/>
    <w:rsid w:val="00723D81"/>
    <w:rsid w:val="007251B6"/>
    <w:rsid w:val="00731BBB"/>
    <w:rsid w:val="00737F0A"/>
    <w:rsid w:val="00741190"/>
    <w:rsid w:val="00741720"/>
    <w:rsid w:val="007500C5"/>
    <w:rsid w:val="00765889"/>
    <w:rsid w:val="0076640E"/>
    <w:rsid w:val="00772119"/>
    <w:rsid w:val="00772E42"/>
    <w:rsid w:val="00780C48"/>
    <w:rsid w:val="00781E88"/>
    <w:rsid w:val="0078499F"/>
    <w:rsid w:val="00797733"/>
    <w:rsid w:val="007A1931"/>
    <w:rsid w:val="007A4513"/>
    <w:rsid w:val="007A6478"/>
    <w:rsid w:val="007B20E7"/>
    <w:rsid w:val="007B50DA"/>
    <w:rsid w:val="007B7792"/>
    <w:rsid w:val="007D73AF"/>
    <w:rsid w:val="007E140A"/>
    <w:rsid w:val="007E2433"/>
    <w:rsid w:val="007E41E5"/>
    <w:rsid w:val="007E5B27"/>
    <w:rsid w:val="007E6E90"/>
    <w:rsid w:val="007F31AC"/>
    <w:rsid w:val="007F6063"/>
    <w:rsid w:val="007F7AE9"/>
    <w:rsid w:val="00805DA0"/>
    <w:rsid w:val="00810FD7"/>
    <w:rsid w:val="00815840"/>
    <w:rsid w:val="0082311D"/>
    <w:rsid w:val="00824DCD"/>
    <w:rsid w:val="00826506"/>
    <w:rsid w:val="008407E0"/>
    <w:rsid w:val="0084592A"/>
    <w:rsid w:val="00845F58"/>
    <w:rsid w:val="0085458A"/>
    <w:rsid w:val="00862D44"/>
    <w:rsid w:val="00863166"/>
    <w:rsid w:val="00863886"/>
    <w:rsid w:val="00866798"/>
    <w:rsid w:val="00874EE2"/>
    <w:rsid w:val="00884592"/>
    <w:rsid w:val="00887BB8"/>
    <w:rsid w:val="00891C82"/>
    <w:rsid w:val="008A2057"/>
    <w:rsid w:val="008A3448"/>
    <w:rsid w:val="008A5BFC"/>
    <w:rsid w:val="008B217B"/>
    <w:rsid w:val="008B241A"/>
    <w:rsid w:val="008C049D"/>
    <w:rsid w:val="008C5ABE"/>
    <w:rsid w:val="008C7D38"/>
    <w:rsid w:val="008D1CD4"/>
    <w:rsid w:val="008D4EAA"/>
    <w:rsid w:val="008E5571"/>
    <w:rsid w:val="008F2C76"/>
    <w:rsid w:val="008F7561"/>
    <w:rsid w:val="008F79A4"/>
    <w:rsid w:val="0090033B"/>
    <w:rsid w:val="00910378"/>
    <w:rsid w:val="00915072"/>
    <w:rsid w:val="00917D7A"/>
    <w:rsid w:val="00920185"/>
    <w:rsid w:val="00925817"/>
    <w:rsid w:val="00935F38"/>
    <w:rsid w:val="00960E2B"/>
    <w:rsid w:val="00971F32"/>
    <w:rsid w:val="00974D61"/>
    <w:rsid w:val="00975F4C"/>
    <w:rsid w:val="0097688F"/>
    <w:rsid w:val="009800E2"/>
    <w:rsid w:val="0098173E"/>
    <w:rsid w:val="0098183B"/>
    <w:rsid w:val="00982A1C"/>
    <w:rsid w:val="00982C41"/>
    <w:rsid w:val="0099447E"/>
    <w:rsid w:val="00995F16"/>
    <w:rsid w:val="009A6D90"/>
    <w:rsid w:val="009B2189"/>
    <w:rsid w:val="009B43A2"/>
    <w:rsid w:val="009B7E93"/>
    <w:rsid w:val="009C5081"/>
    <w:rsid w:val="009C5DCC"/>
    <w:rsid w:val="009C7B03"/>
    <w:rsid w:val="009D49B5"/>
    <w:rsid w:val="009E18D5"/>
    <w:rsid w:val="009E52E3"/>
    <w:rsid w:val="009F5A6E"/>
    <w:rsid w:val="00A018A2"/>
    <w:rsid w:val="00A02765"/>
    <w:rsid w:val="00A0360C"/>
    <w:rsid w:val="00A11175"/>
    <w:rsid w:val="00A14F89"/>
    <w:rsid w:val="00A1633C"/>
    <w:rsid w:val="00A1736D"/>
    <w:rsid w:val="00A174F9"/>
    <w:rsid w:val="00A408B1"/>
    <w:rsid w:val="00A40EC0"/>
    <w:rsid w:val="00A443B0"/>
    <w:rsid w:val="00A51380"/>
    <w:rsid w:val="00A5718B"/>
    <w:rsid w:val="00A61503"/>
    <w:rsid w:val="00A63C35"/>
    <w:rsid w:val="00A658C8"/>
    <w:rsid w:val="00A67178"/>
    <w:rsid w:val="00A7278E"/>
    <w:rsid w:val="00A745CD"/>
    <w:rsid w:val="00A77395"/>
    <w:rsid w:val="00A83CB6"/>
    <w:rsid w:val="00A93DCE"/>
    <w:rsid w:val="00A96C03"/>
    <w:rsid w:val="00A96DE2"/>
    <w:rsid w:val="00AA2247"/>
    <w:rsid w:val="00AA2E8D"/>
    <w:rsid w:val="00AA4197"/>
    <w:rsid w:val="00AB0AF4"/>
    <w:rsid w:val="00AB59E2"/>
    <w:rsid w:val="00AC0F8B"/>
    <w:rsid w:val="00AC63BF"/>
    <w:rsid w:val="00AD0222"/>
    <w:rsid w:val="00AD3F8B"/>
    <w:rsid w:val="00AD4BCC"/>
    <w:rsid w:val="00AE142B"/>
    <w:rsid w:val="00AF298B"/>
    <w:rsid w:val="00AF3481"/>
    <w:rsid w:val="00AF7F12"/>
    <w:rsid w:val="00B05847"/>
    <w:rsid w:val="00B0680D"/>
    <w:rsid w:val="00B1309B"/>
    <w:rsid w:val="00B135FE"/>
    <w:rsid w:val="00B3001E"/>
    <w:rsid w:val="00B351F8"/>
    <w:rsid w:val="00B410E3"/>
    <w:rsid w:val="00B462EE"/>
    <w:rsid w:val="00B47796"/>
    <w:rsid w:val="00B502CF"/>
    <w:rsid w:val="00B52DBF"/>
    <w:rsid w:val="00B634E7"/>
    <w:rsid w:val="00B64E28"/>
    <w:rsid w:val="00B67013"/>
    <w:rsid w:val="00B73FC7"/>
    <w:rsid w:val="00B76DCB"/>
    <w:rsid w:val="00B805BA"/>
    <w:rsid w:val="00B80F9F"/>
    <w:rsid w:val="00B83833"/>
    <w:rsid w:val="00B8565F"/>
    <w:rsid w:val="00B85DE2"/>
    <w:rsid w:val="00B943DE"/>
    <w:rsid w:val="00BA0B6E"/>
    <w:rsid w:val="00BA7B62"/>
    <w:rsid w:val="00BB7847"/>
    <w:rsid w:val="00BC3354"/>
    <w:rsid w:val="00BD2D0F"/>
    <w:rsid w:val="00BD3E2B"/>
    <w:rsid w:val="00BD4219"/>
    <w:rsid w:val="00BE1643"/>
    <w:rsid w:val="00BF3B0D"/>
    <w:rsid w:val="00BF58F0"/>
    <w:rsid w:val="00C00526"/>
    <w:rsid w:val="00C046B7"/>
    <w:rsid w:val="00C058CA"/>
    <w:rsid w:val="00C07156"/>
    <w:rsid w:val="00C2241E"/>
    <w:rsid w:val="00C233CF"/>
    <w:rsid w:val="00C50DAD"/>
    <w:rsid w:val="00C51186"/>
    <w:rsid w:val="00C51224"/>
    <w:rsid w:val="00C55BBF"/>
    <w:rsid w:val="00C56F4F"/>
    <w:rsid w:val="00C6468C"/>
    <w:rsid w:val="00C73BB2"/>
    <w:rsid w:val="00C75576"/>
    <w:rsid w:val="00C761A9"/>
    <w:rsid w:val="00C854EB"/>
    <w:rsid w:val="00C9016E"/>
    <w:rsid w:val="00C92C9E"/>
    <w:rsid w:val="00C96A1B"/>
    <w:rsid w:val="00C97544"/>
    <w:rsid w:val="00CA3E10"/>
    <w:rsid w:val="00CA4CD7"/>
    <w:rsid w:val="00CA5B43"/>
    <w:rsid w:val="00CB1D4C"/>
    <w:rsid w:val="00CB64E3"/>
    <w:rsid w:val="00CC5B3D"/>
    <w:rsid w:val="00CD1580"/>
    <w:rsid w:val="00CD41C8"/>
    <w:rsid w:val="00CD7356"/>
    <w:rsid w:val="00CD7500"/>
    <w:rsid w:val="00CE1766"/>
    <w:rsid w:val="00CE2896"/>
    <w:rsid w:val="00CE521C"/>
    <w:rsid w:val="00CF1DC4"/>
    <w:rsid w:val="00CF2B4B"/>
    <w:rsid w:val="00CF3404"/>
    <w:rsid w:val="00D030A7"/>
    <w:rsid w:val="00D03FA8"/>
    <w:rsid w:val="00D06916"/>
    <w:rsid w:val="00D21ACB"/>
    <w:rsid w:val="00D22C90"/>
    <w:rsid w:val="00D2305A"/>
    <w:rsid w:val="00D26C39"/>
    <w:rsid w:val="00D27046"/>
    <w:rsid w:val="00D41B45"/>
    <w:rsid w:val="00D41E62"/>
    <w:rsid w:val="00D44AFD"/>
    <w:rsid w:val="00D47CCA"/>
    <w:rsid w:val="00D523F7"/>
    <w:rsid w:val="00D566F4"/>
    <w:rsid w:val="00D60A3B"/>
    <w:rsid w:val="00D621C3"/>
    <w:rsid w:val="00D675BA"/>
    <w:rsid w:val="00D707DA"/>
    <w:rsid w:val="00D728FD"/>
    <w:rsid w:val="00D76A1D"/>
    <w:rsid w:val="00D7712F"/>
    <w:rsid w:val="00D77BFA"/>
    <w:rsid w:val="00D808FC"/>
    <w:rsid w:val="00D97642"/>
    <w:rsid w:val="00DA06C3"/>
    <w:rsid w:val="00DC12AD"/>
    <w:rsid w:val="00DC341A"/>
    <w:rsid w:val="00DD061B"/>
    <w:rsid w:val="00DD2208"/>
    <w:rsid w:val="00DE01D1"/>
    <w:rsid w:val="00DE049E"/>
    <w:rsid w:val="00DE163D"/>
    <w:rsid w:val="00DE58E3"/>
    <w:rsid w:val="00DF55C9"/>
    <w:rsid w:val="00E2248F"/>
    <w:rsid w:val="00E22DC9"/>
    <w:rsid w:val="00E243A4"/>
    <w:rsid w:val="00E2751A"/>
    <w:rsid w:val="00E45FCC"/>
    <w:rsid w:val="00E46EA0"/>
    <w:rsid w:val="00E51377"/>
    <w:rsid w:val="00E56FA8"/>
    <w:rsid w:val="00E621A1"/>
    <w:rsid w:val="00E6226F"/>
    <w:rsid w:val="00E62435"/>
    <w:rsid w:val="00E637C8"/>
    <w:rsid w:val="00E64F5D"/>
    <w:rsid w:val="00E7025C"/>
    <w:rsid w:val="00E70B78"/>
    <w:rsid w:val="00E72832"/>
    <w:rsid w:val="00E76500"/>
    <w:rsid w:val="00E7755C"/>
    <w:rsid w:val="00E9222E"/>
    <w:rsid w:val="00E9439B"/>
    <w:rsid w:val="00E95D98"/>
    <w:rsid w:val="00EB4E39"/>
    <w:rsid w:val="00EC0A86"/>
    <w:rsid w:val="00EC10B9"/>
    <w:rsid w:val="00EC17AA"/>
    <w:rsid w:val="00ED185D"/>
    <w:rsid w:val="00ED217A"/>
    <w:rsid w:val="00ED2717"/>
    <w:rsid w:val="00ED2DBE"/>
    <w:rsid w:val="00EE3637"/>
    <w:rsid w:val="00EF3B22"/>
    <w:rsid w:val="00F02F73"/>
    <w:rsid w:val="00F0468D"/>
    <w:rsid w:val="00F04EBC"/>
    <w:rsid w:val="00F10852"/>
    <w:rsid w:val="00F13CA8"/>
    <w:rsid w:val="00F268E0"/>
    <w:rsid w:val="00F32406"/>
    <w:rsid w:val="00F32EC7"/>
    <w:rsid w:val="00F361DD"/>
    <w:rsid w:val="00F40299"/>
    <w:rsid w:val="00F4383F"/>
    <w:rsid w:val="00F474E9"/>
    <w:rsid w:val="00F51FE5"/>
    <w:rsid w:val="00F522C1"/>
    <w:rsid w:val="00F57FF0"/>
    <w:rsid w:val="00F61308"/>
    <w:rsid w:val="00F6353C"/>
    <w:rsid w:val="00F637D3"/>
    <w:rsid w:val="00F64958"/>
    <w:rsid w:val="00F7294D"/>
    <w:rsid w:val="00F77CE7"/>
    <w:rsid w:val="00FA67CF"/>
    <w:rsid w:val="00FA7215"/>
    <w:rsid w:val="00FB47B9"/>
    <w:rsid w:val="00FB7ABD"/>
    <w:rsid w:val="00FC54A8"/>
    <w:rsid w:val="00FC702E"/>
    <w:rsid w:val="00FD1DAE"/>
    <w:rsid w:val="00FD5786"/>
    <w:rsid w:val="00FD6B3F"/>
    <w:rsid w:val="00FE15BB"/>
    <w:rsid w:val="00FE2630"/>
    <w:rsid w:val="00FF4B80"/>
    <w:rsid w:val="00FF5159"/>
    <w:rsid w:val="0601C1FC"/>
    <w:rsid w:val="098578A2"/>
    <w:rsid w:val="09ACB063"/>
    <w:rsid w:val="0CBFE061"/>
    <w:rsid w:val="1152B2B5"/>
    <w:rsid w:val="123DCDEC"/>
    <w:rsid w:val="13D4E828"/>
    <w:rsid w:val="14425637"/>
    <w:rsid w:val="1451F782"/>
    <w:rsid w:val="1590D787"/>
    <w:rsid w:val="16AE19CD"/>
    <w:rsid w:val="172CA7E8"/>
    <w:rsid w:val="196A9265"/>
    <w:rsid w:val="198FA261"/>
    <w:rsid w:val="1B2B72C2"/>
    <w:rsid w:val="21B0AF8C"/>
    <w:rsid w:val="234B9B2B"/>
    <w:rsid w:val="248DE69C"/>
    <w:rsid w:val="28FB449B"/>
    <w:rsid w:val="299997F3"/>
    <w:rsid w:val="2FA77D56"/>
    <w:rsid w:val="3173E9FE"/>
    <w:rsid w:val="3508D708"/>
    <w:rsid w:val="36957A16"/>
    <w:rsid w:val="375BA734"/>
    <w:rsid w:val="37D7AA8B"/>
    <w:rsid w:val="3B545943"/>
    <w:rsid w:val="3B6C21B9"/>
    <w:rsid w:val="405A069D"/>
    <w:rsid w:val="4263754B"/>
    <w:rsid w:val="4313590B"/>
    <w:rsid w:val="435E0B41"/>
    <w:rsid w:val="47A6CA99"/>
    <w:rsid w:val="4A90515A"/>
    <w:rsid w:val="4AA187D2"/>
    <w:rsid w:val="4AB495DB"/>
    <w:rsid w:val="4BD38E3C"/>
    <w:rsid w:val="4EBA9A31"/>
    <w:rsid w:val="4EEC689A"/>
    <w:rsid w:val="526A3020"/>
    <w:rsid w:val="54819193"/>
    <w:rsid w:val="561A8514"/>
    <w:rsid w:val="5C9D29AE"/>
    <w:rsid w:val="5F43DD3B"/>
    <w:rsid w:val="6041773C"/>
    <w:rsid w:val="6134687E"/>
    <w:rsid w:val="66716317"/>
    <w:rsid w:val="6EB11994"/>
    <w:rsid w:val="709E61DC"/>
    <w:rsid w:val="70A5254D"/>
    <w:rsid w:val="7240B3B7"/>
    <w:rsid w:val="734158F0"/>
    <w:rsid w:val="76A59811"/>
    <w:rsid w:val="7CD1D89F"/>
    <w:rsid w:val="7D3AF975"/>
    <w:rsid w:val="7FEE4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FA8EF"/>
  <w15:chartTrackingRefBased/>
  <w15:docId w15:val="{44BCE2D1-F0E5-4003-9601-256ABC1B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852"/>
  </w:style>
  <w:style w:type="paragraph" w:styleId="Heading1">
    <w:name w:val="heading 1"/>
    <w:basedOn w:val="Normal"/>
    <w:next w:val="Normal"/>
    <w:link w:val="Heading1Char"/>
    <w:uiPriority w:val="9"/>
    <w:qFormat/>
    <w:rsid w:val="00FB4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4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58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this">
    <w:name w:val="l_this"/>
    <w:basedOn w:val="Normal"/>
    <w:rsid w:val="00FB47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yperlink">
    <w:name w:val="Hyperlink"/>
    <w:basedOn w:val="DefaultParagraphFont"/>
    <w:uiPriority w:val="99"/>
    <w:unhideWhenUsed/>
    <w:rsid w:val="00FB47B9"/>
    <w:rPr>
      <w:color w:val="0000FF"/>
      <w:u w:val="single"/>
    </w:rPr>
  </w:style>
  <w:style w:type="paragraph" w:styleId="FootnoteText">
    <w:name w:val="footnote text"/>
    <w:basedOn w:val="Normal"/>
    <w:link w:val="FootnoteTextChar"/>
    <w:uiPriority w:val="99"/>
    <w:semiHidden/>
    <w:unhideWhenUsed/>
    <w:rsid w:val="00FB47B9"/>
    <w:pPr>
      <w:spacing w:after="0" w:line="240" w:lineRule="auto"/>
    </w:pPr>
    <w:rPr>
      <w:sz w:val="20"/>
      <w:szCs w:val="20"/>
      <w:lang w:val="en-GB"/>
    </w:rPr>
  </w:style>
  <w:style w:type="character" w:customStyle="1" w:styleId="FootnoteTextChar">
    <w:name w:val="Footnote Text Char"/>
    <w:basedOn w:val="DefaultParagraphFont"/>
    <w:link w:val="FootnoteText"/>
    <w:uiPriority w:val="99"/>
    <w:semiHidden/>
    <w:rsid w:val="00FB47B9"/>
    <w:rPr>
      <w:sz w:val="20"/>
      <w:szCs w:val="20"/>
      <w:lang w:val="en-GB"/>
    </w:rPr>
  </w:style>
  <w:style w:type="character" w:styleId="FootnoteReference">
    <w:name w:val="footnote reference"/>
    <w:basedOn w:val="DefaultParagraphFont"/>
    <w:uiPriority w:val="99"/>
    <w:semiHidden/>
    <w:unhideWhenUsed/>
    <w:rsid w:val="00FB47B9"/>
    <w:rPr>
      <w:vertAlign w:val="superscript"/>
    </w:rPr>
  </w:style>
  <w:style w:type="paragraph" w:styleId="ListParagraph">
    <w:name w:val="List Paragraph"/>
    <w:basedOn w:val="Normal"/>
    <w:uiPriority w:val="34"/>
    <w:qFormat/>
    <w:rsid w:val="00FB47B9"/>
    <w:pPr>
      <w:ind w:left="720"/>
      <w:contextualSpacing/>
    </w:pPr>
    <w:rPr>
      <w:lang w:val="en-GB"/>
    </w:rPr>
  </w:style>
  <w:style w:type="character" w:styleId="Emphasis">
    <w:name w:val="Emphasis"/>
    <w:basedOn w:val="DefaultParagraphFont"/>
    <w:uiPriority w:val="20"/>
    <w:qFormat/>
    <w:rsid w:val="00FB47B9"/>
    <w:rPr>
      <w:i/>
      <w:iCs/>
    </w:rPr>
  </w:style>
  <w:style w:type="character" w:customStyle="1" w:styleId="Heading1Char">
    <w:name w:val="Heading 1 Char"/>
    <w:basedOn w:val="DefaultParagraphFont"/>
    <w:link w:val="Heading1"/>
    <w:uiPriority w:val="9"/>
    <w:rsid w:val="00FB47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47B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854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51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5149"/>
  </w:style>
  <w:style w:type="paragraph" w:styleId="Footer">
    <w:name w:val="footer"/>
    <w:basedOn w:val="Normal"/>
    <w:link w:val="FooterChar"/>
    <w:uiPriority w:val="99"/>
    <w:unhideWhenUsed/>
    <w:rsid w:val="006051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149"/>
  </w:style>
  <w:style w:type="character" w:styleId="PlaceholderText">
    <w:name w:val="Placeholder Text"/>
    <w:basedOn w:val="DefaultParagraphFont"/>
    <w:uiPriority w:val="99"/>
    <w:semiHidden/>
    <w:rsid w:val="007F6063"/>
    <w:rPr>
      <w:color w:val="808080"/>
    </w:rPr>
  </w:style>
  <w:style w:type="character" w:customStyle="1" w:styleId="Heading3Char">
    <w:name w:val="Heading 3 Char"/>
    <w:basedOn w:val="DefaultParagraphFont"/>
    <w:link w:val="Heading3"/>
    <w:uiPriority w:val="9"/>
    <w:semiHidden/>
    <w:rsid w:val="00C058CA"/>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CE521C"/>
    <w:pPr>
      <w:spacing w:after="0" w:line="240" w:lineRule="auto"/>
    </w:pPr>
  </w:style>
  <w:style w:type="paragraph" w:styleId="Subtitle">
    <w:name w:val="Subtitle"/>
    <w:basedOn w:val="Normal"/>
    <w:next w:val="Normal"/>
    <w:link w:val="SubtitleChar"/>
    <w:uiPriority w:val="11"/>
    <w:qFormat/>
    <w:rsid w:val="007077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07711"/>
    <w:rPr>
      <w:rFonts w:eastAsiaTheme="minorEastAsia"/>
      <w:color w:val="5A5A5A" w:themeColor="text1" w:themeTint="A5"/>
      <w:spacing w:val="15"/>
    </w:rPr>
  </w:style>
  <w:style w:type="table" w:styleId="TableGridLight">
    <w:name w:val="Grid Table Light"/>
    <w:basedOn w:val="TableNormal"/>
    <w:uiPriority w:val="40"/>
    <w:rsid w:val="00982A1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82A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2A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82A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82A1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694FBF"/>
    <w:rPr>
      <w:i/>
      <w:iCs/>
      <w:color w:val="404040" w:themeColor="text1" w:themeTint="BF"/>
    </w:rPr>
  </w:style>
  <w:style w:type="character" w:styleId="UnresolvedMention">
    <w:name w:val="Unresolved Mention"/>
    <w:basedOn w:val="DefaultParagraphFont"/>
    <w:uiPriority w:val="99"/>
    <w:semiHidden/>
    <w:unhideWhenUsed/>
    <w:rsid w:val="00E275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16202">
      <w:bodyDiv w:val="1"/>
      <w:marLeft w:val="0"/>
      <w:marRight w:val="0"/>
      <w:marTop w:val="0"/>
      <w:marBottom w:val="0"/>
      <w:divBdr>
        <w:top w:val="none" w:sz="0" w:space="0" w:color="auto"/>
        <w:left w:val="none" w:sz="0" w:space="0" w:color="auto"/>
        <w:bottom w:val="none" w:sz="0" w:space="0" w:color="auto"/>
        <w:right w:val="none" w:sz="0" w:space="0" w:color="auto"/>
      </w:divBdr>
      <w:divsChild>
        <w:div w:id="94444012">
          <w:marLeft w:val="446"/>
          <w:marRight w:val="0"/>
          <w:marTop w:val="0"/>
          <w:marBottom w:val="0"/>
          <w:divBdr>
            <w:top w:val="none" w:sz="0" w:space="0" w:color="auto"/>
            <w:left w:val="none" w:sz="0" w:space="0" w:color="auto"/>
            <w:bottom w:val="none" w:sz="0" w:space="0" w:color="auto"/>
            <w:right w:val="none" w:sz="0" w:space="0" w:color="auto"/>
          </w:divBdr>
        </w:div>
        <w:div w:id="839082726">
          <w:marLeft w:val="446"/>
          <w:marRight w:val="0"/>
          <w:marTop w:val="0"/>
          <w:marBottom w:val="0"/>
          <w:divBdr>
            <w:top w:val="none" w:sz="0" w:space="0" w:color="auto"/>
            <w:left w:val="none" w:sz="0" w:space="0" w:color="auto"/>
            <w:bottom w:val="none" w:sz="0" w:space="0" w:color="auto"/>
            <w:right w:val="none" w:sz="0" w:space="0" w:color="auto"/>
          </w:divBdr>
        </w:div>
        <w:div w:id="922762543">
          <w:marLeft w:val="446"/>
          <w:marRight w:val="0"/>
          <w:marTop w:val="0"/>
          <w:marBottom w:val="0"/>
          <w:divBdr>
            <w:top w:val="none" w:sz="0" w:space="0" w:color="auto"/>
            <w:left w:val="none" w:sz="0" w:space="0" w:color="auto"/>
            <w:bottom w:val="none" w:sz="0" w:space="0" w:color="auto"/>
            <w:right w:val="none" w:sz="0" w:space="0" w:color="auto"/>
          </w:divBdr>
        </w:div>
        <w:div w:id="1106921534">
          <w:marLeft w:val="446"/>
          <w:marRight w:val="0"/>
          <w:marTop w:val="0"/>
          <w:marBottom w:val="0"/>
          <w:divBdr>
            <w:top w:val="none" w:sz="0" w:space="0" w:color="auto"/>
            <w:left w:val="none" w:sz="0" w:space="0" w:color="auto"/>
            <w:bottom w:val="none" w:sz="0" w:space="0" w:color="auto"/>
            <w:right w:val="none" w:sz="0" w:space="0" w:color="auto"/>
          </w:divBdr>
        </w:div>
        <w:div w:id="2133554927">
          <w:marLeft w:val="446"/>
          <w:marRight w:val="0"/>
          <w:marTop w:val="0"/>
          <w:marBottom w:val="0"/>
          <w:divBdr>
            <w:top w:val="none" w:sz="0" w:space="0" w:color="auto"/>
            <w:left w:val="none" w:sz="0" w:space="0" w:color="auto"/>
            <w:bottom w:val="none" w:sz="0" w:space="0" w:color="auto"/>
            <w:right w:val="none" w:sz="0" w:space="0" w:color="auto"/>
          </w:divBdr>
        </w:div>
      </w:divsChild>
    </w:div>
    <w:div w:id="320087695">
      <w:bodyDiv w:val="1"/>
      <w:marLeft w:val="0"/>
      <w:marRight w:val="0"/>
      <w:marTop w:val="0"/>
      <w:marBottom w:val="0"/>
      <w:divBdr>
        <w:top w:val="none" w:sz="0" w:space="0" w:color="auto"/>
        <w:left w:val="none" w:sz="0" w:space="0" w:color="auto"/>
        <w:bottom w:val="none" w:sz="0" w:space="0" w:color="auto"/>
        <w:right w:val="none" w:sz="0" w:space="0" w:color="auto"/>
      </w:divBdr>
    </w:div>
    <w:div w:id="342318291">
      <w:bodyDiv w:val="1"/>
      <w:marLeft w:val="0"/>
      <w:marRight w:val="0"/>
      <w:marTop w:val="0"/>
      <w:marBottom w:val="0"/>
      <w:divBdr>
        <w:top w:val="none" w:sz="0" w:space="0" w:color="auto"/>
        <w:left w:val="none" w:sz="0" w:space="0" w:color="auto"/>
        <w:bottom w:val="none" w:sz="0" w:space="0" w:color="auto"/>
        <w:right w:val="none" w:sz="0" w:space="0" w:color="auto"/>
      </w:divBdr>
      <w:divsChild>
        <w:div w:id="26682302">
          <w:marLeft w:val="547"/>
          <w:marRight w:val="0"/>
          <w:marTop w:val="0"/>
          <w:marBottom w:val="0"/>
          <w:divBdr>
            <w:top w:val="none" w:sz="0" w:space="0" w:color="auto"/>
            <w:left w:val="none" w:sz="0" w:space="0" w:color="auto"/>
            <w:bottom w:val="none" w:sz="0" w:space="0" w:color="auto"/>
            <w:right w:val="none" w:sz="0" w:space="0" w:color="auto"/>
          </w:divBdr>
        </w:div>
        <w:div w:id="112212986">
          <w:marLeft w:val="1800"/>
          <w:marRight w:val="0"/>
          <w:marTop w:val="0"/>
          <w:marBottom w:val="0"/>
          <w:divBdr>
            <w:top w:val="none" w:sz="0" w:space="0" w:color="auto"/>
            <w:left w:val="none" w:sz="0" w:space="0" w:color="auto"/>
            <w:bottom w:val="none" w:sz="0" w:space="0" w:color="auto"/>
            <w:right w:val="none" w:sz="0" w:space="0" w:color="auto"/>
          </w:divBdr>
        </w:div>
        <w:div w:id="269706678">
          <w:marLeft w:val="2520"/>
          <w:marRight w:val="0"/>
          <w:marTop w:val="0"/>
          <w:marBottom w:val="0"/>
          <w:divBdr>
            <w:top w:val="none" w:sz="0" w:space="0" w:color="auto"/>
            <w:left w:val="none" w:sz="0" w:space="0" w:color="auto"/>
            <w:bottom w:val="none" w:sz="0" w:space="0" w:color="auto"/>
            <w:right w:val="none" w:sz="0" w:space="0" w:color="auto"/>
          </w:divBdr>
        </w:div>
        <w:div w:id="376783188">
          <w:marLeft w:val="1166"/>
          <w:marRight w:val="0"/>
          <w:marTop w:val="0"/>
          <w:marBottom w:val="0"/>
          <w:divBdr>
            <w:top w:val="none" w:sz="0" w:space="0" w:color="auto"/>
            <w:left w:val="none" w:sz="0" w:space="0" w:color="auto"/>
            <w:bottom w:val="none" w:sz="0" w:space="0" w:color="auto"/>
            <w:right w:val="none" w:sz="0" w:space="0" w:color="auto"/>
          </w:divBdr>
        </w:div>
        <w:div w:id="512456730">
          <w:marLeft w:val="1166"/>
          <w:marRight w:val="0"/>
          <w:marTop w:val="0"/>
          <w:marBottom w:val="0"/>
          <w:divBdr>
            <w:top w:val="none" w:sz="0" w:space="0" w:color="auto"/>
            <w:left w:val="none" w:sz="0" w:space="0" w:color="auto"/>
            <w:bottom w:val="none" w:sz="0" w:space="0" w:color="auto"/>
            <w:right w:val="none" w:sz="0" w:space="0" w:color="auto"/>
          </w:divBdr>
        </w:div>
        <w:div w:id="694576407">
          <w:marLeft w:val="1800"/>
          <w:marRight w:val="0"/>
          <w:marTop w:val="0"/>
          <w:marBottom w:val="0"/>
          <w:divBdr>
            <w:top w:val="none" w:sz="0" w:space="0" w:color="auto"/>
            <w:left w:val="none" w:sz="0" w:space="0" w:color="auto"/>
            <w:bottom w:val="none" w:sz="0" w:space="0" w:color="auto"/>
            <w:right w:val="none" w:sz="0" w:space="0" w:color="auto"/>
          </w:divBdr>
        </w:div>
        <w:div w:id="805852520">
          <w:marLeft w:val="547"/>
          <w:marRight w:val="0"/>
          <w:marTop w:val="0"/>
          <w:marBottom w:val="0"/>
          <w:divBdr>
            <w:top w:val="none" w:sz="0" w:space="0" w:color="auto"/>
            <w:left w:val="none" w:sz="0" w:space="0" w:color="auto"/>
            <w:bottom w:val="none" w:sz="0" w:space="0" w:color="auto"/>
            <w:right w:val="none" w:sz="0" w:space="0" w:color="auto"/>
          </w:divBdr>
        </w:div>
        <w:div w:id="846210145">
          <w:marLeft w:val="1166"/>
          <w:marRight w:val="0"/>
          <w:marTop w:val="0"/>
          <w:marBottom w:val="0"/>
          <w:divBdr>
            <w:top w:val="none" w:sz="0" w:space="0" w:color="auto"/>
            <w:left w:val="none" w:sz="0" w:space="0" w:color="auto"/>
            <w:bottom w:val="none" w:sz="0" w:space="0" w:color="auto"/>
            <w:right w:val="none" w:sz="0" w:space="0" w:color="auto"/>
          </w:divBdr>
        </w:div>
        <w:div w:id="1173570255">
          <w:marLeft w:val="2520"/>
          <w:marRight w:val="0"/>
          <w:marTop w:val="0"/>
          <w:marBottom w:val="0"/>
          <w:divBdr>
            <w:top w:val="none" w:sz="0" w:space="0" w:color="auto"/>
            <w:left w:val="none" w:sz="0" w:space="0" w:color="auto"/>
            <w:bottom w:val="none" w:sz="0" w:space="0" w:color="auto"/>
            <w:right w:val="none" w:sz="0" w:space="0" w:color="auto"/>
          </w:divBdr>
        </w:div>
        <w:div w:id="1246571543">
          <w:marLeft w:val="1800"/>
          <w:marRight w:val="0"/>
          <w:marTop w:val="0"/>
          <w:marBottom w:val="0"/>
          <w:divBdr>
            <w:top w:val="none" w:sz="0" w:space="0" w:color="auto"/>
            <w:left w:val="none" w:sz="0" w:space="0" w:color="auto"/>
            <w:bottom w:val="none" w:sz="0" w:space="0" w:color="auto"/>
            <w:right w:val="none" w:sz="0" w:space="0" w:color="auto"/>
          </w:divBdr>
        </w:div>
        <w:div w:id="1260336441">
          <w:marLeft w:val="1166"/>
          <w:marRight w:val="0"/>
          <w:marTop w:val="0"/>
          <w:marBottom w:val="0"/>
          <w:divBdr>
            <w:top w:val="none" w:sz="0" w:space="0" w:color="auto"/>
            <w:left w:val="none" w:sz="0" w:space="0" w:color="auto"/>
            <w:bottom w:val="none" w:sz="0" w:space="0" w:color="auto"/>
            <w:right w:val="none" w:sz="0" w:space="0" w:color="auto"/>
          </w:divBdr>
        </w:div>
        <w:div w:id="1394694914">
          <w:marLeft w:val="2520"/>
          <w:marRight w:val="0"/>
          <w:marTop w:val="0"/>
          <w:marBottom w:val="0"/>
          <w:divBdr>
            <w:top w:val="none" w:sz="0" w:space="0" w:color="auto"/>
            <w:left w:val="none" w:sz="0" w:space="0" w:color="auto"/>
            <w:bottom w:val="none" w:sz="0" w:space="0" w:color="auto"/>
            <w:right w:val="none" w:sz="0" w:space="0" w:color="auto"/>
          </w:divBdr>
        </w:div>
        <w:div w:id="1441754973">
          <w:marLeft w:val="2520"/>
          <w:marRight w:val="0"/>
          <w:marTop w:val="0"/>
          <w:marBottom w:val="0"/>
          <w:divBdr>
            <w:top w:val="none" w:sz="0" w:space="0" w:color="auto"/>
            <w:left w:val="none" w:sz="0" w:space="0" w:color="auto"/>
            <w:bottom w:val="none" w:sz="0" w:space="0" w:color="auto"/>
            <w:right w:val="none" w:sz="0" w:space="0" w:color="auto"/>
          </w:divBdr>
        </w:div>
        <w:div w:id="1574897287">
          <w:marLeft w:val="1166"/>
          <w:marRight w:val="0"/>
          <w:marTop w:val="0"/>
          <w:marBottom w:val="0"/>
          <w:divBdr>
            <w:top w:val="none" w:sz="0" w:space="0" w:color="auto"/>
            <w:left w:val="none" w:sz="0" w:space="0" w:color="auto"/>
            <w:bottom w:val="none" w:sz="0" w:space="0" w:color="auto"/>
            <w:right w:val="none" w:sz="0" w:space="0" w:color="auto"/>
          </w:divBdr>
        </w:div>
        <w:div w:id="1683819364">
          <w:marLeft w:val="547"/>
          <w:marRight w:val="0"/>
          <w:marTop w:val="0"/>
          <w:marBottom w:val="160"/>
          <w:divBdr>
            <w:top w:val="none" w:sz="0" w:space="0" w:color="auto"/>
            <w:left w:val="none" w:sz="0" w:space="0" w:color="auto"/>
            <w:bottom w:val="none" w:sz="0" w:space="0" w:color="auto"/>
            <w:right w:val="none" w:sz="0" w:space="0" w:color="auto"/>
          </w:divBdr>
        </w:div>
        <w:div w:id="1876262779">
          <w:marLeft w:val="1800"/>
          <w:marRight w:val="0"/>
          <w:marTop w:val="0"/>
          <w:marBottom w:val="0"/>
          <w:divBdr>
            <w:top w:val="none" w:sz="0" w:space="0" w:color="auto"/>
            <w:left w:val="none" w:sz="0" w:space="0" w:color="auto"/>
            <w:bottom w:val="none" w:sz="0" w:space="0" w:color="auto"/>
            <w:right w:val="none" w:sz="0" w:space="0" w:color="auto"/>
          </w:divBdr>
        </w:div>
        <w:div w:id="1907718836">
          <w:marLeft w:val="1800"/>
          <w:marRight w:val="0"/>
          <w:marTop w:val="0"/>
          <w:marBottom w:val="0"/>
          <w:divBdr>
            <w:top w:val="none" w:sz="0" w:space="0" w:color="auto"/>
            <w:left w:val="none" w:sz="0" w:space="0" w:color="auto"/>
            <w:bottom w:val="none" w:sz="0" w:space="0" w:color="auto"/>
            <w:right w:val="none" w:sz="0" w:space="0" w:color="auto"/>
          </w:divBdr>
        </w:div>
        <w:div w:id="2004383405">
          <w:marLeft w:val="1800"/>
          <w:marRight w:val="0"/>
          <w:marTop w:val="0"/>
          <w:marBottom w:val="0"/>
          <w:divBdr>
            <w:top w:val="none" w:sz="0" w:space="0" w:color="auto"/>
            <w:left w:val="none" w:sz="0" w:space="0" w:color="auto"/>
            <w:bottom w:val="none" w:sz="0" w:space="0" w:color="auto"/>
            <w:right w:val="none" w:sz="0" w:space="0" w:color="auto"/>
          </w:divBdr>
        </w:div>
        <w:div w:id="2047874676">
          <w:marLeft w:val="1800"/>
          <w:marRight w:val="0"/>
          <w:marTop w:val="0"/>
          <w:marBottom w:val="0"/>
          <w:divBdr>
            <w:top w:val="none" w:sz="0" w:space="0" w:color="auto"/>
            <w:left w:val="none" w:sz="0" w:space="0" w:color="auto"/>
            <w:bottom w:val="none" w:sz="0" w:space="0" w:color="auto"/>
            <w:right w:val="none" w:sz="0" w:space="0" w:color="auto"/>
          </w:divBdr>
        </w:div>
        <w:div w:id="2134324618">
          <w:marLeft w:val="547"/>
          <w:marRight w:val="0"/>
          <w:marTop w:val="0"/>
          <w:marBottom w:val="0"/>
          <w:divBdr>
            <w:top w:val="none" w:sz="0" w:space="0" w:color="auto"/>
            <w:left w:val="none" w:sz="0" w:space="0" w:color="auto"/>
            <w:bottom w:val="none" w:sz="0" w:space="0" w:color="auto"/>
            <w:right w:val="none" w:sz="0" w:space="0" w:color="auto"/>
          </w:divBdr>
        </w:div>
      </w:divsChild>
    </w:div>
    <w:div w:id="383138837">
      <w:bodyDiv w:val="1"/>
      <w:marLeft w:val="0"/>
      <w:marRight w:val="0"/>
      <w:marTop w:val="0"/>
      <w:marBottom w:val="0"/>
      <w:divBdr>
        <w:top w:val="none" w:sz="0" w:space="0" w:color="auto"/>
        <w:left w:val="none" w:sz="0" w:space="0" w:color="auto"/>
        <w:bottom w:val="none" w:sz="0" w:space="0" w:color="auto"/>
        <w:right w:val="none" w:sz="0" w:space="0" w:color="auto"/>
      </w:divBdr>
    </w:div>
    <w:div w:id="500437513">
      <w:bodyDiv w:val="1"/>
      <w:marLeft w:val="0"/>
      <w:marRight w:val="0"/>
      <w:marTop w:val="0"/>
      <w:marBottom w:val="0"/>
      <w:divBdr>
        <w:top w:val="none" w:sz="0" w:space="0" w:color="auto"/>
        <w:left w:val="none" w:sz="0" w:space="0" w:color="auto"/>
        <w:bottom w:val="none" w:sz="0" w:space="0" w:color="auto"/>
        <w:right w:val="none" w:sz="0" w:space="0" w:color="auto"/>
      </w:divBdr>
      <w:divsChild>
        <w:div w:id="178470532">
          <w:marLeft w:val="2520"/>
          <w:marRight w:val="0"/>
          <w:marTop w:val="0"/>
          <w:marBottom w:val="0"/>
          <w:divBdr>
            <w:top w:val="none" w:sz="0" w:space="0" w:color="auto"/>
            <w:left w:val="none" w:sz="0" w:space="0" w:color="auto"/>
            <w:bottom w:val="none" w:sz="0" w:space="0" w:color="auto"/>
            <w:right w:val="none" w:sz="0" w:space="0" w:color="auto"/>
          </w:divBdr>
        </w:div>
        <w:div w:id="260066429">
          <w:marLeft w:val="1166"/>
          <w:marRight w:val="0"/>
          <w:marTop w:val="0"/>
          <w:marBottom w:val="0"/>
          <w:divBdr>
            <w:top w:val="none" w:sz="0" w:space="0" w:color="auto"/>
            <w:left w:val="none" w:sz="0" w:space="0" w:color="auto"/>
            <w:bottom w:val="none" w:sz="0" w:space="0" w:color="auto"/>
            <w:right w:val="none" w:sz="0" w:space="0" w:color="auto"/>
          </w:divBdr>
        </w:div>
        <w:div w:id="332949352">
          <w:marLeft w:val="547"/>
          <w:marRight w:val="0"/>
          <w:marTop w:val="0"/>
          <w:marBottom w:val="0"/>
          <w:divBdr>
            <w:top w:val="none" w:sz="0" w:space="0" w:color="auto"/>
            <w:left w:val="none" w:sz="0" w:space="0" w:color="auto"/>
            <w:bottom w:val="none" w:sz="0" w:space="0" w:color="auto"/>
            <w:right w:val="none" w:sz="0" w:space="0" w:color="auto"/>
          </w:divBdr>
        </w:div>
        <w:div w:id="354812555">
          <w:marLeft w:val="1800"/>
          <w:marRight w:val="0"/>
          <w:marTop w:val="0"/>
          <w:marBottom w:val="0"/>
          <w:divBdr>
            <w:top w:val="none" w:sz="0" w:space="0" w:color="auto"/>
            <w:left w:val="none" w:sz="0" w:space="0" w:color="auto"/>
            <w:bottom w:val="none" w:sz="0" w:space="0" w:color="auto"/>
            <w:right w:val="none" w:sz="0" w:space="0" w:color="auto"/>
          </w:divBdr>
        </w:div>
        <w:div w:id="463086854">
          <w:marLeft w:val="1800"/>
          <w:marRight w:val="0"/>
          <w:marTop w:val="0"/>
          <w:marBottom w:val="0"/>
          <w:divBdr>
            <w:top w:val="none" w:sz="0" w:space="0" w:color="auto"/>
            <w:left w:val="none" w:sz="0" w:space="0" w:color="auto"/>
            <w:bottom w:val="none" w:sz="0" w:space="0" w:color="auto"/>
            <w:right w:val="none" w:sz="0" w:space="0" w:color="auto"/>
          </w:divBdr>
        </w:div>
        <w:div w:id="671372900">
          <w:marLeft w:val="547"/>
          <w:marRight w:val="0"/>
          <w:marTop w:val="0"/>
          <w:marBottom w:val="0"/>
          <w:divBdr>
            <w:top w:val="none" w:sz="0" w:space="0" w:color="auto"/>
            <w:left w:val="none" w:sz="0" w:space="0" w:color="auto"/>
            <w:bottom w:val="none" w:sz="0" w:space="0" w:color="auto"/>
            <w:right w:val="none" w:sz="0" w:space="0" w:color="auto"/>
          </w:divBdr>
        </w:div>
        <w:div w:id="810630767">
          <w:marLeft w:val="2520"/>
          <w:marRight w:val="0"/>
          <w:marTop w:val="0"/>
          <w:marBottom w:val="0"/>
          <w:divBdr>
            <w:top w:val="none" w:sz="0" w:space="0" w:color="auto"/>
            <w:left w:val="none" w:sz="0" w:space="0" w:color="auto"/>
            <w:bottom w:val="none" w:sz="0" w:space="0" w:color="auto"/>
            <w:right w:val="none" w:sz="0" w:space="0" w:color="auto"/>
          </w:divBdr>
        </w:div>
        <w:div w:id="1058551929">
          <w:marLeft w:val="1166"/>
          <w:marRight w:val="0"/>
          <w:marTop w:val="0"/>
          <w:marBottom w:val="0"/>
          <w:divBdr>
            <w:top w:val="none" w:sz="0" w:space="0" w:color="auto"/>
            <w:left w:val="none" w:sz="0" w:space="0" w:color="auto"/>
            <w:bottom w:val="none" w:sz="0" w:space="0" w:color="auto"/>
            <w:right w:val="none" w:sz="0" w:space="0" w:color="auto"/>
          </w:divBdr>
        </w:div>
        <w:div w:id="1092895011">
          <w:marLeft w:val="2520"/>
          <w:marRight w:val="0"/>
          <w:marTop w:val="0"/>
          <w:marBottom w:val="0"/>
          <w:divBdr>
            <w:top w:val="none" w:sz="0" w:space="0" w:color="auto"/>
            <w:left w:val="none" w:sz="0" w:space="0" w:color="auto"/>
            <w:bottom w:val="none" w:sz="0" w:space="0" w:color="auto"/>
            <w:right w:val="none" w:sz="0" w:space="0" w:color="auto"/>
          </w:divBdr>
        </w:div>
        <w:div w:id="1148473142">
          <w:marLeft w:val="1800"/>
          <w:marRight w:val="0"/>
          <w:marTop w:val="0"/>
          <w:marBottom w:val="0"/>
          <w:divBdr>
            <w:top w:val="none" w:sz="0" w:space="0" w:color="auto"/>
            <w:left w:val="none" w:sz="0" w:space="0" w:color="auto"/>
            <w:bottom w:val="none" w:sz="0" w:space="0" w:color="auto"/>
            <w:right w:val="none" w:sz="0" w:space="0" w:color="auto"/>
          </w:divBdr>
        </w:div>
        <w:div w:id="1226840353">
          <w:marLeft w:val="1800"/>
          <w:marRight w:val="0"/>
          <w:marTop w:val="0"/>
          <w:marBottom w:val="0"/>
          <w:divBdr>
            <w:top w:val="none" w:sz="0" w:space="0" w:color="auto"/>
            <w:left w:val="none" w:sz="0" w:space="0" w:color="auto"/>
            <w:bottom w:val="none" w:sz="0" w:space="0" w:color="auto"/>
            <w:right w:val="none" w:sz="0" w:space="0" w:color="auto"/>
          </w:divBdr>
        </w:div>
        <w:div w:id="1448158696">
          <w:marLeft w:val="2520"/>
          <w:marRight w:val="0"/>
          <w:marTop w:val="0"/>
          <w:marBottom w:val="0"/>
          <w:divBdr>
            <w:top w:val="none" w:sz="0" w:space="0" w:color="auto"/>
            <w:left w:val="none" w:sz="0" w:space="0" w:color="auto"/>
            <w:bottom w:val="none" w:sz="0" w:space="0" w:color="auto"/>
            <w:right w:val="none" w:sz="0" w:space="0" w:color="auto"/>
          </w:divBdr>
        </w:div>
        <w:div w:id="1525439810">
          <w:marLeft w:val="1800"/>
          <w:marRight w:val="0"/>
          <w:marTop w:val="0"/>
          <w:marBottom w:val="0"/>
          <w:divBdr>
            <w:top w:val="none" w:sz="0" w:space="0" w:color="auto"/>
            <w:left w:val="none" w:sz="0" w:space="0" w:color="auto"/>
            <w:bottom w:val="none" w:sz="0" w:space="0" w:color="auto"/>
            <w:right w:val="none" w:sz="0" w:space="0" w:color="auto"/>
          </w:divBdr>
        </w:div>
        <w:div w:id="1610814170">
          <w:marLeft w:val="1166"/>
          <w:marRight w:val="0"/>
          <w:marTop w:val="0"/>
          <w:marBottom w:val="0"/>
          <w:divBdr>
            <w:top w:val="none" w:sz="0" w:space="0" w:color="auto"/>
            <w:left w:val="none" w:sz="0" w:space="0" w:color="auto"/>
            <w:bottom w:val="none" w:sz="0" w:space="0" w:color="auto"/>
            <w:right w:val="none" w:sz="0" w:space="0" w:color="auto"/>
          </w:divBdr>
        </w:div>
        <w:div w:id="1624002680">
          <w:marLeft w:val="1800"/>
          <w:marRight w:val="0"/>
          <w:marTop w:val="0"/>
          <w:marBottom w:val="0"/>
          <w:divBdr>
            <w:top w:val="none" w:sz="0" w:space="0" w:color="auto"/>
            <w:left w:val="none" w:sz="0" w:space="0" w:color="auto"/>
            <w:bottom w:val="none" w:sz="0" w:space="0" w:color="auto"/>
            <w:right w:val="none" w:sz="0" w:space="0" w:color="auto"/>
          </w:divBdr>
        </w:div>
        <w:div w:id="1875730863">
          <w:marLeft w:val="1166"/>
          <w:marRight w:val="0"/>
          <w:marTop w:val="0"/>
          <w:marBottom w:val="0"/>
          <w:divBdr>
            <w:top w:val="none" w:sz="0" w:space="0" w:color="auto"/>
            <w:left w:val="none" w:sz="0" w:space="0" w:color="auto"/>
            <w:bottom w:val="none" w:sz="0" w:space="0" w:color="auto"/>
            <w:right w:val="none" w:sz="0" w:space="0" w:color="auto"/>
          </w:divBdr>
        </w:div>
        <w:div w:id="1979649686">
          <w:marLeft w:val="547"/>
          <w:marRight w:val="0"/>
          <w:marTop w:val="0"/>
          <w:marBottom w:val="160"/>
          <w:divBdr>
            <w:top w:val="none" w:sz="0" w:space="0" w:color="auto"/>
            <w:left w:val="none" w:sz="0" w:space="0" w:color="auto"/>
            <w:bottom w:val="none" w:sz="0" w:space="0" w:color="auto"/>
            <w:right w:val="none" w:sz="0" w:space="0" w:color="auto"/>
          </w:divBdr>
        </w:div>
        <w:div w:id="1995646158">
          <w:marLeft w:val="547"/>
          <w:marRight w:val="0"/>
          <w:marTop w:val="0"/>
          <w:marBottom w:val="0"/>
          <w:divBdr>
            <w:top w:val="none" w:sz="0" w:space="0" w:color="auto"/>
            <w:left w:val="none" w:sz="0" w:space="0" w:color="auto"/>
            <w:bottom w:val="none" w:sz="0" w:space="0" w:color="auto"/>
            <w:right w:val="none" w:sz="0" w:space="0" w:color="auto"/>
          </w:divBdr>
        </w:div>
        <w:div w:id="2017151823">
          <w:marLeft w:val="1800"/>
          <w:marRight w:val="0"/>
          <w:marTop w:val="0"/>
          <w:marBottom w:val="0"/>
          <w:divBdr>
            <w:top w:val="none" w:sz="0" w:space="0" w:color="auto"/>
            <w:left w:val="none" w:sz="0" w:space="0" w:color="auto"/>
            <w:bottom w:val="none" w:sz="0" w:space="0" w:color="auto"/>
            <w:right w:val="none" w:sz="0" w:space="0" w:color="auto"/>
          </w:divBdr>
        </w:div>
        <w:div w:id="2093817329">
          <w:marLeft w:val="1166"/>
          <w:marRight w:val="0"/>
          <w:marTop w:val="0"/>
          <w:marBottom w:val="0"/>
          <w:divBdr>
            <w:top w:val="none" w:sz="0" w:space="0" w:color="auto"/>
            <w:left w:val="none" w:sz="0" w:space="0" w:color="auto"/>
            <w:bottom w:val="none" w:sz="0" w:space="0" w:color="auto"/>
            <w:right w:val="none" w:sz="0" w:space="0" w:color="auto"/>
          </w:divBdr>
        </w:div>
      </w:divsChild>
    </w:div>
    <w:div w:id="578906429">
      <w:bodyDiv w:val="1"/>
      <w:marLeft w:val="0"/>
      <w:marRight w:val="0"/>
      <w:marTop w:val="0"/>
      <w:marBottom w:val="0"/>
      <w:divBdr>
        <w:top w:val="none" w:sz="0" w:space="0" w:color="auto"/>
        <w:left w:val="none" w:sz="0" w:space="0" w:color="auto"/>
        <w:bottom w:val="none" w:sz="0" w:space="0" w:color="auto"/>
        <w:right w:val="none" w:sz="0" w:space="0" w:color="auto"/>
      </w:divBdr>
    </w:div>
    <w:div w:id="602228302">
      <w:bodyDiv w:val="1"/>
      <w:marLeft w:val="0"/>
      <w:marRight w:val="0"/>
      <w:marTop w:val="0"/>
      <w:marBottom w:val="0"/>
      <w:divBdr>
        <w:top w:val="none" w:sz="0" w:space="0" w:color="auto"/>
        <w:left w:val="none" w:sz="0" w:space="0" w:color="auto"/>
        <w:bottom w:val="none" w:sz="0" w:space="0" w:color="auto"/>
        <w:right w:val="none" w:sz="0" w:space="0" w:color="auto"/>
      </w:divBdr>
    </w:div>
    <w:div w:id="713117907">
      <w:bodyDiv w:val="1"/>
      <w:marLeft w:val="0"/>
      <w:marRight w:val="0"/>
      <w:marTop w:val="0"/>
      <w:marBottom w:val="0"/>
      <w:divBdr>
        <w:top w:val="none" w:sz="0" w:space="0" w:color="auto"/>
        <w:left w:val="none" w:sz="0" w:space="0" w:color="auto"/>
        <w:bottom w:val="none" w:sz="0" w:space="0" w:color="auto"/>
        <w:right w:val="none" w:sz="0" w:space="0" w:color="auto"/>
      </w:divBdr>
    </w:div>
    <w:div w:id="719791336">
      <w:bodyDiv w:val="1"/>
      <w:marLeft w:val="0"/>
      <w:marRight w:val="0"/>
      <w:marTop w:val="0"/>
      <w:marBottom w:val="0"/>
      <w:divBdr>
        <w:top w:val="none" w:sz="0" w:space="0" w:color="auto"/>
        <w:left w:val="none" w:sz="0" w:space="0" w:color="auto"/>
        <w:bottom w:val="none" w:sz="0" w:space="0" w:color="auto"/>
        <w:right w:val="none" w:sz="0" w:space="0" w:color="auto"/>
      </w:divBdr>
    </w:div>
    <w:div w:id="742339816">
      <w:bodyDiv w:val="1"/>
      <w:marLeft w:val="0"/>
      <w:marRight w:val="0"/>
      <w:marTop w:val="0"/>
      <w:marBottom w:val="0"/>
      <w:divBdr>
        <w:top w:val="none" w:sz="0" w:space="0" w:color="auto"/>
        <w:left w:val="none" w:sz="0" w:space="0" w:color="auto"/>
        <w:bottom w:val="none" w:sz="0" w:space="0" w:color="auto"/>
        <w:right w:val="none" w:sz="0" w:space="0" w:color="auto"/>
      </w:divBdr>
    </w:div>
    <w:div w:id="760685284">
      <w:bodyDiv w:val="1"/>
      <w:marLeft w:val="0"/>
      <w:marRight w:val="0"/>
      <w:marTop w:val="0"/>
      <w:marBottom w:val="0"/>
      <w:divBdr>
        <w:top w:val="none" w:sz="0" w:space="0" w:color="auto"/>
        <w:left w:val="none" w:sz="0" w:space="0" w:color="auto"/>
        <w:bottom w:val="none" w:sz="0" w:space="0" w:color="auto"/>
        <w:right w:val="none" w:sz="0" w:space="0" w:color="auto"/>
      </w:divBdr>
    </w:div>
    <w:div w:id="820578074">
      <w:bodyDiv w:val="1"/>
      <w:marLeft w:val="0"/>
      <w:marRight w:val="0"/>
      <w:marTop w:val="0"/>
      <w:marBottom w:val="0"/>
      <w:divBdr>
        <w:top w:val="none" w:sz="0" w:space="0" w:color="auto"/>
        <w:left w:val="none" w:sz="0" w:space="0" w:color="auto"/>
        <w:bottom w:val="none" w:sz="0" w:space="0" w:color="auto"/>
        <w:right w:val="none" w:sz="0" w:space="0" w:color="auto"/>
      </w:divBdr>
    </w:div>
    <w:div w:id="830220567">
      <w:bodyDiv w:val="1"/>
      <w:marLeft w:val="0"/>
      <w:marRight w:val="0"/>
      <w:marTop w:val="0"/>
      <w:marBottom w:val="0"/>
      <w:divBdr>
        <w:top w:val="none" w:sz="0" w:space="0" w:color="auto"/>
        <w:left w:val="none" w:sz="0" w:space="0" w:color="auto"/>
        <w:bottom w:val="none" w:sz="0" w:space="0" w:color="auto"/>
        <w:right w:val="none" w:sz="0" w:space="0" w:color="auto"/>
      </w:divBdr>
    </w:div>
    <w:div w:id="946931809">
      <w:bodyDiv w:val="1"/>
      <w:marLeft w:val="0"/>
      <w:marRight w:val="0"/>
      <w:marTop w:val="0"/>
      <w:marBottom w:val="0"/>
      <w:divBdr>
        <w:top w:val="none" w:sz="0" w:space="0" w:color="auto"/>
        <w:left w:val="none" w:sz="0" w:space="0" w:color="auto"/>
        <w:bottom w:val="none" w:sz="0" w:space="0" w:color="auto"/>
        <w:right w:val="none" w:sz="0" w:space="0" w:color="auto"/>
      </w:divBdr>
    </w:div>
    <w:div w:id="980813684">
      <w:bodyDiv w:val="1"/>
      <w:marLeft w:val="0"/>
      <w:marRight w:val="0"/>
      <w:marTop w:val="0"/>
      <w:marBottom w:val="0"/>
      <w:divBdr>
        <w:top w:val="none" w:sz="0" w:space="0" w:color="auto"/>
        <w:left w:val="none" w:sz="0" w:space="0" w:color="auto"/>
        <w:bottom w:val="none" w:sz="0" w:space="0" w:color="auto"/>
        <w:right w:val="none" w:sz="0" w:space="0" w:color="auto"/>
      </w:divBdr>
      <w:divsChild>
        <w:div w:id="1092555705">
          <w:marLeft w:val="0"/>
          <w:marRight w:val="0"/>
          <w:marTop w:val="0"/>
          <w:marBottom w:val="0"/>
          <w:divBdr>
            <w:top w:val="none" w:sz="0" w:space="0" w:color="auto"/>
            <w:left w:val="none" w:sz="0" w:space="0" w:color="auto"/>
            <w:bottom w:val="none" w:sz="0" w:space="0" w:color="auto"/>
            <w:right w:val="none" w:sz="0" w:space="0" w:color="auto"/>
          </w:divBdr>
          <w:divsChild>
            <w:div w:id="4524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6513">
      <w:bodyDiv w:val="1"/>
      <w:marLeft w:val="0"/>
      <w:marRight w:val="0"/>
      <w:marTop w:val="0"/>
      <w:marBottom w:val="0"/>
      <w:divBdr>
        <w:top w:val="none" w:sz="0" w:space="0" w:color="auto"/>
        <w:left w:val="none" w:sz="0" w:space="0" w:color="auto"/>
        <w:bottom w:val="none" w:sz="0" w:space="0" w:color="auto"/>
        <w:right w:val="none" w:sz="0" w:space="0" w:color="auto"/>
      </w:divBdr>
      <w:divsChild>
        <w:div w:id="231737716">
          <w:marLeft w:val="0"/>
          <w:marRight w:val="0"/>
          <w:marTop w:val="0"/>
          <w:marBottom w:val="0"/>
          <w:divBdr>
            <w:top w:val="none" w:sz="0" w:space="0" w:color="auto"/>
            <w:left w:val="none" w:sz="0" w:space="0" w:color="auto"/>
            <w:bottom w:val="none" w:sz="0" w:space="0" w:color="auto"/>
            <w:right w:val="none" w:sz="0" w:space="0" w:color="auto"/>
          </w:divBdr>
          <w:divsChild>
            <w:div w:id="19058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2605">
      <w:bodyDiv w:val="1"/>
      <w:marLeft w:val="0"/>
      <w:marRight w:val="0"/>
      <w:marTop w:val="0"/>
      <w:marBottom w:val="0"/>
      <w:divBdr>
        <w:top w:val="none" w:sz="0" w:space="0" w:color="auto"/>
        <w:left w:val="none" w:sz="0" w:space="0" w:color="auto"/>
        <w:bottom w:val="none" w:sz="0" w:space="0" w:color="auto"/>
        <w:right w:val="none" w:sz="0" w:space="0" w:color="auto"/>
      </w:divBdr>
      <w:divsChild>
        <w:div w:id="1562057615">
          <w:marLeft w:val="0"/>
          <w:marRight w:val="0"/>
          <w:marTop w:val="0"/>
          <w:marBottom w:val="0"/>
          <w:divBdr>
            <w:top w:val="none" w:sz="0" w:space="0" w:color="auto"/>
            <w:left w:val="none" w:sz="0" w:space="0" w:color="auto"/>
            <w:bottom w:val="none" w:sz="0" w:space="0" w:color="auto"/>
            <w:right w:val="none" w:sz="0" w:space="0" w:color="auto"/>
          </w:divBdr>
          <w:divsChild>
            <w:div w:id="1751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2234">
      <w:bodyDiv w:val="1"/>
      <w:marLeft w:val="0"/>
      <w:marRight w:val="0"/>
      <w:marTop w:val="0"/>
      <w:marBottom w:val="0"/>
      <w:divBdr>
        <w:top w:val="none" w:sz="0" w:space="0" w:color="auto"/>
        <w:left w:val="none" w:sz="0" w:space="0" w:color="auto"/>
        <w:bottom w:val="none" w:sz="0" w:space="0" w:color="auto"/>
        <w:right w:val="none" w:sz="0" w:space="0" w:color="auto"/>
      </w:divBdr>
    </w:div>
    <w:div w:id="1322541857">
      <w:bodyDiv w:val="1"/>
      <w:marLeft w:val="0"/>
      <w:marRight w:val="0"/>
      <w:marTop w:val="0"/>
      <w:marBottom w:val="0"/>
      <w:divBdr>
        <w:top w:val="none" w:sz="0" w:space="0" w:color="auto"/>
        <w:left w:val="none" w:sz="0" w:space="0" w:color="auto"/>
        <w:bottom w:val="none" w:sz="0" w:space="0" w:color="auto"/>
        <w:right w:val="none" w:sz="0" w:space="0" w:color="auto"/>
      </w:divBdr>
      <w:divsChild>
        <w:div w:id="201745420">
          <w:marLeft w:val="547"/>
          <w:marRight w:val="0"/>
          <w:marTop w:val="0"/>
          <w:marBottom w:val="0"/>
          <w:divBdr>
            <w:top w:val="none" w:sz="0" w:space="0" w:color="auto"/>
            <w:left w:val="none" w:sz="0" w:space="0" w:color="auto"/>
            <w:bottom w:val="none" w:sz="0" w:space="0" w:color="auto"/>
            <w:right w:val="none" w:sz="0" w:space="0" w:color="auto"/>
          </w:divBdr>
        </w:div>
        <w:div w:id="401105366">
          <w:marLeft w:val="547"/>
          <w:marRight w:val="0"/>
          <w:marTop w:val="0"/>
          <w:marBottom w:val="0"/>
          <w:divBdr>
            <w:top w:val="none" w:sz="0" w:space="0" w:color="auto"/>
            <w:left w:val="none" w:sz="0" w:space="0" w:color="auto"/>
            <w:bottom w:val="none" w:sz="0" w:space="0" w:color="auto"/>
            <w:right w:val="none" w:sz="0" w:space="0" w:color="auto"/>
          </w:divBdr>
        </w:div>
        <w:div w:id="503013715">
          <w:marLeft w:val="547"/>
          <w:marRight w:val="0"/>
          <w:marTop w:val="0"/>
          <w:marBottom w:val="0"/>
          <w:divBdr>
            <w:top w:val="none" w:sz="0" w:space="0" w:color="auto"/>
            <w:left w:val="none" w:sz="0" w:space="0" w:color="auto"/>
            <w:bottom w:val="none" w:sz="0" w:space="0" w:color="auto"/>
            <w:right w:val="none" w:sz="0" w:space="0" w:color="auto"/>
          </w:divBdr>
        </w:div>
        <w:div w:id="870998195">
          <w:marLeft w:val="547"/>
          <w:marRight w:val="0"/>
          <w:marTop w:val="0"/>
          <w:marBottom w:val="0"/>
          <w:divBdr>
            <w:top w:val="none" w:sz="0" w:space="0" w:color="auto"/>
            <w:left w:val="none" w:sz="0" w:space="0" w:color="auto"/>
            <w:bottom w:val="none" w:sz="0" w:space="0" w:color="auto"/>
            <w:right w:val="none" w:sz="0" w:space="0" w:color="auto"/>
          </w:divBdr>
        </w:div>
        <w:div w:id="1282878345">
          <w:marLeft w:val="547"/>
          <w:marRight w:val="0"/>
          <w:marTop w:val="0"/>
          <w:marBottom w:val="0"/>
          <w:divBdr>
            <w:top w:val="none" w:sz="0" w:space="0" w:color="auto"/>
            <w:left w:val="none" w:sz="0" w:space="0" w:color="auto"/>
            <w:bottom w:val="none" w:sz="0" w:space="0" w:color="auto"/>
            <w:right w:val="none" w:sz="0" w:space="0" w:color="auto"/>
          </w:divBdr>
        </w:div>
        <w:div w:id="1458836082">
          <w:marLeft w:val="547"/>
          <w:marRight w:val="0"/>
          <w:marTop w:val="0"/>
          <w:marBottom w:val="0"/>
          <w:divBdr>
            <w:top w:val="none" w:sz="0" w:space="0" w:color="auto"/>
            <w:left w:val="none" w:sz="0" w:space="0" w:color="auto"/>
            <w:bottom w:val="none" w:sz="0" w:space="0" w:color="auto"/>
            <w:right w:val="none" w:sz="0" w:space="0" w:color="auto"/>
          </w:divBdr>
        </w:div>
        <w:div w:id="1647081883">
          <w:marLeft w:val="547"/>
          <w:marRight w:val="0"/>
          <w:marTop w:val="0"/>
          <w:marBottom w:val="0"/>
          <w:divBdr>
            <w:top w:val="none" w:sz="0" w:space="0" w:color="auto"/>
            <w:left w:val="none" w:sz="0" w:space="0" w:color="auto"/>
            <w:bottom w:val="none" w:sz="0" w:space="0" w:color="auto"/>
            <w:right w:val="none" w:sz="0" w:space="0" w:color="auto"/>
          </w:divBdr>
        </w:div>
        <w:div w:id="1942832528">
          <w:marLeft w:val="547"/>
          <w:marRight w:val="0"/>
          <w:marTop w:val="0"/>
          <w:marBottom w:val="0"/>
          <w:divBdr>
            <w:top w:val="none" w:sz="0" w:space="0" w:color="auto"/>
            <w:left w:val="none" w:sz="0" w:space="0" w:color="auto"/>
            <w:bottom w:val="none" w:sz="0" w:space="0" w:color="auto"/>
            <w:right w:val="none" w:sz="0" w:space="0" w:color="auto"/>
          </w:divBdr>
        </w:div>
      </w:divsChild>
    </w:div>
    <w:div w:id="1345477319">
      <w:bodyDiv w:val="1"/>
      <w:marLeft w:val="0"/>
      <w:marRight w:val="0"/>
      <w:marTop w:val="0"/>
      <w:marBottom w:val="0"/>
      <w:divBdr>
        <w:top w:val="none" w:sz="0" w:space="0" w:color="auto"/>
        <w:left w:val="none" w:sz="0" w:space="0" w:color="auto"/>
        <w:bottom w:val="none" w:sz="0" w:space="0" w:color="auto"/>
        <w:right w:val="none" w:sz="0" w:space="0" w:color="auto"/>
      </w:divBdr>
    </w:div>
    <w:div w:id="1350525723">
      <w:bodyDiv w:val="1"/>
      <w:marLeft w:val="0"/>
      <w:marRight w:val="0"/>
      <w:marTop w:val="0"/>
      <w:marBottom w:val="0"/>
      <w:divBdr>
        <w:top w:val="none" w:sz="0" w:space="0" w:color="auto"/>
        <w:left w:val="none" w:sz="0" w:space="0" w:color="auto"/>
        <w:bottom w:val="none" w:sz="0" w:space="0" w:color="auto"/>
        <w:right w:val="none" w:sz="0" w:space="0" w:color="auto"/>
      </w:divBdr>
    </w:div>
    <w:div w:id="1469130907">
      <w:bodyDiv w:val="1"/>
      <w:marLeft w:val="0"/>
      <w:marRight w:val="0"/>
      <w:marTop w:val="0"/>
      <w:marBottom w:val="0"/>
      <w:divBdr>
        <w:top w:val="none" w:sz="0" w:space="0" w:color="auto"/>
        <w:left w:val="none" w:sz="0" w:space="0" w:color="auto"/>
        <w:bottom w:val="none" w:sz="0" w:space="0" w:color="auto"/>
        <w:right w:val="none" w:sz="0" w:space="0" w:color="auto"/>
      </w:divBdr>
    </w:div>
    <w:div w:id="1740514066">
      <w:bodyDiv w:val="1"/>
      <w:marLeft w:val="0"/>
      <w:marRight w:val="0"/>
      <w:marTop w:val="0"/>
      <w:marBottom w:val="0"/>
      <w:divBdr>
        <w:top w:val="none" w:sz="0" w:space="0" w:color="auto"/>
        <w:left w:val="none" w:sz="0" w:space="0" w:color="auto"/>
        <w:bottom w:val="none" w:sz="0" w:space="0" w:color="auto"/>
        <w:right w:val="none" w:sz="0" w:space="0" w:color="auto"/>
      </w:divBdr>
    </w:div>
    <w:div w:id="2064676518">
      <w:bodyDiv w:val="1"/>
      <w:marLeft w:val="0"/>
      <w:marRight w:val="0"/>
      <w:marTop w:val="0"/>
      <w:marBottom w:val="0"/>
      <w:divBdr>
        <w:top w:val="none" w:sz="0" w:space="0" w:color="auto"/>
        <w:left w:val="none" w:sz="0" w:space="0" w:color="auto"/>
        <w:bottom w:val="none" w:sz="0" w:space="0" w:color="auto"/>
        <w:right w:val="none" w:sz="0" w:space="0" w:color="auto"/>
      </w:divBdr>
    </w:div>
    <w:div w:id="213663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d.tum.de/" TargetMode="External"/><Relationship Id="rId18" Type="http://schemas.openxmlformats.org/officeDocument/2006/relationships/hyperlink" Target="https://ieeeauthorcenter.ieee.org/wp-content/uploads/IEEE-Reference-Guide.pdf"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asg.ed.tum.de/en/pns/home/"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um.de/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Ars22</b:Tag>
    <b:SourceType>Report</b:SourceType>
    <b:Guid>{4998D662-062E-4D2E-BB1E-333ADD8AF511}</b:Guid>
    <b:Title>SAR Data Applications in Earth Observation: An Overview</b:Title>
    <b:Year>2022</b:Year>
    <b:Publisher>Elsevier</b:Publisher>
    <b:Author>
      <b:Author>
        <b:NameList>
          <b:Person>
            <b:Last>Arsenios Tsokas</b:Last>
            <b:First>Maciej</b:First>
            <b:Middle>Rysz, Panos M. Pardalos, Kathleen Dipple</b:Middle>
          </b:Person>
        </b:NameList>
      </b:Author>
    </b:Author>
    <b:RefOrder>1</b:RefOrder>
  </b:Source>
  <b:Source>
    <b:Tag>Luc22</b:Tag>
    <b:SourceType>Report</b:SourceType>
    <b:Guid>{7D8C84BE-6049-4D65-81F8-4AA7EE913792}</b:Guid>
    <b:Title>ESA Cryosat Mission </b:Title>
    <b:Year>2022</b:Year>
    <b:Publisher>Politecnico di Milano</b:Publisher>
    <b:City>Milan</b:City>
    <b:Author>
      <b:Author>
        <b:NameList>
          <b:Person>
            <b:Last>Luca Caffiero</b:Last>
            <b:First>Andrea</b:First>
            <b:Middle>D’Uva, Luca Marchesotti, Baptiste Romain, Riccardo Siri, Alessia Sollo</b:Middle>
          </b:Person>
        </b:NameList>
      </b:Author>
    </b:Author>
    <b:RefOrder>2</b:RefOrder>
  </b:Source>
  <b:Source>
    <b:Tag>Yuj23</b:Tag>
    <b:SourceType>Report</b:SourceType>
    <b:Guid>{74A8A6C3-B419-4B26-9EBA-AD8826C7AE3D}</b:Guid>
    <b:Author>
      <b:Author>
        <b:NameList>
          <b:Person>
            <b:Last>Yujia Qiu</b:Last>
            <b:First>Xiao-Ming</b:First>
            <b:Middle>Li, Huadong Guo</b:Middle>
          </b:Person>
        </b:NameList>
      </b:Author>
    </b:Author>
    <b:Title>Spaceborne Thermal Infrared Observations of Arctic Sea Ice Leads at 30m Resolution</b:Title>
    <b:Year>2023</b:Year>
    <b:Publisher>EGUsphere</b:Publisher>
    <b:City>Beijing</b:City>
    <b:RefOrder>3</b:RefOrder>
  </b:Source>
  <b:Source>
    <b:Tag>NAS22</b:Tag>
    <b:SourceType>DocumentFromInternetSite</b:SourceType>
    <b:Guid>{4D331FAF-30F0-41F6-9903-E99571EF843B}</b:Guid>
    <b:Title>Landsat-8/LDCM</b:Title>
    <b:Year>2022</b:Year>
    <b:Month>March</b:Month>
    <b:Day>11</b:Day>
    <b:YearAccessed>2023</b:YearAccessed>
    <b:MonthAccessed>July</b:MonthAccessed>
    <b:DayAccessed>13</b:DayAccessed>
    <b:URL>https://www.eoportal.org/satellite-missions/landsat-8-ldcm#eop-quick-facts-section</b:URL>
    <b:Author>
      <b:Author>
        <b:NameList>
          <b:Person>
            <b:Last>NASA</b:Last>
            <b:First>USGS</b:First>
          </b:Person>
        </b:NameList>
      </b:Author>
    </b:Author>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63987830ABA26541AC58CEA3420267FD" ma:contentTypeVersion="4" ma:contentTypeDescription="Ein neues Dokument erstellen." ma:contentTypeScope="" ma:versionID="ca5a773e5b4619ff4317a05540d80c0d">
  <xsd:schema xmlns:xsd="http://www.w3.org/2001/XMLSchema" xmlns:xs="http://www.w3.org/2001/XMLSchema" xmlns:p="http://schemas.microsoft.com/office/2006/metadata/properties" xmlns:ns2="5d9e7c8c-9486-4b8d-a4e7-902664edfd86" targetNamespace="http://schemas.microsoft.com/office/2006/metadata/properties" ma:root="true" ma:fieldsID="6246367b31477735bcef2ea6db3070e4" ns2:_="">
    <xsd:import namespace="5d9e7c8c-9486-4b8d-a4e7-902664edf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9e7c8c-9486-4b8d-a4e7-902664edfd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0AE6FE-6F60-41BC-81A9-D4BD660E07D0}">
  <ds:schemaRefs>
    <ds:schemaRef ds:uri="http://schemas.openxmlformats.org/officeDocument/2006/bibliography"/>
  </ds:schemaRefs>
</ds:datastoreItem>
</file>

<file path=customXml/itemProps2.xml><?xml version="1.0" encoding="utf-8"?>
<ds:datastoreItem xmlns:ds="http://schemas.openxmlformats.org/officeDocument/2006/customXml" ds:itemID="{8D6684E7-A66A-4139-A2DF-1364F0338C01}">
  <ds:schemaRefs>
    <ds:schemaRef ds:uri="http://schemas.microsoft.com/sharepoint/v3/contenttype/forms"/>
  </ds:schemaRefs>
</ds:datastoreItem>
</file>

<file path=customXml/itemProps3.xml><?xml version="1.0" encoding="utf-8"?>
<ds:datastoreItem xmlns:ds="http://schemas.openxmlformats.org/officeDocument/2006/customXml" ds:itemID="{DFF2FF51-16E5-4AB8-B500-0B77C505AD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9e7c8c-9486-4b8d-a4e7-902664edf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4577D6-B342-45E3-9379-ADAB9BC1978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Messina</dc:creator>
  <cp:keywords/>
  <dc:description/>
  <cp:lastModifiedBy>Armaan Mohammed</cp:lastModifiedBy>
  <cp:revision>2</cp:revision>
  <cp:lastPrinted>2023-04-20T17:29:00Z</cp:lastPrinted>
  <dcterms:created xsi:type="dcterms:W3CDTF">2023-07-13T23:15:00Z</dcterms:created>
  <dcterms:modified xsi:type="dcterms:W3CDTF">2023-07-13T23:15:00Z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0x01010063987830ABA26541AC58CEA3420267FD</vt:lpwstr>
  </property>
</Properties>
</file>