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2815" w:rsidRDefault="00000000">
      <w:pPr>
        <w:spacing w:after="0" w:line="243" w:lineRule="auto"/>
        <w:ind w:left="0" w:firstLine="0"/>
      </w:pPr>
      <w:r>
        <w:rPr>
          <w:rFonts w:ascii="Calibri" w:eastAsia="Calibri" w:hAnsi="Calibri" w:cs="Calibri"/>
          <w:color w:val="17365D"/>
          <w:sz w:val="52"/>
        </w:rPr>
        <w:t xml:space="preserve">Project Proposal: Disease Prediction from Symptoms </w:t>
      </w:r>
    </w:p>
    <w:p w:rsidR="00062815" w:rsidRDefault="00000000">
      <w:pPr>
        <w:spacing w:after="353" w:line="259" w:lineRule="auto"/>
        <w:ind w:left="-29" w:right="-29" w:firstLine="0"/>
      </w:pPr>
      <w:r>
        <w:rPr>
          <w:rFonts w:ascii="Calibri" w:eastAsia="Calibri" w:hAnsi="Calibri" w:cs="Calibri"/>
          <w:noProof/>
        </w:rPr>
        <mc:AlternateContent>
          <mc:Choice Requires="wpg">
            <w:drawing>
              <wp:inline distT="0" distB="0" distL="0" distR="0">
                <wp:extent cx="5526279" cy="9144"/>
                <wp:effectExtent l="0" t="0" r="0" b="0"/>
                <wp:docPr id="1004" name="Group 1004"/>
                <wp:cNvGraphicFramePr/>
                <a:graphic xmlns:a="http://schemas.openxmlformats.org/drawingml/2006/main">
                  <a:graphicData uri="http://schemas.microsoft.com/office/word/2010/wordprocessingGroup">
                    <wpg:wgp>
                      <wpg:cNvGrpSpPr/>
                      <wpg:grpSpPr>
                        <a:xfrm>
                          <a:off x="0" y="0"/>
                          <a:ext cx="5526279" cy="9144"/>
                          <a:chOff x="0" y="0"/>
                          <a:chExt cx="5526279" cy="9144"/>
                        </a:xfrm>
                      </wpg:grpSpPr>
                      <wps:wsp>
                        <wps:cNvPr id="1198" name="Shape 1198"/>
                        <wps:cNvSpPr/>
                        <wps:spPr>
                          <a:xfrm>
                            <a:off x="0" y="0"/>
                            <a:ext cx="5526279" cy="9144"/>
                          </a:xfrm>
                          <a:custGeom>
                            <a:avLst/>
                            <a:gdLst/>
                            <a:ahLst/>
                            <a:cxnLst/>
                            <a:rect l="0" t="0" r="0" b="0"/>
                            <a:pathLst>
                              <a:path w="5526279" h="9144">
                                <a:moveTo>
                                  <a:pt x="0" y="0"/>
                                </a:moveTo>
                                <a:lnTo>
                                  <a:pt x="5526279" y="0"/>
                                </a:lnTo>
                                <a:lnTo>
                                  <a:pt x="5526279"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004" style="width:435.14pt;height:0.719971pt;mso-position-horizontal-relative:char;mso-position-vertical-relative:line" coordsize="55262,91">
                <v:shape id="Shape 1199" style="position:absolute;width:55262;height:91;left:0;top:0;" coordsize="5526279,9144" path="m0,0l5526279,0l5526279,9144l0,9144l0,0">
                  <v:stroke weight="0pt" endcap="flat" joinstyle="miter" miterlimit="10" on="false" color="#000000" opacity="0"/>
                  <v:fill on="true" color="#4f81bd"/>
                </v:shape>
              </v:group>
            </w:pict>
          </mc:Fallback>
        </mc:AlternateContent>
      </w:r>
    </w:p>
    <w:p w:rsidR="00062815" w:rsidRDefault="00000000">
      <w:pPr>
        <w:pStyle w:val="Heading1"/>
        <w:ind w:left="186" w:hanging="201"/>
      </w:pPr>
      <w:r>
        <w:t xml:space="preserve">Problem Statement  </w:t>
      </w:r>
    </w:p>
    <w:p w:rsidR="00062815" w:rsidRDefault="00000000">
      <w:pPr>
        <w:spacing w:after="235"/>
        <w:ind w:left="-15" w:firstLine="0"/>
      </w:pPr>
      <w:r>
        <w:t xml:space="preserve">Early disease diagnosis is essential for timely medical intervention and treatment. However, many people ignore symptoms or misinterpret them, leading to late diagnosis and complications. This project aims to develop a machine learning model that predicts possible diseases based on the symptoms provided by the user, thereby assisting in early detection and health awareness. </w:t>
      </w:r>
    </w:p>
    <w:p w:rsidR="00062815" w:rsidRDefault="00000000">
      <w:pPr>
        <w:pStyle w:val="Heading1"/>
        <w:ind w:left="258" w:hanging="273"/>
      </w:pPr>
      <w:r>
        <w:t xml:space="preserve">Existing Solutions  </w:t>
      </w:r>
    </w:p>
    <w:p w:rsidR="00062815" w:rsidRDefault="00000000">
      <w:pPr>
        <w:spacing w:after="199"/>
        <w:ind w:left="-15" w:firstLine="0"/>
      </w:pPr>
      <w:r>
        <w:t xml:space="preserve">Currently, most disease prediction systems rely on manual diagnosis by healthcare professionals or static online symptom checkers that use rule-based systems. These existing tools often lack accuracy, adaptability, and personalization, as they do not learn from large datasets or account for complex symptom interactions. Some applications like WebMD or Ada Health provide basic guidance but are limited by their fixed knowledge bases and are not transparent in their decision-making process. </w:t>
      </w:r>
    </w:p>
    <w:p w:rsidR="00062815" w:rsidRDefault="00000000">
      <w:pPr>
        <w:spacing w:after="234"/>
        <w:ind w:left="-15" w:firstLine="0"/>
      </w:pPr>
      <w:r>
        <w:t xml:space="preserve">Machine learning provides an opportunity to improve this process by learning from realworld medical data and improving prediction accuracy over time. By using algorithms such as Decision Trees, Random Forests, or Neural Networks, an ML-based system can map relationships between symptoms and diseases more efficiently and provide probabilistic outcomes rather than simple rule-based predictions. </w:t>
      </w:r>
    </w:p>
    <w:p w:rsidR="00062815" w:rsidRDefault="00000000">
      <w:pPr>
        <w:pStyle w:val="Heading1"/>
        <w:ind w:left="330" w:hanging="345"/>
      </w:pPr>
      <w:r>
        <w:t xml:space="preserve">Gaps  </w:t>
      </w:r>
    </w:p>
    <w:p w:rsidR="00062815" w:rsidRDefault="00000000">
      <w:pPr>
        <w:spacing w:after="198"/>
        <w:ind w:left="-15" w:firstLine="0"/>
      </w:pPr>
      <w:r>
        <w:t xml:space="preserve">Existing systems lack precision and adaptability, especially when handling multiple overlapping symptoms across different diseases. They often fail to provide confidence scores or explainable outputs that can aid users in understanding the likelihood of certain diseases. Additionally, many current models are not region-specific and ignore demographic or environmental factors affecting disease probability. </w:t>
      </w:r>
    </w:p>
    <w:p w:rsidR="00062815" w:rsidRDefault="00000000">
      <w:pPr>
        <w:spacing w:after="235" w:line="271" w:lineRule="auto"/>
        <w:ind w:left="0" w:right="148" w:firstLine="0"/>
        <w:jc w:val="both"/>
      </w:pPr>
      <w:r>
        <w:t xml:space="preserve">This project aims to fill these gaps by creating a data-driven, explainable, and user-friendly ML model that predicts diseases from symptoms with high accuracy and reliability. The system will be designed to support continuous learning and improvement as more data becomes available. </w:t>
      </w:r>
    </w:p>
    <w:p w:rsidR="00062815" w:rsidRDefault="00000000">
      <w:pPr>
        <w:pStyle w:val="Heading1"/>
        <w:ind w:left="337" w:hanging="352"/>
      </w:pPr>
      <w:r>
        <w:t xml:space="preserve">Methods </w:t>
      </w:r>
    </w:p>
    <w:p w:rsidR="00062815" w:rsidRDefault="00000000">
      <w:pPr>
        <w:numPr>
          <w:ilvl w:val="0"/>
          <w:numId w:val="1"/>
        </w:numPr>
        <w:ind w:hanging="360"/>
      </w:pPr>
      <w:r>
        <w:t xml:space="preserve">Data Collection: Gather a dataset containing diseases, associated symptoms, and patient records from public sources such as Kaggle or medical datasets. </w:t>
      </w:r>
    </w:p>
    <w:p w:rsidR="00062815" w:rsidRDefault="00000000">
      <w:pPr>
        <w:numPr>
          <w:ilvl w:val="0"/>
          <w:numId w:val="1"/>
        </w:numPr>
        <w:ind w:hanging="360"/>
      </w:pPr>
      <w:r>
        <w:lastRenderedPageBreak/>
        <w:t xml:space="preserve">Data Preprocessing: Clean and encode the dataset, handle missing values, and perform feature engineering. </w:t>
      </w:r>
    </w:p>
    <w:p w:rsidR="00062815" w:rsidRDefault="00000000">
      <w:pPr>
        <w:numPr>
          <w:ilvl w:val="0"/>
          <w:numId w:val="1"/>
        </w:numPr>
        <w:ind w:hanging="360"/>
      </w:pPr>
      <w:r>
        <w:t xml:space="preserve">Model Building: Train multiple machine learning models such as Decision Tree, Random Forest, and Naive Bayes to classify diseases based on input symptoms. </w:t>
      </w:r>
    </w:p>
    <w:p w:rsidR="00062815" w:rsidRDefault="00000000">
      <w:pPr>
        <w:numPr>
          <w:ilvl w:val="0"/>
          <w:numId w:val="1"/>
        </w:numPr>
        <w:ind w:hanging="360"/>
      </w:pPr>
      <w:r>
        <w:t xml:space="preserve">Model Evaluation: Evaluate models using accuracy, precision, recall, and F1-score to select the best performing one. </w:t>
      </w:r>
    </w:p>
    <w:p w:rsidR="00062815" w:rsidRDefault="00000000">
      <w:pPr>
        <w:numPr>
          <w:ilvl w:val="0"/>
          <w:numId w:val="1"/>
        </w:numPr>
        <w:ind w:hanging="360"/>
      </w:pPr>
      <w:r>
        <w:t xml:space="preserve">User Interface: Develop a simple web or desktop interface where users can input symptoms and view predicted diseases along with probability scores. </w:t>
      </w:r>
    </w:p>
    <w:p w:rsidR="00062815" w:rsidRDefault="00000000">
      <w:pPr>
        <w:numPr>
          <w:ilvl w:val="0"/>
          <w:numId w:val="1"/>
        </w:numPr>
        <w:ind w:hanging="360"/>
      </w:pPr>
      <w:r>
        <w:t xml:space="preserve">Future Work: Enhance the system using deep learning (e.g., LSTM or CNN) and integrate real-time medical databases for improved performance. </w:t>
      </w:r>
    </w:p>
    <w:sectPr w:rsidR="00062815">
      <w:pgSz w:w="12240" w:h="15840"/>
      <w:pgMar w:top="1476" w:right="1794" w:bottom="1700"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F3395"/>
    <w:multiLevelType w:val="hybridMultilevel"/>
    <w:tmpl w:val="2ED28C3C"/>
    <w:lvl w:ilvl="0" w:tplc="4D38D90A">
      <w:start w:val="1"/>
      <w:numFmt w:val="upperRoman"/>
      <w:pStyle w:val="Heading1"/>
      <w:lvlText w:val="%1."/>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1" w:tplc="0454772E">
      <w:start w:val="1"/>
      <w:numFmt w:val="lowerLetter"/>
      <w:lvlText w:val="%2"/>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tplc="855ED250">
      <w:start w:val="1"/>
      <w:numFmt w:val="lowerRoman"/>
      <w:lvlText w:val="%3"/>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tplc="F0442B82">
      <w:start w:val="1"/>
      <w:numFmt w:val="decimal"/>
      <w:lvlText w:val="%4"/>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tplc="5E08F570">
      <w:start w:val="1"/>
      <w:numFmt w:val="lowerLetter"/>
      <w:lvlText w:val="%5"/>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tplc="6C2C458C">
      <w:start w:val="1"/>
      <w:numFmt w:val="lowerRoman"/>
      <w:lvlText w:val="%6"/>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tplc="7EC030B4">
      <w:start w:val="1"/>
      <w:numFmt w:val="decimal"/>
      <w:lvlText w:val="%7"/>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tplc="C7BCFEB6">
      <w:start w:val="1"/>
      <w:numFmt w:val="lowerLetter"/>
      <w:lvlText w:val="%8"/>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tplc="26782218">
      <w:start w:val="1"/>
      <w:numFmt w:val="lowerRoman"/>
      <w:lvlText w:val="%9"/>
      <w:lvlJc w:val="left"/>
      <w:pPr>
        <w:ind w:left="61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1" w15:restartNumberingAfterBreak="0">
    <w:nsid w:val="71DC4685"/>
    <w:multiLevelType w:val="hybridMultilevel"/>
    <w:tmpl w:val="E03036EE"/>
    <w:lvl w:ilvl="0" w:tplc="AE405D66">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D707AA8">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392BFE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176A51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B9081F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B6C1C2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4B84FC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68E016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C26F29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316449461">
    <w:abstractNumId w:val="1"/>
  </w:num>
  <w:num w:numId="2" w16cid:durableId="119014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815"/>
    <w:rsid w:val="00062815"/>
    <w:rsid w:val="00924DB4"/>
    <w:rsid w:val="00AE2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60317A7-BBFB-41F3-BE11-2C352BF6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72" w:lineRule="auto"/>
      <w:ind w:left="370"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ANIL's VICTUS</cp:lastModifiedBy>
  <cp:revision>2</cp:revision>
  <dcterms:created xsi:type="dcterms:W3CDTF">2025-11-15T12:22:00Z</dcterms:created>
  <dcterms:modified xsi:type="dcterms:W3CDTF">2025-11-15T12:22:00Z</dcterms:modified>
</cp:coreProperties>
</file>