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Creative Design FAQs</w:t>
      </w:r>
    </w:p>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 xml:space="preserve">How Can a Creative Design Agency </w:t>
      </w:r>
      <w:r w:rsidRPr="0077380D">
        <w:rPr>
          <w:rFonts w:ascii="Times New Roman" w:hAnsi="Times New Roman" w:cs="Times New Roman"/>
          <w:b/>
          <w:color w:val="000000" w:themeColor="text1"/>
          <w:sz w:val="24"/>
          <w:szCs w:val="24"/>
        </w:rPr>
        <w:t xml:space="preserve">in India </w:t>
      </w:r>
      <w:r w:rsidRPr="0077380D">
        <w:rPr>
          <w:rFonts w:ascii="Times New Roman" w:hAnsi="Times New Roman" w:cs="Times New Roman"/>
          <w:b/>
          <w:color w:val="000000" w:themeColor="text1"/>
          <w:sz w:val="24"/>
          <w:szCs w:val="24"/>
        </w:rPr>
        <w:t>Contribute to Your Goals?</w:t>
      </w:r>
    </w:p>
    <w:p w:rsidR="0077380D" w:rsidRPr="0077380D" w:rsidRDefault="0077380D" w:rsidP="0077380D">
      <w:p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A: At Branding 360 Neo, we adopt a comprehensive approach to drive growth by seamlessly integrating various online marketing strategies, techniques, and tactics into our graphic design services to maximize effectiveness.</w:t>
      </w:r>
    </w:p>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Are You Looking to Establish a Lasting Brand?</w:t>
      </w:r>
    </w:p>
    <w:p w:rsidR="0077380D" w:rsidRPr="0077380D" w:rsidRDefault="0077380D" w:rsidP="0077380D">
      <w:p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A: Internally, we've developed a modern approach to creative design marketing that aims to empower your company's success through a meticulously executed growth strategy. Leveraging our extensive expertise in data analytics, design systems, brand activation, communication design, growth marketing, web design, website development, search engine optimization, paid advertising, email marketing, influencer marketing, lead generation, and graphic design, we're here to propel you forward and help you achieve lasting success.</w:t>
      </w:r>
    </w:p>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 xml:space="preserve">What Can You Anticipate from a Leading Creative Design Agency in </w:t>
      </w:r>
      <w:r w:rsidRPr="0077380D">
        <w:rPr>
          <w:rFonts w:ascii="Times New Roman" w:hAnsi="Times New Roman" w:cs="Times New Roman"/>
          <w:b/>
          <w:color w:val="000000" w:themeColor="text1"/>
          <w:sz w:val="24"/>
          <w:szCs w:val="24"/>
        </w:rPr>
        <w:t>India</w:t>
      </w:r>
      <w:r w:rsidRPr="0077380D">
        <w:rPr>
          <w:rFonts w:ascii="Times New Roman" w:hAnsi="Times New Roman" w:cs="Times New Roman"/>
          <w:b/>
          <w:color w:val="000000" w:themeColor="text1"/>
          <w:sz w:val="24"/>
          <w:szCs w:val="24"/>
        </w:rPr>
        <w:t>?</w:t>
      </w:r>
    </w:p>
    <w:p w:rsidR="0077380D" w:rsidRPr="0077380D" w:rsidRDefault="0077380D" w:rsidP="0077380D">
      <w:p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A: With the support of our creative design marketing agency, your content will not only generate qualified leads but also secure more deals. Our precision-targeted graphic marketing campaigns effectively engage your desired audience. Implementing creative design marketing strategies while mapping your customer journey ensures that your company's growth is sustainable</w:t>
      </w:r>
      <w:r>
        <w:rPr>
          <w:rFonts w:ascii="Times New Roman" w:hAnsi="Times New Roman" w:cs="Times New Roman"/>
          <w:color w:val="000000" w:themeColor="text1"/>
          <w:sz w:val="24"/>
          <w:szCs w:val="24"/>
        </w:rPr>
        <w:t>!</w:t>
      </w:r>
      <w:r w:rsidRPr="0077380D">
        <w:rPr>
          <w:rFonts w:ascii="Times New Roman" w:hAnsi="Times New Roman" w:cs="Times New Roman"/>
          <w:color w:val="000000" w:themeColor="text1"/>
          <w:sz w:val="24"/>
          <w:szCs w:val="24"/>
        </w:rPr>
        <w:t xml:space="preserve"> repeatable, and scalable. At Branding 360 Neo, our distinguished graphic/development marketing and management services can boost your business's visibility, facilitating a consistent flow of targeted leads. Our primary goal is to assist you in building a strong brand through creative design marketing campaigns that lead to conversions.</w:t>
      </w:r>
    </w:p>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 xml:space="preserve">Why Engage a Leading Creative Design Agency in </w:t>
      </w:r>
      <w:r w:rsidRPr="0077380D">
        <w:rPr>
          <w:rFonts w:ascii="Times New Roman" w:hAnsi="Times New Roman" w:cs="Times New Roman"/>
          <w:b/>
          <w:color w:val="000000" w:themeColor="text1"/>
          <w:sz w:val="24"/>
          <w:szCs w:val="24"/>
        </w:rPr>
        <w:t>India</w:t>
      </w:r>
      <w:r w:rsidRPr="0077380D">
        <w:rPr>
          <w:rFonts w:ascii="Times New Roman" w:hAnsi="Times New Roman" w:cs="Times New Roman"/>
          <w:b/>
          <w:color w:val="000000" w:themeColor="text1"/>
          <w:sz w:val="24"/>
          <w:szCs w:val="24"/>
        </w:rPr>
        <w:t>?</w:t>
      </w:r>
    </w:p>
    <w:p w:rsidR="0077380D" w:rsidRPr="0077380D" w:rsidRDefault="0077380D" w:rsidP="0077380D">
      <w:p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 xml:space="preserve">A: Businesses often face the decision between in-house visual development marketing and partnering with a trusted agency. Branding 360 </w:t>
      </w:r>
      <w:proofErr w:type="spellStart"/>
      <w:r w:rsidRPr="0077380D">
        <w:rPr>
          <w:rFonts w:ascii="Times New Roman" w:hAnsi="Times New Roman" w:cs="Times New Roman"/>
          <w:color w:val="000000" w:themeColor="text1"/>
          <w:sz w:val="24"/>
          <w:szCs w:val="24"/>
        </w:rPr>
        <w:t>Neo's</w:t>
      </w:r>
      <w:proofErr w:type="spellEnd"/>
      <w:r w:rsidRPr="0077380D">
        <w:rPr>
          <w:rFonts w:ascii="Times New Roman" w:hAnsi="Times New Roman" w:cs="Times New Roman"/>
          <w:color w:val="000000" w:themeColor="text1"/>
          <w:sz w:val="24"/>
          <w:szCs w:val="24"/>
        </w:rPr>
        <w:t xml:space="preserve"> modern approach relies on data-driven decisions to hyper-target prospects. Here are the key benefits for entrepreneurs and businesses working with us:</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Utilize advanced creative design strategies to attract specific visitors.</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Achieve growth goals through expertise in creative design, social media, SEO, and more.</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Gain new users and foster brand loyalty.</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Collaborate with industry experts for a successful design project.</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Work with seasoned professionals in graphic design management.</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Allow our visual marketing services to position you as a leader in your industry.</w:t>
      </w:r>
    </w:p>
    <w:p w:rsidR="0077380D" w:rsidRPr="0077380D" w:rsidRDefault="0077380D" w:rsidP="0077380D">
      <w:pPr>
        <w:pStyle w:val="ListParagraph"/>
        <w:numPr>
          <w:ilvl w:val="0"/>
          <w:numId w:val="1"/>
        </w:num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t>Partner with a results-driven and data-oriented agency with a proven track record.</w:t>
      </w:r>
    </w:p>
    <w:p w:rsidR="0077380D" w:rsidRPr="0077380D" w:rsidRDefault="0077380D" w:rsidP="0077380D">
      <w:pPr>
        <w:jc w:val="both"/>
        <w:rPr>
          <w:rFonts w:ascii="Times New Roman" w:hAnsi="Times New Roman" w:cs="Times New Roman"/>
          <w:b/>
          <w:color w:val="000000" w:themeColor="text1"/>
          <w:sz w:val="24"/>
          <w:szCs w:val="24"/>
        </w:rPr>
      </w:pPr>
      <w:r w:rsidRPr="0077380D">
        <w:rPr>
          <w:rFonts w:ascii="Times New Roman" w:hAnsi="Times New Roman" w:cs="Times New Roman"/>
          <w:b/>
          <w:color w:val="000000" w:themeColor="text1"/>
          <w:sz w:val="24"/>
          <w:szCs w:val="24"/>
        </w:rPr>
        <w:t>Who Can Utilize Our Creative Design Services?</w:t>
      </w:r>
    </w:p>
    <w:p w:rsidR="00394074" w:rsidRPr="0077380D" w:rsidRDefault="0077380D" w:rsidP="0077380D">
      <w:pPr>
        <w:jc w:val="both"/>
        <w:rPr>
          <w:rFonts w:ascii="Times New Roman" w:hAnsi="Times New Roman" w:cs="Times New Roman"/>
          <w:color w:val="000000" w:themeColor="text1"/>
          <w:sz w:val="24"/>
          <w:szCs w:val="24"/>
        </w:rPr>
      </w:pPr>
      <w:r w:rsidRPr="0077380D">
        <w:rPr>
          <w:rFonts w:ascii="Times New Roman" w:hAnsi="Times New Roman" w:cs="Times New Roman"/>
          <w:color w:val="000000" w:themeColor="text1"/>
          <w:sz w:val="24"/>
          <w:szCs w:val="24"/>
        </w:rPr>
        <w:lastRenderedPageBreak/>
        <w:t>Choose Branding 360 Neo for your creative design needs, whether building an in-house team or partnering with a top agency. We cover everything from corporate branding to web design, logo design, packaging, and more. Beyond a typical agency, we act as your growth partner. Our dedicated team of professionals collaborates to achieve your growth objectives, enhancing your business's reputation, increasing exposure, and boosting ROI. Opt for Branding 360 Neo as your graphic design outsourcing partner to reach your growth goals.</w:t>
      </w:r>
    </w:p>
    <w:sectPr w:rsidR="00394074" w:rsidRPr="0077380D" w:rsidSect="00F37FF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D17EE7"/>
    <w:multiLevelType w:val="hybridMultilevel"/>
    <w:tmpl w:val="8E3C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7380D"/>
    <w:rsid w:val="00347905"/>
    <w:rsid w:val="005A0512"/>
    <w:rsid w:val="0077380D"/>
    <w:rsid w:val="00F37F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F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80D"/>
    <w:pPr>
      <w:ind w:left="720"/>
      <w:contextualSpacing/>
    </w:pPr>
  </w:style>
</w:styles>
</file>

<file path=word/webSettings.xml><?xml version="1.0" encoding="utf-8"?>
<w:webSettings xmlns:r="http://schemas.openxmlformats.org/officeDocument/2006/relationships" xmlns:w="http://schemas.openxmlformats.org/wordprocessingml/2006/main">
  <w:divs>
    <w:div w:id="185140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2024-02-07T05:25:00Z</dcterms:created>
  <dcterms:modified xsi:type="dcterms:W3CDTF">2024-02-07T05:27:00Z</dcterms:modified>
</cp:coreProperties>
</file>