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3"/>
          <w:szCs w:val="23"/>
          <w:rtl w:val="0"/>
        </w:rPr>
        <w:t xml:space="preserve">Project: Take me out to the Ballgame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3"/>
          <w:szCs w:val="23"/>
          <w:rtl w:val="0"/>
        </w:rPr>
        <w:t xml:space="preserve">Team: Jerryberry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3"/>
          <w:szCs w:val="23"/>
          <w:rtl w:val="0"/>
        </w:rPr>
        <w:t xml:space="preserve">Use case name: Add a New Team and Corresponding Stadium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rtl w:val="0"/>
        </w:rPr>
        <w:t xml:space="preserve">Actors: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Administrator (is allowed to edit, add, and remove from database)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Database System (process and manages the teams and souvenirs along with their corresponding stadium)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rtl w:val="0"/>
        </w:rPr>
        <w:t xml:space="preserve">Triggers: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The admin indicates that he/she wants to add a new Team/Stadium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rtl w:val="0"/>
        </w:rPr>
        <w:t xml:space="preserve">Preconditions: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The user is an administrator.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rtl w:val="0"/>
        </w:rPr>
        <w:t xml:space="preserve">Post-conditions: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A new team and corresponding stadium will be added to the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Normal Flow: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1. The admin enters ctrl + enter to get access to the Admin login and proceeds to enter                                   the correct password.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2.  The admin is presented with the itinerary management page.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3.  The admin clicks on the “add team” button.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4. The system will prompt the admin enter name of the new team along with its   corresponding stadium.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5. The admin clicks on the restart program button to verify the changes to the program.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Alternate Flows: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2A1: The admin can import data from file.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admin clicks on the “add from file” button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prompts the admin to provide the pathway to the file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 case returns to step 5 and continues.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548438" cy="7696200"/>
            <wp:effectExtent b="0" l="0" r="0" t="0"/>
            <wp:docPr id="1" name="image02.jpg"/>
            <a:graphic>
              <a:graphicData uri="http://schemas.openxmlformats.org/drawingml/2006/picture">
                <pic:pic>
                  <pic:nvPicPr>
                    <pic:cNvPr id="0" name="image0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438" cy="769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3"/>
          <w:szCs w:val="23"/>
          <w:rtl w:val="0"/>
        </w:rPr>
        <w:t xml:space="preserve">Use case name: Add a new souvenir to an existing stadium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rtl w:val="0"/>
        </w:rPr>
        <w:t xml:space="preserve">Actors: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Administrator (is allowed to edit, add, and remove from souvenir information database)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Database System (process and manages the teams and souvenirs along with their corresponding stadium)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rtl w:val="0"/>
        </w:rPr>
        <w:t xml:space="preserve">Triggers: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admin indicates that he/she wants to add a new Team/Stadium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rtl w:val="0"/>
        </w:rPr>
        <w:t xml:space="preserve">Preconditions: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user is an administrator.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rtl w:val="0"/>
        </w:rPr>
        <w:t xml:space="preserve">Post-conditions: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 new team and corresponding stadium will be added to the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Normal Flow: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1. The admin enters ctrl + enter to get access to the Admin login and proceeds to enter                                   the correct password.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2.  The admin is presented with the itinerary management page.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3.  The admin clicks on the “add team” button.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4. The system will prompt the admin enter name of the new team along with its   corresponding stadium.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5. The admin clicks on the restart program button to verify the changes to the program.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Alternate Flows: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2A1: The admin can import data from file.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admin clicks on the “add from file” button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system prompts the admin to provide the pathway to the file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use case returns to step 5 and continues.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8662988"/>
            <wp:effectExtent b="0" l="0" r="0" t="0"/>
            <wp:docPr id="3" name="image05.jpg"/>
            <a:graphic>
              <a:graphicData uri="http://schemas.openxmlformats.org/drawingml/2006/picture">
                <pic:pic>
                  <pic:nvPicPr>
                    <pic:cNvPr id="0" name="image0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2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Use case name: Plan and Optimize a Trip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Actors: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Basic User (does not have admin access)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Stadium/Team System (contains all the program data)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Itinerary System (keeps track of all your planned stadiums to visit)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Triggers: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The basic user launches the program and does not initiate admin login keystroke sequence.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Preconditions: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All data in the program must be up to date and current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Post-conditions: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User clicks the “Optimize”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Normal Flow: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1). The user will launch the program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2). The user will click the “stadium information” (start)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3). The stadium system is displayed to the user.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4). The user will click on a stadium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5). The Stadium system displays specific field information along with corresponding souvenirs.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6). If the user wants to visit this stadium, they can select to add it to their custom itinerary, or select another stadium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7). When the user selects a stadium, a list of souvenirs on the bottom of the page appear, and allow the user to select which souvenirs they would like to purchase.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8). The stadium is added to itinerary system and the shopping cart system keeps track of the souvenir purchases made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9). The user clicks on the “Optimize” button and the itinerary system is optimized with stadiums in the shortest distance from one to the next.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10). The user clicks “Finalize”.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11). The user </w:t>
      </w:r>
      <w:r w:rsidDel="00000000" w:rsidR="00000000" w:rsidRPr="00000000">
        <w:rPr>
          <w:highlight w:val="white"/>
          <w:rtl w:val="0"/>
        </w:rPr>
        <w:t xml:space="preserve">receives their optimized travel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Alternate Flows: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4A1: </w:t>
      </w:r>
      <w:r w:rsidDel="00000000" w:rsidR="00000000" w:rsidRPr="00000000">
        <w:rPr>
          <w:highlight w:val="white"/>
          <w:rtl w:val="0"/>
        </w:rPr>
        <w:t xml:space="preserve">The user clicks “Add All” button and adds all the restaurants from the Restaurant System to the Itinerary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1. The user clicks on “Optimize and the Itinerary System is optimized with stadiums 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the shortest distance from one to the next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2. The user clicks on “Finalize”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3. The user receives their optimized travel schedule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0038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jpg"/><Relationship Id="rId6" Type="http://schemas.openxmlformats.org/officeDocument/2006/relationships/image" Target="media/image05.jpg"/><Relationship Id="rId7" Type="http://schemas.openxmlformats.org/officeDocument/2006/relationships/image" Target="media/image04.png"/></Relationships>
</file>