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B48B" w14:textId="59E2E3AB" w:rsidR="006628E9" w:rsidRDefault="00827157" w:rsidP="00827157">
      <w:pPr>
        <w:pStyle w:val="Heading1"/>
      </w:pPr>
      <w:r w:rsidRPr="00827157">
        <w:t>Problem statement and challenge</w:t>
      </w:r>
      <w:r>
        <w:t xml:space="preserve"> </w:t>
      </w:r>
    </w:p>
    <w:p w14:paraId="27F4B1A0" w14:textId="252F90B9" w:rsidR="0001552E" w:rsidRDefault="0001552E" w:rsidP="0001552E">
      <w:pPr>
        <w:pStyle w:val="Heading2"/>
        <w:numPr>
          <w:ilvl w:val="0"/>
          <w:numId w:val="5"/>
        </w:numPr>
      </w:pPr>
      <w:r>
        <w:t>RAGs are not capable of handing dynamic context. We address this issue by learning the context using RL.</w:t>
      </w:r>
    </w:p>
    <w:p w14:paraId="70FC0CE7" w14:textId="6C9947E0" w:rsidR="0001552E" w:rsidRPr="0001552E" w:rsidRDefault="0001552E" w:rsidP="0001552E">
      <w:pPr>
        <w:pStyle w:val="Heading2"/>
        <w:numPr>
          <w:ilvl w:val="0"/>
          <w:numId w:val="5"/>
        </w:numPr>
      </w:pPr>
      <w:r>
        <w:t>Explain rules of the game which lead to different context. Then explain the shortcoming of a static RAG and need of RL to create a dynamic context.</w:t>
      </w:r>
    </w:p>
    <w:p w14:paraId="394068B5" w14:textId="4B087F5F" w:rsidR="00827157" w:rsidRDefault="00827157" w:rsidP="00827157">
      <w:pPr>
        <w:pStyle w:val="Heading1"/>
      </w:pPr>
      <w:r>
        <w:t>Approach</w:t>
      </w:r>
    </w:p>
    <w:p w14:paraId="36D15101" w14:textId="5D414FD7" w:rsidR="00E66FF5" w:rsidRDefault="00E66FF5" w:rsidP="00E66FF5">
      <w:pPr>
        <w:pStyle w:val="Heading2"/>
        <w:numPr>
          <w:ilvl w:val="0"/>
          <w:numId w:val="1"/>
        </w:numPr>
      </w:pPr>
      <w:r>
        <w:t>LLM for Retrieval-Augmented Generation (RAG)</w:t>
      </w:r>
    </w:p>
    <w:p w14:paraId="2BFA90E3" w14:textId="46A55235" w:rsidR="00E66FF5" w:rsidRDefault="00E66FF5" w:rsidP="00E66FF5">
      <w:pPr>
        <w:pStyle w:val="Heading2"/>
        <w:numPr>
          <w:ilvl w:val="0"/>
          <w:numId w:val="1"/>
        </w:numPr>
      </w:pPr>
      <w:r>
        <w:t xml:space="preserve">RL for </w:t>
      </w:r>
      <w:r w:rsidR="00551576">
        <w:t>H</w:t>
      </w:r>
      <w:r>
        <w:t xml:space="preserve">andling </w:t>
      </w:r>
      <w:r w:rsidR="00551576">
        <w:t>D</w:t>
      </w:r>
      <w:r>
        <w:t xml:space="preserve">ynamic </w:t>
      </w:r>
      <w:r w:rsidR="00551576">
        <w:t>C</w:t>
      </w:r>
      <w:r>
        <w:t>ontext</w:t>
      </w:r>
    </w:p>
    <w:p w14:paraId="0F91E0A8" w14:textId="248C7B24" w:rsidR="00E66FF5" w:rsidRPr="00E66FF5" w:rsidRDefault="00E66FF5" w:rsidP="00551576">
      <w:pPr>
        <w:pStyle w:val="Heading2"/>
        <w:numPr>
          <w:ilvl w:val="0"/>
          <w:numId w:val="1"/>
        </w:numPr>
      </w:pPr>
      <w:r>
        <w:t xml:space="preserve">STT &amp; TTS for </w:t>
      </w:r>
      <w:r w:rsidR="00551576">
        <w:t>M</w:t>
      </w:r>
      <w:r>
        <w:t xml:space="preserve">ore </w:t>
      </w:r>
      <w:r w:rsidR="00551576">
        <w:t>H</w:t>
      </w:r>
      <w:r>
        <w:t xml:space="preserve">uman </w:t>
      </w:r>
      <w:r w:rsidR="00551576">
        <w:t>L</w:t>
      </w:r>
      <w:r>
        <w:t xml:space="preserve">ike </w:t>
      </w:r>
      <w:r w:rsidR="00551576">
        <w:t>Interaction</w:t>
      </w:r>
    </w:p>
    <w:p w14:paraId="7D0D5783" w14:textId="12831D52" w:rsidR="00827157" w:rsidRDefault="00827157" w:rsidP="00827157">
      <w:pPr>
        <w:pStyle w:val="Heading1"/>
      </w:pPr>
      <w:r>
        <w:t>Data Sets</w:t>
      </w:r>
    </w:p>
    <w:p w14:paraId="7C37F1AE" w14:textId="7F9277C2" w:rsidR="00551576" w:rsidRDefault="00551576" w:rsidP="00551576">
      <w:pPr>
        <w:pStyle w:val="Heading2"/>
        <w:numPr>
          <w:ilvl w:val="0"/>
          <w:numId w:val="2"/>
        </w:numPr>
      </w:pPr>
      <w:r>
        <w:t>Question Data Set (not used for model training)</w:t>
      </w:r>
    </w:p>
    <w:p w14:paraId="6F3B9316" w14:textId="0EADC0A7" w:rsidR="00551576" w:rsidRPr="00551576" w:rsidRDefault="00551576" w:rsidP="00551576">
      <w:pPr>
        <w:pStyle w:val="Heading2"/>
        <w:numPr>
          <w:ilvl w:val="0"/>
          <w:numId w:val="2"/>
        </w:numPr>
      </w:pPr>
      <w:r>
        <w:t>Data Set for RL</w:t>
      </w:r>
    </w:p>
    <w:p w14:paraId="6A141E52" w14:textId="04F0CDFE" w:rsidR="00827157" w:rsidRDefault="00827157" w:rsidP="00827157">
      <w:pPr>
        <w:pStyle w:val="Heading1"/>
      </w:pPr>
      <w:r>
        <w:t>Results</w:t>
      </w:r>
    </w:p>
    <w:p w14:paraId="331A5CFF" w14:textId="4348B0BE" w:rsidR="00551576" w:rsidRDefault="00551576" w:rsidP="00551576">
      <w:pPr>
        <w:pStyle w:val="Heading2"/>
        <w:numPr>
          <w:ilvl w:val="0"/>
          <w:numId w:val="3"/>
        </w:numPr>
      </w:pPr>
      <w:r>
        <w:t>Accuracy of RL</w:t>
      </w:r>
    </w:p>
    <w:p w14:paraId="69CC250A" w14:textId="3C382CE5" w:rsidR="00551576" w:rsidRPr="00551576" w:rsidRDefault="00551576" w:rsidP="00551576">
      <w:pPr>
        <w:pStyle w:val="Heading2"/>
        <w:numPr>
          <w:ilvl w:val="0"/>
          <w:numId w:val="3"/>
        </w:numPr>
      </w:pPr>
      <w:r>
        <w:t xml:space="preserve">Model Comparison </w:t>
      </w:r>
    </w:p>
    <w:p w14:paraId="00F69C05" w14:textId="53B5AD5B" w:rsidR="00827157" w:rsidRPr="00827157" w:rsidRDefault="00827157" w:rsidP="00827157">
      <w:pPr>
        <w:pStyle w:val="Heading1"/>
      </w:pPr>
      <w:r>
        <w:t>Demo Execution</w:t>
      </w:r>
    </w:p>
    <w:p w14:paraId="69B8C54A" w14:textId="77777777" w:rsidR="00827157" w:rsidRDefault="00827157" w:rsidP="00827157"/>
    <w:p w14:paraId="6B5C9592" w14:textId="77777777" w:rsidR="00827157" w:rsidRPr="00827157" w:rsidRDefault="00827157" w:rsidP="00827157"/>
    <w:p w14:paraId="4E57D570" w14:textId="77777777" w:rsidR="00827157" w:rsidRDefault="00827157" w:rsidP="00827157"/>
    <w:p w14:paraId="2114049F" w14:textId="77777777" w:rsidR="00827157" w:rsidRPr="00827157" w:rsidRDefault="00827157" w:rsidP="00827157"/>
    <w:sectPr w:rsidR="00827157" w:rsidRPr="00827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0D7A"/>
    <w:multiLevelType w:val="hybridMultilevel"/>
    <w:tmpl w:val="509A8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84B7B"/>
    <w:multiLevelType w:val="hybridMultilevel"/>
    <w:tmpl w:val="A106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17971"/>
    <w:multiLevelType w:val="hybridMultilevel"/>
    <w:tmpl w:val="78084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34E60"/>
    <w:multiLevelType w:val="hybridMultilevel"/>
    <w:tmpl w:val="A06E0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F14F8"/>
    <w:multiLevelType w:val="hybridMultilevel"/>
    <w:tmpl w:val="1F706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342398">
    <w:abstractNumId w:val="1"/>
  </w:num>
  <w:num w:numId="2" w16cid:durableId="2043358233">
    <w:abstractNumId w:val="0"/>
  </w:num>
  <w:num w:numId="3" w16cid:durableId="1231039119">
    <w:abstractNumId w:val="4"/>
  </w:num>
  <w:num w:numId="4" w16cid:durableId="1380202844">
    <w:abstractNumId w:val="2"/>
  </w:num>
  <w:num w:numId="5" w16cid:durableId="262735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57"/>
    <w:rsid w:val="0001552E"/>
    <w:rsid w:val="00551576"/>
    <w:rsid w:val="006628E9"/>
    <w:rsid w:val="006F3611"/>
    <w:rsid w:val="007E49CD"/>
    <w:rsid w:val="007E6FC0"/>
    <w:rsid w:val="00827157"/>
    <w:rsid w:val="00D63522"/>
    <w:rsid w:val="00E6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D1EEF"/>
  <w15:chartTrackingRefBased/>
  <w15:docId w15:val="{E8B476B0-85E2-1D41-9030-4F3A3804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1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1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1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1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7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1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1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1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1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1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1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1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1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Vaziri Bozorg, Seyedarman</dc:creator>
  <cp:keywords/>
  <dc:description/>
  <cp:lastModifiedBy>Vaziri Bozorg, Seyedarman</cp:lastModifiedBy>
  <cp:revision>1</cp:revision>
  <dcterms:created xsi:type="dcterms:W3CDTF">2024-04-18T06:33:00Z</dcterms:created>
  <dcterms:modified xsi:type="dcterms:W3CDTF">2024-04-18T07:26:00Z</dcterms:modified>
</cp:coreProperties>
</file>