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GUGATAN PERDATA – WANPRESTASI</w:t>
      </w:r>
    </w:p>
    <w:p>
      <w:r>
        <w:t>Kepada Yth.</w:t>
        <w:br/>
        <w:t>Ketua Pengadilan Negeri Pagar Alam</w:t>
        <w:br/>
        <w:t>di – PAGAR ALAM</w:t>
        <w:br/>
      </w:r>
    </w:p>
    <w:p>
      <w:pPr>
        <w:pStyle w:val="Heading1"/>
      </w:pPr>
      <w:r>
        <w:t>I. IDENTITAS PENGGUGAT</w:t>
      </w:r>
    </w:p>
    <w:p>
      <w:r>
        <w:t>Nama</w:t>
        <w:tab/>
        <w:tab/>
        <w:t>: Marwan Fikri</w:t>
        <w:br/>
        <w:t>Alamat</w:t>
        <w:tab/>
        <w:tab/>
        <w:t>: [Alamat lengkap Penggugat]</w:t>
        <w:br/>
        <w:t>Pekerjaan</w:t>
        <w:tab/>
        <w:t>: [Isi jika diketahui]</w:t>
        <w:br/>
        <w:t>Dalam hal ini bertindak untuk dan atas nama diri sendiri sebagai Penggugat.</w:t>
      </w:r>
    </w:p>
    <w:p>
      <w:pPr>
        <w:pStyle w:val="Heading1"/>
      </w:pPr>
      <w:r>
        <w:t>II. IDENTITAS TERGUGAT</w:t>
      </w:r>
    </w:p>
    <w:p>
      <w:r>
        <w:t>1. Nama</w:t>
        <w:tab/>
        <w:tab/>
        <w:t>: Yastani</w:t>
        <w:br/>
        <w:t xml:space="preserve">   Alamat</w:t>
        <w:tab/>
        <w:t>: Simpang Padang Karet, Besemah Serasan, Kota Pagar Alam</w:t>
        <w:br/>
        <w:br/>
        <w:t>2. Nama</w:t>
        <w:tab/>
        <w:tab/>
        <w:t>: Delvi Pasco Alamsyah</w:t>
        <w:br/>
        <w:t xml:space="preserve">   Alamat</w:t>
        <w:tab/>
        <w:t>: Simpang Padang Karet, Besemah Serasan, Kota Pagar Alam</w:t>
      </w:r>
    </w:p>
    <w:p>
      <w:pPr>
        <w:pStyle w:val="Heading1"/>
      </w:pPr>
      <w:r>
        <w:t>III. DALIL-DALIL GUGATAN</w:t>
      </w:r>
    </w:p>
    <w:p>
      <w:r>
        <w:t>1. Bahwa pada tanggal 24 Maret 2022, Penggugat dan Para Tergugat telah membuat surat perjanjian jual beli 1 (satu) unit mobil Toyota Fortuner 2.5 G Diesel Tahun 2008 dengan harga sebesar Rp208.000.000,00.</w:t>
        <w:br/>
        <w:t>2. Bahwa Tergugat II (Delvi Pasco Alamsyah) selaku pembeli, dengan jaminan dari Tergugat I (Yastani), sepakat untuk melakukan pelunasan paling lambat pada 30 Juni 2022.</w:t>
        <w:br/>
        <w:t>3. Bahwa sebagai bentuk jaminan, diberikan Sertifikat Hak Milik No. 04.1103.08.1.00809 atas nama Yastani seluas 210 m².</w:t>
        <w:br/>
        <w:t>4. Bahwa setelah jatuh tempo, Para Tergugat tidak melakukan pembayaran sebagaimana dijanjikan.</w:t>
        <w:br/>
        <w:t>5. Bahwa Penggugat telah melakukan teguran (somasi) secara patut, namun tidak ada itikad baik dari Para Tergugat untuk melunasi hutang tersebut.</w:t>
        <w:br/>
        <w:t>6. Bahwa tindakan Para Tergugat merupakan wanprestasi sesuai dengan ketentuan Pasal 1243 KUHPerdata.</w:t>
        <w:br/>
        <w:t>7. Bahwa atas perbuatan Para Tergugat tersebut, Penggugat mengalami kerugian sebesar Rp208.000.000,00.</w:t>
      </w:r>
    </w:p>
    <w:p>
      <w:pPr>
        <w:pStyle w:val="Heading1"/>
      </w:pPr>
      <w:r>
        <w:t>IV. DASAR HUKUM</w:t>
      </w:r>
    </w:p>
    <w:p>
      <w:r>
        <w:t>- Pasal 1239 KUHPerdata</w:t>
        <w:br/>
        <w:t>- Pasal 1243 KUHPerdata</w:t>
        <w:br/>
        <w:t>- Pasal 1338 KUHPerdata</w:t>
      </w:r>
    </w:p>
    <w:p>
      <w:pPr>
        <w:pStyle w:val="Heading1"/>
      </w:pPr>
      <w:r>
        <w:t>V. PETITUM</w:t>
      </w:r>
    </w:p>
    <w:p>
      <w:r>
        <w:t>1. Mengabulkan gugatan Penggugat untuk seluruhnya atau setidak-tidaknya sebagian;</w:t>
        <w:br/>
        <w:t>2. Menyatakan bahwa Surat Perjanjian tanggal 24 Maret 2022 adalah sah dan mengikat secara hukum;</w:t>
        <w:br/>
        <w:t>3. Menyatakan bahwa Para Tergugat telah melakukan wanprestasi;</w:t>
        <w:br/>
        <w:t>4. Menghukum Para Tergugat untuk membayar hutang pokok sebesar Rp208.000.000,00 secara tunai kepada Penggugat;</w:t>
        <w:br/>
        <w:t>5. Menetapkan sita jaminan (conservatoir beslag) terhadap tanah dan bangunan sebagaimana tercantum dalam Sertifikat Hak Milik No. 04.1103.08.1.00809 atas nama Yastani;</w:t>
        <w:br/>
        <w:t>6. Menghukum Para Tergugat untuk membayar uang paksa (dwangsom) sebesar Rp500.000,00 setiap hari keterlambatan setelah putusan berkekuatan hukum tetap (inkracht);</w:t>
        <w:br/>
        <w:t>7. Menyatakan bahwa putusan ini dapat dijalankan terlebih dahulu (uitvoerbaar bij voorraad) meskipun ada upaya hukum dari Para Tergugat;</w:t>
        <w:br/>
        <w:t>8. Menghukum Para Tergugat untuk membayar biaya perkara yang timbul dalam perkara ini.</w:t>
      </w:r>
    </w:p>
    <w:p>
      <w:r>
        <w:br/>
        <w:t>Demikian surat gugatan ini saya buat sendiri, tanpa kuasa hukum, dengan harapan dapat memperoleh keadilan yang seadil-adilnya.</w:t>
        <w:br/>
        <w:br/>
        <w:t>Hormat saya,</w:t>
        <w:br/>
        <w:br/>
        <w:t>(Penggugat)</w:t>
        <w:br/>
        <w:t>Marwan Fikri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