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376689" w14:textId="77777777" w:rsidR="00AB4F35" w:rsidRDefault="00AB4F35" w:rsidP="00AB4F35">
      <w:pPr>
        <w:spacing w:before="100" w:beforeAutospacing="1" w:after="100" w:afterAutospacing="1" w:line="240" w:lineRule="auto"/>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Apocalypse Boh</w:t>
      </w:r>
    </w:p>
    <w:p w14:paraId="6A72F62C" w14:textId="77777777" w:rsidR="00AB4F35" w:rsidRDefault="00AB4F35" w:rsidP="00AB4F35">
      <w:pPr>
        <w:spacing w:before="100" w:beforeAutospacing="1" w:after="100" w:afterAutospacing="1" w:line="240" w:lineRule="auto"/>
        <w:rPr>
          <w:rFonts w:ascii="Times New Roman" w:eastAsia="Times New Roman" w:hAnsi="Times New Roman" w:cs="Times New Roman"/>
          <w:kern w:val="0"/>
          <w:lang w:eastAsia="it-IT"/>
          <w14:ligatures w14:val="none"/>
        </w:rPr>
      </w:pPr>
    </w:p>
    <w:p w14:paraId="46B06E1B" w14:textId="7F6540C6" w:rsidR="00AB4F35" w:rsidRPr="00AB4F35" w:rsidRDefault="00AB4F35" w:rsidP="00AB4F35">
      <w:pPr>
        <w:spacing w:before="100" w:beforeAutospacing="1" w:after="100" w:afterAutospacing="1" w:line="240" w:lineRule="auto"/>
        <w:rPr>
          <w:rFonts w:ascii="Times New Roman" w:eastAsia="Times New Roman" w:hAnsi="Times New Roman" w:cs="Times New Roman"/>
          <w:kern w:val="0"/>
          <w:lang w:eastAsia="it-IT"/>
          <w14:ligatures w14:val="none"/>
        </w:rPr>
      </w:pPr>
      <w:r w:rsidRPr="00AB4F35">
        <w:rPr>
          <w:rFonts w:ascii="Times New Roman" w:eastAsia="Times New Roman" w:hAnsi="Times New Roman" w:cs="Times New Roman"/>
          <w:kern w:val="0"/>
          <w:lang w:eastAsia="it-IT"/>
          <w14:ligatures w14:val="none"/>
        </w:rPr>
        <w:t xml:space="preserve">Questa volta la </w:t>
      </w:r>
      <w:r w:rsidRPr="00AB4F35">
        <w:rPr>
          <w:rFonts w:ascii="Times New Roman" w:eastAsia="Times New Roman" w:hAnsi="Times New Roman" w:cs="Times New Roman"/>
          <w:i/>
          <w:iCs/>
          <w:kern w:val="0"/>
          <w:lang w:eastAsia="it-IT"/>
          <w14:ligatures w14:val="none"/>
        </w:rPr>
        <w:t>newsletter</w:t>
      </w:r>
      <w:r w:rsidRPr="00AB4F35">
        <w:rPr>
          <w:rFonts w:ascii="Times New Roman" w:eastAsia="Times New Roman" w:hAnsi="Times New Roman" w:cs="Times New Roman"/>
          <w:kern w:val="0"/>
          <w:lang w:eastAsia="it-IT"/>
          <w14:ligatures w14:val="none"/>
        </w:rPr>
        <w:t xml:space="preserve"> non ha </w:t>
      </w:r>
      <w:r w:rsidRPr="00AB4F35">
        <w:rPr>
          <w:rFonts w:ascii="Times New Roman" w:eastAsia="Times New Roman" w:hAnsi="Times New Roman" w:cs="Times New Roman"/>
          <w:kern w:val="0"/>
          <w:lang w:eastAsia="it-IT"/>
          <w14:ligatures w14:val="none"/>
        </w:rPr>
        <w:t xml:space="preserve">bisogno della premessa che di solito scrivo prima di ogni pezzo. La sola parola ‘apocalisse’ nel titolo (e, per gli intenditori, l’immagine di copertina) vi avrà suggerito che il tema sono i tanti annunci degli ultimi giorni su come e quando </w:t>
      </w:r>
      <w:r w:rsidRPr="00AB4F35">
        <w:rPr>
          <w:rFonts w:ascii="Times New Roman" w:eastAsia="Times New Roman" w:hAnsi="Times New Roman" w:cs="Times New Roman"/>
          <w:b/>
          <w:bCs/>
          <w:kern w:val="0"/>
          <w:lang w:eastAsia="it-IT"/>
          <w14:ligatures w14:val="none"/>
        </w:rPr>
        <w:t>l’IA ci porterà all'estinzione</w:t>
      </w:r>
      <w:r w:rsidRPr="00AB4F35">
        <w:rPr>
          <w:rFonts w:ascii="Times New Roman" w:eastAsia="Times New Roman" w:hAnsi="Times New Roman" w:cs="Times New Roman"/>
          <w:kern w:val="0"/>
          <w:lang w:eastAsia="it-IT"/>
          <w14:ligatures w14:val="none"/>
        </w:rPr>
        <w:t xml:space="preserve">. </w:t>
      </w:r>
    </w:p>
    <w:p w14:paraId="797CEA2E" w14:textId="77777777" w:rsidR="00AB4F35" w:rsidRPr="00AB4F35" w:rsidRDefault="00AB4F35" w:rsidP="00AB4F35">
      <w:pPr>
        <w:spacing w:before="100" w:beforeAutospacing="1" w:after="100" w:afterAutospacing="1" w:line="240" w:lineRule="auto"/>
        <w:rPr>
          <w:rFonts w:ascii="Times New Roman" w:eastAsia="Times New Roman" w:hAnsi="Times New Roman" w:cs="Times New Roman"/>
          <w:kern w:val="0"/>
          <w:lang w:eastAsia="it-IT"/>
          <w14:ligatures w14:val="none"/>
        </w:rPr>
      </w:pPr>
      <w:r w:rsidRPr="00AB4F35">
        <w:rPr>
          <w:rFonts w:ascii="Times New Roman" w:eastAsia="Times New Roman" w:hAnsi="Times New Roman" w:cs="Times New Roman"/>
          <w:kern w:val="0"/>
          <w:lang w:eastAsia="it-IT"/>
          <w14:ligatures w14:val="none"/>
        </w:rPr>
        <w:t xml:space="preserve">Mentre alcuni preannunciano la catastrofe imminente e altri minimizzano, e per gli utenti ‘normali’ come me è molto difficile capire chi abbia torto e chi ragione, provo a fare una piccola riflessione </w:t>
      </w:r>
      <w:r w:rsidRPr="00AB4F35">
        <w:rPr>
          <w:rFonts w:ascii="Times New Roman" w:eastAsia="Times New Roman" w:hAnsi="Times New Roman" w:cs="Times New Roman"/>
          <w:b/>
          <w:bCs/>
          <w:kern w:val="0"/>
          <w:lang w:eastAsia="it-IT"/>
          <w14:ligatures w14:val="none"/>
        </w:rPr>
        <w:t>su cosa significhi verificare e validare un contenuto</w:t>
      </w:r>
      <w:r w:rsidRPr="00AB4F35">
        <w:rPr>
          <w:rFonts w:ascii="Times New Roman" w:eastAsia="Times New Roman" w:hAnsi="Times New Roman" w:cs="Times New Roman"/>
          <w:kern w:val="0"/>
          <w:lang w:eastAsia="it-IT"/>
          <w14:ligatures w14:val="none"/>
        </w:rPr>
        <w:t>.</w:t>
      </w:r>
    </w:p>
    <w:p w14:paraId="23D7771B" w14:textId="77777777" w:rsidR="00AB4F35" w:rsidRPr="00AB4F35" w:rsidRDefault="00AB4F35" w:rsidP="00AB4F35">
      <w:pPr>
        <w:spacing w:before="100" w:beforeAutospacing="1" w:after="100" w:afterAutospacing="1" w:line="240" w:lineRule="auto"/>
        <w:outlineLvl w:val="2"/>
        <w:rPr>
          <w:rFonts w:ascii="Times New Roman" w:eastAsia="Times New Roman" w:hAnsi="Times New Roman" w:cs="Times New Roman"/>
          <w:b/>
          <w:bCs/>
          <w:kern w:val="0"/>
          <w:sz w:val="27"/>
          <w:szCs w:val="27"/>
          <w:lang w:eastAsia="it-IT"/>
          <w14:ligatures w14:val="none"/>
        </w:rPr>
      </w:pPr>
      <w:r w:rsidRPr="00AB4F35">
        <w:rPr>
          <w:rFonts w:ascii="Times New Roman" w:eastAsia="Times New Roman" w:hAnsi="Times New Roman" w:cs="Times New Roman"/>
          <w:b/>
          <w:bCs/>
          <w:kern w:val="0"/>
          <w:sz w:val="27"/>
          <w:szCs w:val="27"/>
          <w:lang w:eastAsia="it-IT"/>
          <w14:ligatures w14:val="none"/>
        </w:rPr>
        <w:t>Chi regola chi?</w:t>
      </w:r>
    </w:p>
    <w:p w14:paraId="1C011C9B" w14:textId="77777777" w:rsidR="00AB4F35" w:rsidRPr="00AB4F35" w:rsidRDefault="00AB4F35" w:rsidP="00AB4F35">
      <w:pPr>
        <w:spacing w:before="100" w:beforeAutospacing="1" w:after="100" w:afterAutospacing="1" w:line="240" w:lineRule="auto"/>
        <w:rPr>
          <w:rFonts w:ascii="Times New Roman" w:eastAsia="Times New Roman" w:hAnsi="Times New Roman" w:cs="Times New Roman"/>
          <w:kern w:val="0"/>
          <w:lang w:eastAsia="it-IT"/>
          <w14:ligatures w14:val="none"/>
        </w:rPr>
      </w:pPr>
      <w:r w:rsidRPr="00AB4F35">
        <w:rPr>
          <w:rFonts w:ascii="Times New Roman" w:eastAsia="Times New Roman" w:hAnsi="Times New Roman" w:cs="Times New Roman"/>
          <w:kern w:val="0"/>
          <w:lang w:eastAsia="it-IT"/>
          <w14:ligatures w14:val="none"/>
        </w:rPr>
        <w:t xml:space="preserve">Dopo le dichiarazioni di </w:t>
      </w:r>
      <w:hyperlink r:id="rId4" w:tgtFrame="_blank" w:history="1">
        <w:r w:rsidRPr="00AB4F35">
          <w:rPr>
            <w:rFonts w:ascii="Times New Roman" w:eastAsia="Times New Roman" w:hAnsi="Times New Roman" w:cs="Times New Roman"/>
            <w:color w:val="0000FF"/>
            <w:kern w:val="0"/>
            <w:u w:val="single"/>
            <w:lang w:eastAsia="it-IT"/>
            <w14:ligatures w14:val="none"/>
          </w:rPr>
          <w:t>Jacob Coxon</w:t>
        </w:r>
      </w:hyperlink>
      <w:r w:rsidRPr="00AB4F35">
        <w:rPr>
          <w:rFonts w:ascii="Times New Roman" w:eastAsia="Times New Roman" w:hAnsi="Times New Roman" w:cs="Times New Roman"/>
          <w:kern w:val="0"/>
          <w:lang w:eastAsia="it-IT"/>
          <w14:ligatures w14:val="none"/>
        </w:rPr>
        <w:t xml:space="preserve"> e di altri </w:t>
      </w:r>
      <w:hyperlink r:id="rId5" w:tgtFrame="_blank" w:history="1">
        <w:r w:rsidRPr="00AB4F35">
          <w:rPr>
            <w:rFonts w:ascii="Times New Roman" w:eastAsia="Times New Roman" w:hAnsi="Times New Roman" w:cs="Times New Roman"/>
            <w:color w:val="0000FF"/>
            <w:kern w:val="0"/>
            <w:u w:val="single"/>
            <w:lang w:eastAsia="it-IT"/>
            <w14:ligatures w14:val="none"/>
          </w:rPr>
          <w:t>‘fuoriusciti’</w:t>
        </w:r>
      </w:hyperlink>
      <w:r w:rsidRPr="00AB4F35">
        <w:rPr>
          <w:rFonts w:ascii="Times New Roman" w:eastAsia="Times New Roman" w:hAnsi="Times New Roman" w:cs="Times New Roman"/>
          <w:kern w:val="0"/>
          <w:lang w:eastAsia="it-IT"/>
          <w14:ligatures w14:val="none"/>
        </w:rPr>
        <w:t xml:space="preserve"> da OpenAI, Anthropic e Google che hanno denunciato i rischi altissimi per l’umanità della rapida evoluzione dei modelli di IA, Dario Amodei, CEO di Anthropic, </w:t>
      </w:r>
      <w:hyperlink r:id="rId6" w:tgtFrame="_blank" w:history="1">
        <w:r w:rsidRPr="00AB4F35">
          <w:rPr>
            <w:rFonts w:ascii="Times New Roman" w:eastAsia="Times New Roman" w:hAnsi="Times New Roman" w:cs="Times New Roman"/>
            <w:color w:val="0000FF"/>
            <w:kern w:val="0"/>
            <w:u w:val="single"/>
            <w:lang w:eastAsia="it-IT"/>
            <w14:ligatures w14:val="none"/>
          </w:rPr>
          <w:t>ha pubblicato un articolo</w:t>
        </w:r>
      </w:hyperlink>
      <w:r w:rsidRPr="00AB4F35">
        <w:rPr>
          <w:rFonts w:ascii="Times New Roman" w:eastAsia="Times New Roman" w:hAnsi="Times New Roman" w:cs="Times New Roman"/>
          <w:kern w:val="0"/>
          <w:lang w:eastAsia="it-IT"/>
          <w14:ligatures w14:val="none"/>
        </w:rPr>
        <w:t xml:space="preserve"> nel quale invita a rallentare il ritmo con il quale questa tecnologia sta progredendo: “We must slow the pace at which we improve the capabilities of AI models”.</w:t>
      </w:r>
      <w:r w:rsidRPr="00AB4F35">
        <w:rPr>
          <w:rFonts w:ascii="Times New Roman" w:eastAsia="Times New Roman" w:hAnsi="Times New Roman" w:cs="Times New Roman"/>
          <w:kern w:val="0"/>
          <w:lang w:eastAsia="it-IT"/>
          <w14:ligatures w14:val="none"/>
        </w:rPr>
        <w:br/>
        <w:t xml:space="preserve">Amodei. con il quale hanno stranamente concordato tanto Sam Altman quanto Elon Musk (ne parla come sempre con grande lucidità </w:t>
      </w:r>
      <w:hyperlink r:id="rId7" w:tgtFrame="_blank" w:history="1">
        <w:r w:rsidRPr="00AB4F35">
          <w:rPr>
            <w:rFonts w:ascii="Times New Roman" w:eastAsia="Times New Roman" w:hAnsi="Times New Roman" w:cs="Times New Roman"/>
            <w:color w:val="0000FF"/>
            <w:kern w:val="0"/>
            <w:u w:val="single"/>
            <w:lang w:eastAsia="it-IT"/>
            <w14:ligatures w14:val="none"/>
          </w:rPr>
          <w:t>in questo video</w:t>
        </w:r>
      </w:hyperlink>
      <w:r w:rsidRPr="00AB4F35">
        <w:rPr>
          <w:rFonts w:ascii="Times New Roman" w:eastAsia="Times New Roman" w:hAnsi="Times New Roman" w:cs="Times New Roman"/>
          <w:kern w:val="0"/>
          <w:lang w:eastAsia="it-IT"/>
          <w14:ligatures w14:val="none"/>
        </w:rPr>
        <w:t xml:space="preserve"> Raffaele Gaito ), suggerisce tre </w:t>
      </w:r>
      <w:r w:rsidRPr="00AB4F35">
        <w:rPr>
          <w:rFonts w:ascii="Times New Roman" w:eastAsia="Times New Roman" w:hAnsi="Times New Roman" w:cs="Times New Roman"/>
          <w:i/>
          <w:iCs/>
          <w:kern w:val="0"/>
          <w:lang w:eastAsia="it-IT"/>
          <w14:ligatures w14:val="none"/>
        </w:rPr>
        <w:t xml:space="preserve">step </w:t>
      </w:r>
      <w:r w:rsidRPr="00AB4F35">
        <w:rPr>
          <w:rFonts w:ascii="Times New Roman" w:eastAsia="Times New Roman" w:hAnsi="Times New Roman" w:cs="Times New Roman"/>
          <w:kern w:val="0"/>
          <w:lang w:eastAsia="it-IT"/>
          <w14:ligatures w14:val="none"/>
        </w:rPr>
        <w:t>precisi da seguire:</w:t>
      </w:r>
      <w:r w:rsidRPr="00AB4F35">
        <w:rPr>
          <w:rFonts w:ascii="Times New Roman" w:eastAsia="Times New Roman" w:hAnsi="Times New Roman" w:cs="Times New Roman"/>
          <w:kern w:val="0"/>
          <w:lang w:eastAsia="it-IT"/>
          <w14:ligatures w14:val="none"/>
        </w:rPr>
        <w:br/>
        <w:t xml:space="preserve">1. </w:t>
      </w:r>
      <w:r w:rsidRPr="00AB4F35">
        <w:rPr>
          <w:rFonts w:ascii="Times New Roman" w:eastAsia="Times New Roman" w:hAnsi="Times New Roman" w:cs="Times New Roman"/>
          <w:b/>
          <w:bCs/>
          <w:kern w:val="0"/>
          <w:lang w:eastAsia="it-IT"/>
          <w14:ligatures w14:val="none"/>
        </w:rPr>
        <w:t>Embedded Evaluators</w:t>
      </w:r>
      <w:r w:rsidRPr="00AB4F35">
        <w:rPr>
          <w:rFonts w:ascii="Times New Roman" w:eastAsia="Times New Roman" w:hAnsi="Times New Roman" w:cs="Times New Roman"/>
          <w:kern w:val="0"/>
          <w:lang w:eastAsia="it-IT"/>
          <w14:ligatures w14:val="none"/>
        </w:rPr>
        <w:t xml:space="preserve">: tutte le aziende che si occupano di IA si impegnino a garantire un accesso continuo a un </w:t>
      </w:r>
      <w:r w:rsidRPr="00AB4F35">
        <w:rPr>
          <w:rFonts w:ascii="Times New Roman" w:eastAsia="Times New Roman" w:hAnsi="Times New Roman" w:cs="Times New Roman"/>
          <w:i/>
          <w:iCs/>
          <w:kern w:val="0"/>
          <w:lang w:eastAsia="it-IT"/>
          <w14:ligatures w14:val="none"/>
        </w:rPr>
        <w:t>team</w:t>
      </w:r>
      <w:r w:rsidRPr="00AB4F35">
        <w:rPr>
          <w:rFonts w:ascii="Times New Roman" w:eastAsia="Times New Roman" w:hAnsi="Times New Roman" w:cs="Times New Roman"/>
          <w:kern w:val="0"/>
          <w:lang w:eastAsia="it-IT"/>
          <w14:ligatures w14:val="none"/>
        </w:rPr>
        <w:t xml:space="preserve"> di valutatori esterni che verifichino il rispetto delle pratiche e degli impegni assunti in materia di sicurezza.</w:t>
      </w:r>
      <w:r w:rsidRPr="00AB4F35">
        <w:rPr>
          <w:rFonts w:ascii="Times New Roman" w:eastAsia="Times New Roman" w:hAnsi="Times New Roman" w:cs="Times New Roman"/>
          <w:kern w:val="0"/>
          <w:lang w:eastAsia="it-IT"/>
          <w14:ligatures w14:val="none"/>
        </w:rPr>
        <w:br/>
        <w:t xml:space="preserve">2. </w:t>
      </w:r>
      <w:r w:rsidRPr="00AB4F35">
        <w:rPr>
          <w:rFonts w:ascii="Times New Roman" w:eastAsia="Times New Roman" w:hAnsi="Times New Roman" w:cs="Times New Roman"/>
          <w:b/>
          <w:bCs/>
          <w:kern w:val="0"/>
          <w:lang w:eastAsia="it-IT"/>
          <w14:ligatures w14:val="none"/>
        </w:rPr>
        <w:t>Democratic Coordination</w:t>
      </w:r>
      <w:r w:rsidRPr="00AB4F35">
        <w:rPr>
          <w:rFonts w:ascii="Times New Roman" w:eastAsia="Times New Roman" w:hAnsi="Times New Roman" w:cs="Times New Roman"/>
          <w:kern w:val="0"/>
          <w:lang w:eastAsia="it-IT"/>
          <w14:ligatures w14:val="none"/>
        </w:rPr>
        <w:t xml:space="preserve">: le aziende che lavorano in paesi democratici si impegnino a coordinarsi per definire </w:t>
      </w:r>
      <w:r w:rsidRPr="00AB4F35">
        <w:rPr>
          <w:rFonts w:ascii="Times New Roman" w:eastAsia="Times New Roman" w:hAnsi="Times New Roman" w:cs="Times New Roman"/>
          <w:i/>
          <w:iCs/>
          <w:kern w:val="0"/>
          <w:lang w:eastAsia="it-IT"/>
          <w14:ligatures w14:val="none"/>
        </w:rPr>
        <w:t>standard</w:t>
      </w:r>
      <w:r w:rsidRPr="00AB4F35">
        <w:rPr>
          <w:rFonts w:ascii="Times New Roman" w:eastAsia="Times New Roman" w:hAnsi="Times New Roman" w:cs="Times New Roman"/>
          <w:kern w:val="0"/>
          <w:lang w:eastAsia="it-IT"/>
          <w14:ligatures w14:val="none"/>
        </w:rPr>
        <w:t xml:space="preserve"> di sicurezza comuni.</w:t>
      </w:r>
      <w:r w:rsidRPr="00AB4F35">
        <w:rPr>
          <w:rFonts w:ascii="Times New Roman" w:eastAsia="Times New Roman" w:hAnsi="Times New Roman" w:cs="Times New Roman"/>
          <w:kern w:val="0"/>
          <w:lang w:eastAsia="it-IT"/>
          <w14:ligatures w14:val="none"/>
        </w:rPr>
        <w:br/>
        <w:t xml:space="preserve">3. </w:t>
      </w:r>
      <w:r w:rsidRPr="00AB4F35">
        <w:rPr>
          <w:rFonts w:ascii="Times New Roman" w:eastAsia="Times New Roman" w:hAnsi="Times New Roman" w:cs="Times New Roman"/>
          <w:b/>
          <w:bCs/>
          <w:kern w:val="0"/>
          <w:lang w:eastAsia="it-IT"/>
          <w14:ligatures w14:val="none"/>
        </w:rPr>
        <w:t>Global Coordination.</w:t>
      </w:r>
      <w:r w:rsidRPr="00AB4F35">
        <w:rPr>
          <w:rFonts w:ascii="Times New Roman" w:eastAsia="Times New Roman" w:hAnsi="Times New Roman" w:cs="Times New Roman"/>
          <w:kern w:val="0"/>
          <w:lang w:eastAsia="it-IT"/>
          <w14:ligatures w14:val="none"/>
        </w:rPr>
        <w:t xml:space="preserve"> Gli Stati Uniti e gli altri governi democratici tentaino di discutere con i governi autoritari per definire, nei limiti del possibile, una linea comune di gestione dei rischi dell’IA.</w:t>
      </w:r>
    </w:p>
    <w:p w14:paraId="71B318F5" w14:textId="77777777" w:rsidR="00AB4F35" w:rsidRPr="00AB4F35" w:rsidRDefault="00AB4F35" w:rsidP="00AB4F35">
      <w:pPr>
        <w:spacing w:before="100" w:beforeAutospacing="1" w:after="100" w:afterAutospacing="1" w:line="240" w:lineRule="auto"/>
        <w:rPr>
          <w:rFonts w:ascii="Times New Roman" w:eastAsia="Times New Roman" w:hAnsi="Times New Roman" w:cs="Times New Roman"/>
          <w:kern w:val="0"/>
          <w:lang w:eastAsia="it-IT"/>
          <w14:ligatures w14:val="none"/>
        </w:rPr>
      </w:pPr>
      <w:r w:rsidRPr="00AB4F35">
        <w:rPr>
          <w:rFonts w:ascii="Times New Roman" w:eastAsia="Times New Roman" w:hAnsi="Times New Roman" w:cs="Times New Roman"/>
          <w:kern w:val="0"/>
          <w:lang w:eastAsia="it-IT"/>
          <w14:ligatures w14:val="none"/>
        </w:rPr>
        <w:t xml:space="preserve">Non è ovviamente credibile che chi lavora sulla IA </w:t>
      </w:r>
      <w:r w:rsidRPr="00AB4F35">
        <w:rPr>
          <w:rFonts w:ascii="Times New Roman" w:eastAsia="Times New Roman" w:hAnsi="Times New Roman" w:cs="Times New Roman"/>
          <w:b/>
          <w:bCs/>
          <w:kern w:val="0"/>
          <w:lang w:eastAsia="it-IT"/>
          <w14:ligatures w14:val="none"/>
        </w:rPr>
        <w:t>abbia intuito solo oggi</w:t>
      </w:r>
      <w:r w:rsidRPr="00AB4F35">
        <w:rPr>
          <w:rFonts w:ascii="Times New Roman" w:eastAsia="Times New Roman" w:hAnsi="Times New Roman" w:cs="Times New Roman"/>
          <w:kern w:val="0"/>
          <w:lang w:eastAsia="it-IT"/>
          <w14:ligatures w14:val="none"/>
        </w:rPr>
        <w:t xml:space="preserve"> i potenziali rischi di questa tecnologia, soprattutto nella sua declinazione agentica, cioè nella sua capacità di usare risorse in autonomia per completare dei </w:t>
      </w:r>
      <w:r w:rsidRPr="00AB4F35">
        <w:rPr>
          <w:rFonts w:ascii="Times New Roman" w:eastAsia="Times New Roman" w:hAnsi="Times New Roman" w:cs="Times New Roman"/>
          <w:i/>
          <w:iCs/>
          <w:kern w:val="0"/>
          <w:lang w:eastAsia="it-IT"/>
          <w14:ligatures w14:val="none"/>
        </w:rPr>
        <w:t>task</w:t>
      </w:r>
      <w:r w:rsidRPr="00AB4F35">
        <w:rPr>
          <w:rFonts w:ascii="Times New Roman" w:eastAsia="Times New Roman" w:hAnsi="Times New Roman" w:cs="Times New Roman"/>
          <w:kern w:val="0"/>
          <w:lang w:eastAsia="it-IT"/>
          <w14:ligatures w14:val="none"/>
        </w:rPr>
        <w:t xml:space="preserve">. Anthropic ha anzi costruito la sua identità pubblica proprio su questa consapevolezza perché nasce da chi </w:t>
      </w:r>
      <w:r w:rsidRPr="00AB4F35">
        <w:rPr>
          <w:rFonts w:ascii="Times New Roman" w:eastAsia="Times New Roman" w:hAnsi="Times New Roman" w:cs="Times New Roman"/>
          <w:b/>
          <w:bCs/>
          <w:kern w:val="0"/>
          <w:lang w:eastAsia="it-IT"/>
          <w14:ligatures w14:val="none"/>
        </w:rPr>
        <w:t>ha lasciato OpenAI per i temi legati alla sicurezza di quella tecnologia</w:t>
      </w:r>
      <w:r w:rsidRPr="00AB4F35">
        <w:rPr>
          <w:rFonts w:ascii="Times New Roman" w:eastAsia="Times New Roman" w:hAnsi="Times New Roman" w:cs="Times New Roman"/>
          <w:kern w:val="0"/>
          <w:lang w:eastAsia="it-IT"/>
          <w14:ligatures w14:val="none"/>
        </w:rPr>
        <w:t xml:space="preserve">. </w:t>
      </w:r>
      <w:r w:rsidRPr="00AB4F35">
        <w:rPr>
          <w:rFonts w:ascii="Times New Roman" w:eastAsia="Times New Roman" w:hAnsi="Times New Roman" w:cs="Times New Roman"/>
          <w:kern w:val="0"/>
          <w:lang w:eastAsia="it-IT"/>
          <w14:ligatures w14:val="none"/>
        </w:rPr>
        <w:br/>
        <w:t xml:space="preserve">Negli anni, però, questo allarme si è tradotto in pratiche di controllo solo interne e non verificabili (come la </w:t>
      </w:r>
      <w:r w:rsidRPr="00AB4F35">
        <w:rPr>
          <w:rFonts w:ascii="Times New Roman" w:eastAsia="Times New Roman" w:hAnsi="Times New Roman" w:cs="Times New Roman"/>
          <w:i/>
          <w:iCs/>
          <w:kern w:val="0"/>
          <w:lang w:eastAsia="it-IT"/>
          <w14:ligatures w14:val="none"/>
        </w:rPr>
        <w:t xml:space="preserve">Responsible Scaling Policy </w:t>
      </w:r>
      <w:r w:rsidRPr="00AB4F35">
        <w:rPr>
          <w:rFonts w:ascii="Times New Roman" w:eastAsia="Times New Roman" w:hAnsi="Times New Roman" w:cs="Times New Roman"/>
          <w:kern w:val="0"/>
          <w:lang w:eastAsia="it-IT"/>
          <w14:ligatures w14:val="none"/>
        </w:rPr>
        <w:t>di Anthropic</w:t>
      </w:r>
      <w:r w:rsidRPr="00AB4F35">
        <w:rPr>
          <w:rFonts w:ascii="Times New Roman" w:eastAsia="Times New Roman" w:hAnsi="Times New Roman" w:cs="Times New Roman"/>
          <w:i/>
          <w:iCs/>
          <w:kern w:val="0"/>
          <w:lang w:eastAsia="it-IT"/>
          <w14:ligatures w14:val="none"/>
        </w:rPr>
        <w:t xml:space="preserve"> del 2023</w:t>
      </w:r>
      <w:r w:rsidRPr="00AB4F35">
        <w:rPr>
          <w:rFonts w:ascii="Times New Roman" w:eastAsia="Times New Roman" w:hAnsi="Times New Roman" w:cs="Times New Roman"/>
          <w:kern w:val="0"/>
          <w:lang w:eastAsia="it-IT"/>
          <w14:ligatures w14:val="none"/>
        </w:rPr>
        <w:t>) e in valutazioni esterne soltanto occasionali, per lo più sui singoli modelli e sempre alle condizioni stabilite dalle aziende stesse (METR, l'</w:t>
      </w:r>
      <w:r w:rsidRPr="00AB4F35">
        <w:rPr>
          <w:rFonts w:ascii="Times New Roman" w:eastAsia="Times New Roman" w:hAnsi="Times New Roman" w:cs="Times New Roman"/>
          <w:i/>
          <w:iCs/>
          <w:kern w:val="0"/>
          <w:lang w:eastAsia="it-IT"/>
          <w14:ligatures w14:val="none"/>
        </w:rPr>
        <w:t>AI Safety Institute</w:t>
      </w:r>
      <w:r w:rsidRPr="00AB4F35">
        <w:rPr>
          <w:rFonts w:ascii="Times New Roman" w:eastAsia="Times New Roman" w:hAnsi="Times New Roman" w:cs="Times New Roman"/>
          <w:kern w:val="0"/>
          <w:lang w:eastAsia="it-IT"/>
          <w14:ligatures w14:val="none"/>
        </w:rPr>
        <w:t xml:space="preserve"> britannico e quello statunitense). </w:t>
      </w:r>
      <w:r w:rsidRPr="00AB4F35">
        <w:rPr>
          <w:rFonts w:ascii="Times New Roman" w:eastAsia="Times New Roman" w:hAnsi="Times New Roman" w:cs="Times New Roman"/>
          <w:kern w:val="0"/>
          <w:lang w:eastAsia="it-IT"/>
          <w14:ligatures w14:val="none"/>
        </w:rPr>
        <w:br/>
        <w:t xml:space="preserve">Non è mai stata proposta (come avviene invece ora) </w:t>
      </w:r>
      <w:r w:rsidRPr="00AB4F35">
        <w:rPr>
          <w:rFonts w:ascii="Times New Roman" w:eastAsia="Times New Roman" w:hAnsi="Times New Roman" w:cs="Times New Roman"/>
          <w:b/>
          <w:bCs/>
          <w:kern w:val="0"/>
          <w:lang w:eastAsia="it-IT"/>
          <w14:ligatures w14:val="none"/>
        </w:rPr>
        <w:t>una verifica esterna, permanente e indipendente</w:t>
      </w:r>
      <w:r w:rsidRPr="00AB4F35">
        <w:rPr>
          <w:rFonts w:ascii="Times New Roman" w:eastAsia="Times New Roman" w:hAnsi="Times New Roman" w:cs="Times New Roman"/>
          <w:kern w:val="0"/>
          <w:lang w:eastAsia="it-IT"/>
          <w14:ligatures w14:val="none"/>
        </w:rPr>
        <w:t xml:space="preserve">. </w:t>
      </w:r>
      <w:r w:rsidRPr="00AB4F35">
        <w:rPr>
          <w:rFonts w:ascii="Times New Roman" w:eastAsia="Times New Roman" w:hAnsi="Times New Roman" w:cs="Times New Roman"/>
          <w:kern w:val="0"/>
          <w:lang w:eastAsia="it-IT"/>
          <w14:ligatures w14:val="none"/>
        </w:rPr>
        <w:br/>
        <w:t xml:space="preserve">Viene da pensare che, mentre a parole indicavano i pericoli, quelle stesse aziende volessero conservare la massima libertà di sviluppo per lottare, tutte contro tutte, e conquistare vantaggi posizionali; oggi chi ha raggiunto quei vantaggi chiede invece una verifica. </w:t>
      </w:r>
      <w:r w:rsidRPr="00AB4F35">
        <w:rPr>
          <w:rFonts w:ascii="Times New Roman" w:eastAsia="Times New Roman" w:hAnsi="Times New Roman" w:cs="Times New Roman"/>
          <w:kern w:val="0"/>
          <w:lang w:eastAsia="it-IT"/>
          <w14:ligatures w14:val="none"/>
        </w:rPr>
        <w:br/>
        <w:t xml:space="preserve">La coda retorica di questo movimento è paradossale, perché proprio l'aver spinto più forte di tutti diventa il titolo per chiedere di rallentare; come a dire: </w:t>
      </w:r>
      <w:r w:rsidRPr="00AB4F35">
        <w:rPr>
          <w:rFonts w:ascii="Times New Roman" w:eastAsia="Times New Roman" w:hAnsi="Times New Roman" w:cs="Times New Roman"/>
          <w:b/>
          <w:bCs/>
          <w:kern w:val="0"/>
          <w:lang w:eastAsia="it-IT"/>
          <w14:ligatures w14:val="none"/>
        </w:rPr>
        <w:t xml:space="preserve">“Solo noi, che siamo arrivati fin qui, possiamo dire </w:t>
      </w:r>
      <w:r w:rsidRPr="00AB4F35">
        <w:rPr>
          <w:rFonts w:ascii="Times New Roman" w:eastAsia="Times New Roman" w:hAnsi="Times New Roman" w:cs="Times New Roman"/>
          <w:b/>
          <w:bCs/>
          <w:i/>
          <w:iCs/>
          <w:kern w:val="0"/>
          <w:lang w:eastAsia="it-IT"/>
          <w14:ligatures w14:val="none"/>
        </w:rPr>
        <w:t>fin qui</w:t>
      </w:r>
      <w:r w:rsidRPr="00AB4F35">
        <w:rPr>
          <w:rFonts w:ascii="Times New Roman" w:eastAsia="Times New Roman" w:hAnsi="Times New Roman" w:cs="Times New Roman"/>
          <w:b/>
          <w:bCs/>
          <w:kern w:val="0"/>
          <w:lang w:eastAsia="it-IT"/>
          <w14:ligatures w14:val="none"/>
        </w:rPr>
        <w:t>”</w:t>
      </w:r>
      <w:r w:rsidRPr="00AB4F35">
        <w:rPr>
          <w:rFonts w:ascii="Times New Roman" w:eastAsia="Times New Roman" w:hAnsi="Times New Roman" w:cs="Times New Roman"/>
          <w:kern w:val="0"/>
          <w:lang w:eastAsia="it-IT"/>
          <w14:ligatures w14:val="none"/>
        </w:rPr>
        <w:t xml:space="preserve">. </w:t>
      </w:r>
      <w:r w:rsidRPr="00AB4F35">
        <w:rPr>
          <w:rFonts w:ascii="Times New Roman" w:eastAsia="Times New Roman" w:hAnsi="Times New Roman" w:cs="Times New Roman"/>
          <w:kern w:val="0"/>
          <w:lang w:eastAsia="it-IT"/>
          <w14:ligatures w14:val="none"/>
        </w:rPr>
        <w:br/>
        <w:t xml:space="preserve">Chi per anni ha corso di più (mentre a parole diceva che forse sarebbe stato meglio non correre) si oggi intesta la battaglia per fermare la corsa nel punto (privilegiato) in cui si trova adesso, </w:t>
      </w:r>
      <w:r w:rsidRPr="00AB4F35">
        <w:rPr>
          <w:rFonts w:ascii="Times New Roman" w:eastAsia="Times New Roman" w:hAnsi="Times New Roman" w:cs="Times New Roman"/>
          <w:kern w:val="0"/>
          <w:lang w:eastAsia="it-IT"/>
          <w14:ligatures w14:val="none"/>
        </w:rPr>
        <w:lastRenderedPageBreak/>
        <w:t xml:space="preserve">soprattutto per timore di ciò che accade dove i controlli mordono meno (gli </w:t>
      </w:r>
      <w:r w:rsidRPr="00AB4F35">
        <w:rPr>
          <w:rFonts w:ascii="Times New Roman" w:eastAsia="Times New Roman" w:hAnsi="Times New Roman" w:cs="Times New Roman"/>
          <w:i/>
          <w:iCs/>
          <w:kern w:val="0"/>
          <w:lang w:eastAsia="it-IT"/>
          <w14:ligatures w14:val="none"/>
        </w:rPr>
        <w:t>authoritarian governments</w:t>
      </w:r>
      <w:r w:rsidRPr="00AB4F35">
        <w:rPr>
          <w:rFonts w:ascii="Times New Roman" w:eastAsia="Times New Roman" w:hAnsi="Times New Roman" w:cs="Times New Roman"/>
          <w:kern w:val="0"/>
          <w:lang w:eastAsia="it-IT"/>
          <w14:ligatures w14:val="none"/>
        </w:rPr>
        <w:t xml:space="preserve"> di cui parla Amodei).</w:t>
      </w:r>
    </w:p>
    <w:p w14:paraId="7ED1671C" w14:textId="77777777" w:rsidR="00AB4F35" w:rsidRPr="00AB4F35" w:rsidRDefault="00CF0DBE" w:rsidP="00AB4F35">
      <w:pPr>
        <w:spacing w:after="0" w:line="240" w:lineRule="auto"/>
        <w:rPr>
          <w:rFonts w:ascii="Times New Roman" w:eastAsia="Times New Roman" w:hAnsi="Times New Roman" w:cs="Times New Roman"/>
          <w:kern w:val="0"/>
          <w:lang w:eastAsia="it-IT"/>
          <w14:ligatures w14:val="none"/>
        </w:rPr>
      </w:pPr>
      <w:r>
        <w:rPr>
          <w:noProof/>
        </w:rPr>
      </w:r>
      <w:r>
        <w:pict w14:anchorId="37161247">
          <v:rect id="Horizontal Line 4" o:spid="_x0000_s1026" style="width:48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S5fvp3AAAAAcBAAAPAAAAAAAAAAAAAAAAALoEAABkcnMvZG93&#13;&#10;bnJldi54bWxQSwUGAAAAAAQABADzAAAAwwUAAAAA&#13;&#10;" filled="f">
            <o:lock v:ext="edit" rotation="t" aspectratio="t" verticies="t" text="t" shapetype="t"/>
            <w10:anchorlock/>
          </v:rect>
        </w:pict>
      </w:r>
    </w:p>
    <w:p w14:paraId="426DA3F8" w14:textId="77777777" w:rsidR="00AB4F35" w:rsidRPr="00AB4F35" w:rsidRDefault="00AB4F35" w:rsidP="00AB4F35">
      <w:pPr>
        <w:spacing w:before="100" w:beforeAutospacing="1" w:after="100" w:afterAutospacing="1" w:line="240" w:lineRule="auto"/>
        <w:outlineLvl w:val="2"/>
        <w:rPr>
          <w:rFonts w:ascii="Times New Roman" w:eastAsia="Times New Roman" w:hAnsi="Times New Roman" w:cs="Times New Roman"/>
          <w:b/>
          <w:bCs/>
          <w:kern w:val="0"/>
          <w:sz w:val="27"/>
          <w:szCs w:val="27"/>
          <w:lang w:eastAsia="it-IT"/>
          <w14:ligatures w14:val="none"/>
        </w:rPr>
      </w:pPr>
      <w:r w:rsidRPr="00AB4F35">
        <w:rPr>
          <w:rFonts w:ascii="Times New Roman" w:eastAsia="Times New Roman" w:hAnsi="Times New Roman" w:cs="Times New Roman"/>
          <w:b/>
          <w:bCs/>
          <w:kern w:val="0"/>
          <w:sz w:val="27"/>
          <w:szCs w:val="27"/>
          <w:lang w:eastAsia="it-IT"/>
          <w14:ligatures w14:val="none"/>
        </w:rPr>
        <w:t>Lei è meglio di me</w:t>
      </w:r>
    </w:p>
    <w:p w14:paraId="0338323F" w14:textId="77777777" w:rsidR="00AB4F35" w:rsidRPr="00AB4F35" w:rsidRDefault="00AB4F35" w:rsidP="00AB4F35">
      <w:pPr>
        <w:spacing w:before="100" w:beforeAutospacing="1" w:after="100" w:afterAutospacing="1" w:line="240" w:lineRule="auto"/>
        <w:rPr>
          <w:rFonts w:ascii="Times New Roman" w:eastAsia="Times New Roman" w:hAnsi="Times New Roman" w:cs="Times New Roman"/>
          <w:kern w:val="0"/>
          <w:lang w:eastAsia="it-IT"/>
          <w14:ligatures w14:val="none"/>
        </w:rPr>
      </w:pPr>
      <w:r w:rsidRPr="00AB4F35">
        <w:rPr>
          <w:rFonts w:ascii="Times New Roman" w:eastAsia="Times New Roman" w:hAnsi="Times New Roman" w:cs="Times New Roman"/>
          <w:kern w:val="0"/>
          <w:lang w:eastAsia="it-IT"/>
          <w14:ligatures w14:val="none"/>
        </w:rPr>
        <w:t xml:space="preserve">Questa vicenda ha contorni di difficile definizione e, a prescindere da ogni altra considerazione, lancia un allarme che è impossibile ignorare. </w:t>
      </w:r>
      <w:r w:rsidRPr="00AB4F35">
        <w:rPr>
          <w:rFonts w:ascii="Times New Roman" w:eastAsia="Times New Roman" w:hAnsi="Times New Roman" w:cs="Times New Roman"/>
          <w:kern w:val="0"/>
          <w:lang w:eastAsia="it-IT"/>
          <w14:ligatures w14:val="none"/>
        </w:rPr>
        <w:br/>
        <w:t xml:space="preserve">Seguirla mi ha suggerito una riflessione che non riguarda i destini dell’umanità e le </w:t>
      </w:r>
      <w:r w:rsidRPr="00AB4F35">
        <w:rPr>
          <w:rFonts w:ascii="Times New Roman" w:eastAsia="Times New Roman" w:hAnsi="Times New Roman" w:cs="Times New Roman"/>
          <w:i/>
          <w:iCs/>
          <w:kern w:val="0"/>
          <w:lang w:eastAsia="it-IT"/>
          <w14:ligatures w14:val="none"/>
        </w:rPr>
        <w:t>policy</w:t>
      </w:r>
      <w:r w:rsidRPr="00AB4F35">
        <w:rPr>
          <w:rFonts w:ascii="Times New Roman" w:eastAsia="Times New Roman" w:hAnsi="Times New Roman" w:cs="Times New Roman"/>
          <w:kern w:val="0"/>
          <w:lang w:eastAsia="it-IT"/>
          <w14:ligatures w14:val="none"/>
        </w:rPr>
        <w:t xml:space="preserve"> delle aziende ma </w:t>
      </w:r>
      <w:r w:rsidRPr="00AB4F35">
        <w:rPr>
          <w:rFonts w:ascii="Times New Roman" w:eastAsia="Times New Roman" w:hAnsi="Times New Roman" w:cs="Times New Roman"/>
          <w:b/>
          <w:bCs/>
          <w:kern w:val="0"/>
          <w:lang w:eastAsia="it-IT"/>
          <w14:ligatures w14:val="none"/>
        </w:rPr>
        <w:t xml:space="preserve">il rapporto tra le </w:t>
      </w:r>
      <w:r w:rsidRPr="00AB4F35">
        <w:rPr>
          <w:rFonts w:ascii="Times New Roman" w:eastAsia="Times New Roman" w:hAnsi="Times New Roman" w:cs="Times New Roman"/>
          <w:b/>
          <w:bCs/>
          <w:i/>
          <w:iCs/>
          <w:kern w:val="0"/>
          <w:lang w:eastAsia="it-IT"/>
          <w14:ligatures w14:val="none"/>
        </w:rPr>
        <w:t>performance</w:t>
      </w:r>
      <w:r w:rsidRPr="00AB4F35">
        <w:rPr>
          <w:rFonts w:ascii="Times New Roman" w:eastAsia="Times New Roman" w:hAnsi="Times New Roman" w:cs="Times New Roman"/>
          <w:b/>
          <w:bCs/>
          <w:kern w:val="0"/>
          <w:lang w:eastAsia="it-IT"/>
          <w14:ligatures w14:val="none"/>
        </w:rPr>
        <w:t xml:space="preserve"> dell’IA e le competenze di chi la usa</w:t>
      </w:r>
      <w:r w:rsidRPr="00AB4F35">
        <w:rPr>
          <w:rFonts w:ascii="Times New Roman" w:eastAsia="Times New Roman" w:hAnsi="Times New Roman" w:cs="Times New Roman"/>
          <w:kern w:val="0"/>
          <w:lang w:eastAsia="it-IT"/>
          <w14:ligatures w14:val="none"/>
        </w:rPr>
        <w:t>.</w:t>
      </w:r>
      <w:r w:rsidRPr="00AB4F35">
        <w:rPr>
          <w:rFonts w:ascii="Times New Roman" w:eastAsia="Times New Roman" w:hAnsi="Times New Roman" w:cs="Times New Roman"/>
          <w:kern w:val="0"/>
          <w:lang w:eastAsia="it-IT"/>
          <w14:ligatures w14:val="none"/>
        </w:rPr>
        <w:br/>
        <w:t xml:space="preserve">Da tempo scrivo che, davanti a un contenuto realizzato con l’IA, </w:t>
      </w:r>
      <w:r w:rsidRPr="00AB4F35">
        <w:rPr>
          <w:rFonts w:ascii="Times New Roman" w:eastAsia="Times New Roman" w:hAnsi="Times New Roman" w:cs="Times New Roman"/>
          <w:b/>
          <w:bCs/>
          <w:kern w:val="0"/>
          <w:lang w:eastAsia="it-IT"/>
          <w14:ligatures w14:val="none"/>
        </w:rPr>
        <w:t>quello che veramente conta è chi ci mette la firma e la faccia</w:t>
      </w:r>
      <w:r w:rsidRPr="00AB4F35">
        <w:rPr>
          <w:rFonts w:ascii="Times New Roman" w:eastAsia="Times New Roman" w:hAnsi="Times New Roman" w:cs="Times New Roman"/>
          <w:kern w:val="0"/>
          <w:lang w:eastAsia="it-IT"/>
          <w14:ligatures w14:val="none"/>
        </w:rPr>
        <w:t xml:space="preserve">; chi se ne assume la responsabilità, cioè chi è pronto </w:t>
      </w:r>
      <w:r w:rsidRPr="00AB4F35">
        <w:rPr>
          <w:rFonts w:ascii="Times New Roman" w:eastAsia="Times New Roman" w:hAnsi="Times New Roman" w:cs="Times New Roman"/>
          <w:b/>
          <w:bCs/>
          <w:kern w:val="0"/>
          <w:lang w:eastAsia="it-IT"/>
          <w14:ligatures w14:val="none"/>
        </w:rPr>
        <w:t>a rispondere</w:t>
      </w:r>
      <w:r w:rsidRPr="00AB4F35">
        <w:rPr>
          <w:rFonts w:ascii="Times New Roman" w:eastAsia="Times New Roman" w:hAnsi="Times New Roman" w:cs="Times New Roman"/>
          <w:kern w:val="0"/>
          <w:lang w:eastAsia="it-IT"/>
          <w14:ligatures w14:val="none"/>
        </w:rPr>
        <w:t xml:space="preserve"> di quel contenuto. Riflessioni come quelle di Amodei mi hanno posto una domanda, che vi restituisco aperta, senza avere intanto elaborato una risposta definitiva: non è forse necessario che chi si assume la responsabilità di un contenuto e lo firma </w:t>
      </w:r>
      <w:r w:rsidRPr="00AB4F35">
        <w:rPr>
          <w:rFonts w:ascii="Times New Roman" w:eastAsia="Times New Roman" w:hAnsi="Times New Roman" w:cs="Times New Roman"/>
          <w:b/>
          <w:bCs/>
          <w:kern w:val="0"/>
          <w:lang w:eastAsia="it-IT"/>
          <w14:ligatures w14:val="none"/>
        </w:rPr>
        <w:t>abbia anche le competenze per realizzarlo</w:t>
      </w:r>
      <w:r w:rsidRPr="00AB4F35">
        <w:rPr>
          <w:rFonts w:ascii="Times New Roman" w:eastAsia="Times New Roman" w:hAnsi="Times New Roman" w:cs="Times New Roman"/>
          <w:kern w:val="0"/>
          <w:lang w:eastAsia="it-IT"/>
          <w14:ligatures w14:val="none"/>
        </w:rPr>
        <w:t xml:space="preserve">? Posso cioè firmare un testo o un brano musicale creati con l’IA quando io non saprei scriverlo altrettanto bene o se non so suonare né cantare? Come posso verificare fino in fondo la bontà, la coerenza, la sensatezza di un contenuto se, in assenza della IA, io non avrei saputo produrlo? </w:t>
      </w:r>
      <w:r w:rsidRPr="00AB4F35">
        <w:rPr>
          <w:rFonts w:ascii="Times New Roman" w:eastAsia="Times New Roman" w:hAnsi="Times New Roman" w:cs="Times New Roman"/>
          <w:kern w:val="0"/>
          <w:lang w:eastAsia="it-IT"/>
          <w14:ligatures w14:val="none"/>
        </w:rPr>
        <w:br/>
        <w:t xml:space="preserve">La prospettiva sulla quale sto riflettendo è dunque che la vera sfida della verifica, almeno da parte di noi utenti finali, risieda nell’essere in possesso di </w:t>
      </w:r>
      <w:r w:rsidRPr="00AB4F35">
        <w:rPr>
          <w:rFonts w:ascii="Times New Roman" w:eastAsia="Times New Roman" w:hAnsi="Times New Roman" w:cs="Times New Roman"/>
          <w:b/>
          <w:bCs/>
          <w:kern w:val="0"/>
          <w:lang w:eastAsia="it-IT"/>
          <w14:ligatures w14:val="none"/>
        </w:rPr>
        <w:t>competenze almeno pari</w:t>
      </w:r>
      <w:r w:rsidRPr="00AB4F35">
        <w:rPr>
          <w:rFonts w:ascii="Times New Roman" w:eastAsia="Times New Roman" w:hAnsi="Times New Roman" w:cs="Times New Roman"/>
          <w:kern w:val="0"/>
          <w:lang w:eastAsia="it-IT"/>
          <w14:ligatures w14:val="none"/>
        </w:rPr>
        <w:t xml:space="preserve"> a quelle del modello di IA che stiamo utilizzando. Nel caso contrario, se cioè non ho le competenze per realizzare il contenuto che invece ottengo dall’IA, </w:t>
      </w:r>
      <w:r w:rsidRPr="00AB4F35">
        <w:rPr>
          <w:rFonts w:ascii="Times New Roman" w:eastAsia="Times New Roman" w:hAnsi="Times New Roman" w:cs="Times New Roman"/>
          <w:b/>
          <w:bCs/>
          <w:kern w:val="0"/>
          <w:lang w:eastAsia="it-IT"/>
          <w14:ligatures w14:val="none"/>
        </w:rPr>
        <w:t>non domino più io lo strumento ma ne divento dipendente</w:t>
      </w:r>
      <w:r w:rsidRPr="00AB4F35">
        <w:rPr>
          <w:rFonts w:ascii="Times New Roman" w:eastAsia="Times New Roman" w:hAnsi="Times New Roman" w:cs="Times New Roman"/>
          <w:kern w:val="0"/>
          <w:lang w:eastAsia="it-IT"/>
          <w14:ligatures w14:val="none"/>
        </w:rPr>
        <w:t xml:space="preserve">. </w:t>
      </w:r>
      <w:r w:rsidRPr="00AB4F35">
        <w:rPr>
          <w:rFonts w:ascii="Times New Roman" w:eastAsia="Times New Roman" w:hAnsi="Times New Roman" w:cs="Times New Roman"/>
          <w:kern w:val="0"/>
          <w:lang w:eastAsia="it-IT"/>
          <w14:ligatures w14:val="none"/>
        </w:rPr>
        <w:br/>
        <w:t>Il che significa che, se Claude o ChatGPT scrivono meglio di me, usarli trasforma la mia autonomia in una concessione: dura quanto qualcun altro decide di tenere acceso lo strumento.</w:t>
      </w:r>
    </w:p>
    <w:p w14:paraId="0AED475A" w14:textId="77777777" w:rsidR="00050119" w:rsidRDefault="00050119"/>
    <w:sectPr w:rsidR="0005011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F35"/>
    <w:rsid w:val="00050119"/>
    <w:rsid w:val="00105EEF"/>
    <w:rsid w:val="00AB4F35"/>
    <w:rsid w:val="00B8667C"/>
    <w:rsid w:val="00CF0DBE"/>
    <w:rsid w:val="00F8693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227240C"/>
  <w15:chartTrackingRefBased/>
  <w15:docId w15:val="{E55197C7-C53C-EB44-98FA-609F5C5B4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B4F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AB4F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AB4F3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B4F3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B4F3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unhideWhenUsed/>
    <w:qFormat/>
    <w:rsid w:val="00AB4F3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B4F3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B4F3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B4F3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B4F3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B4F3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AB4F3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B4F3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B4F3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rsid w:val="00AB4F3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B4F3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B4F3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B4F35"/>
    <w:rPr>
      <w:rFonts w:eastAsiaTheme="majorEastAsia" w:cstheme="majorBidi"/>
      <w:color w:val="272727" w:themeColor="text1" w:themeTint="D8"/>
    </w:rPr>
  </w:style>
  <w:style w:type="paragraph" w:styleId="Titolo">
    <w:name w:val="Title"/>
    <w:basedOn w:val="Normale"/>
    <w:next w:val="Normale"/>
    <w:link w:val="TitoloCarattere"/>
    <w:uiPriority w:val="10"/>
    <w:qFormat/>
    <w:rsid w:val="00AB4F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B4F3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B4F3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B4F3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B4F3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B4F35"/>
    <w:rPr>
      <w:i/>
      <w:iCs/>
      <w:color w:val="404040" w:themeColor="text1" w:themeTint="BF"/>
    </w:rPr>
  </w:style>
  <w:style w:type="paragraph" w:styleId="Paragrafoelenco">
    <w:name w:val="List Paragraph"/>
    <w:basedOn w:val="Normale"/>
    <w:uiPriority w:val="34"/>
    <w:qFormat/>
    <w:rsid w:val="00AB4F35"/>
    <w:pPr>
      <w:ind w:left="720"/>
      <w:contextualSpacing/>
    </w:pPr>
  </w:style>
  <w:style w:type="character" w:styleId="Enfasiintensa">
    <w:name w:val="Intense Emphasis"/>
    <w:basedOn w:val="Carpredefinitoparagrafo"/>
    <w:uiPriority w:val="21"/>
    <w:qFormat/>
    <w:rsid w:val="00AB4F35"/>
    <w:rPr>
      <w:i/>
      <w:iCs/>
      <w:color w:val="0F4761" w:themeColor="accent1" w:themeShade="BF"/>
    </w:rPr>
  </w:style>
  <w:style w:type="paragraph" w:styleId="Citazioneintensa">
    <w:name w:val="Intense Quote"/>
    <w:basedOn w:val="Normale"/>
    <w:next w:val="Normale"/>
    <w:link w:val="CitazioneintensaCarattere"/>
    <w:uiPriority w:val="30"/>
    <w:qFormat/>
    <w:rsid w:val="00AB4F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B4F35"/>
    <w:rPr>
      <w:i/>
      <w:iCs/>
      <w:color w:val="0F4761" w:themeColor="accent1" w:themeShade="BF"/>
    </w:rPr>
  </w:style>
  <w:style w:type="character" w:styleId="Riferimentointenso">
    <w:name w:val="Intense Reference"/>
    <w:basedOn w:val="Carpredefinitoparagrafo"/>
    <w:uiPriority w:val="32"/>
    <w:qFormat/>
    <w:rsid w:val="00AB4F35"/>
    <w:rPr>
      <w:b/>
      <w:bCs/>
      <w:smallCaps/>
      <w:color w:val="0F4761" w:themeColor="accent1" w:themeShade="BF"/>
      <w:spacing w:val="5"/>
    </w:rPr>
  </w:style>
  <w:style w:type="paragraph" w:styleId="NormaleWeb">
    <w:name w:val="Normal (Web)"/>
    <w:basedOn w:val="Normale"/>
    <w:uiPriority w:val="99"/>
    <w:semiHidden/>
    <w:unhideWhenUsed/>
    <w:rsid w:val="00AB4F35"/>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styleId="Enfasicorsivo">
    <w:name w:val="Emphasis"/>
    <w:basedOn w:val="Carpredefinitoparagrafo"/>
    <w:uiPriority w:val="20"/>
    <w:qFormat/>
    <w:rsid w:val="00AB4F35"/>
    <w:rPr>
      <w:i/>
      <w:iCs/>
    </w:rPr>
  </w:style>
  <w:style w:type="character" w:styleId="Enfasigrassetto">
    <w:name w:val="Strong"/>
    <w:basedOn w:val="Carpredefinitoparagrafo"/>
    <w:uiPriority w:val="22"/>
    <w:qFormat/>
    <w:rsid w:val="00AB4F35"/>
    <w:rPr>
      <w:b/>
      <w:bCs/>
    </w:rPr>
  </w:style>
  <w:style w:type="character" w:styleId="Collegamentoipertestuale">
    <w:name w:val="Hyperlink"/>
    <w:basedOn w:val="Carpredefinitoparagrafo"/>
    <w:uiPriority w:val="99"/>
    <w:semiHidden/>
    <w:unhideWhenUsed/>
    <w:rsid w:val="00AB4F35"/>
    <w:rPr>
      <w:color w:val="0000FF"/>
      <w:u w:val="single"/>
    </w:rPr>
  </w:style>
  <w:style w:type="character" w:customStyle="1" w:styleId="mention-wrap">
    <w:name w:val="mention-wrap"/>
    <w:basedOn w:val="Carpredefinitoparagrafo"/>
    <w:rsid w:val="00AB4F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youtu.be/X_b0s3bJd2A?si=SyoO4AO_FIIvgz1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arioamodei.com/post/we-must-pace-the-frontier" TargetMode="External"/><Relationship Id="rId5" Type="http://schemas.openxmlformats.org/officeDocument/2006/relationships/hyperlink" Target="https://ethicalaidepartures.fyi/" TargetMode="External"/><Relationship Id="rId4" Type="http://schemas.openxmlformats.org/officeDocument/2006/relationships/hyperlink" Target="https://x.com/hilbertspaess" TargetMode="Externa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819</Words>
  <Characters>4671</Characters>
  <Application>Microsoft Office Word</Application>
  <DocSecurity>0</DocSecurity>
  <Lines>38</Lines>
  <Paragraphs>10</Paragraphs>
  <ScaleCrop>false</ScaleCrop>
  <Company/>
  <LinksUpToDate>false</LinksUpToDate>
  <CharactersWithSpaces>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Armando BISOGNO</dc:creator>
  <cp:keywords/>
  <dc:description/>
  <cp:lastModifiedBy>Armando BISOGNO</cp:lastModifiedBy>
  <cp:revision>1</cp:revision>
  <dcterms:created xsi:type="dcterms:W3CDTF">2026-09-17T13:07:00Z</dcterms:created>
  <dcterms:modified xsi:type="dcterms:W3CDTF">2026-09-17T13:07:00Z</dcterms:modified>
</cp:coreProperties>
</file>