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ES_tradnl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32697B3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AD0BA4">
        <w:rPr>
          <w:rFonts w:cs="Arial"/>
          <w:bCs/>
          <w:szCs w:val="36"/>
        </w:rPr>
        <w:t>CHENDOSOFT</w:t>
      </w:r>
    </w:p>
    <w:p w14:paraId="4114B6BE" w14:textId="6A7DACAC" w:rsidR="00B877D6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2943DD">
        <w:rPr>
          <w:rFonts w:cs="Arial"/>
          <w:bCs/>
          <w:szCs w:val="36"/>
        </w:rPr>
        <w:t>Validación de Informe de Proyecto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1875D236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 xml:space="preserve">Estudiante: </w:t>
      </w:r>
      <w:r w:rsidR="00BC0AAC">
        <w:rPr>
          <w:rFonts w:cs="Arial"/>
          <w:bCs/>
          <w:szCs w:val="36"/>
        </w:rPr>
        <w:t>15010199. Eduardo García Delgado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58C2BAA1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744B290E" w14:textId="77777777" w:rsidR="00AD0BA4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AD0BA4" w:rsidRPr="00C44A49">
        <w:rPr>
          <w:noProof/>
          <w:lang w:val="es-ES_tradnl"/>
        </w:rPr>
        <w:t>1</w:t>
      </w:r>
      <w:r w:rsidR="00AD0BA4"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="00AD0BA4">
        <w:rPr>
          <w:noProof/>
        </w:rPr>
        <w:t>Modelo de requerimientos</w:t>
      </w:r>
      <w:r w:rsidR="00AD0BA4">
        <w:rPr>
          <w:noProof/>
        </w:rPr>
        <w:tab/>
      </w:r>
      <w:r w:rsidR="00AD0BA4">
        <w:rPr>
          <w:noProof/>
        </w:rPr>
        <w:fldChar w:fldCharType="begin"/>
      </w:r>
      <w:r w:rsidR="00AD0BA4">
        <w:rPr>
          <w:noProof/>
        </w:rPr>
        <w:instrText xml:space="preserve"> PAGEREF _Toc22075207 \h </w:instrText>
      </w:r>
      <w:r w:rsidR="00AD0BA4">
        <w:rPr>
          <w:noProof/>
        </w:rPr>
      </w:r>
      <w:r w:rsidR="00AD0BA4">
        <w:rPr>
          <w:noProof/>
        </w:rPr>
        <w:fldChar w:fldCharType="separate"/>
      </w:r>
      <w:r w:rsidR="00AD0BA4">
        <w:rPr>
          <w:noProof/>
        </w:rPr>
        <w:t>3</w:t>
      </w:r>
      <w:r w:rsidR="00AD0BA4">
        <w:rPr>
          <w:noProof/>
        </w:rPr>
        <w:fldChar w:fldCharType="end"/>
      </w:r>
    </w:p>
    <w:p w14:paraId="0272F2C1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7828D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803A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244B7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2E8F0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F0B76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7AA9F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9803C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95BFB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0A9262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 w:rsidRPr="00C44A49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9EB083" w14:textId="77777777" w:rsidR="00AD0BA4" w:rsidRDefault="00AD0BA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6758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3B2C" w14:textId="77777777" w:rsidR="00AD0BA4" w:rsidRDefault="00AD0BA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4"/>
          <w:lang w:val="es-ES_tradnl" w:bidi="ar-SA"/>
        </w:rPr>
      </w:pPr>
      <w:r w:rsidRPr="00C44A49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4"/>
          <w:lang w:val="es-ES_tradnl" w:bidi="ar-SA"/>
        </w:rPr>
        <w:tab/>
      </w:r>
      <w:r>
        <w:rPr>
          <w:noProof/>
        </w:rPr>
        <w:t>Proceso 1: Registro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77777777" w:rsidR="00B877D6" w:rsidRDefault="002142F3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CRUD usuarios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22075207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22075208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0B8D0ED2" w:rsidR="00852294" w:rsidRDefault="00407523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07519477" wp14:editId="4540991F">
                  <wp:extent cx="5627594" cy="2581910"/>
                  <wp:effectExtent l="0" t="0" r="11430" b="8890"/>
                  <wp:docPr id="2" name="Imagen 2" descr="../../../../../Desktop/Captura%20de%20Pantalla%202019-11-18%20a%20la(s)%202.14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Captura%20de%20Pantalla%202019-11-18%20a%20la(s)%202.14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123" cy="258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22075209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22075210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14057A3B" w:rsidR="00BF592C" w:rsidRDefault="00B47C94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1D5593F6" wp14:editId="2BD4FEA8">
                  <wp:extent cx="2226945" cy="1600200"/>
                  <wp:effectExtent l="0" t="0" r="8255" b="0"/>
                  <wp:docPr id="11" name="Imagen 11" descr="/Users/eduardogarcia/Desktop/Captura de Pantalla 2019-10-15 a la(s) 23.43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eduardogarcia/Desktop/Captura de Pantalla 2019-10-15 a la(s) 23.43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1A44761C" wp14:editId="31D002BA">
                  <wp:extent cx="2311400" cy="3141345"/>
                  <wp:effectExtent l="0" t="0" r="0" b="8255"/>
                  <wp:docPr id="13" name="Imagen 13" descr="/Users/eduardogarcia/Desktop/Captura de Pantalla 2019-10-15 a la(s) 23.43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eduardogarcia/Desktop/Captura de Pantalla 2019-10-15 a la(s) 23.43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31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075211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32CF50F9" w:rsidR="00BF592C" w:rsidRDefault="00425919" w:rsidP="002142F3">
            <w:r>
              <w:rPr>
                <w:sz w:val="20"/>
                <w:szCs w:val="20"/>
                <w:lang w:val="es-MX"/>
              </w:rPr>
              <w:t>Quizá la clase “estudiante” no sea requerida aquí.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22075212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22075213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1705E7">
        <w:tc>
          <w:tcPr>
            <w:tcW w:w="9829" w:type="dxa"/>
            <w:shd w:val="clear" w:color="auto" w:fill="auto"/>
          </w:tcPr>
          <w:p w14:paraId="61621394" w14:textId="2879785F" w:rsidR="00BC4F02" w:rsidRPr="00403C56" w:rsidRDefault="00D530D1" w:rsidP="00BC4F02">
            <w:pPr>
              <w:rPr>
                <w:lang w:val="es-MX"/>
              </w:rPr>
            </w:pPr>
            <w:commentRangeStart w:id="7"/>
            <w:r>
              <w:rPr>
                <w:noProof/>
                <w:lang w:val="es-ES_tradnl" w:bidi="ar-SA"/>
              </w:rPr>
              <w:drawing>
                <wp:inline distT="0" distB="0" distL="0" distR="0" wp14:anchorId="4CD47462" wp14:editId="2CAE36E0">
                  <wp:extent cx="4256001" cy="6087533"/>
                  <wp:effectExtent l="0" t="0" r="11430" b="8890"/>
                  <wp:docPr id="14" name="Imagen 14" descr="/Users/eduardogarcia/Desktop/Captura de Pantalla 2019-10-15 a la(s) 23.56.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eduardogarcia/Desktop/Captura de Pantalla 2019-10-15 a la(s) 23.56.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798" cy="612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7"/>
            <w:r w:rsidR="00425919">
              <w:rPr>
                <w:rStyle w:val="Refdecomentario"/>
              </w:rPr>
              <w:commentReference w:id="7"/>
            </w:r>
          </w:p>
        </w:tc>
        <w:bookmarkStart w:id="8" w:name="_GoBack"/>
        <w:bookmarkEnd w:id="8"/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22075214"/>
      <w:r>
        <w:rPr>
          <w:lang w:val="es-MX"/>
        </w:rPr>
        <w:t>Consideraciones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10" w:name="_Toc22075215"/>
      <w:r w:rsidR="002142F3">
        <w:rPr>
          <w:szCs w:val="24"/>
          <w:lang w:val="es-MX"/>
        </w:rPr>
        <w:lastRenderedPageBreak/>
        <w:t>Modelo de presentación</w:t>
      </w:r>
      <w:bookmarkEnd w:id="10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22075216"/>
      <w:r>
        <w:rPr>
          <w:lang w:val="es-MX"/>
        </w:rPr>
        <w:t>Diagrama de presentación</w:t>
      </w:r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0292F8F0" w14:textId="77777777" w:rsidR="00437ADA" w:rsidRDefault="00437ADA" w:rsidP="00677C27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3B7F645B" wp14:editId="4452AA1F">
                  <wp:extent cx="4457700" cy="2741040"/>
                  <wp:effectExtent l="0" t="0" r="0" b="2540"/>
                  <wp:docPr id="3" name="Imagen 3" descr="../../../../../Desktop/Captura%20de%20Pantalla%202019-11-18%20a%20la(s)%202.29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Captura%20de%20Pantalla%202019-11-18%20a%20la(s)%202.29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816" cy="276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MX"/>
              </w:rPr>
              <w:br/>
            </w:r>
          </w:p>
          <w:p w14:paraId="1A2092B4" w14:textId="28D45518" w:rsidR="00E93E44" w:rsidRPr="00403C56" w:rsidRDefault="00FE4E9F" w:rsidP="00677C27">
            <w:pPr>
              <w:rPr>
                <w:lang w:val="es-MX"/>
              </w:rPr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458FBCC4" wp14:editId="5BCED528">
                  <wp:extent cx="4351236" cy="2951629"/>
                  <wp:effectExtent l="0" t="0" r="0" b="0"/>
                  <wp:docPr id="8" name="Imagen 8" descr="../../../../../Desktop/Captura%20de%20Pantalla%202019-11-18%20a%20la(s)%202.3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Desktop/Captura%20de%20Pantalla%202019-11-18%20a%20la(s)%202.3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662" cy="297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72EE">
              <w:rPr>
                <w:lang w:val="es-MX"/>
              </w:rPr>
              <w:br/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2" w:name="_Toc418665905"/>
      <w:bookmarkStart w:id="13" w:name="_Toc22075217"/>
      <w:r>
        <w:rPr>
          <w:lang w:val="es-MX"/>
        </w:rPr>
        <w:t>Consideraciones</w:t>
      </w:r>
      <w:bookmarkEnd w:id="12"/>
      <w:bookmarkEnd w:id="1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2E93B07A" w:rsidR="00E93E44" w:rsidRPr="00403C56" w:rsidRDefault="00FE4E9F" w:rsidP="00677C27">
            <w:pPr>
              <w:rPr>
                <w:lang w:val="es-MX"/>
              </w:rPr>
            </w:pPr>
            <w:r>
              <w:rPr>
                <w:lang w:val="es-MX"/>
              </w:rPr>
              <w:t xml:space="preserve">Cuando la opción de </w:t>
            </w:r>
            <w:r>
              <w:rPr>
                <w:rFonts w:hint="eastAsia"/>
                <w:lang w:val="es-MX"/>
              </w:rPr>
              <w:t>“</w:t>
            </w:r>
            <w:r>
              <w:rPr>
                <w:lang w:val="es-MX"/>
              </w:rPr>
              <w:t>Correción</w:t>
            </w:r>
            <w:r>
              <w:rPr>
                <w:rFonts w:hint="eastAsia"/>
                <w:lang w:val="es-MX"/>
              </w:rPr>
              <w:t>”</w:t>
            </w:r>
            <w:r>
              <w:rPr>
                <w:lang w:val="es-MX"/>
              </w:rPr>
              <w:t>se encuentre seleccionada, la caja de texto de correcciones se habilitará.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4" w:name="_Toc22075218"/>
      <w:r>
        <w:rPr>
          <w:szCs w:val="24"/>
        </w:rPr>
        <w:lastRenderedPageBreak/>
        <w:t>Modelo de procesos</w:t>
      </w:r>
      <w:bookmarkEnd w:id="14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22075219"/>
      <w:r>
        <w:t>Diagrama de procesos</w:t>
      </w:r>
      <w:bookmarkEnd w:id="1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BC0AAC">
        <w:trPr>
          <w:trHeight w:val="4779"/>
        </w:trPr>
        <w:tc>
          <w:tcPr>
            <w:tcW w:w="9829" w:type="dxa"/>
            <w:shd w:val="clear" w:color="auto" w:fill="auto"/>
          </w:tcPr>
          <w:p w14:paraId="28DD9D2F" w14:textId="664B2055" w:rsidR="002142F3" w:rsidRDefault="00FE4E9F" w:rsidP="0009190B">
            <w:r>
              <w:rPr>
                <w:noProof/>
                <w:lang w:val="es-ES_tradnl" w:bidi="ar-SA"/>
              </w:rPr>
              <w:drawing>
                <wp:inline distT="0" distB="0" distL="0" distR="0" wp14:anchorId="0CF9A865" wp14:editId="332D0781">
                  <wp:extent cx="5613991" cy="3865637"/>
                  <wp:effectExtent l="0" t="0" r="0" b="0"/>
                  <wp:docPr id="10" name="Imagen 10" descr="../../../../../Desktop/Captura%20de%20Pantalla%202019-11-18%20a%20la(s)%202.35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Desktop/Captura%20de%20Pantalla%202019-11-18%20a%20la(s)%202.35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706" cy="388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77777777" w:rsidR="002142F3" w:rsidRPr="008F6C47" w:rsidRDefault="002142F3" w:rsidP="002142F3">
      <w:pPr>
        <w:pStyle w:val="Textoindependiente"/>
      </w:pPr>
    </w:p>
    <w:p w14:paraId="734D1931" w14:textId="77777777" w:rsidR="003F138C" w:rsidRDefault="003F138C">
      <w:pPr>
        <w:widowControl/>
        <w:suppressAutoHyphens w:val="0"/>
        <w:rPr>
          <w:rFonts w:ascii="Arial" w:hAnsi="Arial"/>
          <w:b/>
          <w:bCs/>
          <w:sz w:val="20"/>
          <w:szCs w:val="36"/>
        </w:rPr>
      </w:pPr>
      <w:r>
        <w:br w:type="page"/>
      </w:r>
    </w:p>
    <w:p w14:paraId="4FF75F20" w14:textId="39118F3A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6" w:name="_Toc22075220"/>
      <w:r>
        <w:lastRenderedPageBreak/>
        <w:t xml:space="preserve">Proceso 1: </w:t>
      </w:r>
      <w:bookmarkEnd w:id="16"/>
      <w:r w:rsidR="00925DBB">
        <w:t>Validación de Informe de Proyecto</w:t>
      </w:r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018896A8" w:rsidR="002142F3" w:rsidRDefault="004850F9" w:rsidP="00AD0BA4">
            <w:pPr>
              <w:jc w:val="center"/>
            </w:pPr>
            <w:r>
              <w:rPr>
                <w:noProof/>
                <w:lang w:val="es-ES_tradnl" w:bidi="ar-SA"/>
              </w:rPr>
              <w:drawing>
                <wp:inline distT="0" distB="0" distL="0" distR="0" wp14:anchorId="232F1AFA" wp14:editId="2F82019E">
                  <wp:extent cx="4542244" cy="6081823"/>
                  <wp:effectExtent l="0" t="0" r="4445" b="0"/>
                  <wp:docPr id="12" name="Imagen 12" descr="../../../../../Desktop/Captura%20de%20Pantalla%202019-11-18%20a%20la(s)%202.4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Desktop/Captura%20de%20Pantalla%202019-11-18%20a%20la(s)%202.4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00" cy="608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Fermin Mireles" w:date="2019-11-22T02:46:00Z" w:initials="FM">
    <w:p w14:paraId="0FC8EF4E" w14:textId="229C15AF" w:rsidR="00425919" w:rsidRPr="00425919" w:rsidRDefault="00425919">
      <w:pPr>
        <w:pStyle w:val="Textocomentario"/>
      </w:pPr>
      <w:r>
        <w:rPr>
          <w:rStyle w:val="Refdecomentario"/>
        </w:rPr>
        <w:annotationRef/>
      </w:r>
      <w:r>
        <w:t>En la sección de “Consulta informe” no necesita al “</w:t>
      </w:r>
      <w:r w:rsidRPr="00425919">
        <w:rPr>
          <w:b/>
          <w:bCs/>
        </w:rPr>
        <w:t>alumno</w:t>
      </w:r>
      <w:r>
        <w:rPr>
          <w:b/>
          <w:bCs/>
        </w:rPr>
        <w:t>”</w:t>
      </w:r>
      <w:r>
        <w:t xml:space="preserve">, puesto a que un </w:t>
      </w:r>
      <w:r w:rsidRPr="00425919">
        <w:rPr>
          <w:lang w:val="es-MX"/>
        </w:rPr>
        <w:t>“</w:t>
      </w:r>
      <w:r w:rsidRPr="00425919">
        <w:rPr>
          <w:b/>
          <w:bCs/>
        </w:rPr>
        <w:t>docente</w:t>
      </w:r>
      <w:r>
        <w:rPr>
          <w:b/>
          <w:bCs/>
        </w:rPr>
        <w:t>”</w:t>
      </w:r>
      <w:r>
        <w:t xml:space="preserve"> tiene liga o “llave” a un “</w:t>
      </w:r>
      <w:r w:rsidRPr="00425919">
        <w:rPr>
          <w:b/>
          <w:bCs/>
        </w:rPr>
        <w:t>expediente</w:t>
      </w:r>
      <w:r>
        <w:rPr>
          <w:b/>
          <w:bCs/>
        </w:rPr>
        <w:t>”</w:t>
      </w:r>
      <w:r>
        <w:t>, el cual está ligado a sus respectivos “</w:t>
      </w:r>
      <w:r>
        <w:rPr>
          <w:b/>
          <w:bCs/>
        </w:rPr>
        <w:t>documentos”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C8E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C8EF4E" w16cid:durableId="2181CA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CA850" w14:textId="77777777" w:rsidR="007C371C" w:rsidRDefault="007C371C">
      <w:r>
        <w:separator/>
      </w:r>
    </w:p>
  </w:endnote>
  <w:endnote w:type="continuationSeparator" w:id="0">
    <w:p w14:paraId="5CB24896" w14:textId="77777777" w:rsidR="007C371C" w:rsidRDefault="007C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0F9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2D5EF" w14:textId="77777777" w:rsidR="007C371C" w:rsidRDefault="007C371C">
      <w:r>
        <w:separator/>
      </w:r>
    </w:p>
  </w:footnote>
  <w:footnote w:type="continuationSeparator" w:id="0">
    <w:p w14:paraId="4F4C35CB" w14:textId="77777777" w:rsidR="007C371C" w:rsidRDefault="007C3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min Mireles">
    <w15:presenceInfo w15:providerId="Windows Live" w15:userId="e2000d76d1b27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AC"/>
    <w:rsid w:val="00017B58"/>
    <w:rsid w:val="00026561"/>
    <w:rsid w:val="00042AB6"/>
    <w:rsid w:val="00065A32"/>
    <w:rsid w:val="0007626A"/>
    <w:rsid w:val="0007733F"/>
    <w:rsid w:val="00082D7A"/>
    <w:rsid w:val="0009190B"/>
    <w:rsid w:val="000A3218"/>
    <w:rsid w:val="000A585F"/>
    <w:rsid w:val="000E41A9"/>
    <w:rsid w:val="001705E7"/>
    <w:rsid w:val="0018698B"/>
    <w:rsid w:val="001F3DC3"/>
    <w:rsid w:val="002142F3"/>
    <w:rsid w:val="00264C41"/>
    <w:rsid w:val="002854FD"/>
    <w:rsid w:val="002943DD"/>
    <w:rsid w:val="002E4AF3"/>
    <w:rsid w:val="002F07F0"/>
    <w:rsid w:val="0030277B"/>
    <w:rsid w:val="00316E21"/>
    <w:rsid w:val="003203CD"/>
    <w:rsid w:val="003D7F1F"/>
    <w:rsid w:val="003F138C"/>
    <w:rsid w:val="003F3CE5"/>
    <w:rsid w:val="00407523"/>
    <w:rsid w:val="00425919"/>
    <w:rsid w:val="00437ADA"/>
    <w:rsid w:val="004850F9"/>
    <w:rsid w:val="00491BD6"/>
    <w:rsid w:val="004A4B0C"/>
    <w:rsid w:val="004B5EBE"/>
    <w:rsid w:val="004B77C0"/>
    <w:rsid w:val="004D4A5D"/>
    <w:rsid w:val="004F6135"/>
    <w:rsid w:val="00510871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65962"/>
    <w:rsid w:val="00771B1C"/>
    <w:rsid w:val="00797CF8"/>
    <w:rsid w:val="007C371C"/>
    <w:rsid w:val="00821E9A"/>
    <w:rsid w:val="00852294"/>
    <w:rsid w:val="00865BFE"/>
    <w:rsid w:val="00885366"/>
    <w:rsid w:val="008C72EE"/>
    <w:rsid w:val="008D490D"/>
    <w:rsid w:val="008E70C3"/>
    <w:rsid w:val="008F6C47"/>
    <w:rsid w:val="00925DBB"/>
    <w:rsid w:val="00934100"/>
    <w:rsid w:val="009613BD"/>
    <w:rsid w:val="00963ACD"/>
    <w:rsid w:val="009B02E3"/>
    <w:rsid w:val="009D1457"/>
    <w:rsid w:val="009D53DE"/>
    <w:rsid w:val="009F15EE"/>
    <w:rsid w:val="00A01E46"/>
    <w:rsid w:val="00A1693B"/>
    <w:rsid w:val="00A301AA"/>
    <w:rsid w:val="00A724E4"/>
    <w:rsid w:val="00A77E45"/>
    <w:rsid w:val="00A85CA8"/>
    <w:rsid w:val="00AB7451"/>
    <w:rsid w:val="00AD082C"/>
    <w:rsid w:val="00AD0BA4"/>
    <w:rsid w:val="00B04B0C"/>
    <w:rsid w:val="00B14772"/>
    <w:rsid w:val="00B1518B"/>
    <w:rsid w:val="00B32D02"/>
    <w:rsid w:val="00B47C94"/>
    <w:rsid w:val="00B877D6"/>
    <w:rsid w:val="00BC0AAC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20B6"/>
    <w:rsid w:val="00CD4141"/>
    <w:rsid w:val="00D17CA8"/>
    <w:rsid w:val="00D2152B"/>
    <w:rsid w:val="00D262E9"/>
    <w:rsid w:val="00D505E9"/>
    <w:rsid w:val="00D530D1"/>
    <w:rsid w:val="00D70777"/>
    <w:rsid w:val="00D710D1"/>
    <w:rsid w:val="00D7141E"/>
    <w:rsid w:val="00D75E97"/>
    <w:rsid w:val="00D94041"/>
    <w:rsid w:val="00DA4A53"/>
    <w:rsid w:val="00E34B27"/>
    <w:rsid w:val="00E71D8F"/>
    <w:rsid w:val="00E93E44"/>
    <w:rsid w:val="00E95C93"/>
    <w:rsid w:val="00F042D0"/>
    <w:rsid w:val="00F14074"/>
    <w:rsid w:val="00F419AC"/>
    <w:rsid w:val="00F70328"/>
    <w:rsid w:val="00F81A59"/>
    <w:rsid w:val="00FD17F1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9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919"/>
    <w:rPr>
      <w:rFonts w:ascii="Segoe UI" w:eastAsia="DejaVu Sans" w:hAnsi="Segoe UI" w:cs="Segoe UI"/>
      <w:sz w:val="18"/>
      <w:szCs w:val="18"/>
      <w:lang w:val="es-VE" w:bidi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4259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9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919"/>
    <w:rPr>
      <w:rFonts w:ascii="Nimbus Roman No9 L" w:eastAsia="DejaVu Sans" w:hAnsi="Nimbus Roman No9 L" w:cs="DejaVu Sans"/>
      <w:lang w:val="es-VE" w:bidi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9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919"/>
    <w:rPr>
      <w:rFonts w:ascii="Nimbus Roman No9 L" w:eastAsia="DejaVu Sans" w:hAnsi="Nimbus Roman No9 L" w:cs="DejaVu Sans"/>
      <w:b/>
      <w:bCs/>
      <w:lang w:val="es-VE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Fermin Mireles</cp:lastModifiedBy>
  <cp:revision>3</cp:revision>
  <cp:lastPrinted>2113-01-01T06:00:00Z</cp:lastPrinted>
  <dcterms:created xsi:type="dcterms:W3CDTF">2019-11-18T08:43:00Z</dcterms:created>
  <dcterms:modified xsi:type="dcterms:W3CDTF">2019-11-22T08:57:00Z</dcterms:modified>
</cp:coreProperties>
</file>