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45674" w14:textId="0F828B18" w:rsidR="0064135B" w:rsidRPr="0064135B" w:rsidRDefault="008C7DFB" w:rsidP="0064135B">
      <w:pPr>
        <w:tabs>
          <w:tab w:val="center" w:pos="4252"/>
          <w:tab w:val="right" w:pos="8504"/>
        </w:tabs>
      </w:pPr>
      <w:bookmarkStart w:id="0" w:name="_GoBack"/>
      <w:bookmarkEnd w:id="0"/>
      <w:r w:rsidRPr="0064135B">
        <w:rPr>
          <w:noProof/>
          <w:lang w:val="es-ES_tradnl" w:eastAsia="es-ES_tradnl"/>
        </w:rPr>
        <w:drawing>
          <wp:anchor distT="0" distB="0" distL="114300" distR="114300" simplePos="0" relativeHeight="251658752" behindDoc="1" locked="0" layoutInCell="1" allowOverlap="1" wp14:anchorId="17F6F3B4" wp14:editId="7E39EE93">
            <wp:simplePos x="0" y="0"/>
            <wp:positionH relativeFrom="column">
              <wp:posOffset>14605</wp:posOffset>
            </wp:positionH>
            <wp:positionV relativeFrom="paragraph">
              <wp:posOffset>-527685</wp:posOffset>
            </wp:positionV>
            <wp:extent cx="895350" cy="657225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35B">
        <w:rPr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77F01056" wp14:editId="7EC987A4">
            <wp:simplePos x="0" y="0"/>
            <wp:positionH relativeFrom="column">
              <wp:posOffset>5110480</wp:posOffset>
            </wp:positionH>
            <wp:positionV relativeFrom="paragraph">
              <wp:posOffset>-489585</wp:posOffset>
            </wp:positionV>
            <wp:extent cx="809625" cy="619125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59841" w14:textId="77777777" w:rsidR="0064135B" w:rsidRPr="0064135B" w:rsidRDefault="0064135B" w:rsidP="0064135B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 w:rsidRPr="0064135B">
        <w:t xml:space="preserve"> </w:t>
      </w:r>
      <w:r w:rsidR="005611A4">
        <w:rPr>
          <w:rFonts w:cs="Arial"/>
          <w:b/>
          <w:bCs/>
          <w:sz w:val="36"/>
          <w:szCs w:val="36"/>
        </w:rPr>
        <w:t>Proceso de desarrollo en equipo</w:t>
      </w:r>
    </w:p>
    <w:p w14:paraId="23CEAF9C" w14:textId="77777777" w:rsidR="0064135B" w:rsidRPr="0064135B" w:rsidRDefault="0064135B" w:rsidP="0064135B">
      <w:pPr>
        <w:pBdr>
          <w:bottom w:val="single" w:sz="4" w:space="1" w:color="000000"/>
        </w:pBdr>
      </w:pPr>
    </w:p>
    <w:p w14:paraId="4B33BDC7" w14:textId="77777777" w:rsidR="0064135B" w:rsidRPr="0064135B" w:rsidRDefault="0064135B" w:rsidP="0064135B">
      <w:pPr>
        <w:widowControl w:val="0"/>
        <w:suppressAutoHyphens/>
        <w:spacing w:line="100" w:lineRule="atLeast"/>
        <w:rPr>
          <w:rFonts w:eastAsia="DejaVu Sans" w:cs="DejaVu Sans"/>
          <w:b/>
          <w:i/>
          <w:iCs/>
          <w:sz w:val="36"/>
          <w:lang w:val="es-VE" w:eastAsia="es-ES_tradnl" w:bidi="es-ES_tradnl"/>
        </w:rPr>
      </w:pPr>
    </w:p>
    <w:p w14:paraId="1B04476C" w14:textId="77777777" w:rsidR="0064135B" w:rsidRPr="0064135B" w:rsidRDefault="00F81288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CHENDOSOFT</w:t>
      </w:r>
    </w:p>
    <w:p w14:paraId="0E34C2B2" w14:textId="77777777" w:rsidR="0064135B" w:rsidRPr="0064135B" w:rsidRDefault="006C000A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Titula+</w:t>
      </w:r>
    </w:p>
    <w:p w14:paraId="191DCC95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</w:p>
    <w:p w14:paraId="273E2029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Especificación de requerimientos</w:t>
      </w:r>
    </w:p>
    <w:p w14:paraId="156488EF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</w:p>
    <w:p w14:paraId="4CE5E99A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</w:p>
    <w:p w14:paraId="2B3F9C4D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 w:rsidRPr="0064135B"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Estudiantes: &lt;no. control&gt; &lt;nombre completo&gt;</w:t>
      </w:r>
    </w:p>
    <w:p w14:paraId="425C0A44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 w:rsidRPr="0064135B"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&lt;no. control&gt; &lt;nombre completo&gt;</w:t>
      </w:r>
    </w:p>
    <w:p w14:paraId="6002B9CE" w14:textId="77777777" w:rsidR="0064135B" w:rsidRPr="0064135B" w:rsidRDefault="0064135B" w:rsidP="0064135B">
      <w:pPr>
        <w:widowControl w:val="0"/>
        <w:suppressAutoHyphens/>
        <w:spacing w:line="100" w:lineRule="atLeast"/>
        <w:jc w:val="right"/>
        <w:rPr>
          <w:rFonts w:eastAsia="DejaVu Sans" w:cs="Arial"/>
          <w:b/>
          <w:bCs/>
          <w:sz w:val="36"/>
          <w:szCs w:val="36"/>
          <w:lang w:val="es-VE" w:eastAsia="es-ES_tradnl" w:bidi="es-ES_tradnl"/>
        </w:rPr>
      </w:pPr>
      <w:r w:rsidRPr="0064135B">
        <w:rPr>
          <w:rFonts w:eastAsia="DejaVu Sans" w:cs="Arial"/>
          <w:b/>
          <w:bCs/>
          <w:sz w:val="36"/>
          <w:szCs w:val="36"/>
          <w:lang w:val="es-VE" w:eastAsia="es-ES_tradnl" w:bidi="es-ES_tradnl"/>
        </w:rPr>
        <w:t>&lt;no. control&gt; &lt;nombre completo&gt;</w:t>
      </w:r>
    </w:p>
    <w:p w14:paraId="639EEB47" w14:textId="77777777" w:rsidR="0064135B" w:rsidRPr="0064135B" w:rsidRDefault="0064135B" w:rsidP="0064135B">
      <w:pPr>
        <w:rPr>
          <w:rFonts w:cs="Arial"/>
          <w:sz w:val="28"/>
        </w:rPr>
      </w:pPr>
    </w:p>
    <w:p w14:paraId="62B4DBA8" w14:textId="33B00695" w:rsidR="0064135B" w:rsidRPr="0064135B" w:rsidRDefault="008C7DFB" w:rsidP="0064135B">
      <w:pPr>
        <w:rPr>
          <w:rFonts w:ascii="Times New Roman" w:hAnsi="Times New Roman" w:cs="Arial"/>
          <w:sz w:val="28"/>
        </w:rPr>
      </w:pPr>
      <w:r w:rsidRPr="006413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AFAC2D" wp14:editId="76A504A4">
                <wp:simplePos x="0" y="0"/>
                <wp:positionH relativeFrom="column">
                  <wp:posOffset>5080</wp:posOffset>
                </wp:positionH>
                <wp:positionV relativeFrom="paragraph">
                  <wp:posOffset>149225</wp:posOffset>
                </wp:positionV>
                <wp:extent cx="6154420" cy="781685"/>
                <wp:effectExtent l="508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781685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309106" w14:textId="77777777" w:rsidR="0064135B" w:rsidRDefault="0064135B" w:rsidP="0064135B">
                            <w:pPr>
                              <w:ind w:left="57" w:right="57"/>
                              <w:jc w:val="both"/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  <w:color w:val="0000FF"/>
                              </w:rPr>
                              <w:t>Nota: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(Borrar este comentario </w:t>
                            </w:r>
                            <w:r>
                              <w:rPr>
                                <w:rFonts w:cs="Arial" w:hint="eastAsia"/>
                                <w:i/>
                                <w:iCs/>
                                <w:color w:val="0000FF"/>
                              </w:rPr>
                              <w:t>después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00FF"/>
                              </w:rPr>
                              <w:t xml:space="preserve"> de completar la plantilla) El texto incluido en rectángulos azules y el exhibido en cursiva azul (Estilo=InfoBlue) se incluye con el fin de proporcionar una guía para el llenado de este documento y debe ser eliminado antes de publicar el documento.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FAC2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11.75pt;width:484.6pt;height:6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racQgDAABxBgAADgAAAGRycy9lMm9Eb2MueG1srFXZjtMwFH1H4h8sv2eyNGkWTTpqMw1CGhYx&#10;g3h2E6eJSOxgu5MOiH/n2mnaCfCAgD5E19u595y79Prm2LXokQrZcJZi98rBiLKClw3bp/jjQ25F&#10;GElFWElazmiKn6jEN6uXL66HPqEer3lbUoEAhMlk6FNcK9Unti2LmnZEXvGeMjisuOiIgqXY26Ug&#10;A6B3re05ztIeuCh7wQsqJezejod4ZfCrihbqXVVJqlCbYohNma8w353+2qtrkuwF6eumOIVB/iKK&#10;jjQMnJ6hboki6CCaX6C6phBc8kpdFbyzeVU1BTUcgI3r/MTmviY9NVxAHNmfZZL/D7Z4+/heoKZM&#10;sYcRIx2k6IEeFdrwI/K1OkMvE7h038M1dYRtyLJhKvs7XnyWiPGsJmxP10LwoaakhOhc/dJ+9nTE&#10;kRpkN7zhJbghB8UN0LESnZYOxECADll6OmdGh1LA5tINfN+DowLOwshdRoFxQZLpdS+kekV5h7SR&#10;YgGZN+jk8U4qHQ1JpivameRtU+ZN25qF2O+yVqBHAlUSx1mW5+Pbtq/JuBs48Du5lON1gznDaZlG&#10;Y1zjji7HHWoKcYyDJMAJTH1TszNF8i12Pd/ZeLGVL6PQ8nM/sOLQiSzHjTfx0vFj/zb/rmNy/aRu&#10;ypKyu4bRqWBd/88K4tQ6Y6mZkkUDEA68wNCdcTmRnGkycppdE/zAStgniU799mQr0rSjbc8jNpoB&#10;7Tn7dR44ob+IrDAMFpa/2DrWJsoza525y2W43WSbrTtnvzWKyn8XwAQypUcv+EFRcV+XA9q1B/GB&#10;QGcsF5B9jMpGF9YicuJYL2CIeKGuCjgi7R6mX6EERoKrT42qTevqMtaYMy3Nk3GfXOor9OM4+k19&#10;ncMZlbtE+kzYkxgXbaHWpyIzTaj7buxAddwdIVu6M3e8fIJ2hHhNz8EMB6Pm4itGA8zDFMsvByIo&#10;Ru1rBi0NLNVkiMnYTQZhBTxNsQItjJkpM2Q1e8bX0OpVY7rw4hnC1QuYaybw0wzWg/P52ty6/FOs&#10;fgAAAP//AwBQSwMEFAAGAAgAAAAhAJryuI3bAAAABwEAAA8AAABkcnMvZG93bnJldi54bWxMj0FP&#10;g0AUhO8m/ofNM/Fml7YWLbI0rcazWPwBC/sEUvYtZZeC/nqfJz1OZjLzTbqbbScuOPjWkYLlIgKB&#10;VDnTUq3go3i9ewThgyajO0eo4As97LLrq1Qnxk30jpdjqAWXkE+0giaEPpHSVw1a7ReuR2Lv0w1W&#10;B5ZDLc2gJy63nVxFUSytbokXGt3jc4PV6ThaBXGwh83LuZSHfV5+F8WUv43bXKnbm3n/BCLgHP7C&#10;8IvP6JAxU+lGMl50Cpg7KFitNyDY3T5E/Kzk2H0cg8xS+Z8/+wEAAP//AwBQSwECLQAUAAYACAAA&#10;ACEA5JnDwPsAAADhAQAAEwAAAAAAAAAAAAAAAAAAAAAAW0NvbnRlbnRfVHlwZXNdLnhtbFBLAQIt&#10;ABQABgAIAAAAIQAjsmrh1wAAAJQBAAALAAAAAAAAAAAAAAAAACwBAABfcmVscy8ucmVsc1BLAQIt&#10;ABQABgAIAAAAIQCUOtpxCAMAAHEGAAAOAAAAAAAAAAAAAAAAACwCAABkcnMvZTJvRG9jLnhtbFBL&#10;AQItABQABgAIAAAAIQCa8riN2wAAAAcBAAAPAAAAAAAAAAAAAAAAAGAFAABkcnMvZG93bnJldi54&#10;bWxQSwUGAAAAAAQABADzAAAAaAYAAAAA&#10;" fillcolor="#9cf" stroked="f" strokecolor="#9cf">
                <v:fill opacity="32896f"/>
                <v:stroke joinstyle="round"/>
                <v:shadow opacity="49150f"/>
                <v:textbox inset="0,0,0,0">
                  <w:txbxContent>
                    <w:p w14:paraId="05309106" w14:textId="77777777" w:rsidR="0064135B" w:rsidRDefault="0064135B" w:rsidP="0064135B">
                      <w:pPr>
                        <w:ind w:left="57" w:right="57"/>
                        <w:jc w:val="both"/>
                        <w:rPr>
                          <w:rFonts w:cs="Arial"/>
                          <w:i/>
                          <w:iCs/>
                          <w:color w:val="0000FF"/>
                        </w:rPr>
                      </w:pPr>
                      <w:r>
                        <w:rPr>
                          <w:rFonts w:cs="Arial"/>
                          <w:b/>
                          <w:i/>
                          <w:iCs/>
                          <w:color w:val="0000FF"/>
                        </w:rPr>
                        <w:t>Nota: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(Borrar este comentario </w:t>
                      </w:r>
                      <w:r>
                        <w:rPr>
                          <w:rFonts w:cs="Arial" w:hint="eastAsia"/>
                          <w:i/>
                          <w:iCs/>
                          <w:color w:val="0000FF"/>
                        </w:rPr>
                        <w:t>después</w:t>
                      </w:r>
                      <w:r>
                        <w:rPr>
                          <w:rFonts w:cs="Arial"/>
                          <w:i/>
                          <w:iCs/>
                          <w:color w:val="0000FF"/>
                        </w:rPr>
                        <w:t xml:space="preserve"> de completar la plantilla) El texto incluido en rectángulos azules y el exhibido en cursiva azul (Estilo=InfoBlue) se incluye con el fin de proporcionar una guía para el llenado de este documento y debe ser eliminado antes de publicar el documento. </w:t>
                      </w:r>
                    </w:p>
                  </w:txbxContent>
                </v:textbox>
              </v:shape>
            </w:pict>
          </mc:Fallback>
        </mc:AlternateContent>
      </w:r>
    </w:p>
    <w:p w14:paraId="4F5BA634" w14:textId="77777777" w:rsidR="00347D64" w:rsidRDefault="00347D64">
      <w:pPr>
        <w:pStyle w:val="TtulodeControldeVersiones"/>
      </w:pPr>
      <w:r>
        <w:br w:type="page"/>
      </w:r>
      <w:r>
        <w:lastRenderedPageBreak/>
        <w:t>Control De Versiones</w:t>
      </w:r>
    </w:p>
    <w:p w14:paraId="0A04017E" w14:textId="77777777" w:rsidR="00347D64" w:rsidRDefault="00347D64"/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53"/>
        <w:gridCol w:w="1167"/>
        <w:gridCol w:w="1488"/>
        <w:gridCol w:w="1327"/>
        <w:gridCol w:w="2082"/>
      </w:tblGrid>
      <w:tr w:rsidR="00347D64" w14:paraId="318C8AF0" w14:textId="77777777">
        <w:trPr>
          <w:tblCellSpacing w:w="20" w:type="dxa"/>
          <w:jc w:val="center"/>
        </w:trPr>
        <w:tc>
          <w:tcPr>
            <w:tcW w:w="28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14:paraId="56BA0821" w14:textId="77777777" w:rsidR="00347D64" w:rsidRDefault="00347D64">
            <w:pPr>
              <w:shd w:val="clear" w:color="auto" w:fill="E0E0E0"/>
              <w:jc w:val="center"/>
              <w:rPr>
                <w:b/>
              </w:rPr>
            </w:pPr>
            <w:r>
              <w:rPr>
                <w:b/>
              </w:rPr>
              <w:t>Nombre del Archivo</w:t>
            </w:r>
          </w:p>
        </w:tc>
        <w:tc>
          <w:tcPr>
            <w:tcW w:w="10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14:paraId="39D6AD29" w14:textId="77777777" w:rsidR="00347D64" w:rsidRDefault="00347D6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3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14:paraId="7BBDC932" w14:textId="77777777" w:rsidR="00347D64" w:rsidRDefault="00347D6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14:paraId="3ADC720F" w14:textId="77777777" w:rsidR="00347D64" w:rsidRDefault="00347D64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14:paraId="36107CB2" w14:textId="77777777" w:rsidR="00347D64" w:rsidRDefault="00347D6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347D64" w14:paraId="136B573F" w14:textId="77777777">
        <w:trPr>
          <w:tblCellSpacing w:w="20" w:type="dxa"/>
          <w:jc w:val="center"/>
        </w:trPr>
        <w:tc>
          <w:tcPr>
            <w:tcW w:w="28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77BADD98" w14:textId="77777777" w:rsidR="00347D64" w:rsidRDefault="00F81288">
            <w:pPr>
              <w:jc w:val="center"/>
              <w:rPr>
                <w:b/>
              </w:rPr>
            </w:pPr>
            <w:r>
              <w:rPr>
                <w:b/>
              </w:rPr>
              <w:t>TSP_SRS</w:t>
            </w:r>
          </w:p>
        </w:tc>
        <w:tc>
          <w:tcPr>
            <w:tcW w:w="10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6D40A33" w14:textId="77777777" w:rsidR="00347D64" w:rsidRDefault="00F81288">
            <w:r>
              <w:t>0.1</w:t>
            </w:r>
          </w:p>
        </w:tc>
        <w:tc>
          <w:tcPr>
            <w:tcW w:w="13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1F983BA4" w14:textId="77777777" w:rsidR="00347D64" w:rsidRDefault="00F81288">
            <w:r>
              <w:t>26/10/2019</w:t>
            </w:r>
          </w:p>
        </w:tc>
        <w:tc>
          <w:tcPr>
            <w:tcW w:w="12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2E34D8BF" w14:textId="77777777" w:rsidR="00347D64" w:rsidRDefault="00F81288">
            <w:r>
              <w:t>ASCG</w:t>
            </w:r>
            <w:r>
              <w:br/>
              <w:t>GDE</w:t>
            </w:r>
          </w:p>
        </w:tc>
        <w:tc>
          <w:tcPr>
            <w:tcW w:w="20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3C6BECE1" w14:textId="77777777" w:rsidR="00347D64" w:rsidRDefault="00F81288" w:rsidP="00F81288">
            <w:r>
              <w:t>Versión inicial.</w:t>
            </w:r>
          </w:p>
        </w:tc>
      </w:tr>
      <w:tr w:rsidR="00347D64" w14:paraId="03AEAFA1" w14:textId="77777777">
        <w:trPr>
          <w:tblCellSpacing w:w="20" w:type="dxa"/>
          <w:jc w:val="center"/>
        </w:trPr>
        <w:tc>
          <w:tcPr>
            <w:tcW w:w="28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17FEC7C2" w14:textId="77777777" w:rsidR="00347D64" w:rsidRDefault="00347D64">
            <w:pPr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244215F9" w14:textId="77777777" w:rsidR="00347D64" w:rsidRDefault="00347D64"/>
        </w:tc>
        <w:tc>
          <w:tcPr>
            <w:tcW w:w="13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1651C9A7" w14:textId="77777777" w:rsidR="00347D64" w:rsidRDefault="00347D64"/>
        </w:tc>
        <w:tc>
          <w:tcPr>
            <w:tcW w:w="12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AB1B720" w14:textId="77777777" w:rsidR="00347D64" w:rsidRDefault="00347D64"/>
        </w:tc>
        <w:tc>
          <w:tcPr>
            <w:tcW w:w="20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6ECB2DF3" w14:textId="77777777" w:rsidR="00347D64" w:rsidRDefault="00347D64"/>
        </w:tc>
      </w:tr>
      <w:tr w:rsidR="00347D64" w14:paraId="41F0AC24" w14:textId="77777777">
        <w:trPr>
          <w:tblCellSpacing w:w="20" w:type="dxa"/>
          <w:jc w:val="center"/>
        </w:trPr>
        <w:tc>
          <w:tcPr>
            <w:tcW w:w="28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F9459C6" w14:textId="77777777" w:rsidR="00347D64" w:rsidRDefault="00347D64">
            <w:pPr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944FA2A" w14:textId="77777777" w:rsidR="00347D64" w:rsidRDefault="00347D64"/>
        </w:tc>
        <w:tc>
          <w:tcPr>
            <w:tcW w:w="13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463DF30D" w14:textId="77777777" w:rsidR="00347D64" w:rsidRDefault="00347D64"/>
        </w:tc>
        <w:tc>
          <w:tcPr>
            <w:tcW w:w="12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1A212BD" w14:textId="77777777" w:rsidR="00347D64" w:rsidRDefault="00347D64"/>
        </w:tc>
        <w:tc>
          <w:tcPr>
            <w:tcW w:w="20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51B5AE68" w14:textId="77777777" w:rsidR="00347D64" w:rsidRDefault="00347D64"/>
        </w:tc>
      </w:tr>
      <w:tr w:rsidR="00347D64" w14:paraId="24D31C41" w14:textId="77777777">
        <w:trPr>
          <w:tblCellSpacing w:w="20" w:type="dxa"/>
          <w:jc w:val="center"/>
        </w:trPr>
        <w:tc>
          <w:tcPr>
            <w:tcW w:w="28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4908AB2F" w14:textId="77777777" w:rsidR="00347D64" w:rsidRDefault="00347D64">
            <w:pPr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6C9BF633" w14:textId="77777777" w:rsidR="00347D64" w:rsidRDefault="00347D64"/>
        </w:tc>
        <w:tc>
          <w:tcPr>
            <w:tcW w:w="13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3640F159" w14:textId="77777777" w:rsidR="00347D64" w:rsidRDefault="00347D64"/>
        </w:tc>
        <w:tc>
          <w:tcPr>
            <w:tcW w:w="12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7477AFAE" w14:textId="77777777" w:rsidR="00347D64" w:rsidRDefault="00347D64"/>
        </w:tc>
        <w:tc>
          <w:tcPr>
            <w:tcW w:w="20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2E9BA9F0" w14:textId="77777777" w:rsidR="00347D64" w:rsidRDefault="00347D64"/>
        </w:tc>
      </w:tr>
    </w:tbl>
    <w:p w14:paraId="51EFA8B4" w14:textId="77777777" w:rsidR="00347D64" w:rsidRDefault="00347D64"/>
    <w:p w14:paraId="7227D8FB" w14:textId="77777777" w:rsidR="00347D64" w:rsidRDefault="00347D64"/>
    <w:p w14:paraId="7DBBFBFB" w14:textId="77777777" w:rsidR="00347D64" w:rsidRDefault="00347D64">
      <w:pPr>
        <w:pStyle w:val="Ttulo1"/>
        <w:numPr>
          <w:ilvl w:val="0"/>
          <w:numId w:val="0"/>
        </w:numPr>
        <w:tabs>
          <w:tab w:val="left" w:pos="227"/>
        </w:tabs>
        <w:rPr>
          <w:sz w:val="24"/>
          <w:szCs w:val="24"/>
        </w:rPr>
      </w:pPr>
      <w:r>
        <w:br w:type="page"/>
      </w:r>
      <w:bookmarkStart w:id="1" w:name="_Toc402953226"/>
      <w:r>
        <w:rPr>
          <w:sz w:val="24"/>
          <w:szCs w:val="24"/>
        </w:rPr>
        <w:lastRenderedPageBreak/>
        <w:t>Índice del Documento</w:t>
      </w:r>
      <w:bookmarkEnd w:id="1"/>
    </w:p>
    <w:p w14:paraId="2FBED47B" w14:textId="77777777" w:rsidR="00FA3682" w:rsidRPr="008C1B0F" w:rsidRDefault="00347D64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</w:instrText>
      </w:r>
      <w:r w:rsidR="00494E22">
        <w:rPr>
          <w:lang w:val="es-MX"/>
        </w:rPr>
        <w:instrText>TOC</w:instrText>
      </w:r>
      <w:r>
        <w:rPr>
          <w:lang w:val="es-MX"/>
        </w:rPr>
        <w:instrText xml:space="preserve"> \o "1-3" \h \z \u </w:instrText>
      </w:r>
      <w:r>
        <w:rPr>
          <w:lang w:val="es-MX"/>
        </w:rPr>
        <w:fldChar w:fldCharType="separate"/>
      </w:r>
      <w:hyperlink w:anchor="_Toc402953226" w:history="1">
        <w:r w:rsidR="00FA3682" w:rsidRPr="00473798">
          <w:rPr>
            <w:rStyle w:val="Hipervnculo"/>
            <w:noProof/>
          </w:rPr>
          <w:t>Índice del Documento</w:t>
        </w:r>
        <w:r w:rsidR="00FA3682">
          <w:rPr>
            <w:noProof/>
            <w:webHidden/>
          </w:rPr>
          <w:tab/>
        </w:r>
        <w:r w:rsidR="00FA3682">
          <w:rPr>
            <w:noProof/>
            <w:webHidden/>
          </w:rPr>
          <w:fldChar w:fldCharType="begin"/>
        </w:r>
        <w:r w:rsidR="00FA3682"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 w:rsidR="00FA3682">
          <w:rPr>
            <w:noProof/>
            <w:webHidden/>
          </w:rPr>
          <w:instrText xml:space="preserve"> _Toc402953226 \h </w:instrText>
        </w:r>
        <w:r w:rsidR="00FA3682">
          <w:rPr>
            <w:noProof/>
            <w:webHidden/>
          </w:rPr>
        </w:r>
        <w:r w:rsidR="00FA3682">
          <w:rPr>
            <w:noProof/>
            <w:webHidden/>
          </w:rPr>
          <w:fldChar w:fldCharType="separate"/>
        </w:r>
        <w:r w:rsidR="00FA3682">
          <w:rPr>
            <w:noProof/>
            <w:webHidden/>
          </w:rPr>
          <w:t>3</w:t>
        </w:r>
        <w:r w:rsidR="00FA3682">
          <w:rPr>
            <w:noProof/>
            <w:webHidden/>
          </w:rPr>
          <w:fldChar w:fldCharType="end"/>
        </w:r>
      </w:hyperlink>
    </w:p>
    <w:p w14:paraId="46EA35BF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27" w:history="1">
        <w:r w:rsidRPr="00473798">
          <w:rPr>
            <w:rStyle w:val="Hipervnculo"/>
            <w:noProof/>
          </w:rPr>
          <w:t>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1CA9AB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28" w:history="1">
        <w:r w:rsidRPr="00473798">
          <w:rPr>
            <w:rStyle w:val="Hipervnculo"/>
            <w:rFonts w:cs="Arial"/>
            <w:noProof/>
          </w:rPr>
          <w:t>1.1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rFonts w:cs="Arial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5D153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29" w:history="1">
        <w:r w:rsidRPr="00473798">
          <w:rPr>
            <w:rStyle w:val="Hipervnculo"/>
            <w:rFonts w:cs="Arial"/>
            <w:noProof/>
          </w:rPr>
          <w:t>1.2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rFonts w:cs="Arial"/>
            <w:noProof/>
          </w:rPr>
          <w:t>Definiciones, Siglas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C2C94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0" w:history="1">
        <w:r w:rsidRPr="00473798">
          <w:rPr>
            <w:rStyle w:val="Hipervnculo"/>
            <w:rFonts w:cs="Arial"/>
            <w:noProof/>
          </w:rPr>
          <w:t>1.3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rFonts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6F1EC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1" w:history="1">
        <w:r w:rsidRPr="00473798">
          <w:rPr>
            <w:rStyle w:val="Hipervnculo"/>
            <w:noProof/>
          </w:rPr>
          <w:t>2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Descripción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1BC181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2" w:history="1">
        <w:r w:rsidRPr="00473798">
          <w:rPr>
            <w:rStyle w:val="Hipervnculo"/>
            <w:rFonts w:cs="Arial"/>
            <w:noProof/>
          </w:rPr>
          <w:t>2.1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rFonts w:cs="Arial"/>
            <w:noProof/>
          </w:rPr>
          <w:t>Características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B3260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3" w:history="1">
        <w:r w:rsidRPr="00473798">
          <w:rPr>
            <w:rStyle w:val="Hipervnculo"/>
            <w:noProof/>
          </w:rPr>
          <w:t>2.2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Diagrama de contexto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875C7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4" w:history="1">
        <w:r w:rsidRPr="00473798">
          <w:rPr>
            <w:rStyle w:val="Hipervnculo"/>
            <w:noProof/>
          </w:rPr>
          <w:t>2.3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Clases de Usuario y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B1229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5" w:history="1">
        <w:r w:rsidRPr="00473798">
          <w:rPr>
            <w:rStyle w:val="Hipervnculo"/>
            <w:noProof/>
          </w:rPr>
          <w:t>2.4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Documentación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347194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6" w:history="1">
        <w:r w:rsidRPr="00473798">
          <w:rPr>
            <w:rStyle w:val="Hipervnculo"/>
            <w:noProof/>
          </w:rPr>
          <w:t>3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Procesos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62DEF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7" w:history="1">
        <w:r w:rsidRPr="00473798">
          <w:rPr>
            <w:rStyle w:val="Hipervnculo"/>
            <w:noProof/>
          </w:rPr>
          <w:t>3.1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Requerimiento de usuario 1: [Nombre del proceso]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CE445" w14:textId="77777777" w:rsidR="00FA3682" w:rsidRPr="008C1B0F" w:rsidRDefault="00FA3682">
      <w:pPr>
        <w:pStyle w:val="TDC3"/>
        <w:tabs>
          <w:tab w:val="left" w:pos="7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8" w:history="1">
        <w:r w:rsidRPr="00473798">
          <w:rPr>
            <w:rStyle w:val="Hipervnculo"/>
            <w:noProof/>
          </w:rPr>
          <w:t>3.1.1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DF89E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39" w:history="1">
        <w:r w:rsidRPr="00473798">
          <w:rPr>
            <w:rStyle w:val="Hipervnculo"/>
            <w:noProof/>
          </w:rPr>
          <w:t>4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Requerimientos No-Funcionales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979F29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0" w:history="1">
        <w:r w:rsidRPr="00473798">
          <w:rPr>
            <w:rStyle w:val="Hipervnculo"/>
            <w:noProof/>
          </w:rPr>
          <w:t>4.1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Requerimientos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C1D8F7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1" w:history="1">
        <w:r w:rsidRPr="00473798">
          <w:rPr>
            <w:rStyle w:val="Hipervnculo"/>
            <w:noProof/>
          </w:rPr>
          <w:t>4.2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Requerimientos con Tendencia a Fallos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D32E2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2" w:history="1">
        <w:r w:rsidRPr="00473798">
          <w:rPr>
            <w:rStyle w:val="Hipervnculo"/>
            <w:noProof/>
          </w:rPr>
          <w:t>4.3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Requerimientos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85AF96" w14:textId="77777777" w:rsidR="00FA3682" w:rsidRPr="008C1B0F" w:rsidRDefault="00FA3682">
      <w:pPr>
        <w:pStyle w:val="TDC2"/>
        <w:tabs>
          <w:tab w:val="left" w:pos="554"/>
          <w:tab w:val="right" w:leader="dot" w:pos="8830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3" w:history="1">
        <w:r w:rsidRPr="00473798">
          <w:rPr>
            <w:rStyle w:val="Hipervnculo"/>
            <w:noProof/>
          </w:rPr>
          <w:t>4.4</w:t>
        </w:r>
        <w:r w:rsidRPr="008C1B0F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3798">
          <w:rPr>
            <w:rStyle w:val="Hipervnculo"/>
            <w:noProof/>
          </w:rPr>
          <w:t>Atributos de Calidad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E0322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4" w:history="1">
        <w:r w:rsidRPr="00473798">
          <w:rPr>
            <w:rStyle w:val="Hipervnculo"/>
            <w:noProof/>
          </w:rPr>
          <w:t>Apéndice A: 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BAE9B8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5" w:history="1">
        <w:r w:rsidRPr="00473798">
          <w:rPr>
            <w:rStyle w:val="Hipervnculo"/>
            <w:noProof/>
          </w:rPr>
          <w:t>Apéndice B: Modelos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A524CA" w14:textId="77777777" w:rsidR="00FA3682" w:rsidRPr="008C1B0F" w:rsidRDefault="00FA3682">
      <w:pPr>
        <w:pStyle w:val="TDC1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2953246" w:history="1">
        <w:r w:rsidRPr="00473798">
          <w:rPr>
            <w:rStyle w:val="Hipervnculo"/>
            <w:noProof/>
          </w:rPr>
          <w:t>Apéndice C: Lista de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 w:rsidR="00494E22"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_Toc402953246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814E46" w14:textId="77777777" w:rsidR="00347D64" w:rsidRDefault="00347D64">
      <w:pPr>
        <w:rPr>
          <w:lang w:val="es-MX"/>
        </w:rPr>
      </w:pPr>
      <w:r>
        <w:rPr>
          <w:lang w:val="es-MX"/>
        </w:rPr>
        <w:fldChar w:fldCharType="end"/>
      </w:r>
    </w:p>
    <w:p w14:paraId="7AA494B0" w14:textId="77777777" w:rsidR="001F231D" w:rsidRDefault="001F231D">
      <w:pPr>
        <w:pStyle w:val="Ttulo1"/>
        <w:rPr>
          <w:b w:val="0"/>
        </w:rPr>
        <w:sectPr w:rsidR="001F231D" w:rsidSect="005B3F6E">
          <w:headerReference w:type="default" r:id="rId9"/>
          <w:footerReference w:type="default" r:id="rId10"/>
          <w:pgSz w:w="12242" w:h="15842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16E92C29" w14:textId="77777777" w:rsidR="00347D64" w:rsidRDefault="00347D64">
      <w:pPr>
        <w:pStyle w:val="Ttulo1"/>
      </w:pPr>
      <w:bookmarkStart w:id="2" w:name="_Toc77648069"/>
      <w:bookmarkStart w:id="3" w:name="_Toc402953227"/>
      <w:r>
        <w:lastRenderedPageBreak/>
        <w:t>Introducción</w:t>
      </w:r>
      <w:bookmarkEnd w:id="2"/>
      <w:bookmarkEnd w:id="3"/>
    </w:p>
    <w:p w14:paraId="0A4FDD11" w14:textId="77777777" w:rsidR="00347D64" w:rsidRDefault="00347D64">
      <w:pPr>
        <w:pStyle w:val="Ttulo2"/>
        <w:rPr>
          <w:rFonts w:cs="Arial"/>
          <w:szCs w:val="24"/>
        </w:rPr>
      </w:pPr>
      <w:bookmarkStart w:id="4" w:name="_Toc77648070"/>
      <w:bookmarkStart w:id="5" w:name="_Toc402953228"/>
      <w:r w:rsidRPr="00923017">
        <w:rPr>
          <w:rFonts w:cs="Arial"/>
          <w:szCs w:val="24"/>
        </w:rPr>
        <w:t>Propósito</w:t>
      </w:r>
      <w:bookmarkEnd w:id="4"/>
      <w:bookmarkEnd w:id="5"/>
    </w:p>
    <w:p w14:paraId="34E0832F" w14:textId="77777777" w:rsidR="00A714AF" w:rsidRPr="00200A71" w:rsidRDefault="00A714AF" w:rsidP="00200A71">
      <w:pPr>
        <w:ind w:firstLine="720"/>
        <w:jc w:val="both"/>
      </w:pPr>
      <w:r w:rsidRPr="00A714AF">
        <w:rPr>
          <w:lang w:val="es-MX"/>
        </w:rPr>
        <w:t>El presente documento tiene como propósi</w:t>
      </w:r>
      <w:r>
        <w:rPr>
          <w:lang w:val="es-MX"/>
        </w:rPr>
        <w:t xml:space="preserve">to definir las especificaciones </w:t>
      </w:r>
      <w:r w:rsidRPr="00A714AF">
        <w:rPr>
          <w:lang w:val="es-MX"/>
        </w:rPr>
        <w:t>funcionales, no funcionales y del sistema para la implementación de una</w:t>
      </w:r>
      <w:r>
        <w:rPr>
          <w:lang w:val="es-MX"/>
        </w:rPr>
        <w:t xml:space="preserve"> </w:t>
      </w:r>
      <w:r w:rsidRPr="00A714AF">
        <w:rPr>
          <w:lang w:val="es-MX"/>
        </w:rPr>
        <w:t xml:space="preserve">aplicación WEB </w:t>
      </w:r>
      <w:r w:rsidR="00200A71">
        <w:t>de gestión y seguimiento del proceso de titulación basado en el “CAPÍTULO 14. LINEAMIENTO PARA LA TITULACIÓN INTEGRAL” del TecNM.</w:t>
      </w:r>
    </w:p>
    <w:p w14:paraId="241569C8" w14:textId="77777777" w:rsidR="00347D64" w:rsidRDefault="00347D64">
      <w:pPr>
        <w:pStyle w:val="Ttulo2"/>
        <w:rPr>
          <w:rFonts w:cs="Arial"/>
          <w:szCs w:val="24"/>
        </w:rPr>
      </w:pPr>
      <w:bookmarkStart w:id="6" w:name="_Toc77648073"/>
      <w:bookmarkStart w:id="7" w:name="_Toc402953230"/>
      <w:r>
        <w:rPr>
          <w:rFonts w:cs="Arial"/>
          <w:szCs w:val="24"/>
        </w:rPr>
        <w:t>Referencias</w:t>
      </w:r>
      <w:bookmarkEnd w:id="6"/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6216"/>
      </w:tblGrid>
      <w:tr w:rsidR="00046DBD" w:rsidRPr="007B434F" w14:paraId="4F21A61A" w14:textId="77777777" w:rsidTr="007B434F">
        <w:tc>
          <w:tcPr>
            <w:tcW w:w="2840" w:type="dxa"/>
            <w:shd w:val="clear" w:color="auto" w:fill="auto"/>
          </w:tcPr>
          <w:p w14:paraId="6487F0F9" w14:textId="77777777" w:rsidR="00046DBD" w:rsidRPr="007B434F" w:rsidRDefault="00046DBD">
            <w:pPr>
              <w:rPr>
                <w:rFonts w:cs="Arial"/>
              </w:rPr>
            </w:pPr>
            <w:r w:rsidRPr="007B434F">
              <w:rPr>
                <w:rFonts w:cs="Arial"/>
              </w:rPr>
              <w:t>Nombre del documento</w:t>
            </w:r>
          </w:p>
        </w:tc>
        <w:tc>
          <w:tcPr>
            <w:tcW w:w="6216" w:type="dxa"/>
            <w:shd w:val="clear" w:color="auto" w:fill="auto"/>
          </w:tcPr>
          <w:p w14:paraId="4E34800F" w14:textId="77777777" w:rsidR="00046DBD" w:rsidRPr="007B434F" w:rsidRDefault="00046DBD">
            <w:pPr>
              <w:rPr>
                <w:rFonts w:cs="Arial"/>
              </w:rPr>
            </w:pPr>
            <w:r w:rsidRPr="007B434F">
              <w:rPr>
                <w:rFonts w:cs="Arial"/>
              </w:rPr>
              <w:t>Referencia</w:t>
            </w:r>
          </w:p>
        </w:tc>
      </w:tr>
      <w:tr w:rsidR="00046DBD" w:rsidRPr="007B434F" w14:paraId="258E9CB8" w14:textId="77777777" w:rsidTr="007B434F">
        <w:tc>
          <w:tcPr>
            <w:tcW w:w="2840" w:type="dxa"/>
            <w:shd w:val="clear" w:color="auto" w:fill="auto"/>
          </w:tcPr>
          <w:p w14:paraId="58EE0770" w14:textId="77777777" w:rsidR="00046DBD" w:rsidRPr="007B434F" w:rsidRDefault="00046DBD">
            <w:pPr>
              <w:rPr>
                <w:rFonts w:cs="Arial"/>
              </w:rPr>
            </w:pPr>
            <w:r>
              <w:t>Anexo XXXII</w:t>
            </w:r>
            <w:r w:rsidR="002610E6">
              <w:t>I</w:t>
            </w:r>
            <w:r>
              <w:t xml:space="preserve"> (liberación del proyecto).</w:t>
            </w:r>
          </w:p>
        </w:tc>
        <w:tc>
          <w:tcPr>
            <w:tcW w:w="6216" w:type="dxa"/>
            <w:shd w:val="clear" w:color="auto" w:fill="auto"/>
          </w:tcPr>
          <w:p w14:paraId="3EA04547" w14:textId="77777777" w:rsidR="00046DBD" w:rsidRPr="007B434F" w:rsidRDefault="008F38EE">
            <w:pPr>
              <w:rPr>
                <w:rFonts w:ascii="Times New Roman" w:hAnsi="Times New Roman"/>
                <w:lang w:val="es-ES_tradnl" w:eastAsia="es-ES_tradnl"/>
              </w:rPr>
            </w:pPr>
            <w:hyperlink r:id="rId11" w:history="1">
              <w:r w:rsidRPr="008F38EE">
                <w:rPr>
                  <w:rFonts w:ascii="Times New Roman" w:hAnsi="Times New Roman"/>
                  <w:color w:val="0000FF"/>
                  <w:u w:val="single"/>
                  <w:lang w:val="es-ES_tradnl" w:eastAsia="es-ES_tradnl"/>
                </w:rPr>
                <w:t>http://www.itszn.edu.mx/sgi/presentacion/control/verPEA.php</w:t>
              </w:r>
            </w:hyperlink>
          </w:p>
        </w:tc>
      </w:tr>
      <w:tr w:rsidR="00046DBD" w:rsidRPr="007B434F" w14:paraId="587AF832" w14:textId="77777777" w:rsidTr="007B434F">
        <w:tc>
          <w:tcPr>
            <w:tcW w:w="2840" w:type="dxa"/>
            <w:shd w:val="clear" w:color="auto" w:fill="auto"/>
          </w:tcPr>
          <w:p w14:paraId="6B1F1635" w14:textId="77777777" w:rsidR="00046DBD" w:rsidRPr="007B434F" w:rsidRDefault="00046DBD">
            <w:pPr>
              <w:rPr>
                <w:rFonts w:cs="Arial"/>
              </w:rPr>
            </w:pPr>
            <w:r>
              <w:t>Oficio de asignación de asesores y revisores.</w:t>
            </w:r>
          </w:p>
        </w:tc>
        <w:tc>
          <w:tcPr>
            <w:tcW w:w="6216" w:type="dxa"/>
            <w:shd w:val="clear" w:color="auto" w:fill="auto"/>
          </w:tcPr>
          <w:p w14:paraId="22A3E784" w14:textId="77777777" w:rsidR="008F38EE" w:rsidRPr="008F38EE" w:rsidRDefault="008F38EE" w:rsidP="008F38EE">
            <w:pPr>
              <w:rPr>
                <w:rFonts w:ascii="Times New Roman" w:hAnsi="Times New Roman"/>
                <w:lang w:val="es-ES_tradnl" w:eastAsia="es-ES_tradnl"/>
              </w:rPr>
            </w:pPr>
            <w:hyperlink r:id="rId12" w:history="1">
              <w:r w:rsidRPr="008F38EE">
                <w:rPr>
                  <w:rFonts w:ascii="Times New Roman" w:hAnsi="Times New Roman"/>
                  <w:color w:val="0000FF"/>
                  <w:u w:val="single"/>
                  <w:lang w:val="es-ES_tradnl" w:eastAsia="es-ES_tradnl"/>
                </w:rPr>
                <w:t>http://www.itszn.edu.mx/sgi/presentacion/control/verPEA.php</w:t>
              </w:r>
            </w:hyperlink>
          </w:p>
          <w:p w14:paraId="04F57AF7" w14:textId="77777777" w:rsidR="00046DBD" w:rsidRPr="007B434F" w:rsidRDefault="00046DBD">
            <w:pPr>
              <w:rPr>
                <w:rFonts w:cs="Arial"/>
                <w:lang w:val="es-ES_tradnl"/>
              </w:rPr>
            </w:pPr>
          </w:p>
        </w:tc>
      </w:tr>
      <w:tr w:rsidR="00046DBD" w:rsidRPr="007B434F" w14:paraId="35FC38AC" w14:textId="77777777" w:rsidTr="007B434F">
        <w:tc>
          <w:tcPr>
            <w:tcW w:w="2840" w:type="dxa"/>
            <w:shd w:val="clear" w:color="auto" w:fill="auto"/>
          </w:tcPr>
          <w:p w14:paraId="00908549" w14:textId="77777777" w:rsidR="00046DBD" w:rsidRPr="007B434F" w:rsidRDefault="00046DBD">
            <w:pPr>
              <w:rPr>
                <w:rFonts w:cs="Arial"/>
              </w:rPr>
            </w:pPr>
            <w:r>
              <w:t>Anexo XXXI</w:t>
            </w:r>
            <w:r w:rsidR="002610E6">
              <w:t>I</w:t>
            </w:r>
            <w:r>
              <w:t xml:space="preserve"> (solicitud de registro de proyecto).</w:t>
            </w:r>
          </w:p>
        </w:tc>
        <w:tc>
          <w:tcPr>
            <w:tcW w:w="6216" w:type="dxa"/>
            <w:shd w:val="clear" w:color="auto" w:fill="auto"/>
          </w:tcPr>
          <w:p w14:paraId="4356034F" w14:textId="77777777" w:rsidR="008F38EE" w:rsidRPr="008F38EE" w:rsidRDefault="008F38EE" w:rsidP="008F38EE">
            <w:pPr>
              <w:rPr>
                <w:rFonts w:ascii="Times New Roman" w:hAnsi="Times New Roman"/>
                <w:lang w:val="es-ES_tradnl" w:eastAsia="es-ES_tradnl"/>
              </w:rPr>
            </w:pPr>
            <w:hyperlink r:id="rId13" w:history="1">
              <w:r w:rsidRPr="008F38EE">
                <w:rPr>
                  <w:rFonts w:ascii="Times New Roman" w:hAnsi="Times New Roman"/>
                  <w:color w:val="0000FF"/>
                  <w:u w:val="single"/>
                  <w:lang w:val="es-ES_tradnl" w:eastAsia="es-ES_tradnl"/>
                </w:rPr>
                <w:t>http://www.itszn.edu.mx/sgi/presentacion/control/verPEA.php</w:t>
              </w:r>
            </w:hyperlink>
          </w:p>
          <w:p w14:paraId="55C9B39C" w14:textId="77777777" w:rsidR="00046DBD" w:rsidRPr="007B434F" w:rsidRDefault="00046DBD">
            <w:pPr>
              <w:rPr>
                <w:rFonts w:cs="Arial"/>
                <w:lang w:val="es-ES_tradnl"/>
              </w:rPr>
            </w:pPr>
          </w:p>
        </w:tc>
      </w:tr>
      <w:tr w:rsidR="00046DBD" w:rsidRPr="007B434F" w14:paraId="1514E33C" w14:textId="77777777" w:rsidTr="007B434F">
        <w:tc>
          <w:tcPr>
            <w:tcW w:w="2840" w:type="dxa"/>
            <w:shd w:val="clear" w:color="auto" w:fill="auto"/>
          </w:tcPr>
          <w:p w14:paraId="2816DF86" w14:textId="77777777" w:rsidR="00046DBD" w:rsidRPr="007B434F" w:rsidRDefault="00046DBD">
            <w:pPr>
              <w:rPr>
                <w:rFonts w:cs="Arial"/>
              </w:rPr>
            </w:pPr>
            <w:r w:rsidRPr="007B434F">
              <w:rPr>
                <w:rFonts w:cs="Arial"/>
              </w:rPr>
              <w:t>Carta de no inconveniencia.</w:t>
            </w:r>
          </w:p>
        </w:tc>
        <w:tc>
          <w:tcPr>
            <w:tcW w:w="6216" w:type="dxa"/>
            <w:shd w:val="clear" w:color="auto" w:fill="auto"/>
          </w:tcPr>
          <w:p w14:paraId="1089E4A2" w14:textId="77777777" w:rsidR="00046DBD" w:rsidRPr="007B434F" w:rsidRDefault="00374EC2">
            <w:pPr>
              <w:rPr>
                <w:rFonts w:cs="Arial"/>
                <w:lang w:val="es-ES_tradnl" w:eastAsia="es-ES_tradnl"/>
              </w:rPr>
            </w:pPr>
            <w:r w:rsidRPr="007B434F">
              <w:rPr>
                <w:rFonts w:cs="Arial"/>
                <w:lang w:val="es-ES_tradnl" w:eastAsia="es-ES_tradnl"/>
              </w:rPr>
              <w:t>Departamento de servicios escolares.</w:t>
            </w:r>
          </w:p>
        </w:tc>
      </w:tr>
      <w:tr w:rsidR="00046DBD" w:rsidRPr="007B434F" w14:paraId="182E4BD1" w14:textId="77777777" w:rsidTr="007B434F">
        <w:tc>
          <w:tcPr>
            <w:tcW w:w="2840" w:type="dxa"/>
            <w:shd w:val="clear" w:color="auto" w:fill="auto"/>
          </w:tcPr>
          <w:p w14:paraId="5D5E3A1B" w14:textId="77777777" w:rsidR="00046DBD" w:rsidRPr="007B434F" w:rsidRDefault="00046DBD">
            <w:pPr>
              <w:rPr>
                <w:rFonts w:cs="Arial"/>
              </w:rPr>
            </w:pPr>
            <w:r>
              <w:t>Informe de proyecto de titulación integral.</w:t>
            </w:r>
          </w:p>
        </w:tc>
        <w:tc>
          <w:tcPr>
            <w:tcW w:w="6216" w:type="dxa"/>
            <w:shd w:val="clear" w:color="auto" w:fill="auto"/>
          </w:tcPr>
          <w:p w14:paraId="02E7F853" w14:textId="77777777" w:rsidR="00046DBD" w:rsidRPr="007B434F" w:rsidRDefault="00374EC2">
            <w:pPr>
              <w:rPr>
                <w:rFonts w:cs="Arial"/>
              </w:rPr>
            </w:pPr>
            <w:r w:rsidRPr="007B434F">
              <w:rPr>
                <w:rFonts w:cs="Arial"/>
              </w:rPr>
              <w:t>Departamento de vinculación.</w:t>
            </w:r>
          </w:p>
        </w:tc>
      </w:tr>
    </w:tbl>
    <w:p w14:paraId="431F453A" w14:textId="77777777" w:rsidR="00347D64" w:rsidRDefault="00347D64">
      <w:pPr>
        <w:rPr>
          <w:rFonts w:cs="Arial"/>
        </w:rPr>
      </w:pPr>
    </w:p>
    <w:p w14:paraId="21AFAAAC" w14:textId="77777777" w:rsidR="00347D64" w:rsidRDefault="00347D64">
      <w:pPr>
        <w:pStyle w:val="Ttulo1"/>
      </w:pPr>
      <w:r>
        <w:rPr>
          <w:b w:val="0"/>
          <w:sz w:val="24"/>
          <w:szCs w:val="24"/>
        </w:rPr>
        <w:br w:type="page"/>
      </w:r>
      <w:bookmarkStart w:id="8" w:name="_Toc77648075"/>
      <w:bookmarkStart w:id="9" w:name="_Toc402953231"/>
      <w:r>
        <w:lastRenderedPageBreak/>
        <w:t>Descripción Global</w:t>
      </w:r>
      <w:bookmarkEnd w:id="8"/>
      <w:bookmarkEnd w:id="9"/>
    </w:p>
    <w:p w14:paraId="6B3351D6" w14:textId="77777777" w:rsidR="006D5E40" w:rsidRDefault="006D5E40" w:rsidP="006D5E40">
      <w:pPr>
        <w:ind w:firstLine="227"/>
        <w:jc w:val="both"/>
        <w:rPr>
          <w:rFonts w:cs="Arial"/>
          <w:lang w:val="es-ES_tradnl" w:eastAsia="es-ES_tradnl"/>
        </w:rPr>
      </w:pPr>
      <w:r w:rsidRPr="006D5E40">
        <w:rPr>
          <w:rFonts w:cs="Arial"/>
          <w:lang w:val="es-ES_tradnl" w:eastAsia="es-ES_tradnl"/>
        </w:rPr>
        <w:t xml:space="preserve">En </w:t>
      </w:r>
      <w:r>
        <w:rPr>
          <w:rFonts w:cs="Arial"/>
          <w:lang w:val="es-ES_tradnl" w:eastAsia="es-ES_tradnl"/>
        </w:rPr>
        <w:t>este</w:t>
      </w:r>
      <w:r w:rsidRPr="006D5E40">
        <w:rPr>
          <w:rFonts w:cs="Arial"/>
          <w:lang w:val="es-ES_tradnl" w:eastAsia="es-ES_tradnl"/>
        </w:rPr>
        <w:t xml:space="preserve"> documento se encontrará la información acerca de las características del producto de software, </w:t>
      </w:r>
      <w:r w:rsidR="00292B2F">
        <w:rPr>
          <w:rFonts w:cs="Arial"/>
          <w:lang w:val="es-ES_tradnl" w:eastAsia="es-ES_tradnl"/>
        </w:rPr>
        <w:t>el responsable, descripción, material de soporte, frameworks, flujos de entrada, flujos de salida, flujo de actividad, framework, tipo de interfaz, características, bosquejo de interfaz, entidades y datos, tipos de relaciones nodos y tipo de conexión</w:t>
      </w:r>
      <w:r w:rsidRPr="006D5E40">
        <w:rPr>
          <w:rFonts w:cs="Arial"/>
          <w:lang w:val="es-ES_tradnl" w:eastAsia="es-ES_tradnl"/>
        </w:rPr>
        <w:t>:</w:t>
      </w:r>
    </w:p>
    <w:p w14:paraId="2AD77847" w14:textId="77777777" w:rsidR="006D5E40" w:rsidRDefault="006D5E40" w:rsidP="006D5E40">
      <w:pPr>
        <w:jc w:val="both"/>
        <w:rPr>
          <w:rFonts w:cs="Arial"/>
          <w:lang w:val="es-ES_tradnl" w:eastAsia="es-ES_tradnl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9"/>
        <w:gridCol w:w="7517"/>
      </w:tblGrid>
      <w:tr w:rsidR="00292B2F" w:rsidRPr="001645D1" w14:paraId="380AB810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272E073F" w14:textId="77777777" w:rsidR="00292B2F" w:rsidRPr="001742E4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1742E4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517" w:type="dxa"/>
            <w:vAlign w:val="center"/>
          </w:tcPr>
          <w:p w14:paraId="2BD8D25B" w14:textId="77777777" w:rsidR="00292B2F" w:rsidRPr="001645D1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B1085B">
              <w:rPr>
                <w:rFonts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cs="Arial"/>
                <w:szCs w:val="22"/>
              </w:rPr>
              <w:t>Identificador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de</w:t>
            </w:r>
            <w:r>
              <w:rPr>
                <w:rStyle w:val="TextoTablaaSustituir"/>
                <w:rFonts w:cs="Arial"/>
                <w:szCs w:val="22"/>
              </w:rPr>
              <w:t>l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</w:t>
            </w:r>
            <w:r w:rsidRPr="00B1085B">
              <w:rPr>
                <w:rStyle w:val="TextoTablaaSustituir"/>
                <w:rFonts w:cs="Arial"/>
                <w:szCs w:val="22"/>
              </w:rPr>
              <w:t>Requerimiento</w:t>
            </w:r>
            <w:r w:rsidRPr="00B1085B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5F03B2" w14:paraId="0452C5F3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E4410D6" w14:textId="77777777" w:rsidR="00292B2F" w:rsidRPr="00201C59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64469F1B" w14:textId="77777777" w:rsidR="00292B2F" w:rsidRPr="005F03B2" w:rsidRDefault="00292B2F" w:rsidP="007B434F">
            <w:pPr>
              <w:spacing w:beforeLines="20" w:before="48" w:afterLines="20" w:after="48"/>
              <w:rPr>
                <w:rFonts w:cs="Arial"/>
                <w:i/>
                <w:color w:val="0000FF"/>
                <w:sz w:val="22"/>
                <w:szCs w:val="22"/>
              </w:rPr>
            </w:pPr>
            <w:r w:rsidRPr="005F03B2">
              <w:rPr>
                <w:rFonts w:cs="Arial"/>
                <w:sz w:val="22"/>
                <w:szCs w:val="22"/>
              </w:rPr>
              <w:t>[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>Nombre del Autor, es decir, la persona que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 xml:space="preserve"> documentó 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>dich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o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 xml:space="preserve"> 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Requerimiento</w:t>
            </w:r>
            <w:r w:rsidRPr="005F03B2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661E68" w14:paraId="51ECB620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680A768" w14:textId="77777777" w:rsidR="00292B2F" w:rsidRPr="001742E4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40A34076" w14:textId="77777777" w:rsidR="00292B2F" w:rsidRPr="00661E68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661E68">
              <w:rPr>
                <w:rFonts w:cs="Arial"/>
                <w:sz w:val="22"/>
                <w:szCs w:val="22"/>
              </w:rPr>
              <w:t>[</w:t>
            </w:r>
            <w:r w:rsidRPr="00B1085B">
              <w:rPr>
                <w:rStyle w:val="TextoTablaaSustituir"/>
                <w:rFonts w:cs="Arial"/>
                <w:szCs w:val="22"/>
              </w:rPr>
              <w:t>Descripción detallada de</w:t>
            </w:r>
            <w:r>
              <w:rPr>
                <w:rStyle w:val="TextoTablaaSustituir"/>
                <w:rFonts w:cs="Arial"/>
                <w:szCs w:val="22"/>
              </w:rPr>
              <w:t>l</w:t>
            </w:r>
            <w:r w:rsidRPr="00B1085B">
              <w:rPr>
                <w:rStyle w:val="TextoTablaaSustituir"/>
                <w:rFonts w:cs="Arial"/>
                <w:szCs w:val="22"/>
              </w:rPr>
              <w:t xml:space="preserve"> </w:t>
            </w:r>
            <w:r>
              <w:rPr>
                <w:rStyle w:val="TextoTablaaSustituir"/>
                <w:rFonts w:cs="Arial"/>
                <w:szCs w:val="22"/>
              </w:rPr>
              <w:t>Requerimiento funcional</w:t>
            </w:r>
            <w:r w:rsidRPr="00661E68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1645D1" w14:paraId="23DBDCDA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0113B981" w14:textId="77777777" w:rsidR="00292B2F" w:rsidRPr="00B1085B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Material</w:t>
            </w:r>
            <w:r w:rsidRPr="00B1085B"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 de Soporte:</w:t>
            </w:r>
          </w:p>
        </w:tc>
        <w:tc>
          <w:tcPr>
            <w:tcW w:w="7517" w:type="dxa"/>
            <w:vAlign w:val="center"/>
          </w:tcPr>
          <w:p w14:paraId="6CC02F1A" w14:textId="77777777" w:rsidR="00292B2F" w:rsidRPr="001645D1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B1085B">
              <w:rPr>
                <w:rFonts w:cs="Arial"/>
                <w:sz w:val="22"/>
                <w:szCs w:val="22"/>
              </w:rPr>
              <w:t>[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 xml:space="preserve">Nombre 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del archivo como entrevista, video, etc.,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haciendo un hipervínculo a dicho </w:t>
            </w:r>
            <w:r>
              <w:rPr>
                <w:rStyle w:val="TextoTablaaSustituir"/>
                <w:rFonts w:cs="Arial"/>
                <w:szCs w:val="22"/>
              </w:rPr>
              <w:t>archivo</w:t>
            </w:r>
            <w:r w:rsidRPr="00B1085B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1645D1" w14:paraId="2B503EC8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BFBFBF"/>
            <w:vAlign w:val="center"/>
          </w:tcPr>
          <w:p w14:paraId="44B4657F" w14:textId="77777777" w:rsidR="00292B2F" w:rsidRPr="001742E4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7517" w:type="dxa"/>
            <w:shd w:val="clear" w:color="auto" w:fill="BFBFBF"/>
            <w:vAlign w:val="center"/>
          </w:tcPr>
          <w:p w14:paraId="57A68BDB" w14:textId="77777777" w:rsidR="00292B2F" w:rsidRPr="003F1AAE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292B2F" w:rsidRPr="005F03B2" w14:paraId="0B04F6C0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085398D" w14:textId="77777777" w:rsidR="00292B2F" w:rsidRPr="001626FC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51FDA738" w14:textId="77777777" w:rsidR="00292B2F" w:rsidRDefault="00292B2F" w:rsidP="007B434F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todas las entradas a que harán reaccionar a la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292B2F" w:rsidRPr="00661E68" w14:paraId="1E243639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87ACA56" w14:textId="77777777" w:rsidR="00292B2F" w:rsidRPr="001626FC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79B133FC" w14:textId="77777777" w:rsidR="00292B2F" w:rsidRDefault="00292B2F" w:rsidP="007B434F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todas las entradas a que arroja la 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292B2F" w:rsidRPr="001645D1" w14:paraId="4A2143AF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6E40DCEE" w14:textId="77777777" w:rsidR="00292B2F" w:rsidRPr="001626FC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Flujo de </w:t>
            </w: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7517" w:type="dxa"/>
            <w:vAlign w:val="center"/>
          </w:tcPr>
          <w:p w14:paraId="49688774" w14:textId="77777777" w:rsidR="00292B2F" w:rsidRDefault="00292B2F" w:rsidP="007B434F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a detalle esta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292B2F" w:rsidRPr="001645D1" w14:paraId="7C0AEDA7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2E628B" w14:textId="77777777" w:rsidR="00292B2F" w:rsidRPr="00B8257F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8257F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8763C3" w14:textId="77777777" w:rsidR="00292B2F" w:rsidRPr="003F1AAE" w:rsidRDefault="00292B2F" w:rsidP="007B434F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292B2F" w:rsidRPr="00B1085B" w14:paraId="32E1302A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4A4C1A40" w14:textId="77777777" w:rsidR="00292B2F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7517" w:type="dxa"/>
            <w:vAlign w:val="center"/>
          </w:tcPr>
          <w:p w14:paraId="6497E962" w14:textId="77777777" w:rsidR="00292B2F" w:rsidRPr="00B1085B" w:rsidRDefault="00292B2F" w:rsidP="007B434F">
            <w:pPr>
              <w:spacing w:before="20" w:after="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 w:rsidRPr="000C16D4">
              <w:rPr>
                <w:rFonts w:cs="Arial"/>
                <w:i/>
                <w:color w:val="0000FF"/>
                <w:sz w:val="22"/>
                <w:szCs w:val="22"/>
              </w:rPr>
              <w:t>Se define qué tipo de interfaz tendrá el sistema (aplicación web, web service, aplicación de escritorio, etc.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B34CD9" w14:paraId="1FD9A079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040193C1" w14:textId="77777777" w:rsidR="00292B2F" w:rsidRPr="001742E4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34CD9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</w:t>
            </w: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7517" w:type="dxa"/>
            <w:vAlign w:val="center"/>
          </w:tcPr>
          <w:p w14:paraId="4B8DF415" w14:textId="77777777" w:rsidR="00292B2F" w:rsidRPr="00B34CD9" w:rsidRDefault="00292B2F" w:rsidP="007B434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[</w:t>
            </w:r>
            <w:r w:rsidRPr="00B34CD9"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>Colores Predominantes:</w:t>
            </w:r>
            <w:r w:rsidRPr="00B34CD9">
              <w:rPr>
                <w:rFonts w:cs="Arial"/>
                <w:i/>
                <w:color w:val="0000FF"/>
                <w:sz w:val="22"/>
                <w:szCs w:val="22"/>
              </w:rPr>
              <w:t>, Identidad del Sistema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,</w:t>
            </w:r>
            <w:r w:rsidRPr="00B34CD9"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Tipografía</w:t>
            </w: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92B2F" w:rsidRPr="00B34CD9" w14:paraId="551EA4E8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7AEE096F" w14:textId="77777777" w:rsidR="00292B2F" w:rsidRPr="00C26E45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Bosquejo de interfaz:</w:t>
            </w:r>
          </w:p>
        </w:tc>
        <w:tc>
          <w:tcPr>
            <w:tcW w:w="7517" w:type="dxa"/>
            <w:vAlign w:val="center"/>
          </w:tcPr>
          <w:p w14:paraId="18ECF278" w14:textId="77777777" w:rsidR="00292B2F" w:rsidRPr="00B34CD9" w:rsidRDefault="00292B2F" w:rsidP="007B434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>Pegar aquí los bosquejos de las pantallas de interfaz</w:t>
            </w: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92B2F" w:rsidRPr="001645D1" w14:paraId="724BC8FC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BFBFBF"/>
            <w:vAlign w:val="center"/>
          </w:tcPr>
          <w:p w14:paraId="13A944C8" w14:textId="77777777" w:rsidR="00292B2F" w:rsidRPr="001742E4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7517" w:type="dxa"/>
            <w:shd w:val="clear" w:color="auto" w:fill="BFBFBF"/>
            <w:vAlign w:val="center"/>
          </w:tcPr>
          <w:p w14:paraId="5FC060BB" w14:textId="77777777" w:rsidR="00292B2F" w:rsidRPr="003F1AAE" w:rsidRDefault="00292B2F" w:rsidP="007B434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292B2F" w:rsidRPr="005F03B2" w14:paraId="7480CD18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06A70B1" w14:textId="77777777" w:rsidR="00292B2F" w:rsidRPr="001742E4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Entidades y Datos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6E722DF5" w14:textId="77777777" w:rsidR="00292B2F" w:rsidRPr="00D14DAF" w:rsidRDefault="00292B2F" w:rsidP="007B434F">
            <w:pPr>
              <w:spacing w:beforeLines="20" w:before="48" w:afterLines="20" w:after="48"/>
              <w:rPr>
                <w:rStyle w:val="TextoTablaaSustituir"/>
                <w:rFonts w:cs="Arial"/>
                <w:szCs w:val="22"/>
              </w:rPr>
            </w:pPr>
            <w:r w:rsidRPr="00A5060A">
              <w:rPr>
                <w:rFonts w:cs="Arial"/>
                <w:sz w:val="22"/>
                <w:szCs w:val="22"/>
              </w:rPr>
              <w:t>[</w:t>
            </w:r>
            <w:r w:rsidRPr="00D14DAF">
              <w:rPr>
                <w:rStyle w:val="TextoTablaaSustituir"/>
                <w:rFonts w:cs="Arial"/>
                <w:szCs w:val="22"/>
              </w:rPr>
              <w:t>Se especifican todas las entidades que abarca este requerimiento, así como sus características de cada entidad. Ejemplo</w:t>
            </w:r>
          </w:p>
          <w:p w14:paraId="2D5A1348" w14:textId="77777777" w:rsidR="00292B2F" w:rsidRPr="00D14DAF" w:rsidRDefault="00292B2F" w:rsidP="007B434F">
            <w:pPr>
              <w:numPr>
                <w:ilvl w:val="0"/>
                <w:numId w:val="30"/>
              </w:numPr>
              <w:spacing w:beforeLines="20" w:before="48" w:afterLines="20" w:after="48"/>
              <w:rPr>
                <w:rStyle w:val="TextoTablaaSustituir"/>
                <w:rFonts w:cs="Arial"/>
                <w:szCs w:val="22"/>
              </w:rPr>
            </w:pPr>
            <w:r w:rsidRPr="00D14DAF">
              <w:rPr>
                <w:rStyle w:val="TextoTablaaSustituir"/>
                <w:rFonts w:cs="Arial"/>
                <w:szCs w:val="22"/>
              </w:rPr>
              <w:t>Entidad: Empleado</w:t>
            </w:r>
          </w:p>
          <w:p w14:paraId="73A26D9F" w14:textId="77777777" w:rsidR="00292B2F" w:rsidRPr="00D14DAF" w:rsidRDefault="00292B2F" w:rsidP="007B434F">
            <w:pPr>
              <w:numPr>
                <w:ilvl w:val="1"/>
                <w:numId w:val="30"/>
              </w:numPr>
              <w:spacing w:beforeLines="20" w:before="48" w:afterLines="20" w:after="48"/>
              <w:rPr>
                <w:rStyle w:val="TextoTablaaSustituir"/>
                <w:rFonts w:cs="Arial"/>
              </w:rPr>
            </w:pPr>
            <w:r w:rsidRPr="00D14DAF">
              <w:rPr>
                <w:rStyle w:val="TextoTablaaSustituir"/>
                <w:rFonts w:cs="Arial"/>
              </w:rPr>
              <w:t>Cve_Empleado (INTEGER)</w:t>
            </w:r>
          </w:p>
          <w:p w14:paraId="39545D01" w14:textId="77777777" w:rsidR="00292B2F" w:rsidRPr="001645D1" w:rsidRDefault="00292B2F" w:rsidP="007B434F">
            <w:pPr>
              <w:numPr>
                <w:ilvl w:val="1"/>
                <w:numId w:val="30"/>
              </w:numPr>
              <w:spacing w:beforeLines="20" w:before="48" w:afterLines="20" w:after="48"/>
              <w:rPr>
                <w:rFonts w:cs="Arial"/>
                <w:i/>
                <w:iCs/>
                <w:color w:val="0000FF"/>
                <w:sz w:val="22"/>
              </w:rPr>
            </w:pPr>
            <w:r>
              <w:rPr>
                <w:rStyle w:val="TextoTablaaSustituir"/>
                <w:rFonts w:cs="Arial"/>
              </w:rPr>
              <w:t>Nombre_Empleado (VARCHAR (30</w:t>
            </w:r>
            <w:r w:rsidRPr="00D14DAF">
              <w:rPr>
                <w:rStyle w:val="TextoTablaaSustituir"/>
                <w:rFonts w:cs="Arial"/>
              </w:rPr>
              <w:t>)</w:t>
            </w:r>
            <w:r w:rsidRPr="00A5060A">
              <w:rPr>
                <w:rFonts w:cs="Arial"/>
                <w:color w:val="0000FF"/>
                <w:sz w:val="22"/>
                <w:szCs w:val="22"/>
              </w:rPr>
              <w:t xml:space="preserve"> </w:t>
            </w:r>
            <w:r w:rsidRPr="00A5060A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661E68" w14:paraId="2B43D3E7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C491AD7" w14:textId="77777777" w:rsidR="00292B2F" w:rsidRPr="001742E4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14:paraId="6B976D2A" w14:textId="77777777" w:rsidR="00292B2F" w:rsidRPr="00A5060A" w:rsidRDefault="00292B2F" w:rsidP="007B434F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A5060A">
              <w:rPr>
                <w:rFonts w:cs="Arial"/>
                <w:sz w:val="22"/>
                <w:szCs w:val="22"/>
              </w:rPr>
              <w:t>[</w:t>
            </w:r>
            <w:r w:rsidRPr="00A5060A">
              <w:rPr>
                <w:rStyle w:val="TextoTablaaSustituir"/>
                <w:rFonts w:cs="Arial"/>
                <w:szCs w:val="22"/>
              </w:rPr>
              <w:t>Se especifican todas las relaciones existentes entre las entidades</w:t>
            </w:r>
            <w:r w:rsidRPr="00A5060A"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:rsidRPr="001645D1" w14:paraId="11EA78E1" w14:textId="77777777" w:rsidTr="00292B2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251145" w14:textId="77777777" w:rsidR="00292B2F" w:rsidRPr="00AE5CDB" w:rsidRDefault="00292B2F" w:rsidP="007B434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E5CDB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4616C" w14:textId="77777777" w:rsidR="00292B2F" w:rsidRPr="00AE5CDB" w:rsidRDefault="00292B2F" w:rsidP="007B434F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AE5CDB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292B2F" w14:paraId="068B4557" w14:textId="77777777" w:rsidTr="00292B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B2C00F7" w14:textId="77777777" w:rsidR="00292B2F" w:rsidRDefault="00292B2F" w:rsidP="007B434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Nodos: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EA89" w14:textId="77777777" w:rsidR="00292B2F" w:rsidRDefault="00292B2F" w:rsidP="007B434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cs="Arial"/>
                <w:szCs w:val="22"/>
              </w:rPr>
              <w:t>Se especifican todos los nodos que afecta este requerimientos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  <w:tr w:rsidR="00292B2F" w14:paraId="11DD7BBC" w14:textId="77777777" w:rsidTr="00292B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7EFDD98" w14:textId="77777777" w:rsidR="00292B2F" w:rsidRDefault="00292B2F" w:rsidP="007B434F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D288" w14:textId="77777777" w:rsidR="00292B2F" w:rsidRDefault="00292B2F" w:rsidP="007B434F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cs="Arial"/>
                <w:szCs w:val="22"/>
              </w:rPr>
              <w:t>Se especifican el tipo de conexión que se utilizará para comunicar a los nodos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14:paraId="78E083FB" w14:textId="77777777" w:rsidR="006D5E40" w:rsidRPr="006D5E40" w:rsidRDefault="006D5E40" w:rsidP="006D5E40">
      <w:pPr>
        <w:jc w:val="both"/>
        <w:rPr>
          <w:rFonts w:cs="Arial"/>
          <w:lang w:val="es-MX" w:eastAsia="es-ES_tradnl"/>
        </w:rPr>
      </w:pPr>
    </w:p>
    <w:p w14:paraId="58342639" w14:textId="77777777" w:rsidR="006D5E40" w:rsidRPr="006D5E40" w:rsidRDefault="006D5E40" w:rsidP="006D5E40">
      <w:pPr>
        <w:rPr>
          <w:lang w:val="es-ES_tradnl"/>
        </w:rPr>
      </w:pPr>
    </w:p>
    <w:p w14:paraId="63AB443A" w14:textId="77777777" w:rsidR="00347D64" w:rsidRDefault="00347D64">
      <w:pPr>
        <w:pStyle w:val="Ttulo2"/>
        <w:rPr>
          <w:rFonts w:cs="Arial"/>
          <w:szCs w:val="24"/>
        </w:rPr>
      </w:pPr>
      <w:bookmarkStart w:id="10" w:name="_Toc402953232"/>
      <w:r>
        <w:rPr>
          <w:rFonts w:cs="Arial"/>
          <w:szCs w:val="24"/>
        </w:rPr>
        <w:t>Características del Producto</w:t>
      </w:r>
      <w:bookmarkEnd w:id="10"/>
    </w:p>
    <w:p w14:paraId="3C655803" w14:textId="77777777" w:rsidR="00292B2F" w:rsidRDefault="00292B2F" w:rsidP="00292B2F">
      <w:pPr>
        <w:numPr>
          <w:ilvl w:val="0"/>
          <w:numId w:val="31"/>
        </w:numPr>
        <w:spacing w:after="160" w:line="276" w:lineRule="auto"/>
        <w:jc w:val="both"/>
      </w:pPr>
      <w:r>
        <w:t>Tendrá varios tipos de usuario: administrador, estudiante, docente y jefe de departamento. Usará un acceso por cuentas usando nombre de usuario y contraseña.</w:t>
      </w:r>
    </w:p>
    <w:p w14:paraId="16EE36FF" w14:textId="77777777" w:rsidR="00292B2F" w:rsidRDefault="00292B2F" w:rsidP="00292B2F">
      <w:pPr>
        <w:ind w:left="720" w:hanging="360"/>
        <w:jc w:val="both"/>
      </w:pPr>
      <w:r>
        <w:lastRenderedPageBreak/>
        <w:t>2.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administrador registrará y gestionará las cuentas con los datos: Usuario, contraseña, nombre completo, correo electrónico y tipo.</w:t>
      </w:r>
    </w:p>
    <w:p w14:paraId="4BC08830" w14:textId="77777777" w:rsidR="00292B2F" w:rsidRDefault="00292B2F" w:rsidP="00292B2F">
      <w:pPr>
        <w:ind w:left="720" w:hanging="360"/>
        <w:jc w:val="both"/>
      </w:pPr>
      <w:r>
        <w:t>3.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administrador podrá hacer respaldos y restauraciones del sistema (base de datos y documentación digital)</w:t>
      </w:r>
    </w:p>
    <w:p w14:paraId="34357214" w14:textId="77777777" w:rsidR="00292B2F" w:rsidRDefault="00292B2F" w:rsidP="00292B2F">
      <w:pPr>
        <w:ind w:left="720" w:hanging="360"/>
        <w:jc w:val="both"/>
      </w:pPr>
      <w:r>
        <w:t>4.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jefe de departamento puede registrar un proyecto usando los datos del formato anexo XXXII.</w:t>
      </w:r>
    </w:p>
    <w:p w14:paraId="01663E8A" w14:textId="77777777" w:rsidR="00292B2F" w:rsidRDefault="00292B2F" w:rsidP="00292B2F">
      <w:pPr>
        <w:ind w:left="720" w:hanging="360"/>
        <w:jc w:val="both"/>
      </w:pPr>
      <w:r>
        <w:t>5.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jefe de departamento valida los requisitos proporcionados por el estudiante</w:t>
      </w:r>
    </w:p>
    <w:p w14:paraId="4A79DC5E" w14:textId="77777777" w:rsidR="00292B2F" w:rsidRDefault="00292B2F" w:rsidP="00292B2F">
      <w:pPr>
        <w:ind w:left="720" w:hanging="360"/>
        <w:jc w:val="both"/>
      </w:pPr>
      <w:r>
        <w:t>6.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jefe de departamento asigna a docentes como asesores en un proyecto registrado.</w:t>
      </w:r>
    </w:p>
    <w:p w14:paraId="4007F0BE" w14:textId="77777777" w:rsidR="00292B2F" w:rsidRDefault="00292B2F" w:rsidP="00292B2F">
      <w:pPr>
        <w:ind w:left="720" w:hanging="360"/>
        <w:jc w:val="both"/>
      </w:pPr>
      <w:r>
        <w:t>7.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jefe de departamento asigna a docentes como revisores y se genera un oficio de asignación. El sistema notificará al docente de la asignación por correo electrónico.</w:t>
      </w:r>
    </w:p>
    <w:p w14:paraId="0BAB923A" w14:textId="77777777" w:rsidR="00292B2F" w:rsidRDefault="00292B2F" w:rsidP="00292B2F">
      <w:pPr>
        <w:ind w:left="720" w:hanging="360"/>
        <w:jc w:val="both"/>
      </w:pPr>
      <w:r>
        <w:t>8.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jefe de departamento podrá obtener los siguientes reportes:</w:t>
      </w:r>
    </w:p>
    <w:p w14:paraId="50156F72" w14:textId="77777777" w:rsidR="00292B2F" w:rsidRDefault="00292B2F" w:rsidP="00292B2F">
      <w:pPr>
        <w:ind w:left="1240" w:hanging="440"/>
        <w:jc w:val="both"/>
      </w:pPr>
      <w:r>
        <w:t>8.1.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Lista de proyectos con sus datos.</w:t>
      </w:r>
    </w:p>
    <w:p w14:paraId="616140FA" w14:textId="77777777" w:rsidR="00292B2F" w:rsidRDefault="00292B2F" w:rsidP="00292B2F">
      <w:pPr>
        <w:ind w:left="1240" w:hanging="440"/>
        <w:jc w:val="both"/>
      </w:pPr>
      <w:r>
        <w:t>8.2.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Lista de proyectos aprobados en un periodo.</w:t>
      </w:r>
    </w:p>
    <w:p w14:paraId="6B06AB7B" w14:textId="77777777" w:rsidR="00292B2F" w:rsidRDefault="00292B2F" w:rsidP="00292B2F">
      <w:pPr>
        <w:ind w:left="1240" w:hanging="440"/>
        <w:jc w:val="both"/>
      </w:pPr>
      <w:r>
        <w:t>8.3.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Detalles de proyectos de un estudiante.</w:t>
      </w:r>
    </w:p>
    <w:p w14:paraId="79ED86C4" w14:textId="77777777" w:rsidR="00292B2F" w:rsidRDefault="00292B2F" w:rsidP="00292B2F">
      <w:pPr>
        <w:ind w:left="1240" w:hanging="440"/>
        <w:jc w:val="both"/>
      </w:pPr>
      <w:r>
        <w:t>8.4.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Estatus de las revisiones del proyecto de un estudiante.</w:t>
      </w:r>
    </w:p>
    <w:p w14:paraId="2857FB6D" w14:textId="77777777" w:rsidR="00292B2F" w:rsidRDefault="00292B2F" w:rsidP="00292B2F">
      <w:pPr>
        <w:ind w:left="720" w:hanging="360"/>
        <w:jc w:val="both"/>
      </w:pPr>
      <w:r>
        <w:t>9.</w:t>
      </w:r>
      <w:r>
        <w:rPr>
          <w:rFonts w:ascii="Times New Roman" w:hAnsi="Times New Roman"/>
          <w:sz w:val="14"/>
          <w:szCs w:val="14"/>
        </w:rPr>
        <w:t xml:space="preserve">     </w:t>
      </w:r>
      <w:r>
        <w:t>El estudiante solicita la titulación integral proporcionando siguientes requisitos:</w:t>
      </w:r>
    </w:p>
    <w:p w14:paraId="52553F91" w14:textId="77777777" w:rsidR="00292B2F" w:rsidRDefault="00292B2F" w:rsidP="00292B2F">
      <w:pPr>
        <w:ind w:left="1240" w:hanging="440"/>
        <w:jc w:val="both"/>
      </w:pPr>
      <w:r>
        <w:t>9.1.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Los datos del formato anexo XXXI (El proyecto debe estar previamente registrado por el jefe de departamento)</w:t>
      </w:r>
    </w:p>
    <w:p w14:paraId="2B7475A5" w14:textId="77777777" w:rsidR="00292B2F" w:rsidRDefault="00292B2F" w:rsidP="00292B2F">
      <w:pPr>
        <w:ind w:left="1240" w:hanging="440"/>
        <w:jc w:val="both"/>
      </w:pPr>
      <w:r>
        <w:t>9.2.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La carta de no inconveniencia para titulación.</w:t>
      </w:r>
    </w:p>
    <w:p w14:paraId="2DD1F7DC" w14:textId="77777777" w:rsidR="00292B2F" w:rsidRDefault="00292B2F" w:rsidP="00292B2F">
      <w:pPr>
        <w:ind w:left="1240" w:hanging="440"/>
        <w:jc w:val="both"/>
      </w:pPr>
      <w:r>
        <w:t>9.3.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El informe de proyecto de titulación integral.</w:t>
      </w:r>
    </w:p>
    <w:p w14:paraId="6B1E803F" w14:textId="77777777" w:rsidR="00292B2F" w:rsidRDefault="00292B2F" w:rsidP="00292B2F">
      <w:pPr>
        <w:ind w:left="720" w:hanging="360"/>
        <w:jc w:val="both"/>
      </w:pPr>
      <w:r>
        <w:t>10.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El estudiante podrá consultar los resultados de las revisiones de los requisitos y del informe de titulación integral.</w:t>
      </w:r>
    </w:p>
    <w:p w14:paraId="0C2ADC1D" w14:textId="77777777" w:rsidR="00292B2F" w:rsidRDefault="00292B2F" w:rsidP="00292B2F">
      <w:pPr>
        <w:ind w:left="720" w:hanging="360"/>
        <w:jc w:val="both"/>
      </w:pPr>
      <w:r>
        <w:t>11.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El estudiante puede obtener la liberación del proyecto (Anexo XXXII) solo si el asesor y los revisores lo han APROBADO.</w:t>
      </w:r>
    </w:p>
    <w:p w14:paraId="634AF550" w14:textId="77777777" w:rsidR="00292B2F" w:rsidRPr="00292B2F" w:rsidRDefault="00292B2F" w:rsidP="00292B2F">
      <w:pPr>
        <w:spacing w:after="160"/>
        <w:ind w:left="720" w:hanging="360"/>
        <w:jc w:val="both"/>
      </w:pPr>
      <w:r>
        <w:t>12.</w:t>
      </w:r>
      <w:r>
        <w:rPr>
          <w:rFonts w:ascii="Times New Roman" w:hAnsi="Times New Roman"/>
          <w:sz w:val="14"/>
          <w:szCs w:val="14"/>
        </w:rPr>
        <w:t xml:space="preserve">  </w:t>
      </w:r>
      <w:r>
        <w:t>El docente asesor o revisor, valida el informe de proyecto de titulación integral que se le ha asignado, debe proporcionar un estatus (APROBADO, CORRECCIÓN o RECHAZADO) y una retroalimentación. El sistema notificará al estudiante el resultado de la validación por correo electrónico.</w:t>
      </w:r>
    </w:p>
    <w:p w14:paraId="4DB1E16B" w14:textId="77777777" w:rsidR="00056FBF" w:rsidRDefault="00056FBF" w:rsidP="00056FBF">
      <w:pPr>
        <w:pStyle w:val="Ttulo2"/>
      </w:pPr>
      <w:bookmarkStart w:id="11" w:name="_Toc402953233"/>
      <w:r>
        <w:t>Diagrama de contexto del sistema</w:t>
      </w:r>
      <w:bookmarkEnd w:id="11"/>
    </w:p>
    <w:p w14:paraId="3C219A2A" w14:textId="77777777" w:rsidR="00056FBF" w:rsidRDefault="00056FBF" w:rsidP="00056FBF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Proveer un diagrama de contexto del sistema donde se plantea la interacción de los actores y sistemas externos con el sistema a desarrollar.</w:t>
      </w:r>
      <w:r>
        <w:rPr>
          <w:rFonts w:cs="Arial"/>
          <w:lang w:val="es-MX"/>
        </w:rPr>
        <w:t>]</w:t>
      </w:r>
    </w:p>
    <w:p w14:paraId="7024245B" w14:textId="77777777" w:rsidR="00347D64" w:rsidRDefault="00347D64">
      <w:pPr>
        <w:pStyle w:val="Ttulo2"/>
      </w:pPr>
      <w:bookmarkStart w:id="12" w:name="_Toc402953234"/>
      <w:r>
        <w:t>Clases de Usuario y Características</w:t>
      </w:r>
      <w:bookmarkEnd w:id="12"/>
    </w:p>
    <w:p w14:paraId="3593B4DD" w14:textId="77777777" w:rsidR="00347D64" w:rsidRDefault="00347D64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Identificar las clases de usuario para el producto y describir las características pertinentes.</w:t>
      </w:r>
      <w:r>
        <w:rPr>
          <w:rFonts w:cs="Arial"/>
          <w:lang w:val="es-MX"/>
        </w:rPr>
        <w:t>]</w:t>
      </w:r>
    </w:p>
    <w:p w14:paraId="7E8E5B39" w14:textId="77777777" w:rsidR="00347D64" w:rsidRDefault="00347D64">
      <w:pPr>
        <w:pStyle w:val="Ttulo2"/>
      </w:pPr>
      <w:bookmarkStart w:id="13" w:name="_Toc402953235"/>
      <w:r>
        <w:lastRenderedPageBreak/>
        <w:t>Documentación de Usuario</w:t>
      </w:r>
      <w:bookmarkEnd w:id="13"/>
    </w:p>
    <w:p w14:paraId="364E8ADA" w14:textId="77777777" w:rsidR="00347D64" w:rsidRDefault="00347D64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Proporcionar una lista de la documentación de usuario que serán repartidos al mismo tiempo que el software ejecutable. Podría incluir manuales de usuario, ayuda en línea, y tutoriales.</w:t>
      </w:r>
      <w:r>
        <w:rPr>
          <w:rFonts w:cs="Arial"/>
          <w:lang w:val="es-MX"/>
        </w:rPr>
        <w:t>]</w:t>
      </w:r>
    </w:p>
    <w:p w14:paraId="7E318B75" w14:textId="77777777" w:rsidR="00347D64" w:rsidRDefault="00347D64"/>
    <w:p w14:paraId="4DC00588" w14:textId="77777777" w:rsidR="00B3657F" w:rsidRDefault="00B3657F">
      <w:pPr>
        <w:pStyle w:val="Ttulo1"/>
        <w:sectPr w:rsidR="00B3657F" w:rsidSect="00B3657F">
          <w:pgSz w:w="12242" w:h="15842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5AA12053" w14:textId="77777777" w:rsidR="00347D64" w:rsidRDefault="005A0A1C">
      <w:pPr>
        <w:pStyle w:val="Ttulo1"/>
      </w:pPr>
      <w:bookmarkStart w:id="14" w:name="_Toc402953236"/>
      <w:r>
        <w:lastRenderedPageBreak/>
        <w:t>Procesos de negocio</w:t>
      </w:r>
      <w:bookmarkEnd w:id="14"/>
      <w:r w:rsidR="00AB46C7">
        <w:t xml:space="preserve"> [</w:t>
      </w:r>
      <w:r w:rsidR="00AB46C7" w:rsidRPr="00F86B8B">
        <w:rPr>
          <w:color w:val="1F497D"/>
        </w:rPr>
        <w:t xml:space="preserve">Nombre del </w:t>
      </w:r>
      <w:r w:rsidR="00AB46C7">
        <w:rPr>
          <w:color w:val="1F497D"/>
        </w:rPr>
        <w:t>requerimiento de negocio</w:t>
      </w:r>
      <w:r w:rsidR="00AB46C7">
        <w:t>]</w:t>
      </w:r>
    </w:p>
    <w:p w14:paraId="7261FBE5" w14:textId="77777777" w:rsidR="00347D64" w:rsidRDefault="00347D64" w:rsidP="00D651D1">
      <w:r>
        <w:rPr>
          <w:rFonts w:cs="Arial"/>
          <w:lang w:val="es-MX"/>
        </w:rPr>
        <w:t>[</w:t>
      </w:r>
      <w:r w:rsidR="00DA5A9F">
        <w:rPr>
          <w:i/>
          <w:iCs/>
          <w:color w:val="0000FF"/>
        </w:rPr>
        <w:t>Describir</w:t>
      </w:r>
      <w:r>
        <w:rPr>
          <w:i/>
          <w:iCs/>
          <w:color w:val="0000FF"/>
        </w:rPr>
        <w:t xml:space="preserve"> todos los </w:t>
      </w:r>
      <w:r w:rsidR="005A0A1C">
        <w:rPr>
          <w:i/>
          <w:iCs/>
          <w:color w:val="0000FF"/>
        </w:rPr>
        <w:t xml:space="preserve">procesos de negocio </w:t>
      </w:r>
      <w:r>
        <w:rPr>
          <w:i/>
          <w:iCs/>
          <w:color w:val="0000FF"/>
        </w:rPr>
        <w:t xml:space="preserve"> que abarcarán el proyecto.</w:t>
      </w:r>
      <w:r>
        <w:rPr>
          <w:rFonts w:cs="Arial"/>
          <w:lang w:val="es-MX"/>
        </w:rPr>
        <w:t>]</w:t>
      </w:r>
    </w:p>
    <w:p w14:paraId="3409880A" w14:textId="77777777" w:rsidR="00347D64" w:rsidRPr="00950387" w:rsidRDefault="00B3657F" w:rsidP="00950387">
      <w:pPr>
        <w:pStyle w:val="Ttulo2"/>
      </w:pPr>
      <w:bookmarkStart w:id="15" w:name="_Toc402953237"/>
      <w:r>
        <w:t>Requerimiento de usuario</w:t>
      </w:r>
      <w:r w:rsidR="00F86B8B">
        <w:t xml:space="preserve"> 1: [</w:t>
      </w:r>
      <w:r w:rsidR="00F86B8B" w:rsidRPr="00F86B8B">
        <w:rPr>
          <w:color w:val="1F497D"/>
        </w:rPr>
        <w:t xml:space="preserve">Nombre del </w:t>
      </w:r>
      <w:r w:rsidR="00FA3682">
        <w:rPr>
          <w:color w:val="1F497D"/>
        </w:rPr>
        <w:t>requerimiento</w:t>
      </w:r>
      <w:r w:rsidR="00AB46C7">
        <w:rPr>
          <w:color w:val="1F497D"/>
        </w:rPr>
        <w:t xml:space="preserve"> de usuario</w:t>
      </w:r>
      <w:r w:rsidR="00F86B8B">
        <w:t>]</w:t>
      </w:r>
      <w:bookmarkEnd w:id="15"/>
      <w:r w:rsidR="00347D64" w:rsidRPr="00950387">
        <w:t xml:space="preserve"> </w:t>
      </w:r>
    </w:p>
    <w:p w14:paraId="6CB4A73F" w14:textId="77777777" w:rsidR="00347D64" w:rsidRDefault="00347D64">
      <w:pPr>
        <w:rPr>
          <w:rFonts w:cs="Arial"/>
          <w:lang w:val="es-MX"/>
        </w:rPr>
      </w:pPr>
      <w:r>
        <w:rPr>
          <w:rFonts w:cs="Arial"/>
          <w:lang w:val="es-MX"/>
        </w:rPr>
        <w:t>[</w:t>
      </w:r>
      <w:r w:rsidR="00950387">
        <w:rPr>
          <w:i/>
          <w:iCs/>
          <w:color w:val="0000FF"/>
        </w:rPr>
        <w:t>Escribir</w:t>
      </w:r>
      <w:r>
        <w:rPr>
          <w:i/>
          <w:iCs/>
          <w:color w:val="0000FF"/>
        </w:rPr>
        <w:t xml:space="preserve"> el nombre de la característica en sólo unas pocas palabras, como “3.1 </w:t>
      </w:r>
      <w:r w:rsidR="005E74EC">
        <w:rPr>
          <w:i/>
          <w:iCs/>
          <w:color w:val="0000FF"/>
        </w:rPr>
        <w:t>Realizar ventas</w:t>
      </w:r>
      <w:r>
        <w:rPr>
          <w:i/>
          <w:iCs/>
          <w:color w:val="0000FF"/>
        </w:rPr>
        <w:t>”.</w:t>
      </w:r>
      <w:r w:rsidR="00FA3682">
        <w:rPr>
          <w:i/>
          <w:iCs/>
          <w:color w:val="0000FF"/>
        </w:rPr>
        <w:t xml:space="preserve"> Estos requerimientos son tomados de los casos de uso</w:t>
      </w:r>
      <w:r>
        <w:rPr>
          <w:rFonts w:cs="Arial"/>
          <w:lang w:val="es-MX"/>
        </w:rPr>
        <w:t>]</w:t>
      </w:r>
    </w:p>
    <w:p w14:paraId="6980FDE4" w14:textId="77777777" w:rsidR="00347D64" w:rsidRDefault="00B3657F" w:rsidP="003F6D79">
      <w:pPr>
        <w:pStyle w:val="Ttulo3"/>
      </w:pPr>
      <w:bookmarkStart w:id="16" w:name="_Toc402953238"/>
      <w:r>
        <w:t>Requisitos funcionales</w:t>
      </w:r>
      <w:bookmarkEnd w:id="16"/>
    </w:p>
    <w:tbl>
      <w:tblPr>
        <w:tblW w:w="12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9"/>
        <w:gridCol w:w="10266"/>
      </w:tblGrid>
      <w:tr w:rsidR="00B3657F" w:rsidRPr="001645D1" w14:paraId="4D777E56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14990426" w14:textId="77777777" w:rsidR="00B3657F" w:rsidRPr="001742E4" w:rsidRDefault="00B3657F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</w:rPr>
              <w:t>No. de Requerimiento</w:t>
            </w:r>
            <w:r w:rsidRPr="001742E4">
              <w:rPr>
                <w:rFonts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10266" w:type="dxa"/>
            <w:vAlign w:val="center"/>
          </w:tcPr>
          <w:p w14:paraId="4D40E3FF" w14:textId="77777777" w:rsidR="00B3657F" w:rsidRPr="001645D1" w:rsidRDefault="00B3657F" w:rsidP="00FA3682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B1085B">
              <w:rPr>
                <w:rFonts w:cs="Arial"/>
                <w:sz w:val="22"/>
                <w:szCs w:val="22"/>
              </w:rPr>
              <w:t>[</w:t>
            </w:r>
            <w:r w:rsidR="00FA3682">
              <w:rPr>
                <w:rStyle w:val="TextoTablaaSustituir"/>
                <w:rFonts w:cs="Arial"/>
                <w:szCs w:val="22"/>
              </w:rPr>
              <w:t>Identificador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de</w:t>
            </w:r>
            <w:r>
              <w:rPr>
                <w:rStyle w:val="TextoTablaaSustituir"/>
                <w:rFonts w:cs="Arial"/>
                <w:szCs w:val="22"/>
              </w:rPr>
              <w:t>l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</w:t>
            </w:r>
            <w:r w:rsidRPr="00B1085B">
              <w:rPr>
                <w:rStyle w:val="TextoTablaaSustituir"/>
                <w:rFonts w:cs="Arial"/>
                <w:szCs w:val="22"/>
              </w:rPr>
              <w:t>Requerimiento</w:t>
            </w:r>
            <w:r w:rsidRPr="00B1085B">
              <w:rPr>
                <w:rFonts w:cs="Arial"/>
                <w:sz w:val="22"/>
                <w:szCs w:val="22"/>
              </w:rPr>
              <w:t>]</w:t>
            </w:r>
          </w:p>
        </w:tc>
      </w:tr>
      <w:tr w:rsidR="00B3657F" w:rsidRPr="005F03B2" w14:paraId="0A89F853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C3674C4" w14:textId="77777777" w:rsidR="00B3657F" w:rsidRPr="00201C59" w:rsidRDefault="00B3657F" w:rsidP="008C1B0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502A8700" w14:textId="77777777" w:rsidR="00B3657F" w:rsidRPr="005F03B2" w:rsidRDefault="00B3657F" w:rsidP="00B3657F">
            <w:pPr>
              <w:spacing w:beforeLines="20" w:before="48" w:afterLines="20" w:after="48"/>
              <w:rPr>
                <w:rFonts w:cs="Arial"/>
                <w:i/>
                <w:color w:val="0000FF"/>
                <w:sz w:val="22"/>
                <w:szCs w:val="22"/>
              </w:rPr>
            </w:pPr>
            <w:r w:rsidRPr="005F03B2">
              <w:rPr>
                <w:rFonts w:cs="Arial"/>
                <w:sz w:val="22"/>
                <w:szCs w:val="22"/>
              </w:rPr>
              <w:t>[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>Nombre del Autor, es decir, la persona que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 xml:space="preserve"> documentó 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>dich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o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 xml:space="preserve"> 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Requerimiento</w:t>
            </w:r>
            <w:r w:rsidRPr="005F03B2">
              <w:rPr>
                <w:rFonts w:cs="Arial"/>
                <w:sz w:val="22"/>
                <w:szCs w:val="22"/>
              </w:rPr>
              <w:t>]</w:t>
            </w:r>
          </w:p>
        </w:tc>
      </w:tr>
      <w:tr w:rsidR="00B3657F" w:rsidRPr="00661E68" w14:paraId="505D2085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A083C26" w14:textId="77777777" w:rsidR="00B3657F" w:rsidRPr="001742E4" w:rsidRDefault="00B3657F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742E4">
              <w:rPr>
                <w:rFonts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58F88041" w14:textId="77777777" w:rsidR="00B3657F" w:rsidRPr="00661E68" w:rsidRDefault="00B3657F" w:rsidP="00B3657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661E68">
              <w:rPr>
                <w:rFonts w:cs="Arial"/>
                <w:sz w:val="22"/>
                <w:szCs w:val="22"/>
              </w:rPr>
              <w:t>[</w:t>
            </w:r>
            <w:r w:rsidRPr="00B1085B">
              <w:rPr>
                <w:rStyle w:val="TextoTablaaSustituir"/>
                <w:rFonts w:cs="Arial"/>
                <w:szCs w:val="22"/>
              </w:rPr>
              <w:t>Descripción detallada de</w:t>
            </w:r>
            <w:r>
              <w:rPr>
                <w:rStyle w:val="TextoTablaaSustituir"/>
                <w:rFonts w:cs="Arial"/>
                <w:szCs w:val="22"/>
              </w:rPr>
              <w:t>l</w:t>
            </w:r>
            <w:r w:rsidRPr="00B1085B">
              <w:rPr>
                <w:rStyle w:val="TextoTablaaSustituir"/>
                <w:rFonts w:cs="Arial"/>
                <w:szCs w:val="22"/>
              </w:rPr>
              <w:t xml:space="preserve"> </w:t>
            </w:r>
            <w:r>
              <w:rPr>
                <w:rStyle w:val="TextoTablaaSustituir"/>
                <w:rFonts w:cs="Arial"/>
                <w:szCs w:val="22"/>
              </w:rPr>
              <w:t>Requerimiento funcional</w:t>
            </w:r>
            <w:r w:rsidRPr="00661E68">
              <w:rPr>
                <w:rFonts w:cs="Arial"/>
                <w:sz w:val="22"/>
                <w:szCs w:val="22"/>
              </w:rPr>
              <w:t>]</w:t>
            </w:r>
          </w:p>
        </w:tc>
      </w:tr>
      <w:tr w:rsidR="00B3657F" w:rsidRPr="001645D1" w14:paraId="75FF3966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1FB55F2B" w14:textId="77777777" w:rsidR="00B3657F" w:rsidRPr="00B1085B" w:rsidRDefault="00B3657F" w:rsidP="008C1B0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Material</w:t>
            </w:r>
            <w:r w:rsidRPr="00B1085B"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 de Soporte:</w:t>
            </w:r>
          </w:p>
        </w:tc>
        <w:tc>
          <w:tcPr>
            <w:tcW w:w="10266" w:type="dxa"/>
            <w:vAlign w:val="center"/>
          </w:tcPr>
          <w:p w14:paraId="0C10A7BA" w14:textId="77777777" w:rsidR="00B3657F" w:rsidRPr="001645D1" w:rsidRDefault="00B3657F" w:rsidP="008C1B0F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B1085B">
              <w:rPr>
                <w:rFonts w:cs="Arial"/>
                <w:sz w:val="22"/>
                <w:szCs w:val="22"/>
              </w:rPr>
              <w:t>[</w:t>
            </w:r>
            <w:r w:rsidRPr="005F03B2">
              <w:rPr>
                <w:rFonts w:cs="Arial"/>
                <w:i/>
                <w:color w:val="0000FF"/>
                <w:sz w:val="22"/>
                <w:szCs w:val="22"/>
              </w:rPr>
              <w:t xml:space="preserve">Nombre 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del archivo como entrevista, video, etc.,</w:t>
            </w:r>
            <w:r w:rsidRPr="00B92644">
              <w:rPr>
                <w:rStyle w:val="TextoTablaaSustituir"/>
                <w:rFonts w:cs="Arial"/>
                <w:szCs w:val="22"/>
              </w:rPr>
              <w:t xml:space="preserve"> haciendo un hipervínculo a dicho </w:t>
            </w:r>
            <w:r>
              <w:rPr>
                <w:rStyle w:val="TextoTablaaSustituir"/>
                <w:rFonts w:cs="Arial"/>
                <w:szCs w:val="22"/>
              </w:rPr>
              <w:t>archivo</w:t>
            </w:r>
            <w:r w:rsidRPr="00B1085B">
              <w:rPr>
                <w:rFonts w:cs="Arial"/>
                <w:sz w:val="22"/>
                <w:szCs w:val="22"/>
              </w:rPr>
              <w:t>]</w:t>
            </w:r>
          </w:p>
        </w:tc>
      </w:tr>
      <w:tr w:rsidR="00E5197B" w:rsidRPr="001645D1" w14:paraId="740B6543" w14:textId="77777777" w:rsidTr="008C1B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BFBFBF"/>
            <w:vAlign w:val="center"/>
          </w:tcPr>
          <w:p w14:paraId="5B49EC0C" w14:textId="77777777" w:rsidR="00E5197B" w:rsidRPr="001742E4" w:rsidRDefault="00E5197B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10266" w:type="dxa"/>
            <w:shd w:val="clear" w:color="auto" w:fill="BFBFBF"/>
            <w:vAlign w:val="center"/>
          </w:tcPr>
          <w:p w14:paraId="3DF17B13" w14:textId="77777777" w:rsidR="00E5197B" w:rsidRPr="003F1AAE" w:rsidRDefault="00E5197B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Proceso</w:t>
            </w:r>
          </w:p>
        </w:tc>
      </w:tr>
      <w:tr w:rsidR="00E5197B" w:rsidRPr="005F03B2" w14:paraId="11622DCA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438A19D" w14:textId="77777777" w:rsidR="00E5197B" w:rsidRPr="001626FC" w:rsidRDefault="00E5197B" w:rsidP="00E5197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Entrada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3B9D01FD" w14:textId="77777777" w:rsidR="00E5197B" w:rsidRDefault="00E5197B" w:rsidP="00E5197B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todas las entradas a que harán reaccionar a la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E5197B" w:rsidRPr="00661E68" w14:paraId="12CC62B6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E8360EA" w14:textId="77777777" w:rsidR="00E5197B" w:rsidRPr="001626FC" w:rsidRDefault="00E5197B" w:rsidP="00E5197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Flujos de Salida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1129FC9A" w14:textId="77777777" w:rsidR="00E5197B" w:rsidRDefault="00E5197B" w:rsidP="00E5197B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todas las entradas a que arroja la 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E5197B" w:rsidRPr="001645D1" w14:paraId="482B2613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45F38D86" w14:textId="77777777" w:rsidR="00E5197B" w:rsidRPr="001626FC" w:rsidRDefault="00E5197B" w:rsidP="00E5197B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 xml:space="preserve">Flujo de </w:t>
            </w:r>
            <w:r w:rsidRPr="001626FC">
              <w:rPr>
                <w:rFonts w:cs="Arial"/>
                <w:b/>
                <w:bCs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10266" w:type="dxa"/>
            <w:vAlign w:val="center"/>
          </w:tcPr>
          <w:p w14:paraId="2B892A5E" w14:textId="77777777" w:rsidR="00E5197B" w:rsidRDefault="00E5197B" w:rsidP="00E5197B">
            <w:pPr>
              <w:rPr>
                <w:lang w:val="es-MX"/>
              </w:rPr>
            </w:pPr>
            <w:r w:rsidRPr="00B1085B">
              <w:rPr>
                <w:rFonts w:cs="Arial"/>
                <w:szCs w:val="22"/>
              </w:rPr>
              <w:t>[</w:t>
            </w:r>
            <w:r w:rsidRPr="001626FC">
              <w:rPr>
                <w:rStyle w:val="TextoTablaaSustituir"/>
                <w:rFonts w:cs="Arial"/>
                <w:szCs w:val="22"/>
              </w:rPr>
              <w:t>Se especifican a detalle esta actividad o proceso</w:t>
            </w:r>
            <w:r w:rsidRPr="00B1085B">
              <w:rPr>
                <w:rFonts w:cs="Arial"/>
                <w:szCs w:val="22"/>
              </w:rPr>
              <w:t>]</w:t>
            </w:r>
          </w:p>
        </w:tc>
      </w:tr>
      <w:tr w:rsidR="00B8257F" w:rsidRPr="001645D1" w14:paraId="01340D4E" w14:textId="77777777" w:rsidTr="008C1B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607D25" w14:textId="77777777" w:rsidR="00B8257F" w:rsidRPr="00B8257F" w:rsidRDefault="00B8257F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8257F">
              <w:rPr>
                <w:rFonts w:cs="Arial"/>
                <w:b/>
                <w:bCs/>
                <w:sz w:val="22"/>
                <w:szCs w:val="22"/>
                <w:lang w:val="es-MX"/>
              </w:rPr>
              <w:t>Framework</w:t>
            </w:r>
          </w:p>
        </w:tc>
        <w:tc>
          <w:tcPr>
            <w:tcW w:w="10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DD0E8" w14:textId="77777777" w:rsidR="00B8257F" w:rsidRPr="003F1AAE" w:rsidRDefault="00B8257F" w:rsidP="008C1B0F">
            <w:pPr>
              <w:spacing w:before="20" w:after="20"/>
              <w:rPr>
                <w:rFonts w:cs="Arial"/>
                <w:b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Interfaz</w:t>
            </w:r>
          </w:p>
        </w:tc>
      </w:tr>
      <w:tr w:rsidR="00B8257F" w:rsidRPr="00B1085B" w14:paraId="73362CDB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44EF2594" w14:textId="77777777" w:rsidR="00B8257F" w:rsidRDefault="00B8257F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Tipo de Interfaz:</w:t>
            </w:r>
          </w:p>
        </w:tc>
        <w:tc>
          <w:tcPr>
            <w:tcW w:w="10266" w:type="dxa"/>
            <w:vAlign w:val="center"/>
          </w:tcPr>
          <w:p w14:paraId="25817A1B" w14:textId="77777777" w:rsidR="00B8257F" w:rsidRPr="00B1085B" w:rsidRDefault="00B8257F" w:rsidP="008C1B0F">
            <w:pPr>
              <w:spacing w:before="20" w:after="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 w:rsidRPr="000C16D4">
              <w:rPr>
                <w:rFonts w:cs="Arial"/>
                <w:i/>
                <w:color w:val="0000FF"/>
                <w:sz w:val="22"/>
                <w:szCs w:val="22"/>
              </w:rPr>
              <w:t xml:space="preserve">Se define </w:t>
            </w:r>
            <w:r w:rsidR="00AE5CDB" w:rsidRPr="000C16D4">
              <w:rPr>
                <w:rFonts w:cs="Arial"/>
                <w:i/>
                <w:color w:val="0000FF"/>
                <w:sz w:val="22"/>
                <w:szCs w:val="22"/>
              </w:rPr>
              <w:t>qué</w:t>
            </w:r>
            <w:r w:rsidRPr="000C16D4">
              <w:rPr>
                <w:rFonts w:cs="Arial"/>
                <w:i/>
                <w:color w:val="0000FF"/>
                <w:sz w:val="22"/>
                <w:szCs w:val="22"/>
              </w:rPr>
              <w:t xml:space="preserve"> tipo de interfaz tendrá el sistema (aplicación web, web service, aplicación de escritorio, etc.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  <w:tr w:rsidR="00B8257F" w:rsidRPr="00B34CD9" w14:paraId="3CA0A463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0063BF9B" w14:textId="77777777" w:rsidR="00B8257F" w:rsidRPr="001742E4" w:rsidRDefault="00B8257F" w:rsidP="008C1B0F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B34CD9">
              <w:rPr>
                <w:rFonts w:cs="Arial"/>
                <w:b/>
                <w:bCs/>
                <w:sz w:val="22"/>
                <w:szCs w:val="22"/>
                <w:lang w:val="es-MX"/>
              </w:rPr>
              <w:t>Características</w:t>
            </w: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266" w:type="dxa"/>
            <w:vAlign w:val="center"/>
          </w:tcPr>
          <w:p w14:paraId="0DBA3C1C" w14:textId="77777777" w:rsidR="00B8257F" w:rsidRPr="00B34CD9" w:rsidRDefault="00B8257F" w:rsidP="008C1B0F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[</w:t>
            </w:r>
            <w:r w:rsidRPr="00B34CD9"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>Colores Predominantes:</w:t>
            </w:r>
            <w:r w:rsidRPr="00B34CD9">
              <w:rPr>
                <w:rFonts w:cs="Arial"/>
                <w:i/>
                <w:color w:val="0000FF"/>
                <w:sz w:val="22"/>
                <w:szCs w:val="22"/>
              </w:rPr>
              <w:t>, Identidad del Sistema</w:t>
            </w:r>
            <w:r>
              <w:rPr>
                <w:rFonts w:cs="Arial"/>
                <w:i/>
                <w:color w:val="0000FF"/>
                <w:sz w:val="22"/>
                <w:szCs w:val="22"/>
              </w:rPr>
              <w:t>,</w:t>
            </w:r>
            <w:r w:rsidRPr="00B34CD9"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Tipografía</w:t>
            </w: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C26E45" w:rsidRPr="00B34CD9" w14:paraId="15677888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E0E0E0"/>
            <w:vAlign w:val="center"/>
          </w:tcPr>
          <w:p w14:paraId="79CF443B" w14:textId="77777777" w:rsidR="00C26E45" w:rsidRPr="00C26E45" w:rsidRDefault="00C26E45" w:rsidP="00C26E45">
            <w:pPr>
              <w:spacing w:before="20" w:after="20"/>
              <w:rPr>
                <w:rFonts w:cs="Arial"/>
                <w:b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MX"/>
              </w:rPr>
              <w:t>Bosquejo de interfaz:</w:t>
            </w:r>
          </w:p>
        </w:tc>
        <w:tc>
          <w:tcPr>
            <w:tcW w:w="10266" w:type="dxa"/>
            <w:vAlign w:val="center"/>
          </w:tcPr>
          <w:p w14:paraId="1F798EC9" w14:textId="77777777" w:rsidR="00C26E45" w:rsidRPr="00B34CD9" w:rsidRDefault="00C26E45" w:rsidP="00C26E45">
            <w:pPr>
              <w:spacing w:before="20" w:after="20"/>
              <w:rPr>
                <w:rFonts w:cs="Arial"/>
                <w:i/>
                <w:sz w:val="22"/>
                <w:szCs w:val="22"/>
              </w:rPr>
            </w:pP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cs="Arial"/>
                <w:bCs/>
                <w:i/>
                <w:color w:val="0000FF"/>
                <w:sz w:val="22"/>
                <w:szCs w:val="22"/>
                <w:lang w:val="es-MX"/>
              </w:rPr>
              <w:t>Pegar aquí los bosquejos de las pantallas de interfaz</w:t>
            </w:r>
            <w:r w:rsidRPr="00B34CD9">
              <w:rPr>
                <w:rFonts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C26E45" w:rsidRPr="001645D1" w14:paraId="614D8979" w14:textId="77777777" w:rsidTr="008C1B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shd w:val="clear" w:color="auto" w:fill="BFBFBF"/>
            <w:vAlign w:val="center"/>
          </w:tcPr>
          <w:p w14:paraId="3D87C622" w14:textId="77777777" w:rsidR="00C26E45" w:rsidRPr="001742E4" w:rsidRDefault="00C26E45" w:rsidP="00C26E45">
            <w:pPr>
              <w:spacing w:before="20" w:after="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10266" w:type="dxa"/>
            <w:shd w:val="clear" w:color="auto" w:fill="BFBFBF"/>
            <w:vAlign w:val="center"/>
          </w:tcPr>
          <w:p w14:paraId="1CC8E031" w14:textId="77777777" w:rsidR="00C26E45" w:rsidRPr="003F1AAE" w:rsidRDefault="00C26E45" w:rsidP="00C26E45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3F1AAE">
              <w:rPr>
                <w:rFonts w:cs="Arial"/>
                <w:b/>
                <w:sz w:val="22"/>
                <w:szCs w:val="22"/>
              </w:rPr>
              <w:t>Datos</w:t>
            </w:r>
          </w:p>
        </w:tc>
      </w:tr>
      <w:tr w:rsidR="00C26E45" w:rsidRPr="005F03B2" w14:paraId="2519B06D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69FC058" w14:textId="77777777" w:rsidR="00C26E45" w:rsidRPr="001742E4" w:rsidRDefault="00C26E45" w:rsidP="00C26E4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Entidades y Datos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69A2E48E" w14:textId="77777777" w:rsidR="00C26E45" w:rsidRPr="00D14DAF" w:rsidRDefault="00C26E45" w:rsidP="00C26E45">
            <w:pPr>
              <w:spacing w:beforeLines="20" w:before="48" w:afterLines="20" w:after="48"/>
              <w:rPr>
                <w:rStyle w:val="TextoTablaaSustituir"/>
                <w:rFonts w:cs="Arial"/>
                <w:szCs w:val="22"/>
              </w:rPr>
            </w:pPr>
            <w:r w:rsidRPr="00A5060A">
              <w:rPr>
                <w:rFonts w:cs="Arial"/>
                <w:sz w:val="22"/>
                <w:szCs w:val="22"/>
              </w:rPr>
              <w:t>[</w:t>
            </w:r>
            <w:r w:rsidRPr="00D14DAF">
              <w:rPr>
                <w:rStyle w:val="TextoTablaaSustituir"/>
                <w:rFonts w:cs="Arial"/>
                <w:szCs w:val="22"/>
              </w:rPr>
              <w:t>Se especifican todas las entidades que abarca este requerimiento, así como sus características de cada entidad. Ejemplo</w:t>
            </w:r>
          </w:p>
          <w:p w14:paraId="29270DB4" w14:textId="77777777" w:rsidR="00C26E45" w:rsidRPr="00D14DAF" w:rsidRDefault="00C26E45" w:rsidP="00C26E45">
            <w:pPr>
              <w:numPr>
                <w:ilvl w:val="0"/>
                <w:numId w:val="30"/>
              </w:numPr>
              <w:spacing w:beforeLines="20" w:before="48" w:afterLines="20" w:after="48"/>
              <w:rPr>
                <w:rStyle w:val="TextoTablaaSustituir"/>
                <w:rFonts w:cs="Arial"/>
                <w:szCs w:val="22"/>
              </w:rPr>
            </w:pPr>
            <w:r w:rsidRPr="00D14DAF">
              <w:rPr>
                <w:rStyle w:val="TextoTablaaSustituir"/>
                <w:rFonts w:cs="Arial"/>
                <w:szCs w:val="22"/>
              </w:rPr>
              <w:t>Entidad: Empleado</w:t>
            </w:r>
          </w:p>
          <w:p w14:paraId="5A457E5E" w14:textId="77777777" w:rsidR="00C26E45" w:rsidRPr="00D14DAF" w:rsidRDefault="00C26E45" w:rsidP="00C26E45">
            <w:pPr>
              <w:numPr>
                <w:ilvl w:val="1"/>
                <w:numId w:val="30"/>
              </w:numPr>
              <w:spacing w:beforeLines="20" w:before="48" w:afterLines="20" w:after="48"/>
              <w:rPr>
                <w:rStyle w:val="TextoTablaaSustituir"/>
                <w:rFonts w:cs="Arial"/>
              </w:rPr>
            </w:pPr>
            <w:r w:rsidRPr="00D14DAF">
              <w:rPr>
                <w:rStyle w:val="TextoTablaaSustituir"/>
                <w:rFonts w:cs="Arial"/>
              </w:rPr>
              <w:t>Cve_Empleado (INTEGER)</w:t>
            </w:r>
          </w:p>
          <w:p w14:paraId="370DBD08" w14:textId="77777777" w:rsidR="00C26E45" w:rsidRPr="001645D1" w:rsidRDefault="00C26E45" w:rsidP="00C26E45">
            <w:pPr>
              <w:numPr>
                <w:ilvl w:val="1"/>
                <w:numId w:val="30"/>
              </w:numPr>
              <w:spacing w:beforeLines="20" w:before="48" w:afterLines="20" w:after="48"/>
              <w:rPr>
                <w:rFonts w:cs="Arial"/>
                <w:i/>
                <w:iCs/>
                <w:color w:val="0000FF"/>
                <w:sz w:val="22"/>
              </w:rPr>
            </w:pPr>
            <w:r>
              <w:rPr>
                <w:rStyle w:val="TextoTablaaSustituir"/>
                <w:rFonts w:cs="Arial"/>
              </w:rPr>
              <w:t>Nombre_Empleado (VARCHAR (30</w:t>
            </w:r>
            <w:r w:rsidRPr="00D14DAF">
              <w:rPr>
                <w:rStyle w:val="TextoTablaaSustituir"/>
                <w:rFonts w:cs="Arial"/>
              </w:rPr>
              <w:t>)</w:t>
            </w:r>
            <w:r w:rsidRPr="00A5060A">
              <w:rPr>
                <w:rFonts w:cs="Arial"/>
                <w:color w:val="0000FF"/>
                <w:sz w:val="22"/>
                <w:szCs w:val="22"/>
              </w:rPr>
              <w:t xml:space="preserve"> </w:t>
            </w:r>
            <w:r w:rsidRPr="00A5060A">
              <w:rPr>
                <w:rFonts w:cs="Arial"/>
                <w:sz w:val="22"/>
                <w:szCs w:val="22"/>
              </w:rPr>
              <w:t>]</w:t>
            </w:r>
          </w:p>
        </w:tc>
      </w:tr>
      <w:tr w:rsidR="00C26E45" w:rsidRPr="00661E68" w14:paraId="7BEDC1EE" w14:textId="77777777" w:rsidTr="00754D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5921B3D" w14:textId="77777777" w:rsidR="00C26E45" w:rsidRPr="001742E4" w:rsidRDefault="00C26E45" w:rsidP="00C26E4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5060A">
              <w:rPr>
                <w:rFonts w:cs="Arial"/>
                <w:b/>
                <w:bCs/>
                <w:sz w:val="22"/>
                <w:szCs w:val="22"/>
                <w:lang w:val="es-MX"/>
              </w:rPr>
              <w:t>Tipos de Relaciones</w:t>
            </w:r>
          </w:p>
        </w:tc>
        <w:tc>
          <w:tcPr>
            <w:tcW w:w="10266" w:type="dxa"/>
            <w:tcBorders>
              <w:bottom w:val="single" w:sz="4" w:space="0" w:color="auto"/>
            </w:tcBorders>
            <w:vAlign w:val="center"/>
          </w:tcPr>
          <w:p w14:paraId="312BE49A" w14:textId="77777777" w:rsidR="00C26E45" w:rsidRPr="00A5060A" w:rsidRDefault="00C26E45" w:rsidP="00C26E45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A5060A">
              <w:rPr>
                <w:rFonts w:cs="Arial"/>
                <w:sz w:val="22"/>
                <w:szCs w:val="22"/>
              </w:rPr>
              <w:t>[</w:t>
            </w:r>
            <w:r w:rsidRPr="00A5060A">
              <w:rPr>
                <w:rStyle w:val="TextoTablaaSustituir"/>
                <w:rFonts w:cs="Arial"/>
                <w:szCs w:val="22"/>
              </w:rPr>
              <w:t>Se especifican todas las relaciones existentes entre las entidades</w:t>
            </w:r>
            <w:r w:rsidRPr="00A5060A">
              <w:rPr>
                <w:rFonts w:cs="Arial"/>
                <w:sz w:val="22"/>
                <w:szCs w:val="22"/>
              </w:rPr>
              <w:t>]</w:t>
            </w:r>
          </w:p>
        </w:tc>
      </w:tr>
      <w:tr w:rsidR="00C26E45" w:rsidRPr="001645D1" w14:paraId="2C7AAD02" w14:textId="77777777" w:rsidTr="008C1B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35CD6E" w14:textId="77777777" w:rsidR="00C26E45" w:rsidRPr="00AE5CDB" w:rsidRDefault="00C26E45" w:rsidP="00C26E4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  <w:lang w:val="es-MX"/>
              </w:rPr>
            </w:pPr>
            <w:r w:rsidRPr="00AE5CDB">
              <w:rPr>
                <w:rFonts w:cs="Arial"/>
                <w:b/>
                <w:bCs/>
                <w:sz w:val="22"/>
                <w:szCs w:val="22"/>
                <w:lang w:val="es-MX"/>
              </w:rPr>
              <w:lastRenderedPageBreak/>
              <w:t>Framework</w:t>
            </w:r>
          </w:p>
        </w:tc>
        <w:tc>
          <w:tcPr>
            <w:tcW w:w="10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16EC7A" w14:textId="77777777" w:rsidR="00C26E45" w:rsidRPr="00AE5CDB" w:rsidRDefault="00C26E45" w:rsidP="00C26E45">
            <w:pPr>
              <w:spacing w:beforeLines="20" w:before="48" w:afterLines="20" w:after="48"/>
              <w:rPr>
                <w:rFonts w:cs="Arial"/>
                <w:b/>
                <w:sz w:val="22"/>
                <w:szCs w:val="22"/>
              </w:rPr>
            </w:pPr>
            <w:r w:rsidRPr="00AE5CDB">
              <w:rPr>
                <w:rFonts w:cs="Arial"/>
                <w:b/>
                <w:sz w:val="22"/>
                <w:szCs w:val="22"/>
              </w:rPr>
              <w:t>Geográfico</w:t>
            </w:r>
          </w:p>
        </w:tc>
      </w:tr>
      <w:tr w:rsidR="00C26E45" w14:paraId="46611576" w14:textId="77777777" w:rsidTr="00754DF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4BF167" w14:textId="77777777" w:rsidR="00C26E45" w:rsidRDefault="00C26E45" w:rsidP="00C26E45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Nodos:</w:t>
            </w:r>
          </w:p>
        </w:tc>
        <w:tc>
          <w:tcPr>
            <w:tcW w:w="10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E7CA" w14:textId="77777777" w:rsidR="00C26E45" w:rsidRDefault="00C26E45" w:rsidP="00C26E45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cs="Arial"/>
                <w:szCs w:val="22"/>
              </w:rPr>
              <w:t>Se especifican todos los nodos que afecta este requerimientos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  <w:tr w:rsidR="00C26E45" w14:paraId="7C075F04" w14:textId="77777777" w:rsidTr="00754DF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5812B0F" w14:textId="77777777" w:rsidR="00C26E45" w:rsidRDefault="00C26E45" w:rsidP="00C26E45">
            <w:pPr>
              <w:spacing w:before="20" w:after="20"/>
              <w:rPr>
                <w:rFonts w:cs="Arial"/>
                <w:b/>
                <w:sz w:val="22"/>
                <w:szCs w:val="22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val="es-MX"/>
              </w:rPr>
              <w:t>Tipo de Conexión:</w:t>
            </w:r>
          </w:p>
        </w:tc>
        <w:tc>
          <w:tcPr>
            <w:tcW w:w="10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941A" w14:textId="77777777" w:rsidR="00C26E45" w:rsidRDefault="00C26E45" w:rsidP="00C26E45">
            <w:pPr>
              <w:spacing w:before="20" w:after="20"/>
              <w:rPr>
                <w:rFonts w:cs="Arial"/>
                <w:sz w:val="22"/>
                <w:szCs w:val="22"/>
                <w:lang w:val="es-MX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cs="Arial"/>
                <w:szCs w:val="22"/>
              </w:rPr>
              <w:t>Se especifican el tipo de conexión que se utilizará para comunicar a los nodos</w:t>
            </w:r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14:paraId="41D517C9" w14:textId="77777777" w:rsidR="00B8257F" w:rsidRPr="00AE5CDB" w:rsidRDefault="00B8257F" w:rsidP="00B8257F">
      <w:pPr>
        <w:rPr>
          <w:lang w:val="es-MX"/>
        </w:rPr>
      </w:pPr>
    </w:p>
    <w:p w14:paraId="26FE5343" w14:textId="77777777" w:rsidR="00B8257F" w:rsidRDefault="00B8257F" w:rsidP="00B8257F"/>
    <w:p w14:paraId="05CCF1A2" w14:textId="77777777" w:rsidR="00B8257F" w:rsidRPr="00B8257F" w:rsidRDefault="00B8257F" w:rsidP="00B8257F">
      <w:pPr>
        <w:sectPr w:rsidR="00B8257F" w:rsidRPr="00B8257F" w:rsidSect="00B3657F">
          <w:pgSz w:w="15842" w:h="12242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225E817C" w14:textId="77777777" w:rsidR="00347D64" w:rsidRDefault="00347D64">
      <w:pPr>
        <w:pStyle w:val="Ttulo1"/>
      </w:pPr>
      <w:bookmarkStart w:id="17" w:name="_Toc402953239"/>
      <w:r>
        <w:lastRenderedPageBreak/>
        <w:t>Requerimientos No-Funcionales</w:t>
      </w:r>
      <w:bookmarkEnd w:id="17"/>
    </w:p>
    <w:p w14:paraId="1E9A3D47" w14:textId="77777777" w:rsidR="00347D64" w:rsidRDefault="00347D64">
      <w:r>
        <w:rPr>
          <w:rFonts w:cs="Arial"/>
          <w:lang w:val="es-MX"/>
        </w:rPr>
        <w:t>[</w:t>
      </w:r>
      <w:r w:rsidR="00D438B2">
        <w:rPr>
          <w:i/>
          <w:iCs/>
          <w:color w:val="0000FF"/>
        </w:rPr>
        <w:t xml:space="preserve">Especificar los </w:t>
      </w:r>
      <w:r>
        <w:rPr>
          <w:i/>
          <w:iCs/>
          <w:color w:val="0000FF"/>
        </w:rPr>
        <w:t>requerimientos no-funcionales aparte de los requerimientos de interface externos, de la sección 4, y las restricciones, de la sección 2.5.</w:t>
      </w:r>
      <w:r>
        <w:rPr>
          <w:rFonts w:cs="Arial"/>
          <w:lang w:val="es-MX"/>
        </w:rPr>
        <w:t>]</w:t>
      </w:r>
    </w:p>
    <w:p w14:paraId="1E2D8E5C" w14:textId="77777777" w:rsidR="00347D64" w:rsidRDefault="00347D64">
      <w:pPr>
        <w:pStyle w:val="Ttulo2"/>
      </w:pPr>
      <w:bookmarkStart w:id="18" w:name="_Toc402953240"/>
      <w:r>
        <w:t>Requerimientos de Rendimiento</w:t>
      </w:r>
      <w:bookmarkEnd w:id="18"/>
    </w:p>
    <w:p w14:paraId="54BB106D" w14:textId="77777777" w:rsidR="00347D64" w:rsidRDefault="00347D64">
      <w:r>
        <w:rPr>
          <w:rFonts w:cs="Arial"/>
          <w:lang w:val="es-MX"/>
        </w:rPr>
        <w:t>[</w:t>
      </w:r>
      <w:r w:rsidR="0024039E">
        <w:rPr>
          <w:i/>
          <w:iCs/>
          <w:color w:val="0000FF"/>
        </w:rPr>
        <w:t xml:space="preserve">Describir </w:t>
      </w:r>
      <w:r>
        <w:rPr>
          <w:i/>
          <w:iCs/>
          <w:color w:val="0000FF"/>
        </w:rPr>
        <w:t>los requerimientos de rendimiento específicos para las varias operaciones de sistema. Explicar su razón fundamental para guiar a los desarrolladores a tomar las elecciones de diseño apropiadas.</w:t>
      </w:r>
      <w:r>
        <w:rPr>
          <w:rFonts w:cs="Arial"/>
          <w:lang w:val="es-MX"/>
        </w:rPr>
        <w:t>]</w:t>
      </w:r>
    </w:p>
    <w:p w14:paraId="2771F77F" w14:textId="77777777" w:rsidR="00347D64" w:rsidRPr="0003476F" w:rsidRDefault="00347D64">
      <w:pPr>
        <w:pStyle w:val="Ttulo2"/>
      </w:pPr>
      <w:bookmarkStart w:id="19" w:name="_Toc402953241"/>
      <w:r w:rsidRPr="0003476F">
        <w:t xml:space="preserve">Requerimientos </w:t>
      </w:r>
      <w:r w:rsidR="00CA7FB5">
        <w:t>con Tendencia a Fallos</w:t>
      </w:r>
      <w:bookmarkEnd w:id="19"/>
    </w:p>
    <w:p w14:paraId="5A308B11" w14:textId="77777777" w:rsidR="00347D64" w:rsidRDefault="00347D64" w:rsidP="00DA7B13">
      <w:r>
        <w:rPr>
          <w:rFonts w:cs="Arial"/>
          <w:lang w:val="es-MX"/>
        </w:rPr>
        <w:t>[</w:t>
      </w:r>
      <w:r w:rsidR="00171C5E">
        <w:rPr>
          <w:i/>
          <w:iCs/>
          <w:color w:val="0000FF"/>
        </w:rPr>
        <w:t xml:space="preserve">Describir </w:t>
      </w:r>
      <w:r>
        <w:rPr>
          <w:i/>
          <w:iCs/>
          <w:color w:val="0000FF"/>
        </w:rPr>
        <w:t>los requerimientos que están involucrados con posible pérdida, o daño. Definir cualquier garantía o acción que debe ser tomada, tanto como acciones potencialmente peligrosas que deben ser prevenidas.</w:t>
      </w:r>
      <w:r>
        <w:rPr>
          <w:rFonts w:cs="Arial"/>
          <w:lang w:val="es-MX"/>
        </w:rPr>
        <w:t>]</w:t>
      </w:r>
    </w:p>
    <w:p w14:paraId="1353F367" w14:textId="77777777" w:rsidR="00347D64" w:rsidRDefault="00347D64">
      <w:pPr>
        <w:pStyle w:val="Ttulo2"/>
      </w:pPr>
      <w:bookmarkStart w:id="20" w:name="_Toc402953242"/>
      <w:r>
        <w:t>Requerimientos de Seguridad</w:t>
      </w:r>
      <w:bookmarkEnd w:id="20"/>
    </w:p>
    <w:p w14:paraId="16AD834C" w14:textId="77777777" w:rsidR="00347D64" w:rsidRDefault="00347D64">
      <w:r>
        <w:rPr>
          <w:rFonts w:cs="Arial"/>
          <w:lang w:val="es-MX"/>
        </w:rPr>
        <w:t>[</w:t>
      </w:r>
      <w:r w:rsidR="00171C5E">
        <w:rPr>
          <w:i/>
          <w:iCs/>
          <w:color w:val="0000FF"/>
        </w:rPr>
        <w:t xml:space="preserve">Describir </w:t>
      </w:r>
      <w:r>
        <w:rPr>
          <w:i/>
          <w:iCs/>
          <w:color w:val="0000FF"/>
        </w:rPr>
        <w:t>cualquier requerimiento respecto a la seguridad, integridad, o asuntos de privacidad que afectan el acceso al producto, el uso del producto, y protección de los datos que el producto usa o crea.</w:t>
      </w:r>
      <w:r>
        <w:rPr>
          <w:rFonts w:cs="Arial"/>
          <w:lang w:val="es-MX"/>
        </w:rPr>
        <w:t>]</w:t>
      </w:r>
    </w:p>
    <w:p w14:paraId="1992BC06" w14:textId="77777777" w:rsidR="00875DB8" w:rsidRDefault="00875DB8" w:rsidP="00875DB8">
      <w:pPr>
        <w:pStyle w:val="Ttulo2"/>
      </w:pPr>
      <w:bookmarkStart w:id="21" w:name="_Toc402953243"/>
      <w:r>
        <w:t>Requerimientos de Portabilidad</w:t>
      </w:r>
    </w:p>
    <w:p w14:paraId="2D43FB9C" w14:textId="77777777" w:rsidR="00875DB8" w:rsidRDefault="00875DB8" w:rsidP="00875DB8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Describir los requerimientos de portabilidad específicos para el sistema. Explicar su razón fundamental para guiar a los desarrolladores a tomar las elecciones de diseño apropiadas.</w:t>
      </w:r>
      <w:r>
        <w:rPr>
          <w:rFonts w:cs="Arial"/>
          <w:lang w:val="es-MX"/>
        </w:rPr>
        <w:t>]</w:t>
      </w:r>
    </w:p>
    <w:p w14:paraId="241869D0" w14:textId="77777777" w:rsidR="00875DB8" w:rsidRDefault="00875DB8" w:rsidP="00875DB8">
      <w:pPr>
        <w:pStyle w:val="Ttulo2"/>
      </w:pPr>
      <w:r>
        <w:t>Requerimientos de Interoperabilidad</w:t>
      </w:r>
    </w:p>
    <w:p w14:paraId="57A017BE" w14:textId="77777777" w:rsidR="00875DB8" w:rsidRDefault="00875DB8" w:rsidP="00875DB8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Describir los requerimientos de interacción con otros sistemas. Explicar su razón fundamental para guiar a los desarrolladores a tomar las elecciones de diseño apropiadas.</w:t>
      </w:r>
      <w:r>
        <w:rPr>
          <w:rFonts w:cs="Arial"/>
          <w:lang w:val="es-MX"/>
        </w:rPr>
        <w:t>]</w:t>
      </w:r>
    </w:p>
    <w:p w14:paraId="33BBC34B" w14:textId="77777777" w:rsidR="00347D64" w:rsidRDefault="00347D64">
      <w:pPr>
        <w:pStyle w:val="Ttulo2"/>
      </w:pPr>
      <w:r>
        <w:t>Atributos de Calidad de Software</w:t>
      </w:r>
      <w:bookmarkEnd w:id="21"/>
    </w:p>
    <w:p w14:paraId="453FE3F8" w14:textId="77777777" w:rsidR="00347D64" w:rsidRDefault="00347D64">
      <w:r>
        <w:rPr>
          <w:rFonts w:cs="Arial"/>
          <w:lang w:val="es-MX"/>
        </w:rPr>
        <w:t>[</w:t>
      </w:r>
      <w:r w:rsidR="00171C5E">
        <w:rPr>
          <w:i/>
          <w:iCs/>
          <w:color w:val="0000FF"/>
        </w:rPr>
        <w:t xml:space="preserve">Describir </w:t>
      </w:r>
      <w:r>
        <w:rPr>
          <w:i/>
          <w:iCs/>
          <w:color w:val="0000FF"/>
        </w:rPr>
        <w:t>cualquier característica de calidad de producto adicional que será importante para los clientes o desarrolladores. Estas características deben ser específicas, cuantitativas, y comprobables.</w:t>
      </w:r>
      <w:r>
        <w:rPr>
          <w:rFonts w:cs="Arial"/>
          <w:lang w:val="es-MX"/>
        </w:rPr>
        <w:t>]</w:t>
      </w:r>
    </w:p>
    <w:p w14:paraId="3F198520" w14:textId="77777777" w:rsidR="00347D64" w:rsidRDefault="00347D64"/>
    <w:p w14:paraId="5114E2E8" w14:textId="77777777" w:rsidR="00347D64" w:rsidRDefault="00DA7B13" w:rsidP="00CB283E">
      <w:pPr>
        <w:pStyle w:val="Ttulo1"/>
        <w:numPr>
          <w:ilvl w:val="0"/>
          <w:numId w:val="0"/>
        </w:numPr>
        <w:ind w:left="432" w:hanging="432"/>
      </w:pPr>
      <w:r>
        <w:br w:type="page"/>
      </w:r>
      <w:bookmarkStart w:id="22" w:name="_Toc402953244"/>
      <w:r w:rsidR="00347D64">
        <w:lastRenderedPageBreak/>
        <w:t>Apéndice A: Glosario</w:t>
      </w:r>
      <w:bookmarkEnd w:id="22"/>
    </w:p>
    <w:p w14:paraId="2951C6A8" w14:textId="77777777" w:rsidR="00347D64" w:rsidRDefault="00347D64">
      <w:r>
        <w:rPr>
          <w:rFonts w:cs="Arial"/>
          <w:lang w:val="es-MX"/>
        </w:rPr>
        <w:t>[</w:t>
      </w:r>
      <w:r>
        <w:rPr>
          <w:i/>
          <w:iCs/>
          <w:color w:val="0000FF"/>
        </w:rPr>
        <w:t>Definir cualquier término especializado que un lector tiene que saber para interpretar el SRS apropiadamente, incluyendo siglas y abreviaturas. Deletrear cada sigla y proveer su definición.</w:t>
      </w:r>
      <w:r>
        <w:rPr>
          <w:rFonts w:cs="Arial"/>
          <w:lang w:val="es-MX"/>
        </w:rPr>
        <w:t>]</w:t>
      </w:r>
    </w:p>
    <w:p w14:paraId="413EF5D8" w14:textId="77777777" w:rsidR="00347D64" w:rsidRDefault="00347D64"/>
    <w:p w14:paraId="276A3F01" w14:textId="77777777" w:rsidR="00347D64" w:rsidRDefault="00347D64">
      <w:pPr>
        <w:pStyle w:val="Ttulo1"/>
        <w:numPr>
          <w:ilvl w:val="0"/>
          <w:numId w:val="0"/>
        </w:numPr>
      </w:pPr>
      <w:bookmarkStart w:id="23" w:name="_Toc402953245"/>
      <w:r>
        <w:t>Apéndice B: Modelos de Análisis</w:t>
      </w:r>
      <w:bookmarkEnd w:id="23"/>
    </w:p>
    <w:p w14:paraId="31FFD38B" w14:textId="77777777" w:rsidR="00347D64" w:rsidRDefault="00347D64">
      <w:r>
        <w:rPr>
          <w:rFonts w:cs="Arial"/>
          <w:lang w:val="es-MX"/>
        </w:rPr>
        <w:t>[</w:t>
      </w:r>
      <w:r w:rsidR="00171C5E">
        <w:rPr>
          <w:i/>
          <w:iCs/>
          <w:color w:val="0000FF"/>
        </w:rPr>
        <w:t>Incluir</w:t>
      </w:r>
      <w:r>
        <w:rPr>
          <w:i/>
          <w:iCs/>
          <w:color w:val="0000FF"/>
        </w:rPr>
        <w:t xml:space="preserve"> o señala</w:t>
      </w:r>
      <w:r w:rsidR="00171C5E">
        <w:rPr>
          <w:i/>
          <w:iCs/>
          <w:color w:val="0000FF"/>
        </w:rPr>
        <w:t>r</w:t>
      </w:r>
      <w:r>
        <w:rPr>
          <w:i/>
          <w:iCs/>
          <w:color w:val="0000FF"/>
        </w:rPr>
        <w:t xml:space="preserve"> modelos de análisis pertinentes como diagramas de flujo de datos, diagramas de clase, diagramas de transición de estado, o diagramas de entidad - relación.</w:t>
      </w:r>
      <w:r>
        <w:rPr>
          <w:rFonts w:cs="Arial"/>
          <w:lang w:val="es-MX"/>
        </w:rPr>
        <w:t>]</w:t>
      </w:r>
    </w:p>
    <w:p w14:paraId="3E634E98" w14:textId="77777777" w:rsidR="00347D64" w:rsidRDefault="00347D64"/>
    <w:p w14:paraId="02CAE18F" w14:textId="77777777" w:rsidR="00347D64" w:rsidRDefault="00347D64">
      <w:pPr>
        <w:pStyle w:val="Ttulo1"/>
        <w:numPr>
          <w:ilvl w:val="0"/>
          <w:numId w:val="0"/>
        </w:numPr>
      </w:pPr>
      <w:bookmarkStart w:id="24" w:name="_Toc402953246"/>
      <w:r>
        <w:t>Apéndice C: Lista de Problemas</w:t>
      </w:r>
      <w:bookmarkEnd w:id="24"/>
    </w:p>
    <w:p w14:paraId="3C3BD13D" w14:textId="77777777" w:rsidR="00347D64" w:rsidRDefault="00347D64">
      <w:r>
        <w:rPr>
          <w:rFonts w:cs="Arial"/>
          <w:lang w:val="es-MX"/>
        </w:rPr>
        <w:t>[</w:t>
      </w:r>
      <w:r w:rsidR="00DA7B13">
        <w:rPr>
          <w:i/>
          <w:iCs/>
          <w:color w:val="0000FF"/>
        </w:rPr>
        <w:t xml:space="preserve">Listar en forma </w:t>
      </w:r>
      <w:r>
        <w:rPr>
          <w:i/>
          <w:iCs/>
          <w:color w:val="0000FF"/>
        </w:rPr>
        <w:t>dinámica los requerimientos que quedan para ser resueltos.</w:t>
      </w:r>
      <w:r>
        <w:rPr>
          <w:rFonts w:cs="Arial"/>
          <w:lang w:val="es-MX"/>
        </w:rPr>
        <w:t>]</w:t>
      </w:r>
    </w:p>
    <w:p w14:paraId="5DD6E408" w14:textId="77777777" w:rsidR="00347D64" w:rsidRDefault="00347D64">
      <w:pPr>
        <w:rPr>
          <w:rFonts w:cs="Arial"/>
          <w:lang w:eastAsia="en-US"/>
        </w:rPr>
      </w:pPr>
    </w:p>
    <w:sectPr w:rsidR="00347D64" w:rsidSect="005B3F6E">
      <w:pgSz w:w="12242" w:h="15842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994C7" w14:textId="77777777" w:rsidR="00494E22" w:rsidRDefault="00494E22">
      <w:r>
        <w:separator/>
      </w:r>
    </w:p>
  </w:endnote>
  <w:endnote w:type="continuationSeparator" w:id="0">
    <w:p w14:paraId="4B461438" w14:textId="77777777" w:rsidR="00494E22" w:rsidRDefault="0049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ACA78" w14:textId="43AFFD9E" w:rsidR="00F735BA" w:rsidRDefault="008C7DFB">
    <w:r>
      <w:rPr>
        <w:noProof/>
        <w:sz w:val="20"/>
        <w:lang w:val="es-ES_tradnl" w:eastAsia="es-ES_tradn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2565611" wp14:editId="1470BA83">
              <wp:simplePos x="0" y="0"/>
              <wp:positionH relativeFrom="column">
                <wp:posOffset>0</wp:posOffset>
              </wp:positionH>
              <wp:positionV relativeFrom="paragraph">
                <wp:posOffset>121285</wp:posOffset>
              </wp:positionV>
              <wp:extent cx="5600700" cy="0"/>
              <wp:effectExtent l="12700" t="6985" r="25400" b="311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4D857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41pt,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q7tRECAAApBAAADgAAAGRycy9lMm9Eb2MueG1srFNNj9MwEL0j8R+s3NskJdvtRk1XKGm5FKi0&#10;yw9wbaexcDyW7TatEP+dsfsBhQtC5OCMPTPPb+aN58/HXpGDsE6CrpJ8nCVEaAZc6l2VfHldjWYJ&#10;cZ5qThVoUSUn4ZLnxds388GUYgIdKC4sQRDtysFUSee9KdPUsU701I3BCI3OFmxPPW7tLuWWDoje&#10;q3SSZdN0AMuNBSacw9Pm7EwWEb9tBfOf29YJT1SVIDcfVxvXbVjTxZyWO0tNJ9mFBv0HFj2VGi+9&#10;QTXUU7K38g+oXjILDlo/ZtCn0LaSiVgDVpNnv1Xz0lEjYi3YHGdubXL/D5Z9OmwskRy1S4imPUq0&#10;llqQPHRmMK7EgFpvbKiNHfWLWQP76oiGuqN6JyLD15PBtJiR3qWEjTOIvx0+AscYuvcQ23RsbR8g&#10;sQHkGNU43dQQR08YHj5Ms+wxQ9HY1ZfS8pporPMfBPQkGFWikHMEpoe180gdQ68h4R4NK6lUFFtp&#10;MiDbSYAOLgdK8uCNG7vb1sqSAw3zEr/QCES7C7Ow1zyidYLy5cX2VKqzjfFKBzysBflcrPNAfHvK&#10;npaz5awYFZPpclRkTTN6v6qL0XSVPz4075q6bvLvgVpelJ3kXOjA7jqcefF34l+eyXmsbuN560N6&#10;jx5LRLLXfyQdxQz6nSdhC/y0saEbQVecxxh8eTth4H/dx6ifL3zxAwAA//8DAFBLAwQUAAYACAAA&#10;ACEAuxIUqdoAAAAGAQAADwAAAGRycy9kb3ducmV2LnhtbEyPwU7DMAyG70i8Q2QkbixdDxBK0wmB&#10;pgnEZRsSV681TaFxuibbyttjxAGO/n7r9+dyMfleHWmMXWAL81kGirgOTcethdft8sqAigm5wT4w&#10;WfiiCIvq/KzEogknXtNxk1olJRwLtOBSGgqtY+3IY5yFgViy9zB6TDKOrW5GPEm573WeZdfaY8dy&#10;weFAD47qz83BW8DH1Tq9mfz5pntyLx/b5X7lzN7ay4vp/g5Uoin9LcOPvqhDJU67cOAmqt6CPJKE&#10;3s5BSWpMLmD3C3RV6v/61TcAAAD//wMAUEsBAi0AFAAGAAgAAAAhAOSZw8D7AAAA4QEAABMAAAAA&#10;AAAAAAAAAAAAAAAAAFtDb250ZW50X1R5cGVzXS54bWxQSwECLQAUAAYACAAAACEAI7Jq4dcAAACU&#10;AQAACwAAAAAAAAAAAAAAAAAsAQAAX3JlbHMvLnJlbHNQSwECLQAUAAYACAAAACEAywq7tRECAAAp&#10;BAAADgAAAAAAAAAAAAAAAAAsAgAAZHJzL2Uyb0RvYy54bWxQSwECLQAUAAYACAAAACEAuxIUqdoA&#10;AAAGAQAADwAAAAAAAAAAAAAAAABpBAAAZHJzL2Rvd25yZXYueG1sUEsFBgAAAAAEAAQA8wAAAHAF&#10;AAAAAA==&#10;" o:allowincell="f" strokeweight="1pt"/>
          </w:pict>
        </mc:Fallback>
      </mc:AlternateContent>
    </w:r>
  </w:p>
  <w:tbl>
    <w:tblPr>
      <w:tblW w:w="0" w:type="auto"/>
      <w:tblLook w:val="01E0" w:firstRow="1" w:lastRow="1" w:firstColumn="1" w:lastColumn="1" w:noHBand="0" w:noVBand="0"/>
    </w:tblPr>
    <w:tblGrid>
      <w:gridCol w:w="4489"/>
      <w:gridCol w:w="4489"/>
    </w:tblGrid>
    <w:tr w:rsidR="00F735BA" w14:paraId="6BE9B804" w14:textId="77777777">
      <w:tc>
        <w:tcPr>
          <w:tcW w:w="4489" w:type="dxa"/>
          <w:vAlign w:val="center"/>
        </w:tcPr>
        <w:p w14:paraId="36264525" w14:textId="77777777" w:rsidR="00F735BA" w:rsidRPr="00B0450C" w:rsidRDefault="00B0450C">
          <w:pPr>
            <w:pStyle w:val="PiedePginaIzq"/>
            <w:spacing w:before="20" w:after="20" w:line="240" w:lineRule="auto"/>
            <w:jc w:val="left"/>
            <w:rPr>
              <w:szCs w:val="20"/>
              <w:lang w:val="es-ES"/>
            </w:rPr>
          </w:pPr>
          <w:r w:rsidRPr="00B0450C">
            <w:rPr>
              <w:szCs w:val="20"/>
            </w:rPr>
            <w:fldChar w:fldCharType="begin"/>
          </w:r>
          <w:r w:rsidRPr="00B0450C">
            <w:rPr>
              <w:szCs w:val="20"/>
              <w:lang w:val="es-ES"/>
            </w:rPr>
            <w:instrText xml:space="preserve"> </w:instrText>
          </w:r>
          <w:r w:rsidR="00494E22">
            <w:rPr>
              <w:szCs w:val="20"/>
              <w:lang w:val="es-ES"/>
            </w:rPr>
            <w:instrText>REF</w:instrText>
          </w:r>
          <w:r w:rsidRPr="00B0450C">
            <w:rPr>
              <w:szCs w:val="20"/>
              <w:lang w:val="es-ES"/>
            </w:rPr>
            <w:instrText xml:space="preserve"> Nombre_Proyecto \h </w:instrText>
          </w:r>
          <w:r w:rsidR="009817FF" w:rsidRPr="00B0450C">
            <w:rPr>
              <w:szCs w:val="20"/>
            </w:rPr>
          </w:r>
          <w:r>
            <w:rPr>
              <w:szCs w:val="20"/>
            </w:rPr>
            <w:instrText xml:space="preserve"> \* MERGEFORMAT </w:instrText>
          </w:r>
          <w:r w:rsidRPr="00B0450C">
            <w:rPr>
              <w:szCs w:val="20"/>
            </w:rPr>
            <w:fldChar w:fldCharType="separate"/>
          </w:r>
          <w:r w:rsidR="00A02033">
            <w:rPr>
              <w:szCs w:val="32"/>
            </w:rPr>
            <w:t>[</w:t>
          </w:r>
          <w:r w:rsidR="00A02033" w:rsidRPr="00A02033">
            <w:rPr>
              <w:szCs w:val="32"/>
            </w:rPr>
            <w:t xml:space="preserve">Nombre del </w:t>
          </w:r>
          <w:r w:rsidR="00A02033" w:rsidRPr="00A02033">
            <w:rPr>
              <w:szCs w:val="32"/>
              <w:lang w:val="es-ES"/>
            </w:rPr>
            <w:t>Proyecto]</w:t>
          </w:r>
          <w:r w:rsidRPr="00B0450C">
            <w:rPr>
              <w:szCs w:val="20"/>
            </w:rPr>
            <w:fldChar w:fldCharType="end"/>
          </w:r>
        </w:p>
      </w:tc>
      <w:tc>
        <w:tcPr>
          <w:tcW w:w="4489" w:type="dxa"/>
          <w:vAlign w:val="center"/>
        </w:tcPr>
        <w:p w14:paraId="75377754" w14:textId="77777777" w:rsidR="00F735BA" w:rsidRDefault="00F735BA">
          <w:pPr>
            <w:pStyle w:val="PiedePginaDer"/>
            <w:spacing w:before="20" w:after="20" w:line="240" w:lineRule="auto"/>
          </w:pPr>
          <w:r>
            <w:fldChar w:fldCharType="begin"/>
          </w:r>
          <w:r>
            <w:instrText xml:space="preserve"> </w:instrText>
          </w:r>
          <w:r w:rsidR="00494E22">
            <w:instrText>PAGE</w:instrText>
          </w:r>
          <w:r>
            <w:instrText xml:space="preserve"> </w:instrText>
          </w:r>
          <w:r>
            <w:fldChar w:fldCharType="separate"/>
          </w:r>
          <w:r w:rsidR="008C7DFB">
            <w:rPr>
              <w:noProof/>
            </w:rPr>
            <w:t>11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</w:instrText>
          </w:r>
          <w:r w:rsidR="00494E22">
            <w:instrText>NUMPAGES</w:instrText>
          </w:r>
          <w:r>
            <w:instrText xml:space="preserve"> </w:instrText>
          </w:r>
          <w:r>
            <w:fldChar w:fldCharType="separate"/>
          </w:r>
          <w:r w:rsidR="008C7DFB">
            <w:rPr>
              <w:noProof/>
            </w:rPr>
            <w:t>11</w:t>
          </w:r>
          <w:r>
            <w:fldChar w:fldCharType="end"/>
          </w:r>
        </w:p>
      </w:tc>
    </w:tr>
  </w:tbl>
  <w:p w14:paraId="00455DE1" w14:textId="77777777" w:rsidR="00F735BA" w:rsidRDefault="00F735BA">
    <w:pPr>
      <w:pStyle w:val="Piedepgina"/>
      <w:rPr>
        <w:sz w:val="2"/>
      </w:rPr>
    </w:pPr>
  </w:p>
  <w:p w14:paraId="002F2DED" w14:textId="77777777" w:rsidR="00F735BA" w:rsidRDefault="00F735B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864E" w14:textId="77777777" w:rsidR="00494E22" w:rsidRDefault="00494E22">
      <w:r>
        <w:separator/>
      </w:r>
    </w:p>
  </w:footnote>
  <w:footnote w:type="continuationSeparator" w:id="0">
    <w:p w14:paraId="2A87ACEF" w14:textId="77777777" w:rsidR="00494E22" w:rsidRDefault="00494E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88"/>
      <w:gridCol w:w="5990"/>
    </w:tblGrid>
    <w:tr w:rsidR="00F735BA" w:rsidRPr="008C5222" w14:paraId="2DC06810" w14:textId="77777777">
      <w:tc>
        <w:tcPr>
          <w:tcW w:w="2988" w:type="dxa"/>
          <w:tcBorders>
            <w:top w:val="nil"/>
            <w:left w:val="nil"/>
            <w:bottom w:val="inset" w:sz="6" w:space="0" w:color="auto"/>
            <w:right w:val="nil"/>
          </w:tcBorders>
        </w:tcPr>
        <w:p w14:paraId="79B237B9" w14:textId="77777777" w:rsidR="00F735BA" w:rsidRPr="008C5222" w:rsidRDefault="00F735BA" w:rsidP="008C5222">
          <w:pPr>
            <w:spacing w:before="60" w:after="60"/>
          </w:pPr>
          <w:r w:rsidRPr="008C5222">
            <w:t>[</w:t>
          </w:r>
          <w:r w:rsidRPr="008C5222">
            <w:rPr>
              <w:i/>
              <w:color w:val="0000FF"/>
            </w:rPr>
            <w:t>Nombre de la Empresa</w:t>
          </w:r>
          <w:r w:rsidRPr="008C5222">
            <w:t>]</w:t>
          </w:r>
        </w:p>
      </w:tc>
      <w:tc>
        <w:tcPr>
          <w:tcW w:w="5990" w:type="dxa"/>
          <w:tcBorders>
            <w:top w:val="nil"/>
            <w:left w:val="nil"/>
            <w:bottom w:val="inset" w:sz="6" w:space="0" w:color="auto"/>
            <w:right w:val="nil"/>
          </w:tcBorders>
        </w:tcPr>
        <w:p w14:paraId="4510BA1B" w14:textId="77777777" w:rsidR="00F735BA" w:rsidRPr="008C5222" w:rsidRDefault="00F735BA" w:rsidP="0047426D">
          <w:pPr>
            <w:pStyle w:val="EncabezadodePagDer"/>
            <w:spacing w:before="60" w:after="60" w:line="240" w:lineRule="auto"/>
          </w:pPr>
          <w:r w:rsidRPr="008C5222">
            <w:fldChar w:fldCharType="begin"/>
          </w:r>
          <w:r w:rsidRPr="008C5222">
            <w:instrText xml:space="preserve"> </w:instrText>
          </w:r>
          <w:r w:rsidR="00494E22">
            <w:instrText>REF</w:instrText>
          </w:r>
          <w:r w:rsidRPr="008C5222">
            <w:instrText xml:space="preserve"> Titulo_del_Doc \h </w:instrText>
          </w:r>
          <w:r w:rsidRPr="008C5222">
            <w:instrText xml:space="preserve"> \* MERGEFORMAT </w:instrText>
          </w:r>
          <w:r w:rsidRPr="008C5222">
            <w:fldChar w:fldCharType="separate"/>
          </w:r>
          <w:r w:rsidR="00A02033" w:rsidRPr="00A02033">
            <w:t>Especificación de Requerimientos de Software (SRS)</w:t>
          </w:r>
          <w:r w:rsidRPr="008C5222">
            <w:fldChar w:fldCharType="end"/>
          </w:r>
          <w:r w:rsidRPr="008C5222">
            <w:rPr>
              <w:rStyle w:val="EncabezadodePagDerCar"/>
              <w:rFonts w:cs="Times New Roman"/>
            </w:rPr>
            <w:t xml:space="preserve">– </w:t>
          </w:r>
          <w:r w:rsidR="008C5222">
            <w:t>v.</w:t>
          </w:r>
          <w:r w:rsidRPr="008C5222">
            <w:rPr>
              <w:b/>
            </w:rPr>
            <w:fldChar w:fldCharType="begin"/>
          </w:r>
          <w:r w:rsidRPr="008C5222">
            <w:rPr>
              <w:b/>
            </w:rPr>
            <w:instrText xml:space="preserve"> </w:instrText>
          </w:r>
          <w:r w:rsidR="00494E22">
            <w:rPr>
              <w:b/>
            </w:rPr>
            <w:instrText>REF</w:instrText>
          </w:r>
          <w:r w:rsidRPr="008C5222">
            <w:rPr>
              <w:b/>
            </w:rPr>
            <w:instrText xml:space="preserve"> Versión_del_Doc \h  \* MERGEFORMAT </w:instrText>
          </w:r>
          <w:r w:rsidR="00E47520" w:rsidRPr="008C5222">
            <w:rPr>
              <w:b/>
            </w:rPr>
          </w:r>
          <w:r w:rsidRPr="008C5222">
            <w:rPr>
              <w:b/>
            </w:rPr>
            <w:fldChar w:fldCharType="separate"/>
          </w:r>
          <w:r w:rsidR="00A02033" w:rsidRPr="00A02033">
            <w:t xml:space="preserve"> [n.n</w:t>
          </w:r>
          <w:r w:rsidR="00A02033" w:rsidRPr="00A02033">
            <w:t>]</w:t>
          </w:r>
          <w:r w:rsidRPr="008C5222">
            <w:rPr>
              <w:b/>
            </w:rPr>
            <w:fldChar w:fldCharType="end"/>
          </w:r>
        </w:p>
      </w:tc>
    </w:tr>
  </w:tbl>
  <w:p w14:paraId="496507E0" w14:textId="77777777" w:rsidR="00F735BA" w:rsidRDefault="00F735BA">
    <w:pPr>
      <w:rPr>
        <w:sz w:val="10"/>
      </w:rPr>
    </w:pPr>
  </w:p>
  <w:p w14:paraId="43EC02F4" w14:textId="77777777" w:rsidR="00F735BA" w:rsidRDefault="00F735BA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5A9"/>
    <w:multiLevelType w:val="hybridMultilevel"/>
    <w:tmpl w:val="CB6A2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F042F"/>
    <w:multiLevelType w:val="hybridMultilevel"/>
    <w:tmpl w:val="4600DB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04F57"/>
    <w:multiLevelType w:val="hybridMultilevel"/>
    <w:tmpl w:val="E1DC35E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F16C9"/>
    <w:multiLevelType w:val="hybridMultilevel"/>
    <w:tmpl w:val="908CD4EE"/>
    <w:lvl w:ilvl="0" w:tplc="D488DF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D3158"/>
    <w:multiLevelType w:val="hybridMultilevel"/>
    <w:tmpl w:val="32C03C0C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CA3981"/>
    <w:multiLevelType w:val="hybridMultilevel"/>
    <w:tmpl w:val="73C4C9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C5731"/>
    <w:multiLevelType w:val="hybridMultilevel"/>
    <w:tmpl w:val="939A235A"/>
    <w:lvl w:ilvl="0" w:tplc="D488DF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F76F4"/>
    <w:multiLevelType w:val="hybridMultilevel"/>
    <w:tmpl w:val="6F84A1D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B4691B"/>
    <w:multiLevelType w:val="hybridMultilevel"/>
    <w:tmpl w:val="905231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048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B7B75"/>
    <w:multiLevelType w:val="hybridMultilevel"/>
    <w:tmpl w:val="A95EE7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A1AB9"/>
    <w:multiLevelType w:val="hybridMultilevel"/>
    <w:tmpl w:val="A8F8E05C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607A4C"/>
    <w:multiLevelType w:val="hybridMultilevel"/>
    <w:tmpl w:val="2C46EE1A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AF6FEF"/>
    <w:multiLevelType w:val="hybridMultilevel"/>
    <w:tmpl w:val="DF789FAC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56C6C"/>
    <w:multiLevelType w:val="hybridMultilevel"/>
    <w:tmpl w:val="75FA5E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3289D"/>
    <w:multiLevelType w:val="hybridMultilevel"/>
    <w:tmpl w:val="F6E2C7E8"/>
    <w:lvl w:ilvl="0" w:tplc="852C6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FCF704">
      <w:numFmt w:val="none"/>
      <w:lvlText w:val=""/>
      <w:lvlJc w:val="left"/>
      <w:pPr>
        <w:tabs>
          <w:tab w:val="num" w:pos="360"/>
        </w:tabs>
      </w:pPr>
    </w:lvl>
    <w:lvl w:ilvl="2" w:tplc="FB9C4730">
      <w:numFmt w:val="none"/>
      <w:lvlText w:val=""/>
      <w:lvlJc w:val="left"/>
      <w:pPr>
        <w:tabs>
          <w:tab w:val="num" w:pos="360"/>
        </w:tabs>
      </w:pPr>
    </w:lvl>
    <w:lvl w:ilvl="3" w:tplc="752EFBD2">
      <w:numFmt w:val="none"/>
      <w:lvlText w:val=""/>
      <w:lvlJc w:val="left"/>
      <w:pPr>
        <w:tabs>
          <w:tab w:val="num" w:pos="360"/>
        </w:tabs>
      </w:pPr>
    </w:lvl>
    <w:lvl w:ilvl="4" w:tplc="4DA05F6E">
      <w:numFmt w:val="none"/>
      <w:lvlText w:val=""/>
      <w:lvlJc w:val="left"/>
      <w:pPr>
        <w:tabs>
          <w:tab w:val="num" w:pos="360"/>
        </w:tabs>
      </w:pPr>
    </w:lvl>
    <w:lvl w:ilvl="5" w:tplc="94924EE4">
      <w:numFmt w:val="none"/>
      <w:lvlText w:val=""/>
      <w:lvlJc w:val="left"/>
      <w:pPr>
        <w:tabs>
          <w:tab w:val="num" w:pos="360"/>
        </w:tabs>
      </w:pPr>
    </w:lvl>
    <w:lvl w:ilvl="6" w:tplc="D11A760C">
      <w:numFmt w:val="none"/>
      <w:lvlText w:val=""/>
      <w:lvlJc w:val="left"/>
      <w:pPr>
        <w:tabs>
          <w:tab w:val="num" w:pos="360"/>
        </w:tabs>
      </w:pPr>
    </w:lvl>
    <w:lvl w:ilvl="7" w:tplc="4EF222A4">
      <w:numFmt w:val="none"/>
      <w:lvlText w:val=""/>
      <w:lvlJc w:val="left"/>
      <w:pPr>
        <w:tabs>
          <w:tab w:val="num" w:pos="360"/>
        </w:tabs>
      </w:pPr>
    </w:lvl>
    <w:lvl w:ilvl="8" w:tplc="6524AD2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E1F46B1"/>
    <w:multiLevelType w:val="hybridMultilevel"/>
    <w:tmpl w:val="7A268934"/>
    <w:lvl w:ilvl="0" w:tplc="D488DF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B46EEF"/>
    <w:multiLevelType w:val="hybridMultilevel"/>
    <w:tmpl w:val="17CC6866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D474F0"/>
    <w:multiLevelType w:val="hybridMultilevel"/>
    <w:tmpl w:val="DBBC472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9C7119"/>
    <w:multiLevelType w:val="hybridMultilevel"/>
    <w:tmpl w:val="FD5E9A48"/>
    <w:lvl w:ilvl="0" w:tplc="C2A6E30C">
      <w:numFmt w:val="bullet"/>
      <w:lvlText w:val="-"/>
      <w:lvlJc w:val="left"/>
      <w:pPr>
        <w:tabs>
          <w:tab w:val="num" w:pos="1188"/>
        </w:tabs>
        <w:ind w:left="118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</w:rPr>
    </w:lvl>
  </w:abstractNum>
  <w:abstractNum w:abstractNumId="19">
    <w:nsid w:val="73A71144"/>
    <w:multiLevelType w:val="hybridMultilevel"/>
    <w:tmpl w:val="87E60C9C"/>
    <w:lvl w:ilvl="0" w:tplc="D488DF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024831"/>
    <w:multiLevelType w:val="hybridMultilevel"/>
    <w:tmpl w:val="7A186092"/>
    <w:lvl w:ilvl="0" w:tplc="95FA1828">
      <w:start w:val="1"/>
      <w:numFmt w:val="bullet"/>
      <w:lvlText w:val="–"/>
      <w:lvlJc w:val="left"/>
      <w:pPr>
        <w:tabs>
          <w:tab w:val="num" w:pos="567"/>
        </w:tabs>
        <w:ind w:left="567" w:hanging="207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8360C34"/>
    <w:multiLevelType w:val="hybridMultilevel"/>
    <w:tmpl w:val="C5CEF052"/>
    <w:lvl w:ilvl="0" w:tplc="DBE22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D161C7"/>
    <w:multiLevelType w:val="hybridMultilevel"/>
    <w:tmpl w:val="16AC0DCE"/>
    <w:lvl w:ilvl="0" w:tplc="ECDEA7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00471"/>
    <w:multiLevelType w:val="multilevel"/>
    <w:tmpl w:val="272C4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5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3"/>
  </w:num>
  <w:num w:numId="18">
    <w:abstractNumId w:val="16"/>
  </w:num>
  <w:num w:numId="19">
    <w:abstractNumId w:val="10"/>
  </w:num>
  <w:num w:numId="20">
    <w:abstractNumId w:val="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8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50"/>
    <w:rsid w:val="0003476F"/>
    <w:rsid w:val="00046DBD"/>
    <w:rsid w:val="00056FBF"/>
    <w:rsid w:val="000750F6"/>
    <w:rsid w:val="000812A2"/>
    <w:rsid w:val="00106B41"/>
    <w:rsid w:val="00115C68"/>
    <w:rsid w:val="00171C5E"/>
    <w:rsid w:val="00181CD5"/>
    <w:rsid w:val="00191C80"/>
    <w:rsid w:val="001F231D"/>
    <w:rsid w:val="00200A71"/>
    <w:rsid w:val="0024039E"/>
    <w:rsid w:val="002610E6"/>
    <w:rsid w:val="00292B2F"/>
    <w:rsid w:val="00331F4F"/>
    <w:rsid w:val="00336A0F"/>
    <w:rsid w:val="00347D64"/>
    <w:rsid w:val="00374EC2"/>
    <w:rsid w:val="00393DAA"/>
    <w:rsid w:val="00395EE1"/>
    <w:rsid w:val="003E316C"/>
    <w:rsid w:val="003F1AAE"/>
    <w:rsid w:val="003F6D79"/>
    <w:rsid w:val="0047426D"/>
    <w:rsid w:val="00494E22"/>
    <w:rsid w:val="0049688C"/>
    <w:rsid w:val="004C1DFF"/>
    <w:rsid w:val="004E7C8E"/>
    <w:rsid w:val="00515549"/>
    <w:rsid w:val="005611A4"/>
    <w:rsid w:val="005A0A1C"/>
    <w:rsid w:val="005B3F6E"/>
    <w:rsid w:val="005E74EC"/>
    <w:rsid w:val="005F70AB"/>
    <w:rsid w:val="0064135B"/>
    <w:rsid w:val="006473FC"/>
    <w:rsid w:val="00657350"/>
    <w:rsid w:val="00677E98"/>
    <w:rsid w:val="0069702A"/>
    <w:rsid w:val="006B4266"/>
    <w:rsid w:val="006C000A"/>
    <w:rsid w:val="006D5E40"/>
    <w:rsid w:val="007174CF"/>
    <w:rsid w:val="007375C9"/>
    <w:rsid w:val="00754DF4"/>
    <w:rsid w:val="00787FC5"/>
    <w:rsid w:val="00793D3D"/>
    <w:rsid w:val="007A664F"/>
    <w:rsid w:val="007B434F"/>
    <w:rsid w:val="0085113B"/>
    <w:rsid w:val="0087172F"/>
    <w:rsid w:val="00875DB8"/>
    <w:rsid w:val="008C1B0F"/>
    <w:rsid w:val="008C5222"/>
    <w:rsid w:val="008C7DFB"/>
    <w:rsid w:val="008F38EE"/>
    <w:rsid w:val="00923017"/>
    <w:rsid w:val="00950387"/>
    <w:rsid w:val="009817FF"/>
    <w:rsid w:val="009B5A67"/>
    <w:rsid w:val="009F453C"/>
    <w:rsid w:val="00A02033"/>
    <w:rsid w:val="00A63953"/>
    <w:rsid w:val="00A714AF"/>
    <w:rsid w:val="00A852DA"/>
    <w:rsid w:val="00AB46C7"/>
    <w:rsid w:val="00AE5CDB"/>
    <w:rsid w:val="00AF3C93"/>
    <w:rsid w:val="00B0450C"/>
    <w:rsid w:val="00B3657F"/>
    <w:rsid w:val="00B77DC3"/>
    <w:rsid w:val="00B8257F"/>
    <w:rsid w:val="00BD68F9"/>
    <w:rsid w:val="00C26E45"/>
    <w:rsid w:val="00C812D1"/>
    <w:rsid w:val="00CA7FB5"/>
    <w:rsid w:val="00CB283E"/>
    <w:rsid w:val="00CC7F02"/>
    <w:rsid w:val="00CD72CA"/>
    <w:rsid w:val="00D11CFA"/>
    <w:rsid w:val="00D310D8"/>
    <w:rsid w:val="00D438B2"/>
    <w:rsid w:val="00D651D1"/>
    <w:rsid w:val="00DA5A9F"/>
    <w:rsid w:val="00DA7B13"/>
    <w:rsid w:val="00DD3044"/>
    <w:rsid w:val="00E039FD"/>
    <w:rsid w:val="00E17EFA"/>
    <w:rsid w:val="00E47520"/>
    <w:rsid w:val="00E5197B"/>
    <w:rsid w:val="00F208EC"/>
    <w:rsid w:val="00F67614"/>
    <w:rsid w:val="00F735BA"/>
    <w:rsid w:val="00F81288"/>
    <w:rsid w:val="00F86B8B"/>
    <w:rsid w:val="00FA3682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C65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CarCar1">
    <w:name w:val="Car Car1"/>
    <w:locked/>
    <w:rPr>
      <w:rFonts w:ascii="Arial" w:hAnsi="Arial" w:cs="Arial"/>
      <w:b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/>
      <w:b/>
      <w:bCs/>
      <w:iCs/>
      <w:sz w:val="24"/>
      <w:szCs w:val="28"/>
      <w:lang w:val="es-MX" w:eastAsia="es-ES" w:bidi="ar-SA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pPr>
      <w:tabs>
        <w:tab w:val="left" w:pos="480"/>
        <w:tab w:val="right" w:leader="dot" w:pos="8830"/>
      </w:tabs>
      <w:spacing w:before="160" w:after="80"/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uiPriority w:val="39"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pPr>
      <w:spacing w:before="120" w:after="120"/>
      <w:jc w:val="center"/>
    </w:pPr>
    <w:rPr>
      <w:b/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character" w:customStyle="1" w:styleId="Ttulo1aSustituirCar">
    <w:name w:val="Título 1 a Sustituir Car"/>
    <w:locked/>
    <w:rPr>
      <w:rFonts w:ascii="Arial" w:hAnsi="Arial" w:cs="Arial"/>
      <w:b/>
      <w:bCs/>
      <w:i/>
      <w:iCs/>
      <w:color w:val="0000FF"/>
      <w:sz w:val="26"/>
      <w:szCs w:val="26"/>
      <w:lang w:val="es-MX" w:eastAsia="es-ES" w:bidi="ar-SA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character" w:customStyle="1" w:styleId="Ttulo2aSustituirCar">
    <w:name w:val="Título 2 a Sustituir Car"/>
    <w:locked/>
    <w:rPr>
      <w:rFonts w:ascii="Arial" w:hAnsi="Arial"/>
      <w:b/>
      <w:bCs/>
      <w:i/>
      <w:iCs/>
      <w:color w:val="0000FF"/>
      <w:sz w:val="24"/>
      <w:szCs w:val="28"/>
      <w:lang w:val="es-MX" w:eastAsia="es-ES" w:bidi="ar-SA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customStyle="1" w:styleId="titulo1">
    <w:name w:val="titulo 1"/>
    <w:basedOn w:val="Normal"/>
    <w:rPr>
      <w:b/>
    </w:rPr>
  </w:style>
  <w:style w:type="paragraph" w:customStyle="1" w:styleId="Ttulo2Ttulo2">
    <w:name w:val="Título 2Título 2"/>
    <w:basedOn w:val="Normal"/>
    <w:rPr>
      <w:b/>
    </w:rPr>
  </w:style>
  <w:style w:type="table" w:styleId="Tablaconcuadrcula">
    <w:name w:val="Table Grid"/>
    <w:basedOn w:val="Tablanormal"/>
    <w:rsid w:val="00FF0C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tszn.edu.mx/sgi/presentacion/control/verPEA.php" TargetMode="External"/><Relationship Id="rId12" Type="http://schemas.openxmlformats.org/officeDocument/2006/relationships/hyperlink" Target="http://www.itszn.edu.mx/sgi/presentacion/control/verPEA.php" TargetMode="External"/><Relationship Id="rId13" Type="http://schemas.openxmlformats.org/officeDocument/2006/relationships/hyperlink" Target="http://www.itszn.edu.mx/sgi/presentacion/control/verPEA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1803</Words>
  <Characters>9920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CITIS - Id-MPH</vt:lpstr>
    </vt:vector>
  </TitlesOfParts>
  <Company>II-TI / Upaep</Company>
  <LinksUpToDate>false</LinksUpToDate>
  <CharactersWithSpaces>11700</CharactersWithSpaces>
  <SharedDoc>false</SharedDoc>
  <HLinks>
    <vt:vector size="144" baseType="variant">
      <vt:variant>
        <vt:i4>7864400</vt:i4>
      </vt:variant>
      <vt:variant>
        <vt:i4>135</vt:i4>
      </vt:variant>
      <vt:variant>
        <vt:i4>0</vt:i4>
      </vt:variant>
      <vt:variant>
        <vt:i4>5</vt:i4>
      </vt:variant>
      <vt:variant>
        <vt:lpwstr>http://www.itszn.edu.mx/sgi/presentacion/control/verPEA.php</vt:lpwstr>
      </vt:variant>
      <vt:variant>
        <vt:lpwstr/>
      </vt:variant>
      <vt:variant>
        <vt:i4>7864400</vt:i4>
      </vt:variant>
      <vt:variant>
        <vt:i4>132</vt:i4>
      </vt:variant>
      <vt:variant>
        <vt:i4>0</vt:i4>
      </vt:variant>
      <vt:variant>
        <vt:i4>5</vt:i4>
      </vt:variant>
      <vt:variant>
        <vt:lpwstr>http://www.itszn.edu.mx/sgi/presentacion/control/verPEA.php</vt:lpwstr>
      </vt:variant>
      <vt:variant>
        <vt:lpwstr/>
      </vt:variant>
      <vt:variant>
        <vt:i4>7864400</vt:i4>
      </vt:variant>
      <vt:variant>
        <vt:i4>129</vt:i4>
      </vt:variant>
      <vt:variant>
        <vt:i4>0</vt:i4>
      </vt:variant>
      <vt:variant>
        <vt:i4>5</vt:i4>
      </vt:variant>
      <vt:variant>
        <vt:lpwstr>http://www.itszn.edu.mx/sgi/presentacion/control/verPEA.php</vt:lpwstr>
      </vt:variant>
      <vt:variant>
        <vt:lpwstr/>
      </vt:variant>
      <vt:variant>
        <vt:i4>1638407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_Toc402953246</vt:lpwstr>
      </vt:variant>
      <vt:variant>
        <vt:i4>1638404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_Toc402953245</vt:lpwstr>
      </vt:variant>
      <vt:variant>
        <vt:i4>1638405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_Toc402953244</vt:lpwstr>
      </vt:variant>
      <vt:variant>
        <vt:i4>1638402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_Toc402953243</vt:lpwstr>
      </vt:variant>
      <vt:variant>
        <vt:i4>1638403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_Toc402953242</vt:lpwstr>
      </vt:variant>
      <vt:variant>
        <vt:i4>1638400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_Toc402953241</vt:lpwstr>
      </vt:variant>
      <vt:variant>
        <vt:i4>1638401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_Toc402953240</vt:lpwstr>
      </vt:variant>
      <vt:variant>
        <vt:i4>1966088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_Toc402953239</vt:lpwstr>
      </vt:variant>
      <vt:variant>
        <vt:i4>1966089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_Toc402953238</vt:lpwstr>
      </vt:variant>
      <vt:variant>
        <vt:i4>1966086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_Toc402953237</vt:lpwstr>
      </vt:variant>
      <vt:variant>
        <vt:i4>1966087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_Toc402953236</vt:lpwstr>
      </vt:variant>
      <vt:variant>
        <vt:i4>1966084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_Toc402953235</vt:lpwstr>
      </vt:variant>
      <vt:variant>
        <vt:i4>1966085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_Toc402953234</vt:lpwstr>
      </vt:variant>
      <vt:variant>
        <vt:i4>1966082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_Toc402953233</vt:lpwstr>
      </vt:variant>
      <vt:variant>
        <vt:i4>1966083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_Toc402953232</vt:lpwstr>
      </vt:variant>
      <vt:variant>
        <vt:i4>1966080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_Toc402953231</vt:lpwstr>
      </vt:variant>
      <vt:variant>
        <vt:i4>1966081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_Toc402953230</vt:lpwstr>
      </vt:variant>
      <vt:variant>
        <vt:i4>2031624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_Toc402953229</vt:lpwstr>
      </vt:variant>
      <vt:variant>
        <vt:i4>2031625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_Toc402953228</vt:lpwstr>
      </vt:variant>
      <vt:variant>
        <vt:i4>2031622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_Toc402953227</vt:lpwstr>
      </vt:variant>
      <vt:variant>
        <vt:i4>2031623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_Toc402953226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CITIS - Id-MPH</dc:title>
  <dc:subject/>
  <dc:creator>Efrain Salomon Flores</dc:creator>
  <cp:keywords/>
  <dc:description/>
  <cp:lastModifiedBy>Usuario de Microsoft Office</cp:lastModifiedBy>
  <cp:revision>2</cp:revision>
  <cp:lastPrinted>2005-05-09T18:33:00Z</cp:lastPrinted>
  <dcterms:created xsi:type="dcterms:W3CDTF">2019-09-26T21:31:00Z</dcterms:created>
  <dcterms:modified xsi:type="dcterms:W3CDTF">2019-09-26T21:31:00Z</dcterms:modified>
</cp:coreProperties>
</file>