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tabs>
          <w:tab w:val="center" w:pos="4252"/>
          <w:tab w:val="right" w:pos="8504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-527684</wp:posOffset>
            </wp:positionV>
            <wp:extent cx="895350" cy="657225"/>
            <wp:effectExtent b="0" l="0" r="0" t="0"/>
            <wp:wrapSquare wrapText="bothSides" distB="0" distT="0" distL="0" distR="0"/>
            <wp:docPr id="10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5110480</wp:posOffset>
            </wp:positionH>
            <wp:positionV relativeFrom="paragraph">
              <wp:posOffset>-489584</wp:posOffset>
            </wp:positionV>
            <wp:extent cx="809625" cy="619125"/>
            <wp:effectExtent b="0" l="0" r="0" t="0"/>
            <wp:wrapSquare wrapText="bothSides" distB="0" distT="0" distL="0" distR="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pBdr>
          <w:top w:color="000000" w:space="1" w:sz="4" w:val="single"/>
        </w:pBdr>
        <w:jc w:val="center"/>
        <w:rPr>
          <w:rFonts w:ascii="Times New Roman" w:cs="Times New Roman" w:eastAsia="Times New Roman" w:hAnsi="Times New Roman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Proceso de desarrollo en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bottom w:color="000000" w:space="1" w:sz="4" w:val="singl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CHENDOSOFT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Titula+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Estudiantes: Luis Moises Vega Agüero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José Armando Gómez Benítez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Isaac Fabián Balderas Marmolejo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Fermin Mireles Mireles</w:t>
        <w:br w:type="textWrapping"/>
        <w:t xml:space="preserve">Franklin Omar Camacho Sierra</w:t>
        <w:br w:type="textWrapping"/>
        <w:t xml:space="preserve"> Cinthia Griselda Almaraz Sierra</w:t>
        <w:br w:type="textWrapping"/>
        <w:t xml:space="preserve">María Eneida Salas Martínez</w:t>
        <w:br w:type="textWrapping"/>
        <w:t xml:space="preserve">  Eduardo García Delgado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  <w:sectPr>
          <w:pgSz w:h="15840" w:w="12240"/>
          <w:pgMar w:bottom="1732" w:top="1417" w:left="1417" w:right="1134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de Contenido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type w:val="nextPage"/>
          <w:pgSz w:h="15840" w:w="12240"/>
          <w:pgMar w:bottom="1792" w:top="2395" w:left="1417" w:right="1134" w:header="1417" w:footer="1132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62" w:before="238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bookmark=id.wlmsdydxpe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bookmark=id.wlmsdydxpe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  Vista general de casos de uso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1.1 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1.1  Descripción de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1.2  Lista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62" w:before="238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  Especificación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2.1  </w:t>
            </w:r>
          </w:hyperlink>
          <w:hyperlink w:anchor="bookmark=id.o5a6cix87vw5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</w:t>
            </w:r>
          </w:hyperlink>
          <w:hyperlink w:anchor="bookmark=id.o5a6cix87vw5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hyperlink>
          <w:hyperlink w:anchor="bookmark=id.o5a6cix87vw5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</w:t>
            </w:r>
          </w:hyperlink>
          <w:hyperlink w:anchor="bookmark=id.o5a6cix87vw5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Acceso al sistema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2.2  </w:t>
            </w:r>
          </w:hyperlink>
          <w:hyperlink w:anchor="bookmark=id.6lckgldh9pkn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</w:t>
            </w:r>
          </w:hyperlink>
          <w:hyperlink w:anchor="bookmark=id.6lckgldh9pkn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hyperlink>
          <w:hyperlink w:anchor="bookmark=id.6lckgldh9pkn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Asignar asesores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/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 2.3  </w:t>
            </w:r>
          </w:hyperlink>
          <w:hyperlink w:anchor="bookmark=id.jzm568rg0sb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1.3 – Asignar revisores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2.4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  <w:hyperlink w:anchor="bookmark=id.vblrq3flnlr4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1.4 – Consultar revisiones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2.5  </w:t>
          </w:r>
          <w:hyperlink w:anchor="bookmark=id.kch03taxf0oy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1.5 – Generar reportes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2.6  </w:t>
          </w:r>
          <w:hyperlink w:anchor="bookmark=id.8lssppd9cw18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1.6 – Gestión de usuarios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2.7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  <w:hyperlink w:anchor="bookmark=id.4fysv5rveceu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1.7 – Registro de proyectos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2.8  </w:t>
          </w:r>
          <w:hyperlink w:anchor="bookmark=id.l890q17n6p7t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1.8 – Solicitar titulación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2.9  </w:t>
          </w:r>
          <w:hyperlink w:anchor="bookmark=id.6tpi8nn647tu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1.9 – Validación de informe de proyecto de titulación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2.10 </w:t>
          </w:r>
          <w:hyperlink w:anchor="bookmark=id.wm6frz3x49te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1.10 – Validación de requisitos del estudiante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2.11</w:t>
          </w:r>
          <w:hyperlink w:anchor="bookmark=id.u1qqk9pjr8er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Caso de uso 1.11 – Respaldos y restauración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89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2.12 </w:t>
          </w:r>
          <w:hyperlink w:anchor="bookmark=id.i4w7jm2fnr0f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 1.12 – Catálogo de proyectos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  Prototipo de interfaz gráfica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89"/>
        </w:tabs>
        <w:spacing w:after="62" w:before="2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792" w:top="2395" w:left="1417" w:right="1134" w:header="1417" w:footer="1132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66"/>
          <w:tab w:val="right" w:pos="9637"/>
        </w:tabs>
        <w:rPr>
          <w:vertAlign w:val="baseline"/>
        </w:rPr>
        <w:sectPr>
          <w:type w:val="continuous"/>
          <w:pgSz w:h="15840" w:w="12240"/>
          <w:pgMar w:bottom="1792" w:top="2395" w:left="1417" w:right="1134" w:header="1417" w:footer="1132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  <w:sectPr>
          <w:type w:val="continuous"/>
          <w:pgSz w:h="15840" w:w="12240"/>
          <w:pgMar w:bottom="1792" w:top="2395" w:left="1417" w:right="1134" w:header="1417" w:footer="1132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bookmarkStart w:colFirst="0" w:colLast="0" w:name="bookmark=id.wlmsdydxpe4t" w:id="1"/>
    <w:bookmarkEnd w:id="1"/>
    <w:p w:rsidR="00000000" w:rsidDel="00000000" w:rsidP="00000000" w:rsidRDefault="00000000" w:rsidRPr="00000000" w14:paraId="00000031">
      <w:pPr>
        <w:keepNext w:val="1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3"/>
        </w:tabs>
        <w:spacing w:after="238" w:before="238" w:line="240" w:lineRule="auto"/>
        <w:ind w:left="363" w:right="0" w:hanging="363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30j0zll" w:id="2"/>
      <w:bookmarkEnd w:id="2"/>
      <w:hyperlink w:anchor="_heading=h.gjdgxs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sz w:val="24"/>
            <w:szCs w:val="24"/>
            <w:shd w:fill="auto" w:val="clear"/>
            <w:vertAlign w:val="baseline"/>
            <w:rtl w:val="0"/>
          </w:rPr>
          <w:t xml:space="preserve">Vista general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6"/>
        </w:tabs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tbl>
      <w:tblPr>
        <w:tblStyle w:val="Table1"/>
        <w:tblW w:w="9839.0" w:type="dxa"/>
        <w:jc w:val="left"/>
        <w:tblInd w:w="-5.0" w:type="dxa"/>
        <w:tblLayout w:type="fixed"/>
        <w:tblLook w:val="0000"/>
      </w:tblPr>
      <w:tblGrid>
        <w:gridCol w:w="9839"/>
        <w:tblGridChange w:id="0">
          <w:tblGrid>
            <w:gridCol w:w="98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  <w:drawing>
                <wp:inline distB="0" distT="0" distL="114300" distR="114300">
                  <wp:extent cx="6101715" cy="3581400"/>
                  <wp:effectExtent b="0" l="0" r="0" t="0"/>
                  <wp:docPr id="104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1707781" cy="1371917"/>
                  <wp:effectExtent b="0" l="0" r="0" t="0"/>
                  <wp:docPr id="104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781" cy="1371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2004041" cy="1342708"/>
                  <wp:effectExtent b="0" l="0" r="0" t="0"/>
                  <wp:docPr id="104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41" cy="1342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2143443" cy="1446993"/>
                  <wp:effectExtent b="0" l="0" r="0" t="0"/>
                  <wp:docPr id="104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43" cy="14469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2123064" cy="895668"/>
                  <wp:effectExtent b="0" l="0" r="0" t="0"/>
                  <wp:docPr id="104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064" cy="895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actores</w:t>
      </w:r>
    </w:p>
    <w:tbl>
      <w:tblPr>
        <w:tblStyle w:val="Table2"/>
        <w:tblW w:w="9839.0" w:type="dxa"/>
        <w:jc w:val="left"/>
        <w:tblInd w:w="-5.0" w:type="dxa"/>
        <w:tblLayout w:type="fixed"/>
        <w:tblLook w:val="0000"/>
      </w:tblPr>
      <w:tblGrid>
        <w:gridCol w:w="1242"/>
        <w:gridCol w:w="8597"/>
        <w:tblGridChange w:id="0">
          <w:tblGrid>
            <w:gridCol w:w="1242"/>
            <w:gridCol w:w="85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 de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Es el encargado de registrar y gestionar los usuarios que van a acceder a la aplicación web.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Es uno de los usuarios de la aplicación web, él podrá solicitar la liberación de su titulación integral teniendo como requisitos su informe de proyecto, su carta de no inconveniencia y que su proyecto haya sido registrado previamente como parte importante de su solicitud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Jefe de departamento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Es uno de los usuarios de la aplicación web, este se encargará de registrar los proyectos usando los datos del anexo XXXII, de validar los requisitos proporcionados por el estudiante, asignar a docentes como asesores y/o revisores de un proyecto, de generar reportes de los proyectos, ya sean aprobados o no y en un periodo específico, saber los detalles de los proyectos de un estudiante y conocer el status de sus revisiones.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Es uno de los usuarios de la aplicación web, este se encargara de fungir como asesor o revisor de los proyectos donde el jefe de departamento lo haya asignado y de validar si el informe de proyecto de un estudiante es aprobado, tiene errores y debe corregirlos, o de rechazarlo, así también se hará una retroalimentación de dicho proyecto.</w:t>
            </w:r>
          </w:p>
        </w:tc>
      </w:tr>
    </w:tbl>
    <w:p w:rsidR="00000000" w:rsidDel="00000000" w:rsidP="00000000" w:rsidRDefault="00000000" w:rsidRPr="00000000" w14:paraId="0000004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de casos de uso</w:t>
      </w:r>
    </w:p>
    <w:tbl>
      <w:tblPr>
        <w:tblStyle w:val="Table3"/>
        <w:tblW w:w="9915.0" w:type="dxa"/>
        <w:jc w:val="left"/>
        <w:tblInd w:w="-5.0" w:type="dxa"/>
        <w:tblLayout w:type="fixed"/>
        <w:tblLook w:val="0000"/>
      </w:tblPr>
      <w:tblGrid>
        <w:gridCol w:w="1373"/>
        <w:gridCol w:w="8542"/>
        <w:tblGridChange w:id="0">
          <w:tblGrid>
            <w:gridCol w:w="1373"/>
            <w:gridCol w:w="85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Acesso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Asignar asesores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Asignar revisores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Consultar revisiones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Generar reportes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Gestión de usuarios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Registro de proyectos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Solicitar titulación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Validación de informe de proyecto de titulación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Validación de requisitos del estudiante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Respaldos y restauración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8" w:before="238" w:line="240" w:lineRule="auto"/>
        <w:ind w:left="363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casos de uso</w:t>
      </w:r>
    </w:p>
    <w:bookmarkStart w:colFirst="0" w:colLast="0" w:name="bookmark=id.o5a6cix87vw5" w:id="6"/>
    <w:bookmarkEnd w:id="6"/>
    <w:p w:rsidR="00000000" w:rsidDel="00000000" w:rsidP="00000000" w:rsidRDefault="00000000" w:rsidRPr="00000000" w14:paraId="0000005E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Acceso al sistema</w:t>
      </w:r>
      <w:r w:rsidDel="00000000" w:rsidR="00000000" w:rsidRPr="00000000">
        <w:rPr>
          <w:rtl w:val="0"/>
        </w:rPr>
      </w:r>
    </w:p>
    <w:tbl>
      <w:tblPr>
        <w:tblStyle w:val="Table4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Acceso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Este caso de uso se utiliza para ingresar a la aplicación web. Tendrá que estar registrado previamente por el administrador y se le asigna un tipo de usuario para acceder: estudiante, docente o jefe de departamento.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Conocimiento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Registro previo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Ingresará al sistema de manera 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Ingresar nombre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Ingresar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Dar click al botón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nombre de usuario o contraseña no son correctos, se mostrará un mensaje avisándole que no se inició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nombre de usuario y contraseña no están registrados, se mostrará un mensaje avisándole que no existe.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La aplicación web solo podrá ser utilizada por personas del ITSZN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bookmarkStart w:colFirst="0" w:colLast="0" w:name="bookmark=id.6lckgldh9pkn" w:id="9"/>
    <w:bookmarkEnd w:id="9"/>
    <w:p w:rsidR="00000000" w:rsidDel="00000000" w:rsidP="00000000" w:rsidRDefault="00000000" w:rsidRPr="00000000" w14:paraId="0000008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Asignar asesores</w:t>
      </w:r>
    </w:p>
    <w:tbl>
      <w:tblPr>
        <w:tblStyle w:val="Table5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Asignar asesores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Jefe de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jefe de departamento asignará a un docente o a varios docentes como asesor o asesores de un proyecto previamente registrado por él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Tener un proyecto registrado antes de asignar a los docentes.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Tener registrados a los docentes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o los docentes asignados serán los asesores de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Seleccionar un docente disponible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Seleccionar un proyecto disponible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Dar click al botón Asignar para realizar dicha acción.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1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Si no existen proyectos registrados, no se podrán asignar los asesores.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11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Si no hay docentes disponibles, no se podrán asignar los asesores.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Solo el jefe de departamento podrá realizar estas acciones.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</w:r>
    </w:p>
    <w:bookmarkStart w:colFirst="0" w:colLast="0" w:name="bookmark=id.jzm568rg0sb" w:id="11"/>
    <w:bookmarkEnd w:id="11"/>
    <w:p w:rsidR="00000000" w:rsidDel="00000000" w:rsidP="00000000" w:rsidRDefault="00000000" w:rsidRPr="00000000" w14:paraId="000000A3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1.3 – Asignar revisores</w:t>
      </w:r>
    </w:p>
    <w:tbl>
      <w:tblPr>
        <w:tblStyle w:val="Table6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Asignar revisores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Jefe de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jefe de departamento asignará a un docente o a varios docentes como revisor o revisores de un proyecto previamente registrado por él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Tener un proyecto registrado antes de asignar a los docentes.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Tener registrados a los docentes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o los docentes asignados serán los revisores de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widowControl w:val="1"/>
              <w:numPr>
                <w:ilvl w:val="0"/>
                <w:numId w:val="13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Seleccionar un docente disponible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1"/>
              <w:numPr>
                <w:ilvl w:val="0"/>
                <w:numId w:val="13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Seleccionar un proyecto disponible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numPr>
                <w:ilvl w:val="0"/>
                <w:numId w:val="13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Dar click al botón Asignar para realizar dicha acción.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1"/>
              <w:numPr>
                <w:ilvl w:val="0"/>
                <w:numId w:val="13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widowControl w:val="1"/>
              <w:numPr>
                <w:ilvl w:val="0"/>
                <w:numId w:val="29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Si no existen proyectos registrados, no se podrán asignar los asesores.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29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Si no hay docentes disponibles, no se podrán asignar los asesores.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Solo el jefe de departamento podrá realizar estas acciones.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Se le notificará al docente por correo que fue elegido como revisor de un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vblrq3flnlr4" w:id="12"/>
    <w:bookmarkEnd w:id="12"/>
    <w:p w:rsidR="00000000" w:rsidDel="00000000" w:rsidP="00000000" w:rsidRDefault="00000000" w:rsidRPr="00000000" w14:paraId="000000C7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1.4 – Consultar revisiones</w:t>
      </w:r>
    </w:p>
    <w:tbl>
      <w:tblPr>
        <w:tblStyle w:val="Table7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Consultar revisiones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estudiante podrá consultar los resultados de las revisiones de los requisitos y de su informe de proyecto de titulación.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Registro previo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Solicitud previa de titulación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Tener al menos una revisión en sus requisitos y en su informe de proyecto de titulación.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Mostrar los datos de las revisiones del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Dar click al botón Consultar 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Se mostrarán en una tabla los resultados de las revisiones de sus requisitos y en otra tabla los resultados de las revisiones de su informe de proyecto de titulación.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31"/>
              </w:numPr>
              <w:ind w:left="78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usuario no tiene ninguna revisión en sus requisitos, no se mostrará ningún resultado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numPr>
                <w:ilvl w:val="0"/>
                <w:numId w:val="31"/>
              </w:numPr>
              <w:ind w:left="78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usuario no tiene ninguna revisión en su informe de proyecto de titulación, no se mostrará ningún 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usuario debe ser identificado como estudiante para poder realizar las consultas.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kch03taxf0oy" w:id="13"/>
    <w:bookmarkEnd w:id="13"/>
    <w:p w:rsidR="00000000" w:rsidDel="00000000" w:rsidP="00000000" w:rsidRDefault="00000000" w:rsidRPr="00000000" w14:paraId="000000E9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1.5 – Generar reportes</w:t>
      </w:r>
    </w:p>
    <w:tbl>
      <w:tblPr>
        <w:tblStyle w:val="Table8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Generar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Jefe de departamento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El jefe de departamento podrá obtener los siguientes reportes: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Lista de proyectos con sus datos.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Lista de proyectos aprobados en un periodo.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Detalles de proyectos de un estudiante.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Estatus de las revisiones del proyecto de un estudiante.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Tener registrado un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Tener registrado a un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Tener registrado los requisitos de un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 jefe de departamento podrá obtener el reporte que haya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jefe selecciona la opción de generar reporte de un proyecto, se mostrarán todos los datos de dicho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jefe selecciona la opción de generar reporte de los proyectos aprobados en un periodo en especial, se mostrarán todos los datos de dichos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jefe selecciona la opción de generar reporte de los detalles del proyecto de un estudiante, se mostrarán todos los datos de dicho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jefe selecciona la opción de generar reporte del status de las revisiones del proyecto de un estudiante, se mostrarán todos los datos de dicho proyecto y dicho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estudiante no tiene registrados sus requisitos, no podrá obtener datos de su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no hay proyectos registrados, no se mostrará ningún 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Media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Diariamente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Solo el jefe de departamento podrá generar reportes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8lssppd9cw18" w:id="14"/>
    <w:bookmarkEnd w:id="14"/>
    <w:p w:rsidR="00000000" w:rsidDel="00000000" w:rsidP="00000000" w:rsidRDefault="00000000" w:rsidRPr="00000000" w14:paraId="00000111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1.6 – Gestión de usuarios</w:t>
      </w:r>
    </w:p>
    <w:tbl>
      <w:tblPr>
        <w:tblStyle w:val="Table9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administrador registrará a los usuarios que vayan a interactuar con la aplicación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Conocimiento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Conocimiento en computación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Se registrarán los usuarios para que puedan acceder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 el nombre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 la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 el nombre completo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 el correo electrónico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Asignar el tipo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Guardar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22"/>
              </w:numPr>
              <w:ind w:left="4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administrador no ha registrado a ningún usuario, nadie tendrá acceso a la aplicación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Solo el administrador puede registrar usuarios en la aplicación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fysv5rveceu" w:id="15"/>
    <w:bookmarkEnd w:id="15"/>
    <w:p w:rsidR="00000000" w:rsidDel="00000000" w:rsidP="00000000" w:rsidRDefault="00000000" w:rsidRPr="00000000" w14:paraId="00000135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1.7 – Registro de proyectos</w:t>
      </w:r>
    </w:p>
    <w:tbl>
      <w:tblPr>
        <w:tblStyle w:val="Table10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Registro de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Jefe de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 jefe de departamento podrá registrar un proyecto usando los datos del formato anexo XXXII.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Conocimiento de los datos del formato anexo XXXII.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Registro exitoso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widowControl w:val="1"/>
              <w:numPr>
                <w:ilvl w:val="0"/>
                <w:numId w:val="24"/>
              </w:numPr>
              <w:ind w:left="4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 nombre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1"/>
              <w:numPr>
                <w:ilvl w:val="0"/>
                <w:numId w:val="24"/>
              </w:numPr>
              <w:ind w:left="4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 el número de estudiantes que participarán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1"/>
              <w:numPr>
                <w:ilvl w:val="0"/>
                <w:numId w:val="24"/>
              </w:numPr>
              <w:ind w:left="4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Ingresar datos de los estudiantes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24"/>
              </w:numPr>
              <w:ind w:left="4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Añadir observaciones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1"/>
              <w:numPr>
                <w:ilvl w:val="0"/>
                <w:numId w:val="24"/>
              </w:numPr>
              <w:ind w:left="4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Dar click en el botón Guardar para concluir con el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Si el jefe de departamento no conoce todos los datos para registrar un proyecto, no será posible guardarlo.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Solo el jefe de departamento puede registrar los proyectos de titulación.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l890q17n6p7t" w:id="16"/>
    <w:bookmarkEnd w:id="16"/>
    <w:p w:rsidR="00000000" w:rsidDel="00000000" w:rsidP="00000000" w:rsidRDefault="00000000" w:rsidRPr="00000000" w14:paraId="00000157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1.8 – Solicitar titulación</w:t>
      </w:r>
    </w:p>
    <w:tbl>
      <w:tblPr>
        <w:tblStyle w:val="Table11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Solicitar titulación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estudiante podrá solicitar su titulación en base a los datos del formato anexo XXXI, de su carta de no inconveniencia y de su informe de proyecto de titulación.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Registro previo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Tener todos los requisitos necesarios para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Solicitud realizada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Ingresar nombre del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Ingresar la carrera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Ingresar el número de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Ingresar el nombre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Ingresar el nombre del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Adjuntar la carta de no inconveniencia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Adjuntar el informe de proyecto de titulación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Dar click en el botón Guardar para concluir con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Si los campos están vacíos, no se podrá guardar la solicitud.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Si no se tiene la carta de inconveniencia o el informe de proyecto de titulación, no se podrá guardar la solicitud.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El estudiante debe tener obligatoriamente todos los requisitos para poder solicitar la titulación.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6tpi8nn647tu" w:id="17"/>
    <w:bookmarkEnd w:id="17"/>
    <w:p w:rsidR="00000000" w:rsidDel="00000000" w:rsidP="00000000" w:rsidRDefault="00000000" w:rsidRPr="00000000" w14:paraId="0000017E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1.9 – Validación de informe de proyecto de titulación</w:t>
      </w:r>
    </w:p>
    <w:tbl>
      <w:tblPr>
        <w:tblStyle w:val="Table12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Validación de informe de proyecto de titulación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Docente asesor o revisor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 docente asesor o revisor podrá validar el informe de proyecto de titulación al que fue asignado, dando como resultado la aprobación, corrección o rechazo de dicho informe, además de generar una retroalimentación.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Ser parte de un proyecto, ya sea asesor o revisor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Aprobación, corrección o negación de la validación de un informe de proyecto de titulación.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Revisar el informe de proyecto de los estudiantes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Asignar status de validación del informe de proyecto de titulación.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Generar retroalimentación.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Guardar los cambios para finalizar la validación.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Los resultados de la validación del informe de proyecto de titulación y la retroalimentación del mismo serán enviados por correo a los estudiantes que formen parte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wm6frz3x49te" w:id="18"/>
    <w:bookmarkEnd w:id="18"/>
    <w:p w:rsidR="00000000" w:rsidDel="00000000" w:rsidP="00000000" w:rsidRDefault="00000000" w:rsidRPr="00000000" w14:paraId="0000019F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1.10 – Validación de requisitos del estudiante</w:t>
      </w:r>
    </w:p>
    <w:tbl>
      <w:tblPr>
        <w:tblStyle w:val="Table13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Validación de requisitos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Jefe de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 jefe de departamento valida los requisitos proporcionados por el estudiante para su titulación.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Registro previo del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Registro previo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Validación exitosa de los requisitos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Revisar los datos del alumno en base al formato anexo XXXI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Revisar la carta de no inconveniencia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Revisar el informe de proyecto de titulación del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Aprobar o rechazar las revisiones realizadas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vertAlign w:val="baseline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Solo el jefe de departamento puede hacer las validaciones de los requisitos del estudiante.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u1qqk9pjr8er" w:id="19"/>
    <w:bookmarkEnd w:id="19"/>
    <w:p w:rsidR="00000000" w:rsidDel="00000000" w:rsidP="00000000" w:rsidRDefault="00000000" w:rsidRPr="00000000" w14:paraId="000001C2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726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1.11 – Respaldos y restauración</w:t>
      </w:r>
    </w:p>
    <w:tbl>
      <w:tblPr>
        <w:tblStyle w:val="Table14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Número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1.11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Respaldos y restauración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El administrador podrá hacer respaldos y restauraciones del sistema (base de datos y documentación digital)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Tener registrados un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Tener al menos un estudiante con sus requisitos subidos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Creación de respaldos o restauración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administrador selecciona la opción de respaldar, se creará un punto de respaldo de la base de datos y de la documentación digital alojada dentro de la 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el administrador selecciona la opción de restaurar, se eliminarán todos los datos de la base de datos y de la documentación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widowControl w:val="1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 no existe ningún proyecto, no se mostrará ningún dato en los respaldos.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ind w:left="702" w:hanging="70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Solo el administrador de la aplicación podrá crear respaldos y restaurarla.</w:t>
            </w:r>
          </w:p>
        </w:tc>
      </w:tr>
    </w:tbl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4d34og8" w:id="20"/>
      <w:bookmarkEnd w:id="20"/>
      <w:r w:rsidDel="00000000" w:rsidR="00000000" w:rsidRPr="00000000">
        <w:rPr>
          <w:rtl w:val="0"/>
        </w:rPr>
      </w:r>
    </w:p>
    <w:bookmarkStart w:colFirst="0" w:colLast="0" w:name="bookmark=id.i4w7jm2fnr0f" w:id="21"/>
    <w:bookmarkEnd w:id="21"/>
    <w:p w:rsidR="00000000" w:rsidDel="00000000" w:rsidP="00000000" w:rsidRDefault="00000000" w:rsidRPr="00000000" w14:paraId="000001E2">
      <w:pPr>
        <w:keepNext w:val="1"/>
        <w:numPr>
          <w:ilvl w:val="1"/>
          <w:numId w:val="9"/>
        </w:numPr>
        <w:spacing w:after="170" w:lineRule="auto"/>
        <w:ind w:left="726" w:hanging="363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Caso de uso 1.12 – Catálogo de proyectos</w:t>
      </w:r>
    </w:p>
    <w:tbl>
      <w:tblPr>
        <w:tblStyle w:val="Table15"/>
        <w:tblW w:w="9588.0" w:type="dxa"/>
        <w:jc w:val="left"/>
        <w:tblInd w:w="-15.0" w:type="dxa"/>
        <w:tblLayout w:type="fixed"/>
        <w:tblLook w:val="0000"/>
      </w:tblPr>
      <w:tblGrid>
        <w:gridCol w:w="2268"/>
        <w:gridCol w:w="7320"/>
        <w:tblGridChange w:id="0">
          <w:tblGrid>
            <w:gridCol w:w="2268"/>
            <w:gridCol w:w="73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Número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Catálogo de proyectos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Jefe de departamento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widowControl w:val="1"/>
              <w:spacing w:after="20" w:before="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jefe de departamento podrá eliminar, modificar y consultar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widowControl w:val="1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1"/>
              <w:numPr>
                <w:ilvl w:val="0"/>
                <w:numId w:val="4"/>
              </w:numPr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Tener registrado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 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modificación:</w:t>
            </w:r>
          </w:p>
          <w:p w:rsidR="00000000" w:rsidDel="00000000" w:rsidP="00000000" w:rsidRDefault="00000000" w:rsidRPr="00000000" w14:paraId="000001F0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 guardado con sus nuevos datos</w:t>
            </w:r>
          </w:p>
          <w:p w:rsidR="00000000" w:rsidDel="00000000" w:rsidP="00000000" w:rsidRDefault="00000000" w:rsidRPr="00000000" w14:paraId="000001F1">
            <w:pPr>
              <w:widowControl w:val="1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Eliminación:</w:t>
            </w:r>
          </w:p>
          <w:p w:rsidR="00000000" w:rsidDel="00000000" w:rsidP="00000000" w:rsidRDefault="00000000" w:rsidRPr="00000000" w14:paraId="000001F2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 borrado de la BD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widowControl w:val="1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Eliminar:</w:t>
            </w:r>
          </w:p>
          <w:p w:rsidR="00000000" w:rsidDel="00000000" w:rsidP="00000000" w:rsidRDefault="00000000" w:rsidRPr="00000000" w14:paraId="000001F5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jefe de departamento accede a la opción Proyectos</w:t>
            </w:r>
          </w:p>
          <w:p w:rsidR="00000000" w:rsidDel="00000000" w:rsidP="00000000" w:rsidRDefault="00000000" w:rsidRPr="00000000" w14:paraId="000001F6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Busca el proyecto por el nombre</w:t>
            </w:r>
          </w:p>
          <w:p w:rsidR="00000000" w:rsidDel="00000000" w:rsidP="00000000" w:rsidRDefault="00000000" w:rsidRPr="00000000" w14:paraId="000001F7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Obtiene el detalle de proyecto</w:t>
            </w:r>
          </w:p>
          <w:p w:rsidR="00000000" w:rsidDel="00000000" w:rsidP="00000000" w:rsidRDefault="00000000" w:rsidRPr="00000000" w14:paraId="000001F8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Presiona el botón “Eliminar”</w:t>
            </w:r>
          </w:p>
          <w:p w:rsidR="00000000" w:rsidDel="00000000" w:rsidP="00000000" w:rsidRDefault="00000000" w:rsidRPr="00000000" w14:paraId="000001F9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 elimina el proyecto de la BD</w:t>
            </w:r>
          </w:p>
          <w:p w:rsidR="00000000" w:rsidDel="00000000" w:rsidP="00000000" w:rsidRDefault="00000000" w:rsidRPr="00000000" w14:paraId="000001FA">
            <w:pPr>
              <w:widowControl w:val="1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Consulta</w:t>
            </w:r>
          </w:p>
          <w:p w:rsidR="00000000" w:rsidDel="00000000" w:rsidP="00000000" w:rsidRDefault="00000000" w:rsidRPr="00000000" w14:paraId="000001FB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jefe de departamento accede a la opción Proyectos</w:t>
            </w:r>
          </w:p>
          <w:p w:rsidR="00000000" w:rsidDel="00000000" w:rsidP="00000000" w:rsidRDefault="00000000" w:rsidRPr="00000000" w14:paraId="000001FC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Busca el proyecto por el nombre</w:t>
            </w:r>
          </w:p>
          <w:p w:rsidR="00000000" w:rsidDel="00000000" w:rsidP="00000000" w:rsidRDefault="00000000" w:rsidRPr="00000000" w14:paraId="000001FD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Obtiene el detalle de proyecto</w:t>
            </w:r>
          </w:p>
          <w:p w:rsidR="00000000" w:rsidDel="00000000" w:rsidP="00000000" w:rsidRDefault="00000000" w:rsidRPr="00000000" w14:paraId="000001FE">
            <w:pPr>
              <w:widowControl w:val="1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Modificar</w:t>
            </w:r>
          </w:p>
          <w:p w:rsidR="00000000" w:rsidDel="00000000" w:rsidP="00000000" w:rsidRDefault="00000000" w:rsidRPr="00000000" w14:paraId="000001FF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jefe de departamento accede a la opción Proyectos</w:t>
            </w:r>
          </w:p>
          <w:p w:rsidR="00000000" w:rsidDel="00000000" w:rsidP="00000000" w:rsidRDefault="00000000" w:rsidRPr="00000000" w14:paraId="00000200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Busca el proyecto por el nombre</w:t>
            </w:r>
          </w:p>
          <w:p w:rsidR="00000000" w:rsidDel="00000000" w:rsidP="00000000" w:rsidRDefault="00000000" w:rsidRPr="00000000" w14:paraId="00000201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Obtiene el detalle de proyecto</w:t>
            </w:r>
          </w:p>
          <w:p w:rsidR="00000000" w:rsidDel="00000000" w:rsidP="00000000" w:rsidRDefault="00000000" w:rsidRPr="00000000" w14:paraId="00000202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Presiona el boton “Modificar”</w:t>
            </w:r>
          </w:p>
          <w:p w:rsidR="00000000" w:rsidDel="00000000" w:rsidP="00000000" w:rsidRDefault="00000000" w:rsidRPr="00000000" w14:paraId="00000203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 obtienen los datos del proyecto en cajas de texto</w:t>
            </w:r>
          </w:p>
          <w:p w:rsidR="00000000" w:rsidDel="00000000" w:rsidP="00000000" w:rsidRDefault="00000000" w:rsidRPr="00000000" w14:paraId="00000204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jefe de departamento cambia los datos necesarios</w:t>
            </w:r>
          </w:p>
          <w:p w:rsidR="00000000" w:rsidDel="00000000" w:rsidP="00000000" w:rsidRDefault="00000000" w:rsidRPr="00000000" w14:paraId="00000205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Presiona el botón “Guardar”</w:t>
            </w:r>
          </w:p>
          <w:p w:rsidR="00000000" w:rsidDel="00000000" w:rsidP="00000000" w:rsidRDefault="00000000" w:rsidRPr="00000000" w14:paraId="00000206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 guardan los datos en la BD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Flujos alternativos: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widowControl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Bajas, Cambios y consulta:</w:t>
            </w:r>
          </w:p>
          <w:p w:rsidR="00000000" w:rsidDel="00000000" w:rsidP="00000000" w:rsidRDefault="00000000" w:rsidRPr="00000000" w14:paraId="00000209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jefe de departamento accede a la opción Proyectos</w:t>
            </w:r>
          </w:p>
          <w:p w:rsidR="00000000" w:rsidDel="00000000" w:rsidP="00000000" w:rsidRDefault="00000000" w:rsidRPr="00000000" w14:paraId="0000020A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Busca el proyecto por el nombre</w:t>
            </w:r>
          </w:p>
          <w:p w:rsidR="00000000" w:rsidDel="00000000" w:rsidP="00000000" w:rsidRDefault="00000000" w:rsidRPr="00000000" w14:paraId="0000020B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 caso de no existir ese proyecto, se muestra el mensaje “No se encontraron resultados”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widowControl w:val="1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 la modificación:</w:t>
            </w:r>
          </w:p>
          <w:p w:rsidR="00000000" w:rsidDel="00000000" w:rsidP="00000000" w:rsidRDefault="00000000" w:rsidRPr="00000000" w14:paraId="0000020E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 se ingresan datos incorrectos (formato) se muestra un mensaje de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Inclusiones: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Frecuencia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Reglas de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ind w:left="70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Solo el jefe de departamento puede eliminar y modificar proyectos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adicional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4d34og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8" w:before="238" w:line="240" w:lineRule="auto"/>
        <w:ind w:left="363" w:right="0" w:hanging="36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Prototipo de interfaz gráfica de usuario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Asignar asesores: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876550" cy="2266950"/>
            <wp:effectExtent b="0" l="0" r="0" t="0"/>
            <wp:docPr id="104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Asignar revisores: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733290" cy="4638040"/>
            <wp:effectExtent b="0" l="0" r="0" t="0"/>
            <wp:docPr id="10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63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Gestionar usuarios: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076450" cy="3448050"/>
            <wp:effectExtent b="0" l="0" r="0" t="0"/>
            <wp:docPr id="10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294890" cy="1685925"/>
            <wp:effectExtent b="0" l="0" r="0" t="0"/>
            <wp:docPr id="10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Registrar proyecto: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688590" cy="2465070"/>
            <wp:effectExtent b="0" l="0" r="0" t="0"/>
            <wp:docPr id="105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46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Reportes: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438775" cy="5505450"/>
            <wp:effectExtent b="0" l="0" r="0" t="0"/>
            <wp:docPr id="105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Respaldos y restauración: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391150" cy="4086225"/>
            <wp:effectExtent b="0" l="0" r="0" t="0"/>
            <wp:docPr id="105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Solicitud de titulación: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148070" cy="3507740"/>
            <wp:effectExtent b="0" l="0" r="0" t="0"/>
            <wp:docPr id="10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Validar requisitos del estudiante: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838700" cy="2200275"/>
            <wp:effectExtent b="0" l="0" r="0" t="0"/>
            <wp:docPr id="105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Validar informe de proyecto de titulación: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610100" cy="2276475"/>
            <wp:effectExtent b="0" l="0" r="0" t="0"/>
            <wp:docPr id="105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Consulta del estatus del informe de titulación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62975" cy="1695767"/>
            <wp:effectExtent b="0" l="0" r="0" t="0"/>
            <wp:docPr id="10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975" cy="169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Catalogo de proyectos</w:t>
      </w:r>
    </w:p>
    <w:p w:rsidR="00000000" w:rsidDel="00000000" w:rsidP="00000000" w:rsidRDefault="00000000" w:rsidRPr="00000000" w14:paraId="00000242">
      <w:pPr>
        <w:widowControl w:val="1"/>
        <w:spacing w:after="20" w:before="2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w:drawing>
          <wp:inline distB="114300" distT="114300" distL="114300" distR="114300">
            <wp:extent cx="2543175" cy="1571625"/>
            <wp:effectExtent b="0" l="0" r="0" t="0"/>
            <wp:docPr id="1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w:drawing>
          <wp:inline distB="114300" distT="114300" distL="114300" distR="114300">
            <wp:extent cx="2457767" cy="1876470"/>
            <wp:effectExtent b="0" l="0" r="0" t="0"/>
            <wp:docPr id="10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767" cy="1876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1"/>
        <w:spacing w:after="20" w:before="2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1"/>
        <w:spacing w:after="20" w:before="2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w:drawing>
          <wp:inline distB="114300" distT="114300" distL="114300" distR="114300">
            <wp:extent cx="2369654" cy="1333817"/>
            <wp:effectExtent b="0" l="0" r="0" t="0"/>
            <wp:docPr id="10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654" cy="133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headerReference r:id="rId36" w:type="even"/>
      <w:footerReference r:id="rId37" w:type="default"/>
      <w:footerReference r:id="rId38" w:type="first"/>
      <w:footerReference r:id="rId39" w:type="even"/>
      <w:type w:val="nextPage"/>
      <w:pgSz w:h="15840" w:w="12240"/>
      <w:pgMar w:bottom="1134" w:top="1417" w:left="1417" w:right="113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imbus Roman No9 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689.0" w:type="dxa"/>
      <w:jc w:val="left"/>
      <w:tblInd w:w="55.0" w:type="pct"/>
      <w:tblLayout w:type="fixed"/>
      <w:tblLook w:val="0000"/>
    </w:tblPr>
    <w:tblGrid>
      <w:gridCol w:w="7781"/>
      <w:gridCol w:w="1908"/>
      <w:tblGridChange w:id="0">
        <w:tblGrid>
          <w:gridCol w:w="7781"/>
          <w:gridCol w:w="1908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2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Nimbus Roman No9 L" w:cs="Nimbus Roman No9 L" w:eastAsia="Nimbus Roman No9 L" w:hAnsi="Nimbus Roman No9 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imbus Roman No9 L" w:cs="Nimbus Roman No9 L" w:eastAsia="Nimbus Roman No9 L" w:hAnsi="Nimbus Roman No9 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Nimbus Roman No9 L" w:cs="Nimbus Roman No9 L" w:eastAsia="Nimbus Roman No9 L" w:hAnsi="Nimbus Roman No9 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Nimbus Roman No9 L" w:cs="Nimbus Roman No9 L" w:eastAsia="Nimbus Roman No9 L" w:hAnsi="Nimbus Roman No9 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Nimbus Roman No9 L" w:cs="Nimbus Roman No9 L" w:eastAsia="Nimbus Roman No9 L" w:hAnsi="Nimbus Roman No9 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656.0" w:type="dxa"/>
      <w:jc w:val="left"/>
      <w:tblInd w:w="126.99999999999999" w:type="dxa"/>
      <w:tblLayout w:type="fixed"/>
      <w:tblLook w:val="0000"/>
    </w:tblPr>
    <w:tblGrid>
      <w:gridCol w:w="7511"/>
      <w:gridCol w:w="2145"/>
      <w:tblGridChange w:id="0">
        <w:tblGrid>
          <w:gridCol w:w="7511"/>
          <w:gridCol w:w="2145"/>
        </w:tblGrid>
      </w:tblGridChange>
    </w:tblGrid>
    <w:t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248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Planificación y modelado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4A">
          <w:pPr>
            <w:rPr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Reporte de práctica</w:t>
          </w:r>
          <w:r w:rsidDel="00000000" w:rsidR="00000000" w:rsidRPr="00000000">
            <w:rPr>
              <w:vertAlign w:val="baseline"/>
              <w:rtl w:val="0"/>
            </w:rPr>
            <w:t xml:space="preserve"> : 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&lt;número y nombre de práctica&gt;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4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 %1 "/>
      <w:lvlJc w:val="left"/>
      <w:pPr>
        <w:ind w:left="363" w:hanging="363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decimal"/>
      <w:lvlText w:val=" %1.%2 "/>
      <w:lvlJc w:val="left"/>
      <w:pPr>
        <w:ind w:left="726" w:hanging="363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decimal"/>
      <w:lvlText w:val=" %1.%2.%3 "/>
      <w:lvlJc w:val="left"/>
      <w:pPr>
        <w:ind w:left="1074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decimal"/>
      <w:lvlText w:val=" %1.%2.%3.%4 "/>
      <w:lvlJc w:val="left"/>
      <w:pPr>
        <w:ind w:left="180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decimal"/>
      <w:lvlText w:val=" %1.%2.%3.%4.%5 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decimal"/>
      <w:lvlText w:val=" %1.%2.%3.%4.%5.%6 "/>
      <w:lvlJc w:val="left"/>
      <w:pPr>
        <w:ind w:left="25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decimal"/>
      <w:lvlText w:val=" %1.%2.%3.%4.%5.%6.%7 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decimal"/>
      <w:lvlText w:val=" %1.%2.%3.%4.%5.%6.%7.%8 "/>
      <w:lvlJc w:val="left"/>
      <w:pPr>
        <w:ind w:left="324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decimal"/>
      <w:lvlText w:val=" %1.%2.%3.%4.%5.%6.%7.%8.%9 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 %1 "/>
      <w:lvlJc w:val="left"/>
      <w:pPr>
        <w:ind w:left="363" w:hanging="363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decimal"/>
      <w:lvlText w:val=" %1.%2 "/>
      <w:lvlJc w:val="left"/>
      <w:pPr>
        <w:ind w:left="726" w:hanging="363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decimal"/>
      <w:lvlText w:val=" %1.%2.%3 "/>
      <w:lvlJc w:val="left"/>
      <w:pPr>
        <w:ind w:left="1074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decimal"/>
      <w:lvlText w:val=" %1.%2.%3.%4 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decimal"/>
      <w:lvlText w:val=" %1.%2.%3.%4.%5 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decimal"/>
      <w:lvlText w:val=" %1.%2.%3.%4.%5.%6 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decimal"/>
      <w:lvlText w:val=" %1.%2.%3.%4.%5.%6.%7 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decimal"/>
      <w:lvlText w:val=" %1.%2.%3.%4.%5.%6.%7.%8 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decimal"/>
      <w:lvlText w:val=" %1.%2.%3.%4.%5.%6.%7.%8.%9 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4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imbus Roman No9 L" w:cs="Nimbus Roman No9 L" w:eastAsia="Nimbus Roman No9 L" w:hAnsi="Nimbus Roman No9 L"/>
        <w:sz w:val="24"/>
        <w:szCs w:val="24"/>
        <w:lang w:val="es-V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spacing w:after="170" w:before="0" w:lineRule="auto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ítulo1">
    <w:name w:val="Título 1"/>
    <w:basedOn w:val="Heading"/>
    <w:next w:val="Textoindependiente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238" w:before="238" w:line="1" w:lineRule="atLeast"/>
      <w:ind w:left="1287" w:right="0" w:leftChars="-1" w:rightChars="0" w:hanging="567" w:firstLineChars="-1"/>
      <w:textDirection w:val="btLr"/>
      <w:textAlignment w:val="top"/>
      <w:outlineLvl w:val="0"/>
    </w:pPr>
    <w:rPr>
      <w:rFonts w:ascii="Arial" w:cs="Arial" w:eastAsia="DejaVu Sans" w:hAnsi="Arial"/>
      <w:b w:val="1"/>
      <w:bCs w:val="1"/>
      <w:w w:val="100"/>
      <w:position w:val="-1"/>
      <w:sz w:val="24"/>
      <w:szCs w:val="32"/>
      <w:effect w:val="none"/>
      <w:vertAlign w:val="baseline"/>
      <w:cs w:val="0"/>
      <w:em w:val="none"/>
      <w:lang w:bidi="es-ES" w:eastAsia="zh-CN" w:val="es-VE"/>
    </w:rPr>
  </w:style>
  <w:style w:type="paragraph" w:styleId="Título2">
    <w:name w:val="Título 2"/>
    <w:basedOn w:val="Heading"/>
    <w:next w:val="Textoindependiente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after="170" w:before="0" w:line="1" w:lineRule="atLeast"/>
      <w:ind w:left="720" w:right="0" w:leftChars="-1" w:rightChars="0" w:firstLine="0" w:firstLineChars="-1"/>
      <w:textDirection w:val="btLr"/>
      <w:textAlignment w:val="top"/>
      <w:outlineLvl w:val="1"/>
    </w:pPr>
    <w:rPr>
      <w:rFonts w:ascii="Arial" w:cs="DejaVu Sans" w:eastAsia="DejaVu Sans" w:hAnsi="Arial"/>
      <w:b w:val="1"/>
      <w:bCs w:val="1"/>
      <w:w w:val="100"/>
      <w:position w:val="-1"/>
      <w:sz w:val="20"/>
      <w:szCs w:val="36"/>
      <w:effect w:val="none"/>
      <w:vertAlign w:val="baseline"/>
      <w:cs w:val="0"/>
      <w:em w:val="none"/>
      <w:lang w:bidi="es-ES" w:eastAsia="zh-CN" w:val="es-VE"/>
    </w:rPr>
  </w:style>
  <w:style w:type="paragraph" w:styleId="Título3">
    <w:name w:val="Título 3"/>
    <w:basedOn w:val="Heading"/>
    <w:next w:val="Textoindependiente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spacing w:after="119" w:before="0" w:line="1" w:lineRule="atLeast"/>
      <w:ind w:left="720" w:right="0" w:leftChars="-1" w:rightChars="0" w:firstLine="0" w:firstLineChars="-1"/>
      <w:textDirection w:val="btLr"/>
      <w:textAlignment w:val="top"/>
      <w:outlineLvl w:val="2"/>
    </w:pPr>
    <w:rPr>
      <w:rFonts w:ascii="Arial" w:cs="DejaVu Sans" w:eastAsia="DejaVu Sans" w:hAnsi="Arial"/>
      <w:b w:val="1"/>
      <w:bCs w:val="1"/>
      <w:w w:val="100"/>
      <w:position w:val="-1"/>
      <w:sz w:val="20"/>
      <w:szCs w:val="28"/>
      <w:effect w:val="none"/>
      <w:vertAlign w:val="baseline"/>
      <w:cs w:val="0"/>
      <w:em w:val="none"/>
      <w:lang w:bidi="es-ES" w:eastAsia="zh-CN" w:val="es-VE"/>
    </w:rPr>
  </w:style>
  <w:style w:type="paragraph" w:styleId="Título8">
    <w:name w:val="Título 8"/>
    <w:basedOn w:val="Heading"/>
    <w:next w:val="Textoindependiente"/>
    <w:autoRedefine w:val="0"/>
    <w:hidden w:val="0"/>
    <w:qFormat w:val="0"/>
    <w:pPr>
      <w:keepNext w:val="1"/>
      <w:widowControl w:val="0"/>
      <w:numPr>
        <w:ilvl w:val="7"/>
        <w:numId w:val="1"/>
      </w:numPr>
      <w:suppressAutoHyphens w:val="0"/>
      <w:spacing w:after="120" w:before="240" w:line="1" w:lineRule="atLeast"/>
      <w:ind w:left="720" w:right="0" w:leftChars="-1" w:rightChars="0" w:firstLine="0" w:firstLineChars="-1"/>
      <w:textDirection w:val="btLr"/>
      <w:textAlignment w:val="top"/>
      <w:outlineLvl w:val="7"/>
    </w:pPr>
    <w:rPr>
      <w:rFonts w:ascii="Nimbus Sans L" w:cs="Nimbus Sans L" w:eastAsia="DejaVu Sans" w:hAnsi="Nimbus Sans L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es-ES" w:eastAsia="zh-CN" w:val="es-VE"/>
    </w:rPr>
  </w:style>
  <w:style w:type="paragraph" w:styleId="Título9">
    <w:name w:val="Título 9"/>
    <w:basedOn w:val="Heading"/>
    <w:next w:val="Textoindependiente"/>
    <w:autoRedefine w:val="0"/>
    <w:hidden w:val="0"/>
    <w:qFormat w:val="0"/>
    <w:pPr>
      <w:keepNext w:val="1"/>
      <w:widowControl w:val="0"/>
      <w:numPr>
        <w:ilvl w:val="8"/>
        <w:numId w:val="1"/>
      </w:numPr>
      <w:suppressAutoHyphens w:val="0"/>
      <w:spacing w:after="120" w:before="240" w:line="1" w:lineRule="atLeast"/>
      <w:ind w:left="720" w:right="0" w:leftChars="-1" w:rightChars="0" w:firstLine="0" w:firstLineChars="-1"/>
      <w:textDirection w:val="btLr"/>
      <w:textAlignment w:val="top"/>
      <w:outlineLvl w:val="8"/>
    </w:pPr>
    <w:rPr>
      <w:rFonts w:ascii="Nimbus Sans L" w:cs="Nimbus Sans L" w:eastAsia="DejaVu Sans" w:hAnsi="Nimbus Sans L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es-ES" w:eastAsia="zh-CN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character" w:styleId="WW8Num2z0">
    <w:name w:val="WW8Num2z0"/>
    <w:next w:val="WW8Num2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WW8Num13z0">
    <w:name w:val="WW8Num13z0"/>
    <w:next w:val="WW8Num13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WW8Num20z0">
    <w:name w:val="WW8Num20z0"/>
    <w:next w:val="WW8Num20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Fuentedepárrafopredeter.2">
    <w:name w:val="Fuente de párrafo predeter.2"/>
    <w:next w:val="Fuentedepárrafopredeter.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tar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Characters">
    <w:name w:val="Footnote Characters"/>
    <w:next w:val="FootnoteCharacter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0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aracteresdenotaalpie">
    <w:name w:val="Caracteres de nota al pie"/>
    <w:next w:val="Caracteres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RTF_Num21">
    <w:name w:val="RTF_Num 2 1"/>
    <w:next w:val="RTF_Num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2">
    <w:name w:val="RTF_Num 2 2"/>
    <w:next w:val="RTF_Num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3">
    <w:name w:val="RTF_Num 2 3"/>
    <w:next w:val="RTF_Num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4">
    <w:name w:val="RTF_Num 2 4"/>
    <w:next w:val="RTF_Num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5">
    <w:name w:val="RTF_Num 2 5"/>
    <w:next w:val="RTF_Num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6">
    <w:name w:val="RTF_Num 2 6"/>
    <w:next w:val="RTF_Num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7">
    <w:name w:val="RTF_Num 2 7"/>
    <w:next w:val="RTF_Num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8">
    <w:name w:val="RTF_Num 2 8"/>
    <w:next w:val="RTF_Num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9">
    <w:name w:val="RTF_Num 2 9"/>
    <w:next w:val="RTF_Num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10">
    <w:name w:val="RTF_Num 2 10"/>
    <w:next w:val="RTF_Num2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1">
    <w:name w:val="RTF_Num 3 1"/>
    <w:next w:val="RTF_Num31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2">
    <w:name w:val="RTF_Num 3 2"/>
    <w:next w:val="RTF_Num32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3">
    <w:name w:val="RTF_Num 3 3"/>
    <w:next w:val="RTF_Num33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4">
    <w:name w:val="RTF_Num 3 4"/>
    <w:next w:val="RTF_Num34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5">
    <w:name w:val="RTF_Num 3 5"/>
    <w:next w:val="RTF_Num35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6">
    <w:name w:val="RTF_Num 3 6"/>
    <w:next w:val="RTF_Num36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7">
    <w:name w:val="RTF_Num 3 7"/>
    <w:next w:val="RTF_Num37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8">
    <w:name w:val="RTF_Num 3 8"/>
    <w:next w:val="RTF_Num38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9">
    <w:name w:val="RTF_Num 3 9"/>
    <w:next w:val="RTF_Num39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10">
    <w:name w:val="RTF_Num 3 10"/>
    <w:next w:val="RTF_Num310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BulletSymbols">
    <w:name w:val="Bullet Symbols"/>
    <w:next w:val="BulletSymbol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cs="DejaVu Sans" w:eastAsia="DejaVu Sans" w:hAnsi="Arial"/>
      <w:b w:val="1"/>
      <w:bCs w:val="1"/>
      <w:w w:val="100"/>
      <w:position w:val="-1"/>
      <w:szCs w:val="36"/>
      <w:effect w:val="none"/>
      <w:vertAlign w:val="baseline"/>
      <w:cs w:val="0"/>
      <w:em w:val="none"/>
      <w:lang w:bidi="es-ES" w:eastAsia="zh-CN" w:val="es-VE"/>
    </w:rPr>
  </w:style>
  <w:style w:type="character" w:styleId="Enlacedelíndice">
    <w:name w:val="Enlace del índice"/>
    <w:next w:val="Enlacedelíndi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2">
    <w:name w:val="Encabezado2"/>
    <w:basedOn w:val="Normal"/>
    <w:next w:val="Textoindependiente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Lohit Hindi" w:eastAsia="Droid Sans Fallback" w:hAnsi="Arial"/>
      <w:w w:val="100"/>
      <w:position w:val="-1"/>
      <w:sz w:val="28"/>
      <w:szCs w:val="28"/>
      <w:effect w:val="none"/>
      <w:vertAlign w:val="baseline"/>
      <w:cs w:val="0"/>
      <w:em w:val="none"/>
      <w:lang w:bidi="es-ES" w:eastAsia="zh-CN" w:val="es-VE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Lohit Hindi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Lohit Hindi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Heading">
    <w:name w:val="Heading"/>
    <w:basedOn w:val="Normal"/>
    <w:next w:val="Textoindependiente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Nimbus Sans L" w:cs="Nimbus Sans L" w:eastAsia="DejaVu Sans" w:hAnsi="Nimbus Sans L"/>
      <w:w w:val="100"/>
      <w:position w:val="-1"/>
      <w:sz w:val="28"/>
      <w:szCs w:val="28"/>
      <w:effect w:val="none"/>
      <w:vertAlign w:val="baseline"/>
      <w:cs w:val="0"/>
      <w:em w:val="none"/>
      <w:lang w:bidi="es-ES" w:eastAsia="zh-CN" w:val="es-VE"/>
    </w:rPr>
  </w:style>
  <w:style w:type="paragraph" w:styleId="Encabezado1">
    <w:name w:val="Encabezado1"/>
    <w:basedOn w:val="Normal"/>
    <w:next w:val="Normal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DejaVu Sans" w:hAnsi="Arial"/>
      <w:b w:val="1"/>
      <w:w w:val="100"/>
      <w:position w:val="-1"/>
      <w:sz w:val="36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Epígrafe">
    <w:name w:val="Epígrafe"/>
    <w:basedOn w:val="Normal"/>
    <w:next w:val="Epígrafe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Lohit Hindi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Sangríadetextonormal">
    <w:name w:val="Sangría de texto normal"/>
    <w:basedOn w:val="Textoindependiente"/>
    <w:next w:val="Sangríadetextonormal"/>
    <w:autoRedefine w:val="0"/>
    <w:hidden w:val="0"/>
    <w:qFormat w:val="0"/>
    <w:pPr>
      <w:widowControl w:val="0"/>
      <w:suppressAutoHyphens w:val="0"/>
      <w:spacing w:after="120" w:before="0"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Arial" w:cs="Arial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Heading10">
    <w:name w:val="Heading 10"/>
    <w:basedOn w:val="Heading"/>
    <w:next w:val="Textoindependiente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0"/>
      <w:spacing w:after="120" w:before="240"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Nimbus Sans L" w:cs="Nimbus Sans L" w:eastAsia="DejaVu Sans" w:hAnsi="Nimbus Sans L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es-ES" w:eastAsia="zh-CN" w:val="es-VE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Nimbus Roman No9 L" w:cs="DejaVu Sans" w:eastAsia="DejaVu Sans" w:hAnsi="Nimbus Roman No9 L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able">
    <w:name w:val="Table"/>
    <w:basedOn w:val="Caption"/>
    <w:next w:val="Table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ext">
    <w:name w:val="Text"/>
    <w:basedOn w:val="Caption"/>
    <w:next w:val="Text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="283" w:right="0" w:leftChars="-1" w:rightChars="0" w:hanging="283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0"/>
      <w:szCs w:val="20"/>
      <w:effect w:val="none"/>
      <w:vertAlign w:val="baseline"/>
      <w:cs w:val="0"/>
      <w:em w:val="none"/>
      <w:lang w:bidi="es-ES" w:eastAsia="zh-CN" w:val="es-VE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ContentsHeading">
    <w:name w:val="Contents Heading"/>
    <w:basedOn w:val="Heading"/>
    <w:next w:val="ContentsHeading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Nimbus Sans L" w:cs="Nimbus Sans L" w:eastAsia="DejaVu Sans" w:hAnsi="Nimbus Sans 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es-ES" w:eastAsia="zh-CN" w:val="es-VE"/>
    </w:rPr>
  </w:style>
  <w:style w:type="paragraph" w:styleId="TDC1">
    <w:name w:val="TDC 1"/>
    <w:basedOn w:val="Index"/>
    <w:next w:val="TDC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after="62" w:before="238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2">
    <w:name w:val="TDC 2"/>
    <w:basedOn w:val="Index"/>
    <w:next w:val="TDC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after="0" w:before="0"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Arial" w:cs="Arial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3">
    <w:name w:val="TDC 3"/>
    <w:basedOn w:val="Index"/>
    <w:next w:val="TDC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right="0" w:leftChars="-1" w:rightChars="0" w:firstLine="0" w:firstLineChars="-1"/>
      <w:textDirection w:val="btLr"/>
      <w:textAlignment w:val="top"/>
      <w:outlineLvl w:val="0"/>
    </w:pPr>
    <w:rPr>
      <w:rFonts w:ascii="Arial" w:cs="Arial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4">
    <w:name w:val="TDC 4"/>
    <w:basedOn w:val="Index"/>
    <w:next w:val="TDC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5">
    <w:name w:val="TDC 5"/>
    <w:basedOn w:val="Index"/>
    <w:next w:val="TDC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6">
    <w:name w:val="TDC 6"/>
    <w:basedOn w:val="Index"/>
    <w:next w:val="TDC6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415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7">
    <w:name w:val="TDC 7"/>
    <w:basedOn w:val="Index"/>
    <w:next w:val="TDC7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698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8">
    <w:name w:val="TDC 8"/>
    <w:basedOn w:val="Index"/>
    <w:next w:val="TDC8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981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DC9">
    <w:name w:val="TDC 9"/>
    <w:basedOn w:val="Index"/>
    <w:next w:val="TDC9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264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547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Subtítulo">
    <w:name w:val="Subtítulo"/>
    <w:basedOn w:val="Heading"/>
    <w:next w:val="Textoindependiente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Nimbus Sans L" w:cs="Nimbus Sans L" w:eastAsia="DejaVu Sans" w:hAnsi="Nimbus Sans 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es-ES" w:eastAsia="zh-CN" w:val="es-VE"/>
    </w:rPr>
  </w:style>
  <w:style w:type="paragraph" w:styleId="ListContents">
    <w:name w:val="List Contents"/>
    <w:basedOn w:val="Normal"/>
    <w:next w:val="ListContents"/>
    <w:autoRedefine w:val="0"/>
    <w:hidden w:val="0"/>
    <w:qFormat w:val="0"/>
    <w:pPr>
      <w:widowControl w:val="0"/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ListHeading">
    <w:name w:val="List Heading"/>
    <w:basedOn w:val="Normal"/>
    <w:next w:val="ListContents"/>
    <w:autoRedefine w:val="0"/>
    <w:hidden w:val="0"/>
    <w:qFormat w:val="0"/>
    <w:pPr>
      <w:widowControl w:val="0"/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InfoBlue">
    <w:name w:val="InfoBlue"/>
    <w:next w:val="InfoBlue"/>
    <w:autoRedefine w:val="0"/>
    <w:hidden w:val="0"/>
    <w:qFormat w:val="0"/>
    <w:pPr>
      <w:widowControl w:val="0"/>
      <w:tabs>
        <w:tab w:val="left" w:leader="none" w:pos="426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NfoAzul">
    <w:name w:val="NfoAzul"/>
    <w:basedOn w:val="InfoBlue"/>
    <w:next w:val="NfoAzul"/>
    <w:autoRedefine w:val="0"/>
    <w:hidden w:val="0"/>
    <w:qFormat w:val="0"/>
    <w:pPr>
      <w:widowControl w:val="0"/>
      <w:shd w:color="auto" w:fill="auto" w:val="clear"/>
      <w:tabs>
        <w:tab w:val="left" w:leader="none" w:pos="426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DejaVu Sans" w:hAnsi="Arial"/>
      <w:b w:val="0"/>
      <w:i w:val="1"/>
      <w:color w:val="0047ff"/>
      <w:w w:val="100"/>
      <w:position w:val="-1"/>
      <w:sz w:val="1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extoindependiente1">
    <w:name w:val="Texto independiente1"/>
    <w:basedOn w:val="Normal"/>
    <w:next w:val="Textoindependiente1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heading2">
    <w:name w:val="heading 2"/>
    <w:basedOn w:val="Heading"/>
    <w:next w:val="Textoindependiente"/>
    <w:autoRedefine w:val="0"/>
    <w:hidden w:val="0"/>
    <w:qFormat w:val="0"/>
    <w:pPr>
      <w:keepNext w:val="1"/>
      <w:widowControl w:val="0"/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DejaVu Sans" w:hAnsi="Arial"/>
      <w:b w:val="1"/>
      <w:bCs w:val="1"/>
      <w:w w:val="100"/>
      <w:position w:val="-1"/>
      <w:sz w:val="20"/>
      <w:szCs w:val="36"/>
      <w:effect w:val="none"/>
      <w:vertAlign w:val="baseline"/>
      <w:cs w:val="0"/>
      <w:em w:val="none"/>
      <w:lang w:bidi="es-ES" w:eastAsia="zh-CN" w:val="es-VE"/>
    </w:rPr>
  </w:style>
  <w:style w:type="paragraph" w:styleId="Contenidodelmarco">
    <w:name w:val="Contenido del marco"/>
    <w:basedOn w:val="Textoindependiente"/>
    <w:next w:val="Contenidodelmar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Nimbus Roman No9 L" w:cs="DejaVu Sans" w:eastAsia="DejaVu Sans" w:hAnsi="Nimbus Roman No9 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Índicel10">
    <w:name w:val="Índicel 10"/>
    <w:basedOn w:val="Índice"/>
    <w:next w:val="Índicel10"/>
    <w:autoRedefine w:val="0"/>
    <w:hidden w:val="0"/>
    <w:qFormat w:val="0"/>
    <w:pPr>
      <w:widowControl w:val="0"/>
      <w:suppressLineNumbers w:val="1"/>
      <w:tabs>
        <w:tab w:val="right" w:leader="dot" w:pos="7425"/>
      </w:tabs>
      <w:suppressAutoHyphens w:val="0"/>
      <w:spacing w:line="1" w:lineRule="atLeast"/>
      <w:ind w:left="2547" w:right="0" w:leftChars="-1" w:rightChars="0" w:firstLine="0" w:firstLineChars="-1"/>
      <w:textDirection w:val="btLr"/>
      <w:textAlignment w:val="top"/>
      <w:outlineLvl w:val="0"/>
    </w:pPr>
    <w:rPr>
      <w:rFonts w:ascii="Nimbus Roman No9 L" w:cs="Lohit Hindi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zh-CN" w:val="es-VE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widowControl w:val="1"/>
      <w:suppressAutoHyphens w:val="1"/>
      <w:spacing w:after="40" w:before="40" w:line="1" w:lineRule="atLeast"/>
      <w:ind w:left="72" w:right="7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">
    <w:name w:val="Table Head"/>
    <w:basedOn w:val="Título3"/>
    <w:next w:val="TableText"/>
    <w:autoRedefine w:val="0"/>
    <w:hidden w:val="0"/>
    <w:qFormat w:val="0"/>
    <w:pPr>
      <w:keepNext w:val="0"/>
      <w:widowControl w:val="1"/>
      <w:numPr>
        <w:ilvl w:val="0"/>
        <w:numId w:val="0"/>
      </w:numPr>
      <w:suppressAutoHyphens w:val="1"/>
      <w:spacing w:after="60" w:before="30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rFonts w:ascii="Arial" w:cs="Times New Roman" w:eastAsia="Times New Roman" w:hAnsi="Arial"/>
      <w:b w:val="1"/>
      <w:bCs w:val="0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12.png"/><Relationship Id="rId25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31" Type="http://schemas.openxmlformats.org/officeDocument/2006/relationships/image" Target="media/image7.png"/><Relationship Id="rId30" Type="http://schemas.openxmlformats.org/officeDocument/2006/relationships/image" Target="media/image11.png"/><Relationship Id="rId11" Type="http://schemas.openxmlformats.org/officeDocument/2006/relationships/header" Target="header1.xml"/><Relationship Id="rId33" Type="http://schemas.openxmlformats.org/officeDocument/2006/relationships/image" Target="media/image8.png"/><Relationship Id="rId10" Type="http://schemas.openxmlformats.org/officeDocument/2006/relationships/header" Target="header2.xml"/><Relationship Id="rId32" Type="http://schemas.openxmlformats.org/officeDocument/2006/relationships/image" Target="media/image3.png"/><Relationship Id="rId13" Type="http://schemas.openxmlformats.org/officeDocument/2006/relationships/footer" Target="footer1.xml"/><Relationship Id="rId35" Type="http://schemas.openxmlformats.org/officeDocument/2006/relationships/header" Target="header5.xml"/><Relationship Id="rId12" Type="http://schemas.openxmlformats.org/officeDocument/2006/relationships/footer" Target="footer3.xml"/><Relationship Id="rId34" Type="http://schemas.openxmlformats.org/officeDocument/2006/relationships/header" Target="header6.xml"/><Relationship Id="rId15" Type="http://schemas.openxmlformats.org/officeDocument/2006/relationships/image" Target="media/image18.png"/><Relationship Id="rId37" Type="http://schemas.openxmlformats.org/officeDocument/2006/relationships/footer" Target="footer2.xml"/><Relationship Id="rId14" Type="http://schemas.openxmlformats.org/officeDocument/2006/relationships/footer" Target="footer4.xml"/><Relationship Id="rId36" Type="http://schemas.openxmlformats.org/officeDocument/2006/relationships/header" Target="header4.xml"/><Relationship Id="rId17" Type="http://schemas.openxmlformats.org/officeDocument/2006/relationships/image" Target="media/image21.png"/><Relationship Id="rId39" Type="http://schemas.openxmlformats.org/officeDocument/2006/relationships/footer" Target="footer5.xml"/><Relationship Id="rId16" Type="http://schemas.openxmlformats.org/officeDocument/2006/relationships/image" Target="media/image20.png"/><Relationship Id="rId38" Type="http://schemas.openxmlformats.org/officeDocument/2006/relationships/footer" Target="footer6.xml"/><Relationship Id="rId19" Type="http://schemas.openxmlformats.org/officeDocument/2006/relationships/image" Target="media/image17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phGCVtoQPxmNygzQsWyuVlx8Cg==">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2019-09-27T00:22:00Z</dcterms:created>
  <dc:creator>Daniel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