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31FE" w14:textId="77777777" w:rsidR="000A198C" w:rsidRDefault="00F123DD">
      <w:pPr>
        <w:spacing w:before="1400"/>
        <w:jc w:val="center"/>
      </w:pPr>
      <w:r>
        <w:rPr>
          <w:b/>
          <w:bCs/>
          <w:color w:val="9A7020"/>
          <w:spacing w:val="60"/>
          <w:sz w:val="20"/>
          <w:szCs w:val="20"/>
        </w:rPr>
        <w:t>DOCUMENTO ESTRATÉGICO CONFIDENCIAL</w:t>
      </w:r>
    </w:p>
    <w:p w14:paraId="4DEFB025" w14:textId="77777777" w:rsidR="000A198C" w:rsidRDefault="00F123DD">
      <w:pPr>
        <w:spacing w:before="600"/>
        <w:jc w:val="center"/>
      </w:pPr>
      <w:r>
        <w:rPr>
          <w:b/>
          <w:bCs/>
          <w:color w:val="0D2A5E"/>
          <w:sz w:val="56"/>
          <w:szCs w:val="56"/>
        </w:rPr>
        <w:t>Mercado Inmobiliario de Panamá</w:t>
      </w:r>
    </w:p>
    <w:p w14:paraId="7F45513B" w14:textId="77777777" w:rsidR="000A198C" w:rsidRDefault="00F123DD">
      <w:pPr>
        <w:spacing w:before="120"/>
        <w:jc w:val="center"/>
      </w:pPr>
      <w:r>
        <w:rPr>
          <w:color w:val="1A4FAE"/>
          <w:sz w:val="26"/>
          <w:szCs w:val="26"/>
        </w:rPr>
        <w:t>Estudio Consolidado de Inteligencia, Rentabilidad y Decisión de Compra</w:t>
      </w:r>
    </w:p>
    <w:p w14:paraId="214A43D0" w14:textId="77777777" w:rsidR="000A198C" w:rsidRDefault="000A198C">
      <w:pPr>
        <w:pBdr>
          <w:bottom w:val="single" w:sz="12" w:space="6" w:color="9A7020"/>
        </w:pBdr>
        <w:spacing w:before="200"/>
        <w:jc w:val="center"/>
      </w:pPr>
    </w:p>
    <w:p w14:paraId="3918544F" w14:textId="77777777" w:rsidR="000A198C" w:rsidRDefault="00F123DD">
      <w:pPr>
        <w:spacing w:before="300"/>
        <w:jc w:val="center"/>
      </w:pPr>
      <w:r>
        <w:rPr>
          <w:b/>
          <w:bCs/>
          <w:color w:val="0D2A5E"/>
          <w:sz w:val="24"/>
          <w:szCs w:val="24"/>
        </w:rPr>
        <w:t>Portafolio GLP Group · Panama City y Costa del Pacífico</w:t>
      </w:r>
    </w:p>
    <w:p w14:paraId="75673B0E" w14:textId="77777777" w:rsidR="000A198C" w:rsidRDefault="00F123DD">
      <w:pPr>
        <w:spacing w:before="100"/>
        <w:jc w:val="center"/>
      </w:pPr>
      <w:r>
        <w:rPr>
          <w:color w:val="555555"/>
          <w:sz w:val="20"/>
          <w:szCs w:val="20"/>
        </w:rPr>
        <w:t>Mercado objetivo: inversionista colombiano de alto patrimonio (HNWI)</w:t>
      </w:r>
    </w:p>
    <w:p w14:paraId="1E4D68ED" w14:textId="77777777" w:rsidR="008D209F" w:rsidRDefault="008D209F" w:rsidP="008D209F">
      <w:pPr>
        <w:spacing w:before="1500"/>
        <w:jc w:val="center"/>
        <w:rPr>
          <w:b/>
          <w:bCs/>
          <w:color w:val="0D2A5E"/>
        </w:rPr>
      </w:pPr>
    </w:p>
    <w:p w14:paraId="3025509F" w14:textId="77777777" w:rsidR="008D209F" w:rsidRDefault="008D209F" w:rsidP="008D209F">
      <w:pPr>
        <w:spacing w:before="1500"/>
        <w:jc w:val="center"/>
        <w:rPr>
          <w:b/>
          <w:bCs/>
          <w:color w:val="0D2A5E"/>
        </w:rPr>
      </w:pPr>
    </w:p>
    <w:p w14:paraId="71E55599" w14:textId="77777777" w:rsidR="008D209F" w:rsidRDefault="008D209F" w:rsidP="008D209F">
      <w:pPr>
        <w:spacing w:before="1500"/>
        <w:jc w:val="center"/>
        <w:rPr>
          <w:b/>
          <w:bCs/>
          <w:color w:val="0D2A5E"/>
        </w:rPr>
      </w:pPr>
    </w:p>
    <w:p w14:paraId="1451788E" w14:textId="2292B98F" w:rsidR="000A198C" w:rsidRPr="008D209F" w:rsidRDefault="00F123DD" w:rsidP="008D209F">
      <w:pPr>
        <w:spacing w:before="1500"/>
        <w:jc w:val="center"/>
        <w:rPr>
          <w:b/>
          <w:bCs/>
          <w:color w:val="0D2A5E"/>
        </w:rPr>
      </w:pPr>
      <w:r>
        <w:rPr>
          <w:b/>
          <w:bCs/>
          <w:color w:val="0D2A5E"/>
        </w:rPr>
        <w:t>Preparado po</w:t>
      </w:r>
      <w:r>
        <w:rPr>
          <w:b/>
          <w:bCs/>
          <w:color w:val="0D2A5E"/>
        </w:rPr>
        <w:t>r Capital Brokers SAS</w:t>
      </w:r>
    </w:p>
    <w:p w14:paraId="148AABCA" w14:textId="239FDEA4" w:rsidR="000A198C" w:rsidRDefault="000A198C">
      <w:pPr>
        <w:spacing w:before="60"/>
        <w:jc w:val="center"/>
      </w:pPr>
    </w:p>
    <w:p w14:paraId="26ED33CF" w14:textId="77777777" w:rsidR="000A198C" w:rsidRDefault="00F123DD">
      <w:pPr>
        <w:spacing w:before="60"/>
        <w:jc w:val="center"/>
      </w:pPr>
      <w:r>
        <w:rPr>
          <w:color w:val="555555"/>
          <w:sz w:val="18"/>
          <w:szCs w:val="18"/>
        </w:rPr>
        <w:t xml:space="preserve">Bogotá · </w:t>
      </w:r>
      <w:proofErr w:type="gramStart"/>
      <w:r>
        <w:rPr>
          <w:color w:val="555555"/>
          <w:sz w:val="18"/>
          <w:szCs w:val="18"/>
        </w:rPr>
        <w:t>Junio</w:t>
      </w:r>
      <w:proofErr w:type="gramEnd"/>
      <w:r>
        <w:rPr>
          <w:color w:val="555555"/>
          <w:sz w:val="18"/>
          <w:szCs w:val="18"/>
        </w:rPr>
        <w:t xml:space="preserve"> de 2026 · Datos Q2 2026</w:t>
      </w:r>
    </w:p>
    <w:p w14:paraId="74E9545A" w14:textId="77777777" w:rsidR="000A198C" w:rsidRDefault="00F123DD">
      <w:r>
        <w:br w:type="page"/>
      </w:r>
    </w:p>
    <w:p w14:paraId="3655FDD4" w14:textId="77777777" w:rsidR="000A198C" w:rsidRDefault="00F123DD">
      <w:pPr>
        <w:pStyle w:val="Ttulo1"/>
      </w:pPr>
      <w:r>
        <w:lastRenderedPageBreak/>
        <w:t>Contenido</w:t>
      </w:r>
    </w:p>
    <w:sdt>
      <w:sdtPr>
        <w:alias w:val="Tabla de Contenido"/>
        <w:id w:val="-681351461"/>
      </w:sdtPr>
      <w:sdtEndPr/>
      <w:sdtContent>
        <w:p w14:paraId="1BF76EAE" w14:textId="77777777" w:rsidR="000A198C" w:rsidRDefault="00F123DD">
          <w:r>
            <w:fldChar w:fldCharType="begin"/>
          </w:r>
          <w:r>
            <w:instrText>TOC \h \o "1-2"</w:instrText>
          </w:r>
          <w:r>
            <w:fldChar w:fldCharType="separate"/>
          </w:r>
        </w:p>
        <w:p w14:paraId="7E5DD9AE" w14:textId="77777777" w:rsidR="000A198C" w:rsidRDefault="00F123DD">
          <w:r>
            <w:fldChar w:fldCharType="end"/>
          </w:r>
        </w:p>
      </w:sdtContent>
    </w:sdt>
    <w:p w14:paraId="7174EB8F" w14:textId="77777777" w:rsidR="000A198C" w:rsidRDefault="00F123DD">
      <w:r>
        <w:br w:type="page"/>
      </w:r>
    </w:p>
    <w:p w14:paraId="2D7DB6D3" w14:textId="77777777" w:rsidR="000A198C" w:rsidRDefault="00F123DD">
      <w:pPr>
        <w:pStyle w:val="Ttulo1"/>
      </w:pPr>
      <w:r>
        <w:lastRenderedPageBreak/>
        <w:t>1. Resumen Ejecutivo</w:t>
      </w:r>
    </w:p>
    <w:p w14:paraId="4ADB8974" w14:textId="77777777" w:rsidR="000A198C" w:rsidRDefault="00F123DD">
      <w:pPr>
        <w:spacing w:after="120" w:line="276" w:lineRule="auto"/>
      </w:pPr>
      <w:r>
        <w:t xml:space="preserve">Este documento consolida en una sola fuente los dos estudios de mercado elaborados por Capital Brokers SAS sobre el mercado inmobiliario panameño: el </w:t>
      </w:r>
      <w:r>
        <w:rPr>
          <w:b/>
          <w:bCs/>
        </w:rPr>
        <w:t>Estudio de Mercado de Rentas de Largo Plazo</w:t>
      </w:r>
      <w:r>
        <w:t xml:space="preserve"> (comparables, tasas de capitalización, vacancia y perfiles de arrendatario) y la </w:t>
      </w:r>
      <w:r>
        <w:rPr>
          <w:b/>
          <w:bCs/>
        </w:rPr>
        <w:t>Inteligencia de Mercado del Ambiente Inversionista</w:t>
      </w:r>
      <w:r>
        <w:t xml:space="preserve"> (fundamentos macro, apetito del inversionista colombiano, panorama competitivo y riesgos). El objetivo es entregar todos los elementos para entender el mercado y, al final, un anexo de datos estructurados que sirva de insumo para la toma de decisiones de compra y para alimentar la plataforma de comercialización inmobiliaria.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198C" w14:paraId="0E0518C8" w14:textId="77777777">
        <w:tblPrEx>
          <w:tblCellMar>
            <w:top w:w="0" w:type="dxa"/>
            <w:bottom w:w="0" w:type="dxa"/>
          </w:tblCellMar>
        </w:tblPrEx>
        <w:tc>
          <w:tcPr>
            <w:tcW w:w="9360" w:type="dxa"/>
            <w:tcBorders>
              <w:top w:val="single" w:sz="2" w:space="0" w:color="F4ECD3"/>
              <w:left w:val="single" w:sz="24" w:space="0" w:color="9A7020"/>
              <w:bottom w:val="single" w:sz="2" w:space="0" w:color="F4ECD3"/>
              <w:right w:val="single" w:sz="2" w:space="0" w:color="F4ECD3"/>
            </w:tcBorders>
            <w:shd w:val="clear" w:color="auto" w:fill="F4ECD3"/>
            <w:tcMar>
              <w:top w:w="140" w:type="dxa"/>
              <w:left w:w="200" w:type="dxa"/>
              <w:bottom w:w="140" w:type="dxa"/>
              <w:right w:w="200" w:type="dxa"/>
            </w:tcMar>
          </w:tcPr>
          <w:p w14:paraId="633507F2" w14:textId="77777777" w:rsidR="000A198C" w:rsidRDefault="00F123DD">
            <w:pPr>
              <w:spacing w:after="60"/>
            </w:pPr>
            <w:r>
              <w:rPr>
                <w:b/>
                <w:bCs/>
                <w:color w:val="9A7020"/>
                <w:sz w:val="18"/>
                <w:szCs w:val="18"/>
              </w:rPr>
              <w:t>LA TESIS DE INVERSIÓN EN UNA FRASE</w:t>
            </w:r>
          </w:p>
          <w:p w14:paraId="047EC2D5" w14:textId="77777777" w:rsidR="000A198C" w:rsidRDefault="00F123DD">
            <w:pPr>
              <w:spacing w:after="40" w:line="264" w:lineRule="auto"/>
            </w:pPr>
            <w:r>
              <w:rPr>
                <w:sz w:val="20"/>
                <w:szCs w:val="20"/>
              </w:rPr>
              <w:t>El mercado inmobiliario de Panamá atraviesa un ciclo estructural alcista —no especulativo—, con rendimientos en dólares, exoneración tributaria y plusvalía documentada que ninguna alternativa colombiana iguala. La ventana es ahora: el umbral de la Visa de Inversionista Calificado sube de USD 300.000 a USD 500.000 el 16 de octubre de 2026.</w:t>
            </w:r>
          </w:p>
        </w:tc>
      </w:tr>
    </w:tbl>
    <w:p w14:paraId="74947B5B" w14:textId="77777777" w:rsidR="000A198C" w:rsidRDefault="00F123DD">
      <w:pPr>
        <w:pStyle w:val="Ttulo2"/>
      </w:pPr>
      <w:r>
        <w:t>1.1 Indicadores clave del mercado (Q2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60"/>
        <w:gridCol w:w="3000"/>
      </w:tblGrid>
      <w:tr w:rsidR="000A198C" w14:paraId="4DCB68B7"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F4D55EE" w14:textId="77777777" w:rsidR="000A198C" w:rsidRDefault="00F123DD">
            <w:r>
              <w:rPr>
                <w:b/>
                <w:bCs/>
                <w:color w:val="FFFFFF"/>
                <w:sz w:val="17"/>
                <w:szCs w:val="17"/>
              </w:rPr>
              <w:t>Indicador</w:t>
            </w:r>
          </w:p>
        </w:tc>
        <w:tc>
          <w:tcPr>
            <w:tcW w:w="29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4E67FAC" w14:textId="77777777" w:rsidR="000A198C" w:rsidRDefault="00F123DD">
            <w:r>
              <w:rPr>
                <w:b/>
                <w:bCs/>
                <w:color w:val="FFFFFF"/>
                <w:sz w:val="17"/>
                <w:szCs w:val="17"/>
              </w:rPr>
              <w:t>Dato</w:t>
            </w:r>
          </w:p>
        </w:tc>
        <w:tc>
          <w:tcPr>
            <w:tcW w:w="30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9BCDF33" w14:textId="77777777" w:rsidR="000A198C" w:rsidRDefault="00F123DD">
            <w:r>
              <w:rPr>
                <w:b/>
                <w:bCs/>
                <w:color w:val="FFFFFF"/>
                <w:sz w:val="17"/>
                <w:szCs w:val="17"/>
              </w:rPr>
              <w:t>Fuente</w:t>
            </w:r>
          </w:p>
        </w:tc>
      </w:tr>
      <w:tr w:rsidR="000A198C" w14:paraId="2A90F60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7D0F5F" w14:textId="77777777" w:rsidR="000A198C" w:rsidRDefault="00F123DD">
            <w:r>
              <w:rPr>
                <w:sz w:val="17"/>
                <w:szCs w:val="17"/>
              </w:rPr>
              <w:t>Rentabilidad bruta promedio Panamá</w:t>
            </w:r>
          </w:p>
        </w:tc>
        <w:tc>
          <w:tcPr>
            <w:tcW w:w="2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C36FA6" w14:textId="77777777" w:rsidR="000A198C" w:rsidRDefault="00F123DD">
            <w:r>
              <w:rPr>
                <w:b/>
                <w:bCs/>
                <w:color w:val="2E7D5E"/>
                <w:sz w:val="17"/>
                <w:szCs w:val="17"/>
              </w:rPr>
              <w:t>6,94%</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9F1FBA" w14:textId="77777777" w:rsidR="000A198C" w:rsidRDefault="00F123DD">
            <w:r>
              <w:rPr>
                <w:sz w:val="17"/>
                <w:szCs w:val="17"/>
              </w:rPr>
              <w:t>Global Property Guide Q2 2026</w:t>
            </w:r>
          </w:p>
        </w:tc>
      </w:tr>
      <w:tr w:rsidR="000A198C" w14:paraId="1C791D0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63BC4D0" w14:textId="77777777" w:rsidR="000A198C" w:rsidRDefault="00F123DD">
            <w:r>
              <w:rPr>
                <w:sz w:val="17"/>
                <w:szCs w:val="17"/>
              </w:rPr>
              <w:t>Proyectos de rango medio / compactos</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DFA179D" w14:textId="77777777" w:rsidR="000A198C" w:rsidRDefault="00F123DD">
            <w:r>
              <w:rPr>
                <w:b/>
                <w:bCs/>
                <w:color w:val="2E7D5E"/>
                <w:sz w:val="17"/>
                <w:szCs w:val="17"/>
              </w:rPr>
              <w:t>7,5%–10% bruto</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E68906A" w14:textId="77777777" w:rsidR="000A198C" w:rsidRDefault="00F123DD">
            <w:proofErr w:type="spellStart"/>
            <w:r>
              <w:rPr>
                <w:sz w:val="17"/>
                <w:szCs w:val="17"/>
              </w:rPr>
              <w:t>TheLatinvestor</w:t>
            </w:r>
            <w:proofErr w:type="spellEnd"/>
            <w:r>
              <w:rPr>
                <w:sz w:val="17"/>
                <w:szCs w:val="17"/>
              </w:rPr>
              <w:t xml:space="preserve"> 2026</w:t>
            </w:r>
          </w:p>
        </w:tc>
      </w:tr>
      <w:tr w:rsidR="000A198C" w14:paraId="68DACDA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5C8729" w14:textId="77777777" w:rsidR="000A198C" w:rsidRDefault="00F123DD">
            <w:r>
              <w:rPr>
                <w:sz w:val="17"/>
                <w:szCs w:val="17"/>
              </w:rPr>
              <w:t>Crecimiento IED en Panamá desde 2022</w:t>
            </w:r>
          </w:p>
        </w:tc>
        <w:tc>
          <w:tcPr>
            <w:tcW w:w="2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BA3160" w14:textId="77777777" w:rsidR="000A198C" w:rsidRDefault="00F123DD">
            <w:r>
              <w:rPr>
                <w:b/>
                <w:bCs/>
                <w:sz w:val="17"/>
                <w:szCs w:val="17"/>
              </w:rPr>
              <w:t>+203%</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04DE8F" w14:textId="77777777" w:rsidR="000A198C" w:rsidRDefault="00F123DD">
            <w:r>
              <w:rPr>
                <w:sz w:val="17"/>
                <w:szCs w:val="17"/>
              </w:rPr>
              <w:t>CEPAL 2025</w:t>
            </w:r>
          </w:p>
        </w:tc>
      </w:tr>
      <w:tr w:rsidR="000A198C" w14:paraId="4373CD5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100789" w14:textId="77777777" w:rsidR="000A198C" w:rsidRDefault="00F123DD">
            <w:r>
              <w:rPr>
                <w:sz w:val="17"/>
                <w:szCs w:val="17"/>
              </w:rPr>
              <w:t>Visitantes colombianos a Panamá 2025</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AFDEF61" w14:textId="77777777" w:rsidR="000A198C" w:rsidRDefault="00F123DD">
            <w:r>
              <w:rPr>
                <w:b/>
                <w:bCs/>
                <w:sz w:val="17"/>
                <w:szCs w:val="17"/>
              </w:rPr>
              <w:t>+25% interanual</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AD5498F" w14:textId="77777777" w:rsidR="000A198C" w:rsidRDefault="00F123DD">
            <w:r>
              <w:rPr>
                <w:sz w:val="17"/>
                <w:szCs w:val="17"/>
              </w:rPr>
              <w:t>Panama Equity 2025</w:t>
            </w:r>
          </w:p>
        </w:tc>
      </w:tr>
      <w:tr w:rsidR="000A198C" w14:paraId="65E9A93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985226" w14:textId="77777777" w:rsidR="000A198C" w:rsidRDefault="00F123DD">
            <w:r>
              <w:rPr>
                <w:sz w:val="17"/>
                <w:szCs w:val="17"/>
              </w:rPr>
              <w:t>Precios residenciales acumulados 2020–2025</w:t>
            </w:r>
          </w:p>
        </w:tc>
        <w:tc>
          <w:tcPr>
            <w:tcW w:w="2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945EB7" w14:textId="77777777" w:rsidR="000A198C" w:rsidRDefault="00F123DD">
            <w:r>
              <w:rPr>
                <w:b/>
                <w:bCs/>
                <w:sz w:val="17"/>
                <w:szCs w:val="17"/>
              </w:rPr>
              <w:t>+60%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023CF6" w14:textId="77777777" w:rsidR="000A198C" w:rsidRDefault="00F123DD">
            <w:r>
              <w:rPr>
                <w:sz w:val="17"/>
                <w:szCs w:val="17"/>
              </w:rPr>
              <w:t xml:space="preserve">Benoit </w:t>
            </w:r>
            <w:proofErr w:type="spellStart"/>
            <w:r>
              <w:rPr>
                <w:sz w:val="17"/>
                <w:szCs w:val="17"/>
              </w:rPr>
              <w:t>Properties</w:t>
            </w:r>
            <w:proofErr w:type="spellEnd"/>
            <w:r>
              <w:rPr>
                <w:sz w:val="17"/>
                <w:szCs w:val="17"/>
              </w:rPr>
              <w:t xml:space="preserve"> 2026</w:t>
            </w:r>
          </w:p>
        </w:tc>
      </w:tr>
      <w:tr w:rsidR="000A198C" w14:paraId="6805E87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0CB882" w14:textId="77777777" w:rsidR="000A198C" w:rsidRDefault="00F123DD">
            <w:r>
              <w:rPr>
                <w:sz w:val="17"/>
                <w:szCs w:val="17"/>
              </w:rPr>
              <w:t>Arriendos zonas prime 2025</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30F28CC" w14:textId="77777777" w:rsidR="000A198C" w:rsidRDefault="00F123DD">
            <w:r>
              <w:rPr>
                <w:b/>
                <w:bCs/>
                <w:sz w:val="17"/>
                <w:szCs w:val="17"/>
              </w:rPr>
              <w:t>+12% interanual</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9CDE38" w14:textId="77777777" w:rsidR="000A198C" w:rsidRDefault="00F123DD">
            <w:r>
              <w:rPr>
                <w:sz w:val="17"/>
                <w:szCs w:val="17"/>
              </w:rPr>
              <w:t>Global Property Guide 2025</w:t>
            </w:r>
          </w:p>
        </w:tc>
      </w:tr>
      <w:tr w:rsidR="000A198C" w14:paraId="6B22761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B38960" w14:textId="77777777" w:rsidR="000A198C" w:rsidRDefault="00F123DD">
            <w:r>
              <w:rPr>
                <w:sz w:val="17"/>
                <w:szCs w:val="17"/>
              </w:rPr>
              <w:t>Plazo hasta cambio de umbral de visa</w:t>
            </w:r>
          </w:p>
        </w:tc>
        <w:tc>
          <w:tcPr>
            <w:tcW w:w="2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A9FC8C" w14:textId="77777777" w:rsidR="000A198C" w:rsidRDefault="00F123DD">
            <w:r>
              <w:rPr>
                <w:b/>
                <w:bCs/>
                <w:color w:val="C03030"/>
                <w:sz w:val="17"/>
                <w:szCs w:val="17"/>
              </w:rPr>
              <w:t>16 oct 2026</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4A4413" w14:textId="77777777" w:rsidR="000A198C" w:rsidRDefault="00F123DD">
            <w:r>
              <w:rPr>
                <w:sz w:val="17"/>
                <w:szCs w:val="17"/>
              </w:rPr>
              <w:t>International RE Panama 2026</w:t>
            </w:r>
          </w:p>
        </w:tc>
      </w:tr>
    </w:tbl>
    <w:p w14:paraId="24199E2F" w14:textId="77777777" w:rsidR="000A198C" w:rsidRDefault="00F123DD">
      <w:pPr>
        <w:pStyle w:val="Ttulo2"/>
      </w:pPr>
      <w:r>
        <w:t>1.2 Hallazgos principales</w:t>
      </w:r>
    </w:p>
    <w:p w14:paraId="05D649B8" w14:textId="77777777" w:rsidR="000A198C" w:rsidRDefault="00F123DD">
      <w:pPr>
        <w:pStyle w:val="Prrafodelista"/>
        <w:numPr>
          <w:ilvl w:val="0"/>
          <w:numId w:val="2"/>
        </w:numPr>
        <w:spacing w:after="80" w:line="276" w:lineRule="auto"/>
      </w:pPr>
      <w:r>
        <w:rPr>
          <w:b/>
          <w:bCs/>
          <w:sz w:val="21"/>
          <w:szCs w:val="21"/>
        </w:rPr>
        <w:t xml:space="preserve">Diferencial de rendimiento: </w:t>
      </w:r>
      <w:r>
        <w:rPr>
          <w:sz w:val="21"/>
          <w:szCs w:val="21"/>
        </w:rPr>
        <w:t>Panamá rinde 6,94% bruto promedio (hasta 10% en compactos) frente a 1%–2% real en USD de un CDT colombiano y 3%–5% de Miami o Europa.</w:t>
      </w:r>
    </w:p>
    <w:p w14:paraId="08D6C6C1" w14:textId="77777777" w:rsidR="000A198C" w:rsidRDefault="00F123DD">
      <w:pPr>
        <w:pStyle w:val="Prrafodelista"/>
        <w:numPr>
          <w:ilvl w:val="0"/>
          <w:numId w:val="2"/>
        </w:numPr>
        <w:spacing w:after="80" w:line="276" w:lineRule="auto"/>
      </w:pPr>
      <w:r>
        <w:rPr>
          <w:b/>
          <w:bCs/>
          <w:sz w:val="21"/>
          <w:szCs w:val="21"/>
        </w:rPr>
        <w:t xml:space="preserve">Cero riesgo cambiario: </w:t>
      </w:r>
      <w:r>
        <w:rPr>
          <w:sz w:val="21"/>
          <w:szCs w:val="21"/>
        </w:rPr>
        <w:t>dolarización plena desde 1904 e inflación anclada (2,8%–3,5%).</w:t>
      </w:r>
    </w:p>
    <w:p w14:paraId="3293825A" w14:textId="77777777" w:rsidR="000A198C" w:rsidRDefault="00F123DD">
      <w:pPr>
        <w:pStyle w:val="Prrafodelista"/>
        <w:numPr>
          <w:ilvl w:val="0"/>
          <w:numId w:val="2"/>
        </w:numPr>
        <w:spacing w:after="80" w:line="276" w:lineRule="auto"/>
      </w:pPr>
      <w:r>
        <w:rPr>
          <w:b/>
          <w:bCs/>
          <w:sz w:val="21"/>
          <w:szCs w:val="21"/>
        </w:rPr>
        <w:t xml:space="preserve">Ventaja fiscal crítica: </w:t>
      </w:r>
      <w:r>
        <w:rPr>
          <w:sz w:val="21"/>
          <w:szCs w:val="21"/>
        </w:rPr>
        <w:t>exoneración de impuesto predial los primeros 20 años en proyectos nuevos hace que el NOI sea casi igual al ingreso bruto.</w:t>
      </w:r>
    </w:p>
    <w:p w14:paraId="5FFC7EED" w14:textId="77777777" w:rsidR="000A198C" w:rsidRDefault="00F123DD">
      <w:pPr>
        <w:pStyle w:val="Prrafodelista"/>
        <w:numPr>
          <w:ilvl w:val="0"/>
          <w:numId w:val="2"/>
        </w:numPr>
        <w:spacing w:after="80" w:line="276" w:lineRule="auto"/>
      </w:pPr>
      <w:r>
        <w:rPr>
          <w:b/>
          <w:bCs/>
          <w:sz w:val="21"/>
          <w:szCs w:val="21"/>
        </w:rPr>
        <w:t xml:space="preserve">Urgencia regulatoria: </w:t>
      </w:r>
      <w:r>
        <w:rPr>
          <w:sz w:val="21"/>
          <w:szCs w:val="21"/>
        </w:rPr>
        <w:t>siete proyectos GLP califican hoy para la visa bajo el umbral de USD 300.000. Después del 16 de octubre de 2026 se requerirá el doble de capital.</w:t>
      </w:r>
    </w:p>
    <w:p w14:paraId="749E27D4" w14:textId="77777777" w:rsidR="000A198C" w:rsidRDefault="00F123DD">
      <w:pPr>
        <w:pStyle w:val="Prrafodelista"/>
        <w:numPr>
          <w:ilvl w:val="0"/>
          <w:numId w:val="2"/>
        </w:numPr>
        <w:spacing w:after="80" w:line="276" w:lineRule="auto"/>
      </w:pPr>
      <w:r>
        <w:rPr>
          <w:b/>
          <w:bCs/>
          <w:sz w:val="21"/>
          <w:szCs w:val="21"/>
        </w:rPr>
        <w:t xml:space="preserve">Vacío competitivo: </w:t>
      </w:r>
      <w:r>
        <w:rPr>
          <w:sz w:val="21"/>
          <w:szCs w:val="21"/>
        </w:rPr>
        <w:t>ningún actor en Colombia combina acceso preferencial al desarrollador, estructuración financiera, property management y asesoría tributaria-cambiaria. El JV ocupa ese espacio.</w:t>
      </w:r>
    </w:p>
    <w:p w14:paraId="726AF922" w14:textId="77777777" w:rsidR="000A198C" w:rsidRDefault="00F123DD">
      <w:r>
        <w:br w:type="page"/>
      </w:r>
    </w:p>
    <w:p w14:paraId="0CE476C7" w14:textId="77777777" w:rsidR="000A198C" w:rsidRDefault="00F123DD">
      <w:pPr>
        <w:pStyle w:val="Ttulo1"/>
      </w:pPr>
      <w:r>
        <w:lastRenderedPageBreak/>
        <w:t>2. Fundamentos del Mercado Panameño 2026</w:t>
      </w:r>
    </w:p>
    <w:p w14:paraId="33AD79A6" w14:textId="77777777" w:rsidR="000A198C" w:rsidRDefault="00F123DD">
      <w:pPr>
        <w:spacing w:after="120" w:line="276" w:lineRule="auto"/>
      </w:pPr>
      <w:r>
        <w:t>Panamá no es una apuesta especulativa, sino un mercado con variables estructurales consolidadas. El Canal aporta directamente el 3,4% del PIB y genera un flujo permanente de ejecutivos, técnicos y familias que demandan vivienda. La demanda supera a la oferta en Costa del Este y El Cangrejo.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0A198C" w14:paraId="769CAD4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120A87A" w14:textId="77777777" w:rsidR="000A198C" w:rsidRDefault="00F123DD">
            <w:r>
              <w:rPr>
                <w:b/>
                <w:bCs/>
                <w:color w:val="FFFFFF"/>
                <w:sz w:val="17"/>
                <w:szCs w:val="17"/>
              </w:rPr>
              <w:t>Variable</w:t>
            </w:r>
          </w:p>
        </w:tc>
        <w:tc>
          <w:tcPr>
            <w:tcW w:w="31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CEC1B9F" w14:textId="77777777" w:rsidR="000A198C" w:rsidRDefault="00F123DD">
            <w:r>
              <w:rPr>
                <w:b/>
                <w:bCs/>
                <w:color w:val="FFFFFF"/>
                <w:sz w:val="17"/>
                <w:szCs w:val="17"/>
              </w:rPr>
              <w:t>Dato 2025–2026</w:t>
            </w:r>
          </w:p>
        </w:tc>
        <w:tc>
          <w:tcPr>
            <w:tcW w:w="35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8EC91A9" w14:textId="77777777" w:rsidR="000A198C" w:rsidRDefault="00F123DD">
            <w:r>
              <w:rPr>
                <w:b/>
                <w:bCs/>
                <w:color w:val="FFFFFF"/>
                <w:sz w:val="17"/>
                <w:szCs w:val="17"/>
              </w:rPr>
              <w:t>Impacto en la tesis de inversión</w:t>
            </w:r>
          </w:p>
        </w:tc>
      </w:tr>
      <w:tr w:rsidR="000A198C" w14:paraId="6B478B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B04F10" w14:textId="77777777" w:rsidR="000A198C" w:rsidRDefault="00F123DD">
            <w:r>
              <w:rPr>
                <w:b/>
                <w:bCs/>
                <w:sz w:val="17"/>
                <w:szCs w:val="17"/>
              </w:rPr>
              <w:t>Moneda</w:t>
            </w:r>
          </w:p>
        </w:tc>
        <w:tc>
          <w:tcPr>
            <w:tcW w:w="3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D603BC" w14:textId="77777777" w:rsidR="000A198C" w:rsidRDefault="00F123DD">
            <w:r>
              <w:rPr>
                <w:sz w:val="17"/>
                <w:szCs w:val="17"/>
              </w:rPr>
              <w:t>Dolarización plena (USD desde 1904)</w:t>
            </w:r>
          </w:p>
        </w:tc>
        <w:tc>
          <w:tcPr>
            <w:tcW w:w="35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5A24EE" w14:textId="77777777" w:rsidR="000A198C" w:rsidRDefault="00F123DD">
            <w:r>
              <w:rPr>
                <w:sz w:val="17"/>
                <w:szCs w:val="17"/>
              </w:rPr>
              <w:t>Cero riesgo cambiario para el comprador colombiano</w:t>
            </w:r>
          </w:p>
        </w:tc>
      </w:tr>
      <w:tr w:rsidR="000A198C" w14:paraId="14CA3A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2D048FC" w14:textId="77777777" w:rsidR="000A198C" w:rsidRDefault="00F123DD">
            <w:r>
              <w:rPr>
                <w:b/>
                <w:bCs/>
                <w:sz w:val="17"/>
                <w:szCs w:val="17"/>
              </w:rPr>
              <w:t>PIB 2025–2026</w:t>
            </w:r>
          </w:p>
        </w:tc>
        <w:tc>
          <w:tcPr>
            <w:tcW w:w="3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B8CBA71" w14:textId="77777777" w:rsidR="000A198C" w:rsidRDefault="00F123DD">
            <w:r>
              <w:rPr>
                <w:sz w:val="17"/>
                <w:szCs w:val="17"/>
              </w:rPr>
              <w:t>USD 80.000+ M · crecimiento 4%–5%</w:t>
            </w:r>
          </w:p>
        </w:tc>
        <w:tc>
          <w:tcPr>
            <w:tcW w:w="35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0D98B84" w14:textId="77777777" w:rsidR="000A198C" w:rsidRDefault="00F123DD">
            <w:r>
              <w:rPr>
                <w:sz w:val="17"/>
                <w:szCs w:val="17"/>
              </w:rPr>
              <w:t>Demanda sostenida de vivienda corporativa y residencial</w:t>
            </w:r>
          </w:p>
        </w:tc>
      </w:tr>
      <w:tr w:rsidR="000A198C" w14:paraId="5B8C28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35B0EE" w14:textId="77777777" w:rsidR="000A198C" w:rsidRDefault="00F123DD">
            <w:r>
              <w:rPr>
                <w:b/>
                <w:bCs/>
                <w:sz w:val="17"/>
                <w:szCs w:val="17"/>
              </w:rPr>
              <w:t>Inflación</w:t>
            </w:r>
          </w:p>
        </w:tc>
        <w:tc>
          <w:tcPr>
            <w:tcW w:w="3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D175A5" w14:textId="77777777" w:rsidR="000A198C" w:rsidRDefault="00F123DD">
            <w:r>
              <w:rPr>
                <w:sz w:val="17"/>
                <w:szCs w:val="17"/>
              </w:rPr>
              <w:t>2,8%–3,5% anual (anclada al dólar)</w:t>
            </w:r>
          </w:p>
        </w:tc>
        <w:tc>
          <w:tcPr>
            <w:tcW w:w="35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9B3D52" w14:textId="77777777" w:rsidR="000A198C" w:rsidRDefault="00F123DD">
            <w:r>
              <w:rPr>
                <w:sz w:val="17"/>
                <w:szCs w:val="17"/>
              </w:rPr>
              <w:t>Preserva el valor real del activo y del arriendo</w:t>
            </w:r>
          </w:p>
        </w:tc>
      </w:tr>
      <w:tr w:rsidR="000A198C" w14:paraId="453C76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AF54CC1" w14:textId="77777777" w:rsidR="000A198C" w:rsidRDefault="00F123DD">
            <w:r>
              <w:rPr>
                <w:b/>
                <w:bCs/>
                <w:sz w:val="17"/>
                <w:szCs w:val="17"/>
              </w:rPr>
              <w:t>Reubicaciones corporativas</w:t>
            </w:r>
          </w:p>
        </w:tc>
        <w:tc>
          <w:tcPr>
            <w:tcW w:w="3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F8E6135" w14:textId="77777777" w:rsidR="000A198C" w:rsidRDefault="00F123DD">
            <w:r>
              <w:rPr>
                <w:sz w:val="17"/>
                <w:szCs w:val="17"/>
              </w:rPr>
              <w:t>+18% en 2024–2025</w:t>
            </w:r>
          </w:p>
        </w:tc>
        <w:tc>
          <w:tcPr>
            <w:tcW w:w="35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433E09B" w14:textId="77777777" w:rsidR="000A198C" w:rsidRDefault="00F123DD">
            <w:r>
              <w:rPr>
                <w:sz w:val="17"/>
                <w:szCs w:val="17"/>
              </w:rPr>
              <w:t>Demanda estructural de arrendamiento de largo plazo (expatriados)</w:t>
            </w:r>
          </w:p>
        </w:tc>
      </w:tr>
      <w:tr w:rsidR="000A198C" w14:paraId="754557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9CA357" w14:textId="77777777" w:rsidR="000A198C" w:rsidRDefault="00F123DD">
            <w:r>
              <w:rPr>
                <w:b/>
                <w:bCs/>
                <w:sz w:val="17"/>
                <w:szCs w:val="17"/>
              </w:rPr>
              <w:t>Exoneración de mejoras</w:t>
            </w:r>
          </w:p>
        </w:tc>
        <w:tc>
          <w:tcPr>
            <w:tcW w:w="3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330937" w14:textId="77777777" w:rsidR="000A198C" w:rsidRDefault="00F123DD">
            <w:r>
              <w:rPr>
                <w:sz w:val="17"/>
                <w:szCs w:val="17"/>
              </w:rPr>
              <w:t>Sin predial 20 años en proyectos nuevos</w:t>
            </w:r>
          </w:p>
        </w:tc>
        <w:tc>
          <w:tcPr>
            <w:tcW w:w="35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F536D4" w14:textId="77777777" w:rsidR="000A198C" w:rsidRDefault="00F123DD">
            <w:r>
              <w:rPr>
                <w:sz w:val="17"/>
                <w:szCs w:val="17"/>
              </w:rPr>
              <w:t>NOI aprox. igual al bruto en proyectos GLP recientes</w:t>
            </w:r>
          </w:p>
        </w:tc>
      </w:tr>
      <w:tr w:rsidR="000A198C" w14:paraId="64AD40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03BD833" w14:textId="77777777" w:rsidR="000A198C" w:rsidRDefault="00F123DD">
            <w:r>
              <w:rPr>
                <w:b/>
                <w:bCs/>
                <w:sz w:val="17"/>
                <w:szCs w:val="17"/>
              </w:rPr>
              <w:t>Arriendos zonas prime</w:t>
            </w:r>
          </w:p>
        </w:tc>
        <w:tc>
          <w:tcPr>
            <w:tcW w:w="3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2E1BD46" w14:textId="77777777" w:rsidR="000A198C" w:rsidRDefault="00F123DD">
            <w:r>
              <w:rPr>
                <w:sz w:val="17"/>
                <w:szCs w:val="17"/>
              </w:rPr>
              <w:t>+12% interanual 2025</w:t>
            </w:r>
          </w:p>
        </w:tc>
        <w:tc>
          <w:tcPr>
            <w:tcW w:w="35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926E85D" w14:textId="77777777" w:rsidR="000A198C" w:rsidRDefault="00F123DD">
            <w:r>
              <w:rPr>
                <w:sz w:val="17"/>
                <w:szCs w:val="17"/>
              </w:rPr>
              <w:t>El activo sube de valor mientras genera flujo creciente</w:t>
            </w:r>
          </w:p>
        </w:tc>
      </w:tr>
      <w:tr w:rsidR="000A198C" w14:paraId="7EEEE6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8AF026" w14:textId="77777777" w:rsidR="000A198C" w:rsidRDefault="00F123DD">
            <w:r>
              <w:rPr>
                <w:b/>
                <w:bCs/>
                <w:sz w:val="17"/>
                <w:szCs w:val="17"/>
              </w:rPr>
              <w:t>Sin control de arriendos</w:t>
            </w:r>
          </w:p>
        </w:tc>
        <w:tc>
          <w:tcPr>
            <w:tcW w:w="3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2BBCC5" w14:textId="77777777" w:rsidR="000A198C" w:rsidRDefault="00F123DD">
            <w:r>
              <w:rPr>
                <w:sz w:val="17"/>
                <w:szCs w:val="17"/>
              </w:rPr>
              <w:t>Libre contratación (inmuebles &gt; USD 150/mes)</w:t>
            </w:r>
          </w:p>
        </w:tc>
        <w:tc>
          <w:tcPr>
            <w:tcW w:w="35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F598AD" w14:textId="77777777" w:rsidR="000A198C" w:rsidRDefault="00F123DD">
            <w:r>
              <w:rPr>
                <w:sz w:val="17"/>
                <w:szCs w:val="17"/>
              </w:rPr>
              <w:t>El propietario ajusta la renta cada año sin restricción legal</w:t>
            </w:r>
          </w:p>
        </w:tc>
      </w:tr>
      <w:tr w:rsidR="000A198C" w14:paraId="43C517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E1880DE" w14:textId="77777777" w:rsidR="000A198C" w:rsidRDefault="00F123DD">
            <w:r>
              <w:rPr>
                <w:b/>
                <w:bCs/>
                <w:sz w:val="17"/>
                <w:szCs w:val="17"/>
              </w:rPr>
              <w:t>Aeropuerto Tocumen</w:t>
            </w:r>
          </w:p>
        </w:tc>
        <w:tc>
          <w:tcPr>
            <w:tcW w:w="3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D148203" w14:textId="77777777" w:rsidR="000A198C" w:rsidRDefault="00F123DD">
            <w:r>
              <w:rPr>
                <w:sz w:val="17"/>
                <w:szCs w:val="17"/>
              </w:rPr>
              <w:t>20,9 M pasajeros 2025 (récord)</w:t>
            </w:r>
          </w:p>
        </w:tc>
        <w:tc>
          <w:tcPr>
            <w:tcW w:w="35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6CCA43B" w14:textId="77777777" w:rsidR="000A198C" w:rsidRDefault="00F123DD">
            <w:r>
              <w:rPr>
                <w:sz w:val="17"/>
                <w:szCs w:val="17"/>
              </w:rPr>
              <w:t>Hub logístico permanente — demanda de vivienda no cíclica</w:t>
            </w:r>
          </w:p>
        </w:tc>
      </w:tr>
      <w:tr w:rsidR="000A198C" w14:paraId="710466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2BAEBA" w14:textId="77777777" w:rsidR="000A198C" w:rsidRDefault="00F123DD">
            <w:r>
              <w:rPr>
                <w:b/>
                <w:bCs/>
                <w:sz w:val="17"/>
                <w:szCs w:val="17"/>
              </w:rPr>
              <w:t>Visa Inversionista Calificado</w:t>
            </w:r>
          </w:p>
        </w:tc>
        <w:tc>
          <w:tcPr>
            <w:tcW w:w="3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DB2150" w14:textId="77777777" w:rsidR="000A198C" w:rsidRDefault="00F123DD">
            <w:r>
              <w:rPr>
                <w:sz w:val="17"/>
                <w:szCs w:val="17"/>
              </w:rPr>
              <w:t>Residencia por USD 300.000 (hasta oct 2026)</w:t>
            </w:r>
          </w:p>
        </w:tc>
        <w:tc>
          <w:tcPr>
            <w:tcW w:w="35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99CAC2" w14:textId="77777777" w:rsidR="000A198C" w:rsidRDefault="00F123DD">
            <w:r>
              <w:rPr>
                <w:sz w:val="17"/>
                <w:szCs w:val="17"/>
              </w:rPr>
              <w:t>Presión regulatoria que acelera el cierre</w:t>
            </w:r>
          </w:p>
        </w:tc>
      </w:tr>
      <w:tr w:rsidR="000A198C" w14:paraId="68EF4D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D80195" w14:textId="77777777" w:rsidR="000A198C" w:rsidRDefault="00F123DD">
            <w:r>
              <w:rPr>
                <w:b/>
                <w:bCs/>
                <w:sz w:val="17"/>
                <w:szCs w:val="17"/>
              </w:rPr>
              <w:t>Precios residenciales</w:t>
            </w:r>
          </w:p>
        </w:tc>
        <w:tc>
          <w:tcPr>
            <w:tcW w:w="3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9C19E74" w14:textId="77777777" w:rsidR="000A198C" w:rsidRDefault="00F123DD">
            <w:r>
              <w:rPr>
                <w:sz w:val="17"/>
                <w:szCs w:val="17"/>
              </w:rPr>
              <w:t>+60% acumulado 2020–2025</w:t>
            </w:r>
          </w:p>
        </w:tc>
        <w:tc>
          <w:tcPr>
            <w:tcW w:w="35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3E87C24" w14:textId="77777777" w:rsidR="000A198C" w:rsidRDefault="00F123DD">
            <w:r>
              <w:rPr>
                <w:sz w:val="17"/>
                <w:szCs w:val="17"/>
              </w:rPr>
              <w:t>Plusvalía documentada además del flujo de arrendamiento</w:t>
            </w:r>
          </w:p>
        </w:tc>
      </w:tr>
    </w:tbl>
    <w:p w14:paraId="3F70272A" w14:textId="77777777" w:rsidR="000A198C" w:rsidRDefault="00F123DD">
      <w:pPr>
        <w:spacing w:before="60" w:after="120"/>
      </w:pPr>
      <w:r>
        <w:rPr>
          <w:i/>
          <w:iCs/>
          <w:color w:val="777777"/>
          <w:sz w:val="16"/>
          <w:szCs w:val="16"/>
        </w:rPr>
        <w:t xml:space="preserve">Fuentes: Banco Mundial 2025; ATP Panamá 2025; Global Property Guide 2025; CEPAL 2025; Benoit </w:t>
      </w:r>
      <w:proofErr w:type="spellStart"/>
      <w:r>
        <w:rPr>
          <w:i/>
          <w:iCs/>
          <w:color w:val="777777"/>
          <w:sz w:val="16"/>
          <w:szCs w:val="16"/>
        </w:rPr>
        <w:t>Properties</w:t>
      </w:r>
      <w:proofErr w:type="spellEnd"/>
      <w:r>
        <w:rPr>
          <w:i/>
          <w:iCs/>
          <w:color w:val="777777"/>
          <w:sz w:val="16"/>
          <w:szCs w:val="16"/>
        </w:rPr>
        <w:t xml:space="preserve"> 2026.</w:t>
      </w:r>
    </w:p>
    <w:p w14:paraId="4C9B471B" w14:textId="77777777" w:rsidR="000A198C" w:rsidRDefault="00F123DD">
      <w:pPr>
        <w:pStyle w:val="Ttulo2"/>
      </w:pPr>
      <w:r>
        <w:t>2.1 Qué separa el inventario que renta del que no</w:t>
      </w:r>
    </w:p>
    <w:p w14:paraId="7C03B045" w14:textId="77777777" w:rsidR="000A198C" w:rsidRDefault="00F123DD">
      <w:pPr>
        <w:spacing w:after="120" w:line="276" w:lineRule="auto"/>
      </w:pPr>
      <w:r>
        <w:t>El mercado está dividido. Las torres de lujo genéricas sin diferencial de amenidades tienen vacancias del 10%–15%; los proyectos con propuesta diferenciada mantienen vacancias del 4%–7%. La tesis para el inversionista colombiano se enfoca en este segundo grupo.</w:t>
      </w:r>
    </w:p>
    <w:p w14:paraId="348E42A0" w14:textId="77777777" w:rsidR="000A198C" w:rsidRDefault="00F123DD">
      <w:pPr>
        <w:pStyle w:val="Prrafodelista"/>
        <w:numPr>
          <w:ilvl w:val="0"/>
          <w:numId w:val="2"/>
        </w:numPr>
        <w:spacing w:after="80" w:line="276" w:lineRule="auto"/>
      </w:pPr>
      <w:r>
        <w:rPr>
          <w:sz w:val="21"/>
          <w:szCs w:val="21"/>
        </w:rPr>
        <w:t>Comunidades con amenidades diferenciales: campo de golf, playa privada, espacios de trabajo compartido.</w:t>
      </w:r>
    </w:p>
    <w:p w14:paraId="509EBBD5" w14:textId="77777777" w:rsidR="000A198C" w:rsidRDefault="00F123DD">
      <w:pPr>
        <w:pStyle w:val="Prrafodelista"/>
        <w:numPr>
          <w:ilvl w:val="0"/>
          <w:numId w:val="2"/>
        </w:numPr>
        <w:spacing w:after="80" w:line="276" w:lineRule="auto"/>
      </w:pPr>
      <w:r>
        <w:rPr>
          <w:sz w:val="21"/>
          <w:szCs w:val="21"/>
        </w:rPr>
        <w:t>Administración profesional integrada desde el día uno (el property management marca el valor diferencial).</w:t>
      </w:r>
    </w:p>
    <w:p w14:paraId="7498ADB2" w14:textId="77777777" w:rsidR="000A198C" w:rsidRDefault="00F123DD">
      <w:pPr>
        <w:pStyle w:val="Prrafodelista"/>
        <w:numPr>
          <w:ilvl w:val="0"/>
          <w:numId w:val="2"/>
        </w:numPr>
        <w:spacing w:after="80" w:line="276" w:lineRule="auto"/>
      </w:pPr>
      <w:r>
        <w:rPr>
          <w:sz w:val="21"/>
          <w:szCs w:val="21"/>
        </w:rPr>
        <w:t>Metrajes compactos (1–2 habitaciones) en zonas de alta demanda local: menor vacancia, mayor rendimiento por m².</w:t>
      </w:r>
    </w:p>
    <w:p w14:paraId="204C8545" w14:textId="77777777" w:rsidR="000A198C" w:rsidRDefault="00F123DD">
      <w:pPr>
        <w:pStyle w:val="Prrafodelista"/>
        <w:numPr>
          <w:ilvl w:val="0"/>
          <w:numId w:val="2"/>
        </w:numPr>
        <w:spacing w:after="80" w:line="276" w:lineRule="auto"/>
      </w:pPr>
      <w:r>
        <w:rPr>
          <w:sz w:val="21"/>
          <w:szCs w:val="21"/>
        </w:rPr>
        <w:t>Unidades amobladas: renta 30%–50% superior; inversión de USD 15.000–30.000 recuperada en 12–18 meses.</w:t>
      </w:r>
    </w:p>
    <w:p w14:paraId="32A1686E" w14:textId="77777777" w:rsidR="000A198C" w:rsidRDefault="00F123DD">
      <w:r>
        <w:br w:type="page"/>
      </w:r>
    </w:p>
    <w:p w14:paraId="75301EEC" w14:textId="77777777" w:rsidR="000A198C" w:rsidRDefault="00F123DD">
      <w:pPr>
        <w:pStyle w:val="Ttulo1"/>
      </w:pPr>
      <w:r>
        <w:lastRenderedPageBreak/>
        <w:t>3. Señales de Apetito del Inversionista Colombiano</w:t>
      </w:r>
    </w:p>
    <w:p w14:paraId="521F3134" w14:textId="77777777" w:rsidR="000A198C" w:rsidRDefault="00F123DD">
      <w:pPr>
        <w:spacing w:after="120" w:line="276" w:lineRule="auto"/>
      </w:pPr>
      <w:r>
        <w:t>Los fundamentos estructurales del apetito colombiano están intactos independientemente del movimiento de corto plazo de la TRM. El mercado local vendió 174.000 unidades nuevas en 2025, pero los inicios de obra cayeron 17,4%, y las llegadas de colombianos a Panamá crecieron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4560"/>
      </w:tblGrid>
      <w:tr w:rsidR="000A198C" w14:paraId="406A539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1AF8045" w14:textId="77777777" w:rsidR="000A198C" w:rsidRDefault="00F123DD">
            <w:r>
              <w:rPr>
                <w:b/>
                <w:bCs/>
                <w:color w:val="FFFFFF"/>
                <w:sz w:val="17"/>
                <w:szCs w:val="17"/>
              </w:rPr>
              <w:t>Indicador de apetito</w:t>
            </w:r>
          </w:p>
        </w:tc>
        <w:tc>
          <w:tcPr>
            <w:tcW w:w="1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4D88B85" w14:textId="77777777" w:rsidR="000A198C" w:rsidRDefault="00F123DD">
            <w:r>
              <w:rPr>
                <w:b/>
                <w:bCs/>
                <w:color w:val="FFFFFF"/>
                <w:sz w:val="17"/>
                <w:szCs w:val="17"/>
              </w:rPr>
              <w:t>Señal</w:t>
            </w:r>
          </w:p>
        </w:tc>
        <w:tc>
          <w:tcPr>
            <w:tcW w:w="45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26D267C" w14:textId="77777777" w:rsidR="000A198C" w:rsidRDefault="00F123DD">
            <w:r>
              <w:rPr>
                <w:b/>
                <w:bCs/>
                <w:color w:val="FFFFFF"/>
                <w:sz w:val="17"/>
                <w:szCs w:val="17"/>
              </w:rPr>
              <w:t>Implicación para el equipo de Bogotá</w:t>
            </w:r>
          </w:p>
        </w:tc>
      </w:tr>
      <w:tr w:rsidR="000A198C" w14:paraId="23CE41D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159AF3" w14:textId="77777777" w:rsidR="000A198C" w:rsidRDefault="00F123DD">
            <w:r>
              <w:rPr>
                <w:sz w:val="17"/>
                <w:szCs w:val="17"/>
              </w:rPr>
              <w:t>Visitantes colombianos a Panamá 2025</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E646FA" w14:textId="77777777" w:rsidR="000A198C" w:rsidRDefault="00F123DD">
            <w:r>
              <w:rPr>
                <w:b/>
                <w:bCs/>
                <w:sz w:val="17"/>
                <w:szCs w:val="17"/>
              </w:rPr>
              <w:t>+25% YoY</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3DB179" w14:textId="77777777" w:rsidR="000A198C" w:rsidRDefault="00F123DD">
            <w:r>
              <w:rPr>
                <w:sz w:val="17"/>
                <w:szCs w:val="17"/>
              </w:rPr>
              <w:t xml:space="preserve">Convertir el turista en prospecto con contenido educativo y </w:t>
            </w:r>
            <w:proofErr w:type="spellStart"/>
            <w:r>
              <w:rPr>
                <w:sz w:val="17"/>
                <w:szCs w:val="17"/>
              </w:rPr>
              <w:t>retargeting</w:t>
            </w:r>
            <w:proofErr w:type="spellEnd"/>
            <w:r>
              <w:rPr>
                <w:sz w:val="17"/>
                <w:szCs w:val="17"/>
              </w:rPr>
              <w:t xml:space="preserve"> en destino</w:t>
            </w:r>
          </w:p>
        </w:tc>
      </w:tr>
      <w:tr w:rsidR="000A198C" w14:paraId="1219940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AC037CF" w14:textId="77777777" w:rsidR="000A198C" w:rsidRDefault="00F123DD">
            <w:r>
              <w:rPr>
                <w:sz w:val="17"/>
                <w:szCs w:val="17"/>
              </w:rPr>
              <w:t>Solicitudes de visa de residencia Panamá</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B29D936" w14:textId="77777777" w:rsidR="000A198C" w:rsidRDefault="00F123DD">
            <w:r>
              <w:rPr>
                <w:b/>
                <w:bCs/>
                <w:sz w:val="17"/>
                <w:szCs w:val="17"/>
              </w:rPr>
              <w:t>+40% 1S 2025</w:t>
            </w:r>
          </w:p>
        </w:tc>
        <w:tc>
          <w:tcPr>
            <w:tcW w:w="4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F7EE4BB" w14:textId="77777777" w:rsidR="000A198C" w:rsidRDefault="00F123DD">
            <w:r>
              <w:rPr>
                <w:sz w:val="17"/>
                <w:szCs w:val="17"/>
              </w:rPr>
              <w:t>El interés por radicarse es real; el inmueble resuelve dos necesidades a la vez</w:t>
            </w:r>
          </w:p>
        </w:tc>
      </w:tr>
      <w:tr w:rsidR="000A198C" w14:paraId="3002E8C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4FBB6F" w14:textId="77777777" w:rsidR="000A198C" w:rsidRDefault="00F123DD">
            <w:proofErr w:type="spellStart"/>
            <w:r>
              <w:rPr>
                <w:sz w:val="17"/>
                <w:szCs w:val="17"/>
              </w:rPr>
              <w:t>Deadline</w:t>
            </w:r>
            <w:proofErr w:type="spellEnd"/>
            <w:r>
              <w:rPr>
                <w:sz w:val="17"/>
                <w:szCs w:val="17"/>
              </w:rPr>
              <w:t xml:space="preserve"> Visa Inversionista (16 oct 2026)</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D67FB1" w14:textId="77777777" w:rsidR="000A198C" w:rsidRDefault="00F123DD">
            <w:r>
              <w:rPr>
                <w:b/>
                <w:bCs/>
                <w:color w:val="C03030"/>
                <w:sz w:val="17"/>
                <w:szCs w:val="17"/>
              </w:rPr>
              <w:t>URGENTE</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ED9892" w14:textId="77777777" w:rsidR="000A198C" w:rsidRDefault="00F123DD">
            <w:r>
              <w:rPr>
                <w:sz w:val="17"/>
                <w:szCs w:val="17"/>
              </w:rPr>
              <w:t>El umbral de USD 300.000 sube a USD 500.000 — urgencia real para el rango actual</w:t>
            </w:r>
          </w:p>
        </w:tc>
      </w:tr>
      <w:tr w:rsidR="000A198C" w14:paraId="68494C5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AA864DE" w14:textId="77777777" w:rsidR="000A198C" w:rsidRDefault="00F123DD">
            <w:r>
              <w:rPr>
                <w:sz w:val="17"/>
                <w:szCs w:val="17"/>
              </w:rPr>
              <w:t>CDT Colombia (~10% COP)</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932854C" w14:textId="77777777" w:rsidR="000A198C" w:rsidRDefault="00F123DD">
            <w:r>
              <w:rPr>
                <w:b/>
                <w:bCs/>
                <w:sz w:val="17"/>
                <w:szCs w:val="17"/>
              </w:rPr>
              <w:t>≈ 4%–5% en USD</w:t>
            </w:r>
          </w:p>
        </w:tc>
        <w:tc>
          <w:tcPr>
            <w:tcW w:w="4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23076C6" w14:textId="77777777" w:rsidR="000A198C" w:rsidRDefault="00F123DD">
            <w:r>
              <w:rPr>
                <w:sz w:val="17"/>
                <w:szCs w:val="17"/>
              </w:rPr>
              <w:t>El activo GLP supera ese retorno en USD</w:t>
            </w:r>
          </w:p>
        </w:tc>
      </w:tr>
      <w:tr w:rsidR="000A198C" w14:paraId="03DBB30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0196B7" w14:textId="77777777" w:rsidR="000A198C" w:rsidRDefault="00F123DD">
            <w:r>
              <w:rPr>
                <w:sz w:val="17"/>
                <w:szCs w:val="17"/>
              </w:rPr>
              <w:t>Reforma tributaria Colombia</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FFDBC5" w14:textId="77777777" w:rsidR="000A198C" w:rsidRDefault="00F123DD">
            <w:r>
              <w:rPr>
                <w:b/>
                <w:bCs/>
                <w:sz w:val="17"/>
                <w:szCs w:val="17"/>
              </w:rPr>
              <w:t>Media-alta</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9F06FC" w14:textId="77777777" w:rsidR="000A198C" w:rsidRDefault="00F123DD">
            <w:r>
              <w:rPr>
                <w:sz w:val="17"/>
                <w:szCs w:val="17"/>
              </w:rPr>
              <w:t>Inversionistas buscan estructuras fuera de Colombia — CLG es diferenciador</w:t>
            </w:r>
          </w:p>
        </w:tc>
      </w:tr>
      <w:tr w:rsidR="000A198C" w14:paraId="3148C49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E7030AC" w14:textId="77777777" w:rsidR="000A198C" w:rsidRDefault="00F123DD">
            <w:r>
              <w:rPr>
                <w:sz w:val="17"/>
                <w:szCs w:val="17"/>
              </w:rPr>
              <w:t>Inversión colombiana directa en exterior</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107E623" w14:textId="77777777" w:rsidR="000A198C" w:rsidRDefault="00F123DD">
            <w:r>
              <w:rPr>
                <w:b/>
                <w:bCs/>
                <w:sz w:val="17"/>
                <w:szCs w:val="17"/>
              </w:rPr>
              <w:t>USD 1.016 M Q3 2025</w:t>
            </w:r>
          </w:p>
        </w:tc>
        <w:tc>
          <w:tcPr>
            <w:tcW w:w="4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714BAA3" w14:textId="77777777" w:rsidR="000A198C" w:rsidRDefault="00F123DD">
            <w:r>
              <w:rPr>
                <w:sz w:val="17"/>
                <w:szCs w:val="17"/>
              </w:rPr>
              <w:t>Flujo real de capital al exterior — el apetito ya se ejecuta</w:t>
            </w:r>
          </w:p>
        </w:tc>
      </w:tr>
    </w:tbl>
    <w:p w14:paraId="4FAB0310" w14:textId="77777777" w:rsidR="000A198C" w:rsidRDefault="00F123DD">
      <w:pPr>
        <w:spacing w:before="60" w:after="120"/>
      </w:pPr>
      <w:r>
        <w:rPr>
          <w:i/>
          <w:iCs/>
          <w:color w:val="777777"/>
          <w:sz w:val="16"/>
          <w:szCs w:val="16"/>
        </w:rPr>
        <w:t xml:space="preserve">Fuentes: Panama Equity Q1 2025; Capital Economics jul 2025; CaixaBank </w:t>
      </w:r>
      <w:proofErr w:type="spellStart"/>
      <w:r>
        <w:rPr>
          <w:i/>
          <w:iCs/>
          <w:color w:val="777777"/>
          <w:sz w:val="16"/>
          <w:szCs w:val="16"/>
        </w:rPr>
        <w:t>Research</w:t>
      </w:r>
      <w:proofErr w:type="spellEnd"/>
      <w:r>
        <w:rPr>
          <w:i/>
          <w:iCs/>
          <w:color w:val="777777"/>
          <w:sz w:val="16"/>
          <w:szCs w:val="16"/>
        </w:rPr>
        <w:t xml:space="preserve"> dic 2025; Banco de la República Q3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198C" w14:paraId="135C7978" w14:textId="77777777">
        <w:tblPrEx>
          <w:tblCellMar>
            <w:top w:w="0" w:type="dxa"/>
            <w:bottom w:w="0" w:type="dxa"/>
          </w:tblCellMar>
        </w:tblPrEx>
        <w:tc>
          <w:tcPr>
            <w:tcW w:w="9360" w:type="dxa"/>
            <w:tcBorders>
              <w:top w:val="single" w:sz="2" w:space="0" w:color="F7E6E6"/>
              <w:left w:val="single" w:sz="24" w:space="0" w:color="C03030"/>
              <w:bottom w:val="single" w:sz="2" w:space="0" w:color="F7E6E6"/>
              <w:right w:val="single" w:sz="2" w:space="0" w:color="F7E6E6"/>
            </w:tcBorders>
            <w:shd w:val="clear" w:color="auto" w:fill="F7E6E6"/>
            <w:tcMar>
              <w:top w:w="140" w:type="dxa"/>
              <w:left w:w="200" w:type="dxa"/>
              <w:bottom w:w="140" w:type="dxa"/>
              <w:right w:w="200" w:type="dxa"/>
            </w:tcMar>
          </w:tcPr>
          <w:p w14:paraId="6EA162B6" w14:textId="77777777" w:rsidR="000A198C" w:rsidRDefault="00F123DD">
            <w:pPr>
              <w:spacing w:after="60"/>
            </w:pPr>
            <w:r>
              <w:rPr>
                <w:b/>
                <w:bCs/>
                <w:color w:val="C03030"/>
                <w:sz w:val="18"/>
                <w:szCs w:val="18"/>
              </w:rPr>
              <w:t>EL DATO MÁS IMPORTANTE ES UNA FECHA: 16 DE OCTUBRE DE 2026</w:t>
            </w:r>
          </w:p>
          <w:p w14:paraId="4054E185" w14:textId="77777777" w:rsidR="000A198C" w:rsidRDefault="00F123DD">
            <w:pPr>
              <w:spacing w:after="40" w:line="264" w:lineRule="auto"/>
            </w:pPr>
            <w:r>
              <w:rPr>
                <w:sz w:val="20"/>
                <w:szCs w:val="20"/>
              </w:rPr>
              <w:t>Ese día el umbral de la Visa de Inversionista Calificado sube de USD 300.000 a USD 500.000. A partir del 17 de octubre, un comprador que hoy clasifica con cualquiera de los siete proyectos GLP elegibles necesitará el doble de capital para el mismo beneficio migratorio.</w:t>
            </w:r>
          </w:p>
        </w:tc>
      </w:tr>
    </w:tbl>
    <w:p w14:paraId="5DACB560" w14:textId="77777777" w:rsidR="000A198C" w:rsidRDefault="00F123DD">
      <w:pPr>
        <w:pStyle w:val="Ttulo2"/>
      </w:pPr>
      <w:r>
        <w:t>3.1 Los 7 proyectos GLP elegibles bajo el umbral actual (USD 300.000)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0A198C" w14:paraId="46ABD5A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5B71A56" w14:textId="77777777" w:rsidR="000A198C" w:rsidRDefault="00F123DD">
            <w:r>
              <w:rPr>
                <w:b/>
                <w:bCs/>
                <w:color w:val="FFFFFF"/>
                <w:sz w:val="17"/>
                <w:szCs w:val="17"/>
              </w:rPr>
              <w:t>Proyecto</w:t>
            </w:r>
          </w:p>
        </w:tc>
        <w:tc>
          <w:tcPr>
            <w:tcW w:w="39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C7A35C1" w14:textId="77777777" w:rsidR="000A198C" w:rsidRDefault="00F123DD">
            <w:r>
              <w:rPr>
                <w:b/>
                <w:bCs/>
                <w:color w:val="FFFFFF"/>
                <w:sz w:val="17"/>
                <w:szCs w:val="17"/>
              </w:rPr>
              <w:t>Zona</w:t>
            </w:r>
          </w:p>
        </w:tc>
        <w:tc>
          <w:tcPr>
            <w:tcW w:w="24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76CDECB" w14:textId="77777777" w:rsidR="000A198C" w:rsidRDefault="00F123DD">
            <w:r>
              <w:rPr>
                <w:b/>
                <w:bCs/>
                <w:color w:val="FFFFFF"/>
                <w:sz w:val="17"/>
                <w:szCs w:val="17"/>
              </w:rPr>
              <w:t>Precio de entrada (desde)</w:t>
            </w:r>
          </w:p>
        </w:tc>
      </w:tr>
      <w:tr w:rsidR="000A198C" w14:paraId="36227F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2F710E" w14:textId="77777777" w:rsidR="000A198C" w:rsidRDefault="00F123DD">
            <w:r>
              <w:rPr>
                <w:b/>
                <w:bCs/>
                <w:sz w:val="17"/>
                <w:szCs w:val="17"/>
              </w:rPr>
              <w:t>The Palms</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1111AF" w14:textId="77777777" w:rsidR="000A198C" w:rsidRDefault="00F123DD">
            <w:r>
              <w:rPr>
                <w:sz w:val="17"/>
                <w:szCs w:val="17"/>
              </w:rPr>
              <w:t>Punta Pacífica</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E03A1E" w14:textId="77777777" w:rsidR="000A198C" w:rsidRDefault="00F123DD">
            <w:r>
              <w:rPr>
                <w:b/>
                <w:bCs/>
                <w:sz w:val="17"/>
                <w:szCs w:val="17"/>
              </w:rPr>
              <w:t>USD 350.000</w:t>
            </w:r>
          </w:p>
        </w:tc>
      </w:tr>
      <w:tr w:rsidR="000A198C" w14:paraId="245C1B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470A36F" w14:textId="77777777" w:rsidR="000A198C" w:rsidRDefault="00F123DD">
            <w:r>
              <w:rPr>
                <w:b/>
                <w:bCs/>
                <w:sz w:val="17"/>
                <w:szCs w:val="17"/>
              </w:rPr>
              <w:t>Ipanema Panamá</w:t>
            </w:r>
          </w:p>
        </w:tc>
        <w:tc>
          <w:tcPr>
            <w:tcW w:w="3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3ABC61" w14:textId="77777777" w:rsidR="000A198C" w:rsidRDefault="00F123DD">
            <w:r>
              <w:rPr>
                <w:sz w:val="17"/>
                <w:szCs w:val="17"/>
              </w:rPr>
              <w:t>Costa del Mar / Costa del Este</w:t>
            </w:r>
          </w:p>
        </w:tc>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59B405" w14:textId="77777777" w:rsidR="000A198C" w:rsidRDefault="00F123DD">
            <w:r>
              <w:rPr>
                <w:b/>
                <w:bCs/>
                <w:sz w:val="17"/>
                <w:szCs w:val="17"/>
              </w:rPr>
              <w:t>USD 280.000</w:t>
            </w:r>
          </w:p>
        </w:tc>
      </w:tr>
      <w:tr w:rsidR="000A198C" w14:paraId="62F0BA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94145B" w14:textId="77777777" w:rsidR="000A198C" w:rsidRDefault="00F123DD">
            <w:r>
              <w:rPr>
                <w:b/>
                <w:bCs/>
                <w:sz w:val="17"/>
                <w:szCs w:val="17"/>
              </w:rPr>
              <w:t xml:space="preserve">The </w:t>
            </w:r>
            <w:proofErr w:type="spellStart"/>
            <w:r>
              <w:rPr>
                <w:b/>
                <w:bCs/>
                <w:sz w:val="17"/>
                <w:szCs w:val="17"/>
              </w:rPr>
              <w:t>Tides</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DDF45F" w14:textId="77777777" w:rsidR="000A198C" w:rsidRDefault="00F123DD">
            <w:r>
              <w:rPr>
                <w:sz w:val="17"/>
                <w:szCs w:val="17"/>
              </w:rPr>
              <w:t>Playa Caracol, Chame</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F4D087" w14:textId="77777777" w:rsidR="000A198C" w:rsidRDefault="00F123DD">
            <w:r>
              <w:rPr>
                <w:b/>
                <w:bCs/>
                <w:sz w:val="17"/>
                <w:szCs w:val="17"/>
              </w:rPr>
              <w:t>USD 320.000</w:t>
            </w:r>
          </w:p>
        </w:tc>
      </w:tr>
      <w:tr w:rsidR="000A198C" w14:paraId="50C88F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81FBF53" w14:textId="77777777" w:rsidR="000A198C" w:rsidRDefault="00F123DD">
            <w:proofErr w:type="spellStart"/>
            <w:r>
              <w:rPr>
                <w:b/>
                <w:bCs/>
                <w:sz w:val="17"/>
                <w:szCs w:val="17"/>
              </w:rPr>
              <w:t>BeachWalk</w:t>
            </w:r>
            <w:proofErr w:type="spellEnd"/>
            <w:r>
              <w:rPr>
                <w:b/>
                <w:bCs/>
                <w:sz w:val="17"/>
                <w:szCs w:val="17"/>
              </w:rPr>
              <w:t xml:space="preserve"> Resort</w:t>
            </w:r>
          </w:p>
        </w:tc>
        <w:tc>
          <w:tcPr>
            <w:tcW w:w="3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4FBAB1F" w14:textId="77777777" w:rsidR="000A198C" w:rsidRDefault="00F123DD">
            <w:r>
              <w:rPr>
                <w:sz w:val="17"/>
                <w:szCs w:val="17"/>
              </w:rPr>
              <w:t>Playa Caracol</w:t>
            </w:r>
          </w:p>
        </w:tc>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E0812E" w14:textId="77777777" w:rsidR="000A198C" w:rsidRDefault="00F123DD">
            <w:r>
              <w:rPr>
                <w:b/>
                <w:bCs/>
                <w:sz w:val="17"/>
                <w:szCs w:val="17"/>
              </w:rPr>
              <w:t>USD 230.000</w:t>
            </w:r>
          </w:p>
        </w:tc>
      </w:tr>
      <w:tr w:rsidR="000A198C" w14:paraId="67E489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24377E" w14:textId="77777777" w:rsidR="000A198C" w:rsidRDefault="00F123DD">
            <w:proofErr w:type="spellStart"/>
            <w:r>
              <w:rPr>
                <w:b/>
                <w:bCs/>
                <w:sz w:val="17"/>
                <w:szCs w:val="17"/>
              </w:rPr>
              <w:t>Surfside</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71B3D7" w14:textId="77777777" w:rsidR="000A198C" w:rsidRDefault="00F123DD">
            <w:r>
              <w:rPr>
                <w:sz w:val="17"/>
                <w:szCs w:val="17"/>
              </w:rPr>
              <w:t>Playa Caracol</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0D1B7E" w14:textId="77777777" w:rsidR="000A198C" w:rsidRDefault="00F123DD">
            <w:r>
              <w:rPr>
                <w:b/>
                <w:bCs/>
                <w:sz w:val="17"/>
                <w:szCs w:val="17"/>
              </w:rPr>
              <w:t>USD 190.000</w:t>
            </w:r>
          </w:p>
        </w:tc>
      </w:tr>
      <w:tr w:rsidR="000A198C" w14:paraId="41DEA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6FDD2A" w14:textId="77777777" w:rsidR="000A198C" w:rsidRDefault="00F123DD">
            <w:r>
              <w:rPr>
                <w:b/>
                <w:bCs/>
                <w:sz w:val="17"/>
                <w:szCs w:val="17"/>
              </w:rPr>
              <w:t>Aires del Mar</w:t>
            </w:r>
          </w:p>
        </w:tc>
        <w:tc>
          <w:tcPr>
            <w:tcW w:w="39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F846F38" w14:textId="77777777" w:rsidR="000A198C" w:rsidRDefault="00F123DD">
            <w:r>
              <w:rPr>
                <w:sz w:val="17"/>
                <w:szCs w:val="17"/>
              </w:rPr>
              <w:t>Playa Caracol</w:t>
            </w:r>
          </w:p>
        </w:tc>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6ABA4D0" w14:textId="77777777" w:rsidR="000A198C" w:rsidRDefault="00F123DD">
            <w:r>
              <w:rPr>
                <w:b/>
                <w:bCs/>
                <w:sz w:val="17"/>
                <w:szCs w:val="17"/>
              </w:rPr>
              <w:t>USD 210.000</w:t>
            </w:r>
          </w:p>
        </w:tc>
      </w:tr>
      <w:tr w:rsidR="000A198C" w14:paraId="050B3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DD7D01" w14:textId="77777777" w:rsidR="000A198C" w:rsidRDefault="00F123DD">
            <w:r>
              <w:rPr>
                <w:b/>
                <w:bCs/>
                <w:sz w:val="17"/>
                <w:szCs w:val="17"/>
              </w:rPr>
              <w:t>Olas del Mar</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114888" w14:textId="77777777" w:rsidR="000A198C" w:rsidRDefault="00F123DD">
            <w:r>
              <w:rPr>
                <w:sz w:val="17"/>
                <w:szCs w:val="17"/>
              </w:rPr>
              <w:t>Playa Caracol</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1879F3" w14:textId="77777777" w:rsidR="000A198C" w:rsidRDefault="00F123DD">
            <w:r>
              <w:rPr>
                <w:b/>
                <w:bCs/>
                <w:sz w:val="17"/>
                <w:szCs w:val="17"/>
              </w:rPr>
              <w:t>USD 320.000</w:t>
            </w:r>
          </w:p>
        </w:tc>
      </w:tr>
    </w:tbl>
    <w:p w14:paraId="199E10F4" w14:textId="77777777" w:rsidR="000A198C" w:rsidRDefault="00F123DD">
      <w:r>
        <w:br w:type="page"/>
      </w:r>
    </w:p>
    <w:p w14:paraId="5FFD250C" w14:textId="77777777" w:rsidR="000A198C" w:rsidRDefault="00F123DD">
      <w:pPr>
        <w:pStyle w:val="Ttulo1"/>
      </w:pPr>
      <w:r>
        <w:lastRenderedPageBreak/>
        <w:t>4. Rentabilidad y Tasas de Capitalización</w:t>
      </w:r>
    </w:p>
    <w:p w14:paraId="0D833759" w14:textId="77777777" w:rsidR="000A198C" w:rsidRDefault="00F123DD">
      <w:pPr>
        <w:pStyle w:val="Ttulo2"/>
      </w:pPr>
      <w:r>
        <w:t>4.1 Panamá frente a las alternativas del inversionista colombiano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860"/>
      </w:tblGrid>
      <w:tr w:rsidR="000A198C" w14:paraId="4A1E6D60"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DEEF9B7" w14:textId="77777777" w:rsidR="000A198C" w:rsidRDefault="00F123DD">
            <w:r>
              <w:rPr>
                <w:b/>
                <w:bCs/>
                <w:color w:val="FFFFFF"/>
                <w:sz w:val="17"/>
                <w:szCs w:val="17"/>
              </w:rPr>
              <w:t>Alternativa de inversión</w:t>
            </w:r>
          </w:p>
        </w:tc>
        <w:tc>
          <w:tcPr>
            <w:tcW w:w="22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3EEDE03" w14:textId="77777777" w:rsidR="000A198C" w:rsidRDefault="00F123DD">
            <w:r>
              <w:rPr>
                <w:b/>
                <w:bCs/>
                <w:color w:val="FFFFFF"/>
                <w:sz w:val="17"/>
                <w:szCs w:val="17"/>
              </w:rPr>
              <w:t>Rendimiento bruto</w:t>
            </w:r>
          </w:p>
        </w:tc>
        <w:tc>
          <w:tcPr>
            <w:tcW w:w="3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DC7EEBC" w14:textId="77777777" w:rsidR="000A198C" w:rsidRDefault="00F123DD">
            <w:r>
              <w:rPr>
                <w:b/>
                <w:bCs/>
                <w:color w:val="FFFFFF"/>
                <w:sz w:val="17"/>
                <w:szCs w:val="17"/>
              </w:rPr>
              <w:t>Por qué importa</w:t>
            </w:r>
          </w:p>
        </w:tc>
      </w:tr>
      <w:tr w:rsidR="000A198C" w14:paraId="2B4400A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56D5DE" w14:textId="77777777" w:rsidR="000A198C" w:rsidRDefault="00F123DD">
            <w:r>
              <w:rPr>
                <w:b/>
                <w:bCs/>
                <w:sz w:val="17"/>
                <w:szCs w:val="17"/>
              </w:rPr>
              <w:t>Panamá (promedio mercado)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575EE4" w14:textId="77777777" w:rsidR="000A198C" w:rsidRDefault="00F123DD">
            <w:r>
              <w:rPr>
                <w:b/>
                <w:bCs/>
                <w:color w:val="2E7D5E"/>
                <w:sz w:val="17"/>
                <w:szCs w:val="17"/>
              </w:rPr>
              <w:t>6,94%</w:t>
            </w:r>
          </w:p>
        </w:tc>
        <w:tc>
          <w:tcPr>
            <w:tcW w:w="3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E04858" w14:textId="77777777" w:rsidR="000A198C" w:rsidRDefault="00F123DD">
            <w:r>
              <w:rPr>
                <w:sz w:val="17"/>
                <w:szCs w:val="17"/>
              </w:rPr>
              <w:t>USD + exoneración tributaria + plusvalía 1%–3% anual</w:t>
            </w:r>
          </w:p>
        </w:tc>
      </w:tr>
      <w:tr w:rsidR="000A198C" w14:paraId="70463F8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AD9F8B5" w14:textId="77777777" w:rsidR="000A198C" w:rsidRDefault="00F123DD">
            <w:r>
              <w:rPr>
                <w:b/>
                <w:bCs/>
                <w:sz w:val="17"/>
                <w:szCs w:val="17"/>
              </w:rPr>
              <w:t>Panamá — compactos 1 Hab zonas prime</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272320" w14:textId="77777777" w:rsidR="000A198C" w:rsidRDefault="00F123DD">
            <w:r>
              <w:rPr>
                <w:b/>
                <w:bCs/>
                <w:color w:val="2E7D5E"/>
                <w:sz w:val="17"/>
                <w:szCs w:val="17"/>
              </w:rPr>
              <w:t>Hasta 10%</w:t>
            </w:r>
          </w:p>
        </w:tc>
        <w:tc>
          <w:tcPr>
            <w:tcW w:w="3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37B67B4" w14:textId="77777777" w:rsidR="000A198C" w:rsidRDefault="00F123DD">
            <w:r>
              <w:rPr>
                <w:sz w:val="17"/>
                <w:szCs w:val="17"/>
              </w:rPr>
              <w:t>El segmento de 1 habitación supera al premium por m²</w:t>
            </w:r>
          </w:p>
        </w:tc>
      </w:tr>
      <w:tr w:rsidR="000A198C" w14:paraId="588B910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1FF0CE8" w14:textId="77777777" w:rsidR="000A198C" w:rsidRDefault="00F123DD">
            <w:r>
              <w:rPr>
                <w:sz w:val="17"/>
                <w:szCs w:val="17"/>
              </w:rPr>
              <w:t>Colombia — CDT (~10% COP)</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9F006A" w14:textId="77777777" w:rsidR="000A198C" w:rsidRDefault="00F123DD">
            <w:r>
              <w:rPr>
                <w:sz w:val="17"/>
                <w:szCs w:val="17"/>
              </w:rPr>
              <w:t>1%–2% real USD</w:t>
            </w:r>
          </w:p>
        </w:tc>
        <w:tc>
          <w:tcPr>
            <w:tcW w:w="3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DFBE12" w14:textId="77777777" w:rsidR="000A198C" w:rsidRDefault="00F123DD">
            <w:r>
              <w:rPr>
                <w:sz w:val="17"/>
                <w:szCs w:val="17"/>
              </w:rPr>
              <w:t>Con devaluación histórica del peso, el real en USD se diluye</w:t>
            </w:r>
          </w:p>
        </w:tc>
      </w:tr>
      <w:tr w:rsidR="000A198C" w14:paraId="2F7F921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D47A73C" w14:textId="77777777" w:rsidR="000A198C" w:rsidRDefault="00F123DD">
            <w:r>
              <w:rPr>
                <w:sz w:val="17"/>
                <w:szCs w:val="17"/>
              </w:rPr>
              <w:t>Colombia — finca raíz Bogotá/Medellín</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0E7A601" w14:textId="77777777" w:rsidR="000A198C" w:rsidRDefault="00F123DD">
            <w:r>
              <w:rPr>
                <w:sz w:val="17"/>
                <w:szCs w:val="17"/>
              </w:rPr>
              <w:t>5%–8% COP</w:t>
            </w:r>
          </w:p>
        </w:tc>
        <w:tc>
          <w:tcPr>
            <w:tcW w:w="3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1D83BEC" w14:textId="77777777" w:rsidR="000A198C" w:rsidRDefault="00F123DD">
            <w:r>
              <w:rPr>
                <w:sz w:val="17"/>
                <w:szCs w:val="17"/>
              </w:rPr>
              <w:t>Riesgo de moneda, saturación, sin beneficio tributario externo</w:t>
            </w:r>
          </w:p>
        </w:tc>
      </w:tr>
      <w:tr w:rsidR="000A198C" w14:paraId="15EAC60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156A61" w14:textId="77777777" w:rsidR="000A198C" w:rsidRDefault="00F123DD">
            <w:r>
              <w:rPr>
                <w:sz w:val="17"/>
                <w:szCs w:val="17"/>
              </w:rPr>
              <w:t>Miami (EE. UU.)</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9EF123" w14:textId="77777777" w:rsidR="000A198C" w:rsidRDefault="00F123DD">
            <w:r>
              <w:rPr>
                <w:sz w:val="17"/>
                <w:szCs w:val="17"/>
              </w:rPr>
              <w:t>3%–5%</w:t>
            </w:r>
          </w:p>
        </w:tc>
        <w:tc>
          <w:tcPr>
            <w:tcW w:w="3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95CD1E" w14:textId="77777777" w:rsidR="000A198C" w:rsidRDefault="00F123DD">
            <w:r>
              <w:rPr>
                <w:sz w:val="17"/>
                <w:szCs w:val="17"/>
              </w:rPr>
              <w:t xml:space="preserve">Precio de entrada 3x mayor, proceso más complejo, </w:t>
            </w:r>
            <w:proofErr w:type="spellStart"/>
            <w:r>
              <w:rPr>
                <w:sz w:val="17"/>
                <w:szCs w:val="17"/>
              </w:rPr>
              <w:t>yield</w:t>
            </w:r>
            <w:proofErr w:type="spellEnd"/>
            <w:r>
              <w:rPr>
                <w:sz w:val="17"/>
                <w:szCs w:val="17"/>
              </w:rPr>
              <w:t xml:space="preserve"> inferior</w:t>
            </w:r>
          </w:p>
        </w:tc>
      </w:tr>
      <w:tr w:rsidR="000A198C" w14:paraId="4389576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ABCA581" w14:textId="77777777" w:rsidR="000A198C" w:rsidRDefault="00F123DD">
            <w:r>
              <w:rPr>
                <w:sz w:val="17"/>
                <w:szCs w:val="17"/>
              </w:rPr>
              <w:t>Lisboa / Madrid</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2263C53" w14:textId="77777777" w:rsidR="000A198C" w:rsidRDefault="00F123DD">
            <w:r>
              <w:rPr>
                <w:sz w:val="17"/>
                <w:szCs w:val="17"/>
              </w:rPr>
              <w:t>3%–5%</w:t>
            </w:r>
          </w:p>
        </w:tc>
        <w:tc>
          <w:tcPr>
            <w:tcW w:w="3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FE51CA8" w14:textId="77777777" w:rsidR="000A198C" w:rsidRDefault="00F123DD">
            <w:r>
              <w:rPr>
                <w:sz w:val="17"/>
                <w:szCs w:val="17"/>
              </w:rPr>
              <w:t>Acceso complejo, barreras operativas mayores desde Bogotá</w:t>
            </w:r>
          </w:p>
        </w:tc>
      </w:tr>
    </w:tbl>
    <w:p w14:paraId="06EC27A7" w14:textId="77777777" w:rsidR="000A198C" w:rsidRDefault="00F123DD">
      <w:pPr>
        <w:spacing w:before="60" w:after="120"/>
      </w:pPr>
      <w:r>
        <w:rPr>
          <w:i/>
          <w:iCs/>
          <w:color w:val="777777"/>
          <w:sz w:val="16"/>
          <w:szCs w:val="16"/>
        </w:rPr>
        <w:t xml:space="preserve">Fuentes: Global Property Guide Q2 2026; </w:t>
      </w:r>
      <w:proofErr w:type="spellStart"/>
      <w:r>
        <w:rPr>
          <w:i/>
          <w:iCs/>
          <w:color w:val="777777"/>
          <w:sz w:val="16"/>
          <w:szCs w:val="16"/>
        </w:rPr>
        <w:t>TheLatinvestor</w:t>
      </w:r>
      <w:proofErr w:type="spellEnd"/>
      <w:r>
        <w:rPr>
          <w:i/>
          <w:iCs/>
          <w:color w:val="777777"/>
          <w:sz w:val="16"/>
          <w:szCs w:val="16"/>
        </w:rPr>
        <w:t xml:space="preserve"> mayo 2026; Panama Elite Homes 2026; RG Law Firm Panama abr 2026.</w:t>
      </w:r>
    </w:p>
    <w:p w14:paraId="2CB9DB7B" w14:textId="77777777" w:rsidR="000A198C" w:rsidRDefault="00F123DD">
      <w:pPr>
        <w:pStyle w:val="Ttulo2"/>
      </w:pPr>
      <w:r>
        <w:t>4.2 Tasas de capitalización del portafolio GLP</w:t>
      </w:r>
    </w:p>
    <w:p w14:paraId="7125BECB" w14:textId="77777777" w:rsidR="000A198C" w:rsidRDefault="00F123DD">
      <w:pPr>
        <w:spacing w:after="120" w:line="276" w:lineRule="auto"/>
      </w:pPr>
      <w:r>
        <w:t>Los proyectos con tasa bruta superior al 7,5% y colocación inferior a 2 meses son los argumentos de mayor impacto para quien prioriza flujo de caja. Los de lujo (Ocean Reef, Oceana) son argumentos de preservación de patrimonio y plusvalía, no de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500"/>
        <w:gridCol w:w="1180"/>
        <w:gridCol w:w="1300"/>
        <w:gridCol w:w="2860"/>
      </w:tblGrid>
      <w:tr w:rsidR="000A198C" w14:paraId="0F80415D"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0156C07" w14:textId="77777777" w:rsidR="000A198C" w:rsidRDefault="00F123DD">
            <w:r>
              <w:rPr>
                <w:b/>
                <w:bCs/>
                <w:color w:val="FFFFFF"/>
                <w:sz w:val="17"/>
                <w:szCs w:val="17"/>
              </w:rPr>
              <w:t>Proyecto GLP</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0DE332A" w14:textId="77777777" w:rsidR="000A198C" w:rsidRDefault="00F123DD">
            <w:r>
              <w:rPr>
                <w:b/>
                <w:bCs/>
                <w:color w:val="FFFFFF"/>
                <w:sz w:val="17"/>
                <w:szCs w:val="17"/>
              </w:rPr>
              <w:t>Tasa cap.</w:t>
            </w:r>
          </w:p>
        </w:tc>
        <w:tc>
          <w:tcPr>
            <w:tcW w:w="11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75DBE4E" w14:textId="77777777" w:rsidR="000A198C" w:rsidRDefault="00F123DD">
            <w:r>
              <w:rPr>
                <w:b/>
                <w:bCs/>
                <w:color w:val="FFFFFF"/>
                <w:sz w:val="17"/>
                <w:szCs w:val="17"/>
              </w:rPr>
              <w:t>Vacancia</w:t>
            </w:r>
          </w:p>
        </w:tc>
        <w:tc>
          <w:tcPr>
            <w:tcW w:w="1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25A8D53" w14:textId="77777777" w:rsidR="000A198C" w:rsidRDefault="00F123DD">
            <w:r>
              <w:rPr>
                <w:b/>
                <w:bCs/>
                <w:color w:val="FFFFFF"/>
                <w:sz w:val="17"/>
                <w:szCs w:val="17"/>
              </w:rPr>
              <w:t>Colocación</w:t>
            </w:r>
          </w:p>
        </w:tc>
        <w:tc>
          <w:tcPr>
            <w:tcW w:w="2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6ECA4F0" w14:textId="77777777" w:rsidR="000A198C" w:rsidRDefault="00F123DD">
            <w:r>
              <w:rPr>
                <w:b/>
                <w:bCs/>
                <w:color w:val="FFFFFF"/>
                <w:sz w:val="17"/>
                <w:szCs w:val="17"/>
              </w:rPr>
              <w:t>Perfil arrendatario</w:t>
            </w:r>
          </w:p>
        </w:tc>
      </w:tr>
      <w:tr w:rsidR="000A198C" w14:paraId="37804C6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584CC6" w14:textId="77777777" w:rsidR="000A198C" w:rsidRDefault="00F123DD">
            <w:r>
              <w:rPr>
                <w:b/>
                <w:bCs/>
                <w:sz w:val="17"/>
                <w:szCs w:val="17"/>
              </w:rPr>
              <w:t>Panamá Viejo Residences</w:t>
            </w:r>
          </w:p>
        </w:tc>
        <w:tc>
          <w:tcPr>
            <w:tcW w:w="1500" w:type="dxa"/>
            <w:tcBorders>
              <w:top w:val="single" w:sz="1" w:space="0" w:color="CCCCCC"/>
              <w:left w:val="single" w:sz="1" w:space="0" w:color="CCCCCC"/>
              <w:bottom w:val="single" w:sz="1" w:space="0" w:color="CCCCCC"/>
              <w:right w:val="single" w:sz="1" w:space="0" w:color="CCCCCC"/>
            </w:tcBorders>
            <w:shd w:val="clear" w:color="auto" w:fill="E3F0EA"/>
            <w:tcMar>
              <w:top w:w="60" w:type="dxa"/>
              <w:left w:w="110" w:type="dxa"/>
              <w:bottom w:w="60" w:type="dxa"/>
              <w:right w:w="110" w:type="dxa"/>
            </w:tcMar>
            <w:vAlign w:val="center"/>
          </w:tcPr>
          <w:p w14:paraId="4486266A" w14:textId="77777777" w:rsidR="000A198C" w:rsidRDefault="00F123DD">
            <w:r>
              <w:rPr>
                <w:b/>
                <w:bCs/>
                <w:color w:val="2E7D5E"/>
                <w:sz w:val="17"/>
                <w:szCs w:val="17"/>
              </w:rPr>
              <w:t>6,5%–8,0%</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7C8C38" w14:textId="77777777" w:rsidR="000A198C" w:rsidRDefault="00F123DD">
            <w:r>
              <w:rPr>
                <w:sz w:val="17"/>
                <w:szCs w:val="17"/>
              </w:rPr>
              <w:t>5%–8%</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1C26C5" w14:textId="77777777" w:rsidR="000A198C" w:rsidRDefault="00F123DD">
            <w:r>
              <w:rPr>
                <w:sz w:val="17"/>
                <w:szCs w:val="17"/>
              </w:rPr>
              <w:t>0,5–1 mes</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083905" w14:textId="77777777" w:rsidR="000A198C" w:rsidRDefault="00F123DD">
            <w:r>
              <w:rPr>
                <w:sz w:val="17"/>
                <w:szCs w:val="17"/>
              </w:rPr>
              <w:t>Profesional local, familia joven</w:t>
            </w:r>
          </w:p>
        </w:tc>
      </w:tr>
      <w:tr w:rsidR="000A198C" w14:paraId="281F91E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001895" w14:textId="77777777" w:rsidR="000A198C" w:rsidRDefault="00F123DD">
            <w:r>
              <w:rPr>
                <w:b/>
                <w:bCs/>
                <w:sz w:val="17"/>
                <w:szCs w:val="17"/>
              </w:rPr>
              <w:t>Bayside Resort</w:t>
            </w:r>
          </w:p>
        </w:tc>
        <w:tc>
          <w:tcPr>
            <w:tcW w:w="1500" w:type="dxa"/>
            <w:tcBorders>
              <w:top w:val="single" w:sz="1" w:space="0" w:color="CCCCCC"/>
              <w:left w:val="single" w:sz="1" w:space="0" w:color="CCCCCC"/>
              <w:bottom w:val="single" w:sz="1" w:space="0" w:color="CCCCCC"/>
              <w:right w:val="single" w:sz="1" w:space="0" w:color="CCCCCC"/>
            </w:tcBorders>
            <w:shd w:val="clear" w:color="auto" w:fill="E3F0EA"/>
            <w:tcMar>
              <w:top w:w="60" w:type="dxa"/>
              <w:left w:w="110" w:type="dxa"/>
              <w:bottom w:w="60" w:type="dxa"/>
              <w:right w:w="110" w:type="dxa"/>
            </w:tcMar>
            <w:vAlign w:val="center"/>
          </w:tcPr>
          <w:p w14:paraId="2EBBEE10" w14:textId="77777777" w:rsidR="000A198C" w:rsidRDefault="00F123DD">
            <w:r>
              <w:rPr>
                <w:b/>
                <w:bCs/>
                <w:color w:val="2E7D5E"/>
                <w:sz w:val="17"/>
                <w:szCs w:val="17"/>
              </w:rPr>
              <w:t>6,0%–8,5%</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AA89ECC" w14:textId="77777777" w:rsidR="000A198C" w:rsidRDefault="00F123DD">
            <w:r>
              <w:rPr>
                <w:sz w:val="17"/>
                <w:szCs w:val="17"/>
              </w:rPr>
              <w:t>6%–10%</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E0E0C9" w14:textId="77777777" w:rsidR="000A198C" w:rsidRDefault="00F123DD">
            <w:r>
              <w:rPr>
                <w:sz w:val="17"/>
                <w:szCs w:val="17"/>
              </w:rPr>
              <w:t>1,5–2,5 m</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B1C4F6C" w14:textId="77777777" w:rsidR="000A198C" w:rsidRDefault="00F123DD">
            <w:r>
              <w:rPr>
                <w:sz w:val="17"/>
                <w:szCs w:val="17"/>
              </w:rPr>
              <w:t>Familia estilo resort</w:t>
            </w:r>
          </w:p>
        </w:tc>
      </w:tr>
      <w:tr w:rsidR="000A198C" w14:paraId="793EA9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2C9F62" w14:textId="77777777" w:rsidR="000A198C" w:rsidRDefault="00F123DD">
            <w:r>
              <w:rPr>
                <w:b/>
                <w:bCs/>
                <w:sz w:val="17"/>
                <w:szCs w:val="17"/>
              </w:rPr>
              <w:t>Playa Dorada / Ocean Front</w:t>
            </w:r>
          </w:p>
        </w:tc>
        <w:tc>
          <w:tcPr>
            <w:tcW w:w="1500" w:type="dxa"/>
            <w:tcBorders>
              <w:top w:val="single" w:sz="1" w:space="0" w:color="CCCCCC"/>
              <w:left w:val="single" w:sz="1" w:space="0" w:color="CCCCCC"/>
              <w:bottom w:val="single" w:sz="1" w:space="0" w:color="CCCCCC"/>
              <w:right w:val="single" w:sz="1" w:space="0" w:color="CCCCCC"/>
            </w:tcBorders>
            <w:shd w:val="clear" w:color="auto" w:fill="E3F0EA"/>
            <w:tcMar>
              <w:top w:w="60" w:type="dxa"/>
              <w:left w:w="110" w:type="dxa"/>
              <w:bottom w:w="60" w:type="dxa"/>
              <w:right w:w="110" w:type="dxa"/>
            </w:tcMar>
            <w:vAlign w:val="center"/>
          </w:tcPr>
          <w:p w14:paraId="70EB5E59" w14:textId="77777777" w:rsidR="000A198C" w:rsidRDefault="00F123DD">
            <w:r>
              <w:rPr>
                <w:b/>
                <w:bCs/>
                <w:color w:val="2E7D5E"/>
                <w:sz w:val="17"/>
                <w:szCs w:val="17"/>
              </w:rPr>
              <w:t>6,5%–8,5%</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8F5DD1" w14:textId="77777777" w:rsidR="000A198C" w:rsidRDefault="00F123DD">
            <w:r>
              <w:rPr>
                <w:sz w:val="17"/>
                <w:szCs w:val="17"/>
              </w:rPr>
              <w:t>6%–10%</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0EDA8A" w14:textId="77777777" w:rsidR="000A198C" w:rsidRDefault="00F123DD">
            <w:r>
              <w:rPr>
                <w:sz w:val="17"/>
                <w:szCs w:val="17"/>
              </w:rPr>
              <w:t>1,5–2,5 m</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E2C224" w14:textId="77777777" w:rsidR="000A198C" w:rsidRDefault="00F123DD">
            <w:r>
              <w:rPr>
                <w:sz w:val="17"/>
                <w:szCs w:val="17"/>
              </w:rPr>
              <w:t>Familia local</w:t>
            </w:r>
          </w:p>
        </w:tc>
      </w:tr>
      <w:tr w:rsidR="000A198C" w14:paraId="72A7E56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3E77C75" w14:textId="77777777" w:rsidR="000A198C" w:rsidRDefault="00F123DD">
            <w:r>
              <w:rPr>
                <w:b/>
                <w:bCs/>
                <w:sz w:val="17"/>
                <w:szCs w:val="17"/>
              </w:rPr>
              <w:t>Olas del Mar / Aires del Mar</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29E8BB8" w14:textId="77777777" w:rsidR="000A198C" w:rsidRDefault="00F123DD">
            <w:r>
              <w:rPr>
                <w:sz w:val="17"/>
                <w:szCs w:val="17"/>
              </w:rPr>
              <w:t>5,8%–8,0%</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762C505" w14:textId="77777777" w:rsidR="000A198C" w:rsidRDefault="00F123DD">
            <w:r>
              <w:rPr>
                <w:sz w:val="17"/>
                <w:szCs w:val="17"/>
              </w:rPr>
              <w:t>8%–14%</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32D2CFA" w14:textId="77777777" w:rsidR="000A198C" w:rsidRDefault="00F123DD">
            <w:r>
              <w:rPr>
                <w:sz w:val="17"/>
                <w:szCs w:val="17"/>
              </w:rPr>
              <w:t>2–3,5 m</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7235CB3" w14:textId="77777777" w:rsidR="000A198C" w:rsidRDefault="00F123DD">
            <w:r>
              <w:rPr>
                <w:sz w:val="17"/>
                <w:szCs w:val="17"/>
              </w:rPr>
              <w:t>Familia 2ª residencia accesible</w:t>
            </w:r>
          </w:p>
        </w:tc>
      </w:tr>
      <w:tr w:rsidR="000A198C" w14:paraId="5C48B6D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18072B" w14:textId="77777777" w:rsidR="000A198C" w:rsidRDefault="00F123DD">
            <w:proofErr w:type="spellStart"/>
            <w:r>
              <w:rPr>
                <w:b/>
                <w:bCs/>
                <w:sz w:val="17"/>
                <w:szCs w:val="17"/>
              </w:rPr>
              <w:t>Surfside</w:t>
            </w:r>
            <w:proofErr w:type="spellEnd"/>
            <w:r>
              <w:rPr>
                <w:b/>
                <w:bCs/>
                <w:sz w:val="17"/>
                <w:szCs w:val="17"/>
              </w:rPr>
              <w:t xml:space="preserve"> / </w:t>
            </w:r>
            <w:proofErr w:type="spellStart"/>
            <w:r>
              <w:rPr>
                <w:b/>
                <w:bCs/>
                <w:sz w:val="17"/>
                <w:szCs w:val="17"/>
              </w:rPr>
              <w:t>BeachWalk</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D7CE5E" w14:textId="77777777" w:rsidR="000A198C" w:rsidRDefault="00F123DD">
            <w:r>
              <w:rPr>
                <w:sz w:val="17"/>
                <w:szCs w:val="17"/>
              </w:rPr>
              <w:t>5,5%–7,5%</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14CC81" w14:textId="77777777" w:rsidR="000A198C" w:rsidRDefault="00F123DD">
            <w:r>
              <w:rPr>
                <w:sz w:val="17"/>
                <w:szCs w:val="17"/>
              </w:rPr>
              <w:t>8%–13%</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F6617B" w14:textId="77777777" w:rsidR="000A198C" w:rsidRDefault="00F123DD">
            <w:r>
              <w:rPr>
                <w:sz w:val="17"/>
                <w:szCs w:val="17"/>
              </w:rPr>
              <w:t>2–3 m</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0685D2" w14:textId="77777777" w:rsidR="000A198C" w:rsidRDefault="00F123DD">
            <w:r>
              <w:rPr>
                <w:sz w:val="17"/>
                <w:szCs w:val="17"/>
              </w:rPr>
              <w:t>Inversor mixto (mixta → 9%–12%)</w:t>
            </w:r>
          </w:p>
        </w:tc>
      </w:tr>
      <w:tr w:rsidR="000A198C" w14:paraId="4951554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C9AF8CB" w14:textId="77777777" w:rsidR="000A198C" w:rsidRDefault="00F123DD">
            <w:r>
              <w:rPr>
                <w:b/>
                <w:bCs/>
                <w:sz w:val="17"/>
                <w:szCs w:val="17"/>
              </w:rPr>
              <w:t>Ipanema Panamá</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4787C6" w14:textId="77777777" w:rsidR="000A198C" w:rsidRDefault="00F123DD">
            <w:r>
              <w:rPr>
                <w:sz w:val="17"/>
                <w:szCs w:val="17"/>
              </w:rPr>
              <w:t>6,0%–7,5%</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3306C81" w14:textId="77777777" w:rsidR="000A198C" w:rsidRDefault="00F123DD">
            <w:r>
              <w:rPr>
                <w:sz w:val="17"/>
                <w:szCs w:val="17"/>
              </w:rPr>
              <w:t>5%–8%</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3BF65D6" w14:textId="77777777" w:rsidR="000A198C" w:rsidRDefault="00F123DD">
            <w:r>
              <w:rPr>
                <w:sz w:val="17"/>
                <w:szCs w:val="17"/>
              </w:rPr>
              <w:t>1–2 m</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0B27578" w14:textId="77777777" w:rsidR="000A198C" w:rsidRDefault="00F123DD">
            <w:r>
              <w:rPr>
                <w:sz w:val="17"/>
                <w:szCs w:val="17"/>
              </w:rPr>
              <w:t>Ejecutivo, inversor (corporativo)</w:t>
            </w:r>
          </w:p>
        </w:tc>
      </w:tr>
      <w:tr w:rsidR="000A198C" w14:paraId="107266C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4293EF" w14:textId="77777777" w:rsidR="000A198C" w:rsidRDefault="00F123DD">
            <w:r>
              <w:rPr>
                <w:b/>
                <w:bCs/>
                <w:sz w:val="17"/>
                <w:szCs w:val="17"/>
              </w:rPr>
              <w:t>The Palms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3228AB" w14:textId="77777777" w:rsidR="000A198C" w:rsidRDefault="00F123DD">
            <w:r>
              <w:rPr>
                <w:sz w:val="17"/>
                <w:szCs w:val="17"/>
              </w:rPr>
              <w:t>5,5%–7,0%</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4EF0BB" w14:textId="77777777" w:rsidR="000A198C" w:rsidRDefault="00F123DD">
            <w:r>
              <w:rPr>
                <w:sz w:val="17"/>
                <w:szCs w:val="17"/>
              </w:rPr>
              <w:t>4%–6%</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75E9C9" w14:textId="77777777" w:rsidR="000A198C" w:rsidRDefault="00F123DD">
            <w:r>
              <w:rPr>
                <w:sz w:val="17"/>
                <w:szCs w:val="17"/>
              </w:rPr>
              <w:t>1–2 m</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96922C" w14:textId="77777777" w:rsidR="000A198C" w:rsidRDefault="00F123DD">
            <w:r>
              <w:rPr>
                <w:sz w:val="17"/>
                <w:szCs w:val="17"/>
              </w:rPr>
              <w:t>Ejecutivo joven, nómada digital</w:t>
            </w:r>
          </w:p>
        </w:tc>
      </w:tr>
      <w:tr w:rsidR="000A198C" w14:paraId="2A7A643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FDD63AB" w14:textId="77777777" w:rsidR="000A198C" w:rsidRDefault="00F123DD">
            <w:r>
              <w:rPr>
                <w:b/>
                <w:bCs/>
                <w:sz w:val="17"/>
                <w:szCs w:val="17"/>
              </w:rPr>
              <w:t xml:space="preserve">The </w:t>
            </w:r>
            <w:proofErr w:type="spellStart"/>
            <w:r>
              <w:rPr>
                <w:b/>
                <w:bCs/>
                <w:sz w:val="17"/>
                <w:szCs w:val="17"/>
              </w:rPr>
              <w:t>Tides</w:t>
            </w:r>
            <w:proofErr w:type="spellEnd"/>
            <w:r>
              <w:rPr>
                <w:b/>
                <w:bCs/>
                <w:sz w:val="17"/>
                <w:szCs w:val="17"/>
              </w:rPr>
              <w:t xml:space="preserve"> – Playa Caracol</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B455144" w14:textId="77777777" w:rsidR="000A198C" w:rsidRDefault="00F123DD">
            <w:r>
              <w:rPr>
                <w:sz w:val="17"/>
                <w:szCs w:val="17"/>
              </w:rPr>
              <w:t>5,5%–7,5%</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4B75BE" w14:textId="77777777" w:rsidR="000A198C" w:rsidRDefault="00F123DD">
            <w:r>
              <w:rPr>
                <w:sz w:val="17"/>
                <w:szCs w:val="17"/>
              </w:rPr>
              <w:t>7%–12%</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2F0E447" w14:textId="77777777" w:rsidR="000A198C" w:rsidRDefault="00F123DD">
            <w:r>
              <w:rPr>
                <w:sz w:val="17"/>
                <w:szCs w:val="17"/>
              </w:rPr>
              <w:t>2–3 m</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E721AC8" w14:textId="77777777" w:rsidR="000A198C" w:rsidRDefault="00F123DD">
            <w:r>
              <w:rPr>
                <w:sz w:val="17"/>
                <w:szCs w:val="17"/>
              </w:rPr>
              <w:t xml:space="preserve">2ª residencia, </w:t>
            </w:r>
            <w:proofErr w:type="spellStart"/>
            <w:r>
              <w:rPr>
                <w:sz w:val="17"/>
                <w:szCs w:val="17"/>
              </w:rPr>
              <w:t>expat</w:t>
            </w:r>
            <w:proofErr w:type="spellEnd"/>
            <w:r>
              <w:rPr>
                <w:sz w:val="17"/>
                <w:szCs w:val="17"/>
              </w:rPr>
              <w:t xml:space="preserve"> remoto</w:t>
            </w:r>
          </w:p>
        </w:tc>
      </w:tr>
      <w:tr w:rsidR="000A198C" w14:paraId="6DB7E92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628E2F" w14:textId="77777777" w:rsidR="000A198C" w:rsidRDefault="00F123DD">
            <w:r>
              <w:rPr>
                <w:b/>
                <w:bCs/>
                <w:sz w:val="17"/>
                <w:szCs w:val="17"/>
              </w:rPr>
              <w:t>Bosco di Santa María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F56782" w14:textId="77777777" w:rsidR="000A198C" w:rsidRDefault="00F123DD">
            <w:r>
              <w:rPr>
                <w:sz w:val="17"/>
                <w:szCs w:val="17"/>
              </w:rPr>
              <w:t>5,5%–7,2%</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90B62D" w14:textId="77777777" w:rsidR="000A198C" w:rsidRDefault="00F123DD">
            <w:r>
              <w:rPr>
                <w:sz w:val="17"/>
                <w:szCs w:val="17"/>
              </w:rPr>
              <w:t>4%–7%</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2A9AEEC" w14:textId="77777777" w:rsidR="000A198C" w:rsidRDefault="00F123DD">
            <w:r>
              <w:rPr>
                <w:sz w:val="17"/>
                <w:szCs w:val="17"/>
              </w:rPr>
              <w:t>1–2 m</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A84DA7" w14:textId="77777777" w:rsidR="000A198C" w:rsidRDefault="00F123DD">
            <w:r>
              <w:rPr>
                <w:sz w:val="17"/>
                <w:szCs w:val="17"/>
              </w:rPr>
              <w:t>Familia ejecutiva</w:t>
            </w:r>
          </w:p>
        </w:tc>
      </w:tr>
      <w:tr w:rsidR="000A198C" w14:paraId="5E9C9D9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378E6DF" w14:textId="77777777" w:rsidR="000A198C" w:rsidRDefault="00F123DD">
            <w:r>
              <w:rPr>
                <w:b/>
                <w:bCs/>
                <w:sz w:val="17"/>
                <w:szCs w:val="17"/>
              </w:rPr>
              <w:t>Oceana Residences</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3DC12C" w14:textId="77777777" w:rsidR="000A198C" w:rsidRDefault="00F123DD">
            <w:r>
              <w:rPr>
                <w:sz w:val="17"/>
                <w:szCs w:val="17"/>
              </w:rPr>
              <w:t>4,7%–6,0%</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C286564" w14:textId="77777777" w:rsidR="000A198C" w:rsidRDefault="00F123DD">
            <w:r>
              <w:rPr>
                <w:sz w:val="17"/>
                <w:szCs w:val="17"/>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4C66DD8" w14:textId="77777777" w:rsidR="000A198C" w:rsidRDefault="00F123DD">
            <w:r>
              <w:rPr>
                <w:sz w:val="17"/>
                <w:szCs w:val="17"/>
              </w:rPr>
              <w:t>1–2 m</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B70BA01" w14:textId="77777777" w:rsidR="000A198C" w:rsidRDefault="00F123DD">
            <w:r>
              <w:rPr>
                <w:sz w:val="17"/>
                <w:szCs w:val="17"/>
              </w:rPr>
              <w:t>Ejecutivo multinacional, embajador</w:t>
            </w:r>
          </w:p>
        </w:tc>
      </w:tr>
      <w:tr w:rsidR="000A198C" w14:paraId="61A3E9B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5692FB" w14:textId="77777777" w:rsidR="000A198C" w:rsidRDefault="00F123DD">
            <w:r>
              <w:rPr>
                <w:b/>
                <w:bCs/>
                <w:sz w:val="17"/>
                <w:szCs w:val="17"/>
              </w:rPr>
              <w:t>Ocean Reef Park</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517AF4" w14:textId="77777777" w:rsidR="000A198C" w:rsidRDefault="00F123DD">
            <w:r>
              <w:rPr>
                <w:sz w:val="17"/>
                <w:szCs w:val="17"/>
              </w:rPr>
              <w:t>5,0%–6,5%</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E6BF53" w14:textId="77777777" w:rsidR="000A198C" w:rsidRDefault="00F123DD">
            <w:r>
              <w:rPr>
                <w:sz w:val="17"/>
                <w:szCs w:val="17"/>
              </w:rPr>
              <w:t>3%–5%</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46C772" w14:textId="77777777" w:rsidR="000A198C" w:rsidRDefault="00F123DD">
            <w:r>
              <w:rPr>
                <w:sz w:val="17"/>
                <w:szCs w:val="17"/>
              </w:rPr>
              <w:t>0,5–1 mes</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5E104C" w14:textId="77777777" w:rsidR="000A198C" w:rsidRDefault="00F123DD">
            <w:r>
              <w:rPr>
                <w:sz w:val="17"/>
                <w:szCs w:val="17"/>
              </w:rPr>
              <w:t>Diplomático, C-nivel</w:t>
            </w:r>
          </w:p>
        </w:tc>
      </w:tr>
    </w:tbl>
    <w:p w14:paraId="6849A423" w14:textId="77777777" w:rsidR="000A198C" w:rsidRDefault="00F123DD">
      <w:pPr>
        <w:spacing w:before="60" w:after="60"/>
      </w:pPr>
      <w:r>
        <w:rPr>
          <w:i/>
          <w:iCs/>
          <w:color w:val="777777"/>
          <w:sz w:val="16"/>
          <w:szCs w:val="16"/>
        </w:rPr>
        <w:t xml:space="preserve">Verde = mayor tasa de capitalización (recomendado para flujo de caja). Base: </w:t>
      </w:r>
      <w:proofErr w:type="spellStart"/>
      <w:r>
        <w:rPr>
          <w:i/>
          <w:iCs/>
          <w:color w:val="777777"/>
          <w:sz w:val="16"/>
          <w:szCs w:val="16"/>
        </w:rPr>
        <w:t>TheLatinvestor</w:t>
      </w:r>
      <w:proofErr w:type="spellEnd"/>
      <w:r>
        <w:rPr>
          <w:i/>
          <w:iCs/>
          <w:color w:val="777777"/>
          <w:sz w:val="16"/>
          <w:szCs w:val="16"/>
        </w:rPr>
        <w:t xml:space="preserve"> mayo 2026 y Global Property Guide Q2 2026.</w:t>
      </w:r>
    </w:p>
    <w:p w14:paraId="6C2AB551" w14:textId="77777777" w:rsidR="000A198C" w:rsidRDefault="00F123DD">
      <w:pPr>
        <w:pStyle w:val="Ttulo2"/>
      </w:pPr>
      <w:r>
        <w:t>4.3 Cómo se calcula el rendimiento real (ION / tasa de capitalización)</w:t>
      </w:r>
    </w:p>
    <w:p w14:paraId="3D7AE621" w14:textId="77777777" w:rsidR="000A198C" w:rsidRDefault="00F123DD">
      <w:pPr>
        <w:spacing w:after="120" w:line="276" w:lineRule="auto"/>
      </w:pPr>
      <w:r>
        <w:t>La tasa de capitalización se calcula dividiendo el Ingreso Operativo Neto (ION) anual entre el valor de mercado del activo. La clave está en el «neto»: la renta después de descontar todo lo que cuesta operar el inmueble.</w:t>
      </w:r>
    </w:p>
    <w:tbl>
      <w:tblPr>
        <w:tblW w:w="9360"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962"/>
        <w:gridCol w:w="3349"/>
        <w:gridCol w:w="2991"/>
        <w:gridCol w:w="29"/>
      </w:tblGrid>
      <w:tr w:rsidR="000A198C" w14:paraId="392128B1" w14:textId="77777777">
        <w:tblPrEx>
          <w:tblCellMar>
            <w:top w:w="0" w:type="dxa"/>
            <w:bottom w:w="0" w:type="dxa"/>
          </w:tblCellMar>
        </w:tblPrEx>
        <w:trPr>
          <w:gridBefore w:val="1"/>
          <w:wBefore w:w="29" w:type="dxa"/>
        </w:trPr>
        <w:tc>
          <w:tcPr>
            <w:tcW w:w="9360" w:type="dxa"/>
            <w:gridSpan w:val="4"/>
            <w:tcBorders>
              <w:top w:val="single" w:sz="2" w:space="0" w:color="F5F7FA"/>
              <w:left w:val="single" w:sz="24" w:space="0" w:color="1A4FAE"/>
              <w:bottom w:val="single" w:sz="2" w:space="0" w:color="F5F7FA"/>
              <w:right w:val="single" w:sz="2" w:space="0" w:color="F5F7FA"/>
            </w:tcBorders>
            <w:shd w:val="clear" w:color="auto" w:fill="F5F7FA"/>
            <w:tcMar>
              <w:top w:w="140" w:type="dxa"/>
              <w:left w:w="200" w:type="dxa"/>
              <w:bottom w:w="140" w:type="dxa"/>
              <w:right w:w="200" w:type="dxa"/>
            </w:tcMar>
          </w:tcPr>
          <w:p w14:paraId="2EDB43A6" w14:textId="77777777" w:rsidR="000A198C" w:rsidRDefault="00F123DD">
            <w:pPr>
              <w:spacing w:after="40" w:line="264" w:lineRule="auto"/>
            </w:pPr>
            <w:r>
              <w:rPr>
                <w:b/>
                <w:bCs/>
                <w:color w:val="0D2A5E"/>
                <w:sz w:val="21"/>
                <w:szCs w:val="21"/>
              </w:rPr>
              <w:t>Tasa de capitalización = Ingreso Operativo Neto Anual / Valor de Mercado</w:t>
            </w:r>
          </w:p>
          <w:p w14:paraId="2CBF11F8" w14:textId="77777777" w:rsidR="000A198C" w:rsidRDefault="00F123DD">
            <w:pPr>
              <w:spacing w:after="40" w:line="264" w:lineRule="auto"/>
            </w:pPr>
            <w:r>
              <w:rPr>
                <w:sz w:val="19"/>
                <w:szCs w:val="19"/>
              </w:rPr>
              <w:lastRenderedPageBreak/>
              <w:t>ION = Renta bruta anual − Vacancia − Gastos operativos (sin incluir financiación)</w:t>
            </w:r>
          </w:p>
        </w:tc>
      </w:tr>
      <w:tr w:rsidR="000A198C" w14:paraId="4360E061" w14:textId="77777777">
        <w:tblPrEx>
          <w:tblCellMar>
            <w:top w:w="0" w:type="dxa"/>
            <w:bottom w:w="0" w:type="dxa"/>
          </w:tblCellMar>
        </w:tblPrEx>
        <w:trPr>
          <w:gridAfter w:val="1"/>
          <w:wAfter w:w="29" w:type="dxa"/>
          <w:tblHeader/>
        </w:trPr>
        <w:tc>
          <w:tcPr>
            <w:tcW w:w="3000" w:type="dxa"/>
            <w:gridSpan w:val="2"/>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822E0B9" w14:textId="77777777" w:rsidR="000A198C" w:rsidRDefault="00F123DD">
            <w:r>
              <w:rPr>
                <w:b/>
                <w:bCs/>
                <w:color w:val="FFFFFF"/>
                <w:sz w:val="17"/>
                <w:szCs w:val="17"/>
              </w:rPr>
              <w:lastRenderedPageBreak/>
              <w:t>Componente</w:t>
            </w:r>
          </w:p>
        </w:tc>
        <w:tc>
          <w:tcPr>
            <w:tcW w:w="33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D13EB8D" w14:textId="77777777" w:rsidR="000A198C" w:rsidRDefault="00F123DD">
            <w:r>
              <w:rPr>
                <w:b/>
                <w:bCs/>
                <w:color w:val="FFFFFF"/>
                <w:sz w:val="17"/>
                <w:szCs w:val="17"/>
              </w:rPr>
              <w:t>Parámetro típico en Panamá</w:t>
            </w:r>
          </w:p>
        </w:tc>
        <w:tc>
          <w:tcPr>
            <w:tcW w:w="30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04071F8" w14:textId="77777777" w:rsidR="000A198C" w:rsidRDefault="00F123DD">
            <w:r>
              <w:rPr>
                <w:b/>
                <w:bCs/>
                <w:color w:val="FFFFFF"/>
                <w:sz w:val="17"/>
                <w:szCs w:val="17"/>
              </w:rPr>
              <w:t>Efecto sobre el ION</w:t>
            </w:r>
          </w:p>
        </w:tc>
      </w:tr>
      <w:tr w:rsidR="000A198C" w14:paraId="1B746E97"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8CC64C" w14:textId="77777777" w:rsidR="000A198C" w:rsidRDefault="00F123DD">
            <w:r>
              <w:rPr>
                <w:b/>
                <w:bCs/>
                <w:sz w:val="17"/>
                <w:szCs w:val="17"/>
              </w:rPr>
              <w:t>(−) Vacancia</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A050C4" w14:textId="77777777" w:rsidR="000A198C" w:rsidRDefault="00F123DD">
            <w:r>
              <w:rPr>
                <w:sz w:val="17"/>
                <w:szCs w:val="17"/>
              </w:rPr>
              <w:t>3%–14% según zona y segmento</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472C1F" w14:textId="77777777" w:rsidR="000A198C" w:rsidRDefault="00F123DD">
            <w:r>
              <w:rPr>
                <w:sz w:val="17"/>
                <w:szCs w:val="17"/>
              </w:rPr>
              <w:t>Reduce el ION directamente</w:t>
            </w:r>
          </w:p>
        </w:tc>
      </w:tr>
      <w:tr w:rsidR="000A198C" w14:paraId="7547C64D"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CC35BB7" w14:textId="77777777" w:rsidR="000A198C" w:rsidRDefault="00F123DD">
            <w:r>
              <w:rPr>
                <w:b/>
                <w:bCs/>
                <w:sz w:val="17"/>
                <w:szCs w:val="17"/>
              </w:rPr>
              <w:t>(−) Administración delegada</w:t>
            </w:r>
          </w:p>
        </w:tc>
        <w:tc>
          <w:tcPr>
            <w:tcW w:w="3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DA2528C" w14:textId="77777777" w:rsidR="000A198C" w:rsidRDefault="00F123DD">
            <w:r>
              <w:rPr>
                <w:sz w:val="17"/>
                <w:szCs w:val="17"/>
              </w:rPr>
              <w:t>8%–12% sobre la renta cobrada</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745A13E" w14:textId="77777777" w:rsidR="000A198C" w:rsidRDefault="00F123DD">
            <w:r>
              <w:rPr>
                <w:sz w:val="17"/>
                <w:szCs w:val="17"/>
              </w:rPr>
              <w:t>Relevante para el propietario no residente</w:t>
            </w:r>
          </w:p>
        </w:tc>
      </w:tr>
      <w:tr w:rsidR="000A198C" w14:paraId="75E0A16D"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8F5EB3" w14:textId="77777777" w:rsidR="000A198C" w:rsidRDefault="00F123DD">
            <w:r>
              <w:rPr>
                <w:b/>
                <w:bCs/>
                <w:sz w:val="17"/>
                <w:szCs w:val="17"/>
              </w:rPr>
              <w:t>(−) Mantenimiento y reparaciones</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30D410" w14:textId="77777777" w:rsidR="000A198C" w:rsidRDefault="00F123DD">
            <w:r>
              <w:rPr>
                <w:sz w:val="17"/>
                <w:szCs w:val="17"/>
              </w:rPr>
              <w:t>0,5%–1,5% del valor del activo/año</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445E40" w14:textId="77777777" w:rsidR="000A198C" w:rsidRDefault="00F123DD">
            <w:r>
              <w:rPr>
                <w:sz w:val="17"/>
                <w:szCs w:val="17"/>
              </w:rPr>
              <w:t>Menor impacto en proyectos nuevos</w:t>
            </w:r>
          </w:p>
        </w:tc>
      </w:tr>
      <w:tr w:rsidR="000A198C" w14:paraId="628E0265"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9DCD2E" w14:textId="77777777" w:rsidR="000A198C" w:rsidRDefault="00F123DD">
            <w:r>
              <w:rPr>
                <w:b/>
                <w:bCs/>
                <w:sz w:val="17"/>
                <w:szCs w:val="17"/>
              </w:rPr>
              <w:t>(−) Seguros</w:t>
            </w:r>
          </w:p>
        </w:tc>
        <w:tc>
          <w:tcPr>
            <w:tcW w:w="3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1D53DD8" w14:textId="77777777" w:rsidR="000A198C" w:rsidRDefault="00F123DD">
            <w:r>
              <w:rPr>
                <w:sz w:val="17"/>
                <w:szCs w:val="17"/>
              </w:rPr>
              <w:t>USD 800–2.500 al año</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CB26307" w14:textId="77777777" w:rsidR="000A198C" w:rsidRDefault="00F123DD">
            <w:r>
              <w:rPr>
                <w:sz w:val="17"/>
                <w:szCs w:val="17"/>
              </w:rPr>
              <w:t>Costo fijo estimable desde el inicio</w:t>
            </w:r>
          </w:p>
        </w:tc>
      </w:tr>
      <w:tr w:rsidR="000A198C" w14:paraId="05246232"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FECA75" w14:textId="77777777" w:rsidR="000A198C" w:rsidRDefault="00F123DD">
            <w:r>
              <w:rPr>
                <w:b/>
                <w:bCs/>
                <w:sz w:val="17"/>
                <w:szCs w:val="17"/>
              </w:rPr>
              <w:t>(−) Impuesto sobre el inmueble</w:t>
            </w:r>
          </w:p>
        </w:tc>
        <w:tc>
          <w:tcPr>
            <w:tcW w:w="3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A9EEAD" w14:textId="77777777" w:rsidR="000A198C" w:rsidRDefault="00F123DD">
            <w:r>
              <w:rPr>
                <w:sz w:val="17"/>
                <w:szCs w:val="17"/>
              </w:rPr>
              <w:t>USD 0 (exoneración 20 años)</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364C92" w14:textId="77777777" w:rsidR="000A198C" w:rsidRDefault="00F123DD">
            <w:r>
              <w:rPr>
                <w:sz w:val="17"/>
                <w:szCs w:val="17"/>
              </w:rPr>
              <w:t>Ventaja fiscal crítica vs. Colombia</w:t>
            </w:r>
          </w:p>
        </w:tc>
      </w:tr>
      <w:tr w:rsidR="000A198C" w14:paraId="460B6C97" w14:textId="77777777">
        <w:tblPrEx>
          <w:tblCellMar>
            <w:top w:w="0" w:type="dxa"/>
            <w:bottom w:w="0" w:type="dxa"/>
          </w:tblCellMar>
        </w:tblPrEx>
        <w:trPr>
          <w:gridAfter w:val="1"/>
          <w:wAfter w:w="29" w:type="dxa"/>
        </w:trPr>
        <w:tc>
          <w:tcPr>
            <w:tcW w:w="30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FD7D408" w14:textId="77777777" w:rsidR="000A198C" w:rsidRDefault="00F123DD">
            <w:r>
              <w:rPr>
                <w:b/>
                <w:bCs/>
                <w:sz w:val="17"/>
                <w:szCs w:val="17"/>
              </w:rPr>
              <w:t>(−) Cuota de copropiedad</w:t>
            </w:r>
          </w:p>
        </w:tc>
        <w:tc>
          <w:tcPr>
            <w:tcW w:w="3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EE15C3" w14:textId="77777777" w:rsidR="000A198C" w:rsidRDefault="00F123DD">
            <w:r>
              <w:rPr>
                <w:sz w:val="17"/>
                <w:szCs w:val="17"/>
              </w:rPr>
              <w:t>USD 150–800 al mes</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9C5D865" w14:textId="77777777" w:rsidR="000A198C" w:rsidRDefault="00F123DD">
            <w:r>
              <w:rPr>
                <w:sz w:val="17"/>
                <w:szCs w:val="17"/>
              </w:rPr>
              <w:t>Definir desde el contrato quién paga</w:t>
            </w:r>
          </w:p>
        </w:tc>
      </w:tr>
    </w:tbl>
    <w:p w14:paraId="3F51A4C9" w14:textId="77777777" w:rsidR="000A198C" w:rsidRDefault="00F123DD">
      <w:pPr>
        <w:pStyle w:val="Ttulo3"/>
      </w:pPr>
      <w:r>
        <w:t>Ejemplo comparativo (misma zona, distinto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3322"/>
        <w:gridCol w:w="2990"/>
        <w:gridCol w:w="2990"/>
        <w:gridCol w:w="29"/>
      </w:tblGrid>
      <w:tr w:rsidR="000A198C" w14:paraId="61A302D4" w14:textId="77777777">
        <w:tblPrEx>
          <w:tblCellMar>
            <w:top w:w="0" w:type="dxa"/>
            <w:bottom w:w="0" w:type="dxa"/>
          </w:tblCellMar>
        </w:tblPrEx>
        <w:trPr>
          <w:gridAfter w:val="1"/>
          <w:wAfter w:w="29" w:type="dxa"/>
          <w:tblHeader/>
        </w:trPr>
        <w:tc>
          <w:tcPr>
            <w:tcW w:w="3360" w:type="dxa"/>
            <w:gridSpan w:val="2"/>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A2B9B3F" w14:textId="77777777" w:rsidR="000A198C" w:rsidRDefault="00F123DD">
            <w:r>
              <w:rPr>
                <w:b/>
                <w:bCs/>
                <w:color w:val="FFFFFF"/>
                <w:sz w:val="17"/>
                <w:szCs w:val="17"/>
              </w:rPr>
              <w:t>Concepto</w:t>
            </w:r>
          </w:p>
        </w:tc>
        <w:tc>
          <w:tcPr>
            <w:tcW w:w="30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5EF8CC4" w14:textId="77777777" w:rsidR="000A198C" w:rsidRDefault="00F123DD">
            <w:r>
              <w:rPr>
                <w:b/>
                <w:bCs/>
                <w:color w:val="FFFFFF"/>
                <w:sz w:val="17"/>
                <w:szCs w:val="17"/>
              </w:rPr>
              <w:t>The Palms (100 m²)</w:t>
            </w:r>
          </w:p>
        </w:tc>
        <w:tc>
          <w:tcPr>
            <w:tcW w:w="30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1F7FC9E" w14:textId="77777777" w:rsidR="000A198C" w:rsidRDefault="00F123DD">
            <w:r>
              <w:rPr>
                <w:b/>
                <w:bCs/>
                <w:color w:val="FFFFFF"/>
                <w:sz w:val="17"/>
                <w:szCs w:val="17"/>
              </w:rPr>
              <w:t>Panamá Viejo (75 m²)</w:t>
            </w:r>
          </w:p>
        </w:tc>
      </w:tr>
      <w:tr w:rsidR="000A198C" w14:paraId="05BC50B1" w14:textId="77777777">
        <w:tblPrEx>
          <w:tblCellMar>
            <w:top w:w="0" w:type="dxa"/>
            <w:bottom w:w="0" w:type="dxa"/>
          </w:tblCellMar>
        </w:tblPrEx>
        <w:trPr>
          <w:gridAfter w:val="1"/>
          <w:wAfter w:w="29" w:type="dxa"/>
        </w:trPr>
        <w:tc>
          <w:tcPr>
            <w:tcW w:w="33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B05928" w14:textId="77777777" w:rsidR="000A198C" w:rsidRDefault="00F123DD">
            <w:r>
              <w:rPr>
                <w:b/>
                <w:bCs/>
                <w:sz w:val="17"/>
                <w:szCs w:val="17"/>
              </w:rPr>
              <w:t>Precio de compra</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591AB7" w14:textId="77777777" w:rsidR="000A198C" w:rsidRDefault="00F123DD">
            <w:r>
              <w:rPr>
                <w:sz w:val="17"/>
                <w:szCs w:val="17"/>
              </w:rPr>
              <w:t>USD 300.000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62A764" w14:textId="77777777" w:rsidR="000A198C" w:rsidRDefault="00F123DD">
            <w:r>
              <w:rPr>
                <w:sz w:val="17"/>
                <w:szCs w:val="17"/>
              </w:rPr>
              <w:t>USD 120.000</w:t>
            </w:r>
          </w:p>
        </w:tc>
      </w:tr>
      <w:tr w:rsidR="000A198C" w14:paraId="2991C011" w14:textId="77777777">
        <w:tblPrEx>
          <w:tblCellMar>
            <w:top w:w="0" w:type="dxa"/>
            <w:bottom w:w="0" w:type="dxa"/>
          </w:tblCellMar>
        </w:tblPrEx>
        <w:trPr>
          <w:gridAfter w:val="1"/>
          <w:wAfter w:w="29" w:type="dxa"/>
        </w:trPr>
        <w:tc>
          <w:tcPr>
            <w:tcW w:w="336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47053F8" w14:textId="77777777" w:rsidR="000A198C" w:rsidRDefault="00F123DD">
            <w:r>
              <w:rPr>
                <w:b/>
                <w:bCs/>
                <w:sz w:val="17"/>
                <w:szCs w:val="17"/>
              </w:rPr>
              <w:t>Renta bruta anual</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4521761" w14:textId="77777777" w:rsidR="000A198C" w:rsidRDefault="00F123DD">
            <w:r>
              <w:rPr>
                <w:sz w:val="17"/>
                <w:szCs w:val="17"/>
              </w:rPr>
              <w:t>USD 26.400</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C57A640" w14:textId="77777777" w:rsidR="000A198C" w:rsidRDefault="00F123DD">
            <w:r>
              <w:rPr>
                <w:sz w:val="17"/>
                <w:szCs w:val="17"/>
              </w:rPr>
              <w:t>USD 12.000</w:t>
            </w:r>
          </w:p>
        </w:tc>
      </w:tr>
      <w:tr w:rsidR="000A198C" w14:paraId="20BE8146" w14:textId="77777777">
        <w:tblPrEx>
          <w:tblCellMar>
            <w:top w:w="0" w:type="dxa"/>
            <w:bottom w:w="0" w:type="dxa"/>
          </w:tblCellMar>
        </w:tblPrEx>
        <w:trPr>
          <w:gridAfter w:val="1"/>
          <w:wAfter w:w="29" w:type="dxa"/>
        </w:trPr>
        <w:tc>
          <w:tcPr>
            <w:tcW w:w="33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820558" w14:textId="77777777" w:rsidR="000A198C" w:rsidRDefault="00F123DD">
            <w:r>
              <w:rPr>
                <w:b/>
                <w:bCs/>
                <w:sz w:val="17"/>
                <w:szCs w:val="17"/>
              </w:rPr>
              <w:t>= ION neto anual</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13F183" w14:textId="77777777" w:rsidR="000A198C" w:rsidRDefault="00F123DD">
            <w:r>
              <w:rPr>
                <w:b/>
                <w:bCs/>
                <w:sz w:val="17"/>
                <w:szCs w:val="17"/>
              </w:rPr>
              <w:t>USD 15.840</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2501AF" w14:textId="77777777" w:rsidR="000A198C" w:rsidRDefault="00F123DD">
            <w:r>
              <w:rPr>
                <w:b/>
                <w:bCs/>
                <w:sz w:val="17"/>
                <w:szCs w:val="17"/>
              </w:rPr>
              <w:t>USD 6.280</w:t>
            </w:r>
          </w:p>
        </w:tc>
      </w:tr>
      <w:tr w:rsidR="000A198C" w14:paraId="00A60544" w14:textId="77777777">
        <w:tblPrEx>
          <w:tblCellMar>
            <w:top w:w="0" w:type="dxa"/>
            <w:bottom w:w="0" w:type="dxa"/>
          </w:tblCellMar>
        </w:tblPrEx>
        <w:trPr>
          <w:gridAfter w:val="1"/>
          <w:wAfter w:w="29" w:type="dxa"/>
        </w:trPr>
        <w:tc>
          <w:tcPr>
            <w:tcW w:w="336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722715" w14:textId="77777777" w:rsidR="000A198C" w:rsidRDefault="00F123DD">
            <w:r>
              <w:rPr>
                <w:b/>
                <w:bCs/>
                <w:sz w:val="17"/>
                <w:szCs w:val="17"/>
              </w:rPr>
              <w:t>Cap rate bruta (renta/precio)</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1522381" w14:textId="77777777" w:rsidR="000A198C" w:rsidRDefault="00F123DD">
            <w:r>
              <w:rPr>
                <w:sz w:val="17"/>
                <w:szCs w:val="17"/>
              </w:rPr>
              <w:t>8,8%</w:t>
            </w:r>
          </w:p>
        </w:tc>
        <w:tc>
          <w:tcPr>
            <w:tcW w:w="30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28BB4B" w14:textId="77777777" w:rsidR="000A198C" w:rsidRDefault="00F123DD">
            <w:r>
              <w:rPr>
                <w:sz w:val="17"/>
                <w:szCs w:val="17"/>
              </w:rPr>
              <w:t>10,0%</w:t>
            </w:r>
          </w:p>
        </w:tc>
      </w:tr>
      <w:tr w:rsidR="000A198C" w14:paraId="03825A95" w14:textId="77777777">
        <w:tblPrEx>
          <w:tblCellMar>
            <w:top w:w="0" w:type="dxa"/>
            <w:bottom w:w="0" w:type="dxa"/>
          </w:tblCellMar>
        </w:tblPrEx>
        <w:trPr>
          <w:gridAfter w:val="1"/>
          <w:wAfter w:w="29" w:type="dxa"/>
        </w:trPr>
        <w:tc>
          <w:tcPr>
            <w:tcW w:w="33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24B88C" w14:textId="77777777" w:rsidR="000A198C" w:rsidRDefault="00F123DD">
            <w:r>
              <w:rPr>
                <w:b/>
                <w:bCs/>
                <w:sz w:val="17"/>
                <w:szCs w:val="17"/>
              </w:rPr>
              <w:t>Cap rate NETA (ION/precio)</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C8D191" w14:textId="77777777" w:rsidR="000A198C" w:rsidRDefault="00F123DD">
            <w:r>
              <w:rPr>
                <w:b/>
                <w:bCs/>
                <w:color w:val="1A4FAE"/>
                <w:sz w:val="17"/>
                <w:szCs w:val="17"/>
              </w:rPr>
              <w:t>5,28%</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1C6CAF" w14:textId="77777777" w:rsidR="000A198C" w:rsidRDefault="00F123DD">
            <w:r>
              <w:rPr>
                <w:b/>
                <w:bCs/>
                <w:color w:val="1A4FAE"/>
                <w:sz w:val="17"/>
                <w:szCs w:val="17"/>
              </w:rPr>
              <w:t>5,23%</w:t>
            </w:r>
          </w:p>
        </w:tc>
      </w:tr>
      <w:tr w:rsidR="000A198C" w14:paraId="4CD7CACF" w14:textId="77777777">
        <w:tblPrEx>
          <w:tblCellMar>
            <w:top w:w="0" w:type="dxa"/>
            <w:bottom w:w="0" w:type="dxa"/>
          </w:tblCellMar>
        </w:tblPrEx>
        <w:trPr>
          <w:gridBefore w:val="1"/>
          <w:wBefore w:w="29" w:type="dxa"/>
        </w:trPr>
        <w:tc>
          <w:tcPr>
            <w:tcW w:w="9360" w:type="dxa"/>
            <w:gridSpan w:val="4"/>
            <w:tcBorders>
              <w:top w:val="single" w:sz="2" w:space="0" w:color="F4ECD3"/>
              <w:left w:val="single" w:sz="24" w:space="0" w:color="9A7020"/>
              <w:bottom w:val="single" w:sz="2" w:space="0" w:color="F4ECD3"/>
              <w:right w:val="single" w:sz="2" w:space="0" w:color="F4ECD3"/>
            </w:tcBorders>
            <w:shd w:val="clear" w:color="auto" w:fill="F4ECD3"/>
            <w:tcMar>
              <w:top w:w="140" w:type="dxa"/>
              <w:left w:w="200" w:type="dxa"/>
              <w:bottom w:w="140" w:type="dxa"/>
              <w:right w:w="200" w:type="dxa"/>
            </w:tcMar>
          </w:tcPr>
          <w:p w14:paraId="3AD9B3E9" w14:textId="77777777" w:rsidR="000A198C" w:rsidRDefault="00F123DD">
            <w:pPr>
              <w:spacing w:after="40" w:line="264" w:lineRule="auto"/>
            </w:pPr>
            <w:r>
              <w:rPr>
                <w:b/>
                <w:bCs/>
                <w:sz w:val="20"/>
                <w:szCs w:val="20"/>
              </w:rPr>
              <w:t xml:space="preserve">Lección clave: </w:t>
            </w:r>
            <w:r>
              <w:rPr>
                <w:sz w:val="20"/>
                <w:szCs w:val="20"/>
              </w:rPr>
              <w:t>la tasa bruta engaña. Dos activos con brutas muy distintas (8,8% vs 10,0%) rinden casi igual en neto. Toda presentación al cliente debe modelar el ION, no la renta bruta.</w:t>
            </w:r>
          </w:p>
        </w:tc>
      </w:tr>
    </w:tbl>
    <w:p w14:paraId="0D8C46E3" w14:textId="77777777" w:rsidR="000A198C" w:rsidRDefault="00F123DD">
      <w:r>
        <w:br w:type="page"/>
      </w:r>
    </w:p>
    <w:p w14:paraId="59882437" w14:textId="77777777" w:rsidR="000A198C" w:rsidRDefault="00F123DD">
      <w:pPr>
        <w:pStyle w:val="Ttulo1"/>
      </w:pPr>
      <w:r>
        <w:lastRenderedPageBreak/>
        <w:t>5. Comparables de Mercado por Zona</w:t>
      </w:r>
    </w:p>
    <w:p w14:paraId="56E24332" w14:textId="77777777" w:rsidR="000A198C" w:rsidRDefault="00F123DD">
      <w:pPr>
        <w:spacing w:after="120" w:line="276" w:lineRule="auto"/>
      </w:pPr>
      <w:r>
        <w:t>Por cada zona se presentan los proyectos GLP de referencia y los comparables directos de la competencia. Los datos se construyeron con portales (Encuentra24) y publicaciones de ACOBIR y CAPAC. La velocidad de colocación —meses entre que la unidad queda disponible y se firma nuevo contrato— es el indicador más relevante de liquidez.</w:t>
      </w:r>
    </w:p>
    <w:p w14:paraId="4138C09D" w14:textId="77777777" w:rsidR="000A198C" w:rsidRDefault="00F123DD">
      <w:pPr>
        <w:pStyle w:val="Ttulo2"/>
      </w:pPr>
      <w:r>
        <w:t>5.1 Zona 1 — Ultra Lujo · Punta Pacífica e Islas Artificiales</w:t>
      </w:r>
    </w:p>
    <w:p w14:paraId="39420CA5" w14:textId="77777777" w:rsidR="000A198C" w:rsidRDefault="00F123DD">
      <w:pPr>
        <w:spacing w:after="120" w:line="276" w:lineRule="auto"/>
      </w:pPr>
      <w:r>
        <w:rPr>
          <w:b/>
          <w:bCs/>
          <w:sz w:val="21"/>
          <w:szCs w:val="21"/>
        </w:rPr>
        <w:t xml:space="preserve">Proyecto GLP: Ocean Reef Park · $4.500–$7.500/m². </w:t>
      </w:r>
      <w:r>
        <w:rPr>
          <w:sz w:val="21"/>
          <w:szCs w:val="21"/>
        </w:rPr>
        <w:t>Sin comparable directo en el istmo: las únicas islas artificiales del Pacífico generan demanda captiva. Los comparables de 14–16 años ya presentan penalización de renta del 18%–25%.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427B946B"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5EBE5F7"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5E20E45"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C4A493B"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8E81FF3"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C1E53A4" w14:textId="77777777" w:rsidR="000A198C" w:rsidRDefault="00F123DD">
            <w:r>
              <w:rPr>
                <w:b/>
                <w:bCs/>
                <w:color w:val="FFFFFF"/>
                <w:sz w:val="17"/>
                <w:szCs w:val="17"/>
              </w:rPr>
              <w:t>Meses colocación</w:t>
            </w:r>
          </w:p>
        </w:tc>
      </w:tr>
      <w:tr w:rsidR="000A198C" w14:paraId="721276D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F99E8C" w14:textId="77777777" w:rsidR="000A198C" w:rsidRDefault="00F123DD">
            <w:r>
              <w:rPr>
                <w:b/>
                <w:bCs/>
                <w:sz w:val="17"/>
                <w:szCs w:val="17"/>
              </w:rPr>
              <w:t>Ocean Reef Park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84413E3" w14:textId="77777777" w:rsidR="000A198C" w:rsidRDefault="00F123DD">
            <w:r>
              <w:rPr>
                <w:sz w:val="17"/>
                <w:szCs w:val="17"/>
              </w:rPr>
              <w:t>2015–en curso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BBB9B2" w14:textId="77777777" w:rsidR="000A198C" w:rsidRDefault="00F123DD">
            <w:r>
              <w:rPr>
                <w:sz w:val="17"/>
                <w:szCs w:val="17"/>
              </w:rPr>
              <w:t>$22–$32</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CF870D" w14:textId="77777777" w:rsidR="000A198C" w:rsidRDefault="00F123DD">
            <w:r>
              <w:rPr>
                <w:sz w:val="17"/>
                <w:szCs w:val="17"/>
              </w:rPr>
              <w:t>3%–5%</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7CF010" w14:textId="77777777" w:rsidR="000A198C" w:rsidRDefault="00F123DD">
            <w:r>
              <w:rPr>
                <w:sz w:val="17"/>
                <w:szCs w:val="17"/>
              </w:rPr>
              <w:t>0,5–1 mes</w:t>
            </w:r>
          </w:p>
        </w:tc>
      </w:tr>
      <w:tr w:rsidR="000A198C" w14:paraId="71B1310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9661EED" w14:textId="77777777" w:rsidR="000A198C" w:rsidRDefault="00F123DD">
            <w:r>
              <w:rPr>
                <w:b/>
                <w:bCs/>
                <w:sz w:val="17"/>
                <w:szCs w:val="17"/>
              </w:rPr>
              <w:t>Trump Ocean Club</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BD37A5" w14:textId="77777777" w:rsidR="000A198C" w:rsidRDefault="00F123DD">
            <w:r>
              <w:rPr>
                <w:sz w:val="17"/>
                <w:szCs w:val="17"/>
              </w:rPr>
              <w:t>2011 (14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F0CB512" w14:textId="77777777" w:rsidR="000A198C" w:rsidRDefault="00F123DD">
            <w:r>
              <w:rPr>
                <w:sz w:val="17"/>
                <w:szCs w:val="17"/>
              </w:rPr>
              <w:t>$18–$28</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8B3E64"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9E56DC6" w14:textId="77777777" w:rsidR="000A198C" w:rsidRDefault="00F123DD">
            <w:r>
              <w:rPr>
                <w:sz w:val="17"/>
                <w:szCs w:val="17"/>
              </w:rPr>
              <w:t>1–2 m</w:t>
            </w:r>
          </w:p>
        </w:tc>
      </w:tr>
      <w:tr w:rsidR="000A198C" w14:paraId="4646597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5B39DC2" w14:textId="77777777" w:rsidR="000A198C" w:rsidRDefault="00F123DD">
            <w:r>
              <w:rPr>
                <w:b/>
                <w:bCs/>
                <w:sz w:val="17"/>
                <w:szCs w:val="17"/>
              </w:rPr>
              <w:t>JW Marriott Residences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B7F3D1" w14:textId="77777777" w:rsidR="000A198C" w:rsidRDefault="00F123DD">
            <w:r>
              <w:rPr>
                <w:sz w:val="17"/>
                <w:szCs w:val="17"/>
              </w:rPr>
              <w:t>2018 (7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1178B0" w14:textId="77777777" w:rsidR="000A198C" w:rsidRDefault="00F123DD">
            <w:r>
              <w:rPr>
                <w:sz w:val="17"/>
                <w:szCs w:val="17"/>
              </w:rPr>
              <w:t>$20–$30</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4FB0A9" w14:textId="77777777" w:rsidR="000A198C" w:rsidRDefault="00F123DD">
            <w:r>
              <w:rPr>
                <w:sz w:val="17"/>
                <w:szCs w:val="17"/>
              </w:rPr>
              <w:t>4%–6%</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390A21" w14:textId="77777777" w:rsidR="000A198C" w:rsidRDefault="00F123DD">
            <w:r>
              <w:rPr>
                <w:sz w:val="17"/>
                <w:szCs w:val="17"/>
              </w:rPr>
              <w:t>1–2 m</w:t>
            </w:r>
          </w:p>
        </w:tc>
      </w:tr>
      <w:tr w:rsidR="000A198C" w14:paraId="7B07D7E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3E252DE" w14:textId="77777777" w:rsidR="000A198C" w:rsidRDefault="00F123DD">
            <w:r>
              <w:rPr>
                <w:b/>
                <w:bCs/>
                <w:sz w:val="17"/>
                <w:szCs w:val="17"/>
              </w:rPr>
              <w:t>Altamira Tower PH</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C91CA10" w14:textId="77777777" w:rsidR="000A198C" w:rsidRDefault="00F123DD">
            <w:r>
              <w:rPr>
                <w:sz w:val="17"/>
                <w:szCs w:val="17"/>
              </w:rPr>
              <w:t>2014 (11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001C997" w14:textId="77777777" w:rsidR="000A198C" w:rsidRDefault="00F123DD">
            <w:r>
              <w:rPr>
                <w:sz w:val="17"/>
                <w:szCs w:val="17"/>
              </w:rPr>
              <w:t>$16–$24</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F9F7069"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2A83BB8" w14:textId="77777777" w:rsidR="000A198C" w:rsidRDefault="00F123DD">
            <w:r>
              <w:rPr>
                <w:sz w:val="17"/>
                <w:szCs w:val="17"/>
              </w:rPr>
              <w:t>1,5–2,5 m</w:t>
            </w:r>
          </w:p>
        </w:tc>
      </w:tr>
      <w:tr w:rsidR="000A198C" w14:paraId="213F805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F3E0B6" w14:textId="77777777" w:rsidR="000A198C" w:rsidRDefault="00F123DD">
            <w:r>
              <w:rPr>
                <w:b/>
                <w:bCs/>
                <w:sz w:val="17"/>
                <w:szCs w:val="17"/>
              </w:rPr>
              <w:t>PH Plaza Paitilla</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5008DBF" w14:textId="77777777" w:rsidR="000A198C" w:rsidRDefault="00F123DD">
            <w:r>
              <w:rPr>
                <w:sz w:val="17"/>
                <w:szCs w:val="17"/>
              </w:rPr>
              <w:t>2009 (16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4A93F5" w14:textId="77777777" w:rsidR="000A198C" w:rsidRDefault="00F123DD">
            <w:r>
              <w:rPr>
                <w:sz w:val="17"/>
                <w:szCs w:val="17"/>
              </w:rPr>
              <w:t>$14–$22</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1AE0FE" w14:textId="77777777" w:rsidR="000A198C" w:rsidRDefault="00F123DD">
            <w:r>
              <w:rPr>
                <w:sz w:val="17"/>
                <w:szCs w:val="17"/>
              </w:rPr>
              <w:t>7%–10%</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363297" w14:textId="77777777" w:rsidR="000A198C" w:rsidRDefault="00F123DD">
            <w:r>
              <w:rPr>
                <w:sz w:val="17"/>
                <w:szCs w:val="17"/>
              </w:rPr>
              <w:t>2–3 m</w:t>
            </w:r>
          </w:p>
        </w:tc>
      </w:tr>
      <w:tr w:rsidR="000A198C" w14:paraId="1D78E2D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C2A8120" w14:textId="77777777" w:rsidR="000A198C" w:rsidRDefault="00F123DD">
            <w:r>
              <w:rPr>
                <w:b/>
                <w:bCs/>
                <w:sz w:val="17"/>
                <w:szCs w:val="17"/>
              </w:rPr>
              <w:t>Destiny — Torres de las Américas</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5A874B7" w14:textId="77777777" w:rsidR="000A198C" w:rsidRDefault="00F123DD">
            <w:r>
              <w:rPr>
                <w:sz w:val="17"/>
                <w:szCs w:val="17"/>
              </w:rPr>
              <w:t>2010 (15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9268A2" w14:textId="77777777" w:rsidR="000A198C" w:rsidRDefault="00F123DD">
            <w:r>
              <w:rPr>
                <w:sz w:val="17"/>
                <w:szCs w:val="17"/>
              </w:rPr>
              <w:t>$14–$20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C4F05E"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74642AE" w14:textId="77777777" w:rsidR="000A198C" w:rsidRDefault="00F123DD">
            <w:r>
              <w:rPr>
                <w:sz w:val="17"/>
                <w:szCs w:val="17"/>
              </w:rPr>
              <w:t>1,5–3 m</w:t>
            </w:r>
          </w:p>
        </w:tc>
      </w:tr>
    </w:tbl>
    <w:p w14:paraId="41A3B6A3" w14:textId="77777777" w:rsidR="000A198C" w:rsidRDefault="00F123DD">
      <w:pPr>
        <w:pStyle w:val="Ttulo2"/>
      </w:pPr>
      <w:r>
        <w:t>5.2 Zona 2A — Lujo Urbano · Santa María Golf &amp; Country Club</w:t>
      </w:r>
    </w:p>
    <w:p w14:paraId="40A26534" w14:textId="77777777" w:rsidR="000A198C" w:rsidRDefault="00F123DD">
      <w:pPr>
        <w:spacing w:after="120" w:line="276" w:lineRule="auto"/>
      </w:pPr>
      <w:r>
        <w:rPr>
          <w:b/>
          <w:bCs/>
          <w:sz w:val="21"/>
          <w:szCs w:val="21"/>
        </w:rPr>
        <w:t xml:space="preserve">Proyecto GLP: Oceana Residences &amp; </w:t>
      </w:r>
      <w:proofErr w:type="spellStart"/>
      <w:r>
        <w:rPr>
          <w:b/>
          <w:bCs/>
          <w:sz w:val="21"/>
          <w:szCs w:val="21"/>
        </w:rPr>
        <w:t>Skyhomes</w:t>
      </w:r>
      <w:proofErr w:type="spellEnd"/>
      <w:r>
        <w:rPr>
          <w:b/>
          <w:bCs/>
          <w:sz w:val="21"/>
          <w:szCs w:val="21"/>
        </w:rPr>
        <w:t xml:space="preserve">. </w:t>
      </w:r>
      <w:r>
        <w:rPr>
          <w:sz w:val="21"/>
          <w:szCs w:val="21"/>
        </w:rPr>
        <w:t>Única comunidad planificada con golf privado de 18 hoyos en Panamá.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0FAC3F39"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1115B80"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1F00EA7"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16EC547"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1931FDE"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43A67C8" w14:textId="77777777" w:rsidR="000A198C" w:rsidRDefault="00F123DD">
            <w:r>
              <w:rPr>
                <w:b/>
                <w:bCs/>
                <w:color w:val="FFFFFF"/>
                <w:sz w:val="17"/>
                <w:szCs w:val="17"/>
              </w:rPr>
              <w:t>Meses colocación</w:t>
            </w:r>
          </w:p>
        </w:tc>
      </w:tr>
      <w:tr w:rsidR="000A198C" w14:paraId="5B747D3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021FD5" w14:textId="77777777" w:rsidR="000A198C" w:rsidRDefault="00F123DD">
            <w:r>
              <w:rPr>
                <w:b/>
                <w:bCs/>
                <w:sz w:val="17"/>
                <w:szCs w:val="17"/>
              </w:rPr>
              <w:t>Oceana Residences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8C1C14" w14:textId="77777777" w:rsidR="000A198C" w:rsidRDefault="00F123DD">
            <w:r>
              <w:rPr>
                <w:sz w:val="17"/>
                <w:szCs w:val="17"/>
              </w:rPr>
              <w:t>2022–2026 (nuevo)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1DDBBF" w14:textId="77777777" w:rsidR="000A198C" w:rsidRDefault="00F123DD">
            <w:r>
              <w:rPr>
                <w:sz w:val="17"/>
                <w:szCs w:val="17"/>
              </w:rPr>
              <w:t>$20–$25</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83F5DF" w14:textId="77777777" w:rsidR="000A198C" w:rsidRDefault="00F123DD">
            <w:r>
              <w:rPr>
                <w:sz w:val="17"/>
                <w:szCs w:val="17"/>
              </w:rPr>
              <w:t>3%–5%</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7C2A6D" w14:textId="77777777" w:rsidR="000A198C" w:rsidRDefault="00F123DD">
            <w:r>
              <w:rPr>
                <w:sz w:val="17"/>
                <w:szCs w:val="17"/>
              </w:rPr>
              <w:t>1–2 m</w:t>
            </w:r>
          </w:p>
        </w:tc>
      </w:tr>
      <w:tr w:rsidR="000A198C" w14:paraId="6146F46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EF3F30F" w14:textId="77777777" w:rsidR="000A198C" w:rsidRDefault="00F123DD">
            <w:r>
              <w:rPr>
                <w:b/>
                <w:bCs/>
                <w:sz w:val="17"/>
                <w:szCs w:val="17"/>
              </w:rPr>
              <w:t>Marea — Santa María</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FC03EA6" w14:textId="77777777" w:rsidR="000A198C" w:rsidRDefault="00F123DD">
            <w:r>
              <w:rPr>
                <w:sz w:val="17"/>
                <w:szCs w:val="17"/>
              </w:rPr>
              <w:t>2019 (6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D30229F" w14:textId="77777777" w:rsidR="000A198C" w:rsidRDefault="00F123DD">
            <w:r>
              <w:rPr>
                <w:sz w:val="17"/>
                <w:szCs w:val="17"/>
              </w:rPr>
              <w:t>$17–$23</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AAD1012" w14:textId="77777777" w:rsidR="000A198C" w:rsidRDefault="00F123DD">
            <w:r>
              <w:rPr>
                <w:sz w:val="17"/>
                <w:szCs w:val="17"/>
              </w:rPr>
              <w:t>4%–7%</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C4E4200" w14:textId="77777777" w:rsidR="000A198C" w:rsidRDefault="00F123DD">
            <w:r>
              <w:rPr>
                <w:sz w:val="17"/>
                <w:szCs w:val="17"/>
              </w:rPr>
              <w:t>1–2 m</w:t>
            </w:r>
          </w:p>
        </w:tc>
      </w:tr>
      <w:tr w:rsidR="000A198C" w14:paraId="563711A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1C18AB" w14:textId="77777777" w:rsidR="000A198C" w:rsidRDefault="00F123DD">
            <w:proofErr w:type="spellStart"/>
            <w:r>
              <w:rPr>
                <w:b/>
                <w:bCs/>
                <w:sz w:val="17"/>
                <w:szCs w:val="17"/>
              </w:rPr>
              <w:t>Citrea</w:t>
            </w:r>
            <w:proofErr w:type="spellEnd"/>
            <w:r>
              <w:rPr>
                <w:b/>
                <w:bCs/>
                <w:sz w:val="17"/>
                <w:szCs w:val="17"/>
              </w:rPr>
              <w:t xml:space="preserve"> — Santa María</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2EB49DD" w14:textId="77777777" w:rsidR="000A198C" w:rsidRDefault="00F123DD">
            <w:r>
              <w:rPr>
                <w:sz w:val="17"/>
                <w:szCs w:val="17"/>
              </w:rPr>
              <w:t>2017 (8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7D72EF" w14:textId="77777777" w:rsidR="000A198C" w:rsidRDefault="00F123DD">
            <w:r>
              <w:rPr>
                <w:sz w:val="17"/>
                <w:szCs w:val="17"/>
              </w:rPr>
              <w:t>$16–$21</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AF17E2"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3429DE" w14:textId="77777777" w:rsidR="000A198C" w:rsidRDefault="00F123DD">
            <w:r>
              <w:rPr>
                <w:sz w:val="17"/>
                <w:szCs w:val="17"/>
              </w:rPr>
              <w:t>1,5–2,5 m</w:t>
            </w:r>
          </w:p>
        </w:tc>
      </w:tr>
      <w:tr w:rsidR="000A198C" w14:paraId="144ACCB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9ACEBA4" w14:textId="77777777" w:rsidR="000A198C" w:rsidRDefault="00F123DD">
            <w:r>
              <w:rPr>
                <w:b/>
                <w:bCs/>
                <w:sz w:val="17"/>
                <w:szCs w:val="17"/>
              </w:rPr>
              <w:t>Soberana — Santa María</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9D8C05B" w14:textId="77777777" w:rsidR="000A198C" w:rsidRDefault="00F123DD">
            <w:r>
              <w:rPr>
                <w:sz w:val="17"/>
                <w:szCs w:val="17"/>
              </w:rPr>
              <w:t>2020 (5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B582B5E" w14:textId="77777777" w:rsidR="000A198C" w:rsidRDefault="00F123DD">
            <w:r>
              <w:rPr>
                <w:sz w:val="17"/>
                <w:szCs w:val="17"/>
              </w:rPr>
              <w:t>$15–$20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084737C" w14:textId="77777777" w:rsidR="000A198C" w:rsidRDefault="00F123DD">
            <w:r>
              <w:rPr>
                <w:sz w:val="17"/>
                <w:szCs w:val="17"/>
              </w:rPr>
              <w:t>5%–7%</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44F610C" w14:textId="77777777" w:rsidR="000A198C" w:rsidRDefault="00F123DD">
            <w:r>
              <w:rPr>
                <w:sz w:val="17"/>
                <w:szCs w:val="17"/>
              </w:rPr>
              <w:t>1,5–2 m</w:t>
            </w:r>
          </w:p>
        </w:tc>
      </w:tr>
      <w:tr w:rsidR="000A198C" w14:paraId="70EA79E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9C9400" w14:textId="77777777" w:rsidR="000A198C" w:rsidRDefault="00F123DD">
            <w:r>
              <w:rPr>
                <w:b/>
                <w:bCs/>
                <w:sz w:val="17"/>
                <w:szCs w:val="17"/>
              </w:rPr>
              <w:t>Cosmo Urban — Santa María</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E67FB8" w14:textId="77777777" w:rsidR="000A198C" w:rsidRDefault="00F123DD">
            <w:r>
              <w:rPr>
                <w:sz w:val="17"/>
                <w:szCs w:val="17"/>
              </w:rPr>
              <w:t>2021 (4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BE86C5" w14:textId="77777777" w:rsidR="000A198C" w:rsidRDefault="00F123DD">
            <w:r>
              <w:rPr>
                <w:sz w:val="17"/>
                <w:szCs w:val="17"/>
              </w:rPr>
              <w:t>$14–$19</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44EDA3"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5D574A" w14:textId="77777777" w:rsidR="000A198C" w:rsidRDefault="00F123DD">
            <w:r>
              <w:rPr>
                <w:sz w:val="17"/>
                <w:szCs w:val="17"/>
              </w:rPr>
              <w:t>1,5–2,5 m</w:t>
            </w:r>
          </w:p>
        </w:tc>
      </w:tr>
    </w:tbl>
    <w:p w14:paraId="6E52E8A8" w14:textId="77777777" w:rsidR="000A198C" w:rsidRDefault="00F123DD">
      <w:pPr>
        <w:pStyle w:val="Ttulo2"/>
      </w:pPr>
      <w:r>
        <w:t>5.3 Zona 2B — Lujo Urbano · Punta Pacífica</w:t>
      </w:r>
    </w:p>
    <w:p w14:paraId="7DB46425" w14:textId="77777777" w:rsidR="000A198C" w:rsidRDefault="00F123DD">
      <w:pPr>
        <w:spacing w:after="120" w:line="276" w:lineRule="auto"/>
      </w:pPr>
      <w:r>
        <w:rPr>
          <w:b/>
          <w:bCs/>
          <w:sz w:val="21"/>
          <w:szCs w:val="21"/>
        </w:rPr>
        <w:t xml:space="preserve">Proyecto GLP: The Palms. </w:t>
      </w:r>
      <w:r>
        <w:rPr>
          <w:sz w:val="21"/>
          <w:szCs w:val="21"/>
        </w:rPr>
        <w:t>Compite en el segmento del ejecutivo joven que prioriza diseño, trabajo compartido y vida de resort urbana.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7A6B3229"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C72EE09"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02275DC"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510414E"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BA612A5"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D261E75" w14:textId="77777777" w:rsidR="000A198C" w:rsidRDefault="00F123DD">
            <w:r>
              <w:rPr>
                <w:b/>
                <w:bCs/>
                <w:color w:val="FFFFFF"/>
                <w:sz w:val="17"/>
                <w:szCs w:val="17"/>
              </w:rPr>
              <w:t>Meses colocación</w:t>
            </w:r>
          </w:p>
        </w:tc>
      </w:tr>
      <w:tr w:rsidR="000A198C" w14:paraId="416229C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704FEB" w14:textId="77777777" w:rsidR="000A198C" w:rsidRDefault="00F123DD">
            <w:r>
              <w:rPr>
                <w:b/>
                <w:bCs/>
                <w:sz w:val="17"/>
                <w:szCs w:val="17"/>
              </w:rPr>
              <w:t>The Palms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B6E27B" w14:textId="77777777" w:rsidR="000A198C" w:rsidRDefault="00F123DD">
            <w:r>
              <w:rPr>
                <w:sz w:val="17"/>
                <w:szCs w:val="17"/>
              </w:rPr>
              <w:t>2018–2024 (reciente)</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1B691D" w14:textId="77777777" w:rsidR="000A198C" w:rsidRDefault="00F123DD">
            <w:r>
              <w:rPr>
                <w:sz w:val="17"/>
                <w:szCs w:val="17"/>
              </w:rPr>
              <w:t>$16–$22</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9C74F8" w14:textId="77777777" w:rsidR="000A198C" w:rsidRDefault="00F123DD">
            <w:r>
              <w:rPr>
                <w:sz w:val="17"/>
                <w:szCs w:val="17"/>
              </w:rPr>
              <w:t>4%–6%</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403C9D" w14:textId="77777777" w:rsidR="000A198C" w:rsidRDefault="00F123DD">
            <w:r>
              <w:rPr>
                <w:sz w:val="17"/>
                <w:szCs w:val="17"/>
              </w:rPr>
              <w:t>1–2 m</w:t>
            </w:r>
          </w:p>
        </w:tc>
      </w:tr>
      <w:tr w:rsidR="000A198C" w14:paraId="6CECA3D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EA8459" w14:textId="77777777" w:rsidR="000A198C" w:rsidRDefault="00F123DD">
            <w:proofErr w:type="spellStart"/>
            <w:r>
              <w:rPr>
                <w:b/>
                <w:bCs/>
                <w:sz w:val="17"/>
                <w:szCs w:val="17"/>
              </w:rPr>
              <w:t>Ph</w:t>
            </w:r>
            <w:proofErr w:type="spellEnd"/>
            <w:r>
              <w:rPr>
                <w:b/>
                <w:bCs/>
                <w:sz w:val="17"/>
                <w:szCs w:val="17"/>
              </w:rPr>
              <w:t xml:space="preserve"> Panamá</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8E4333B" w14:textId="77777777" w:rsidR="000A198C" w:rsidRDefault="00F123DD">
            <w:r>
              <w:rPr>
                <w:sz w:val="17"/>
                <w:szCs w:val="17"/>
              </w:rPr>
              <w:t>2015 (10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8E43A9" w14:textId="77777777" w:rsidR="000A198C" w:rsidRDefault="00F123DD">
            <w:r>
              <w:rPr>
                <w:sz w:val="17"/>
                <w:szCs w:val="17"/>
              </w:rPr>
              <w:t>$14–$20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DC69371"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6134937" w14:textId="77777777" w:rsidR="000A198C" w:rsidRDefault="00F123DD">
            <w:r>
              <w:rPr>
                <w:sz w:val="17"/>
                <w:szCs w:val="17"/>
              </w:rPr>
              <w:t>1,5–2,5 m</w:t>
            </w:r>
          </w:p>
        </w:tc>
      </w:tr>
      <w:tr w:rsidR="000A198C" w14:paraId="1111874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5729CE" w14:textId="77777777" w:rsidR="000A198C" w:rsidRDefault="00F123DD">
            <w:r>
              <w:rPr>
                <w:b/>
                <w:bCs/>
                <w:sz w:val="17"/>
                <w:szCs w:val="17"/>
              </w:rPr>
              <w:t>Skyline Punta Pacífica</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EB997B" w14:textId="77777777" w:rsidR="000A198C" w:rsidRDefault="00F123DD">
            <w:r>
              <w:rPr>
                <w:sz w:val="17"/>
                <w:szCs w:val="17"/>
              </w:rPr>
              <w:t>2016 (9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6BCEC4" w14:textId="77777777" w:rsidR="000A198C" w:rsidRDefault="00F123DD">
            <w:r>
              <w:rPr>
                <w:sz w:val="17"/>
                <w:szCs w:val="17"/>
              </w:rPr>
              <w:t>$13–$18</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E7E8D4"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DBEC9F" w14:textId="77777777" w:rsidR="000A198C" w:rsidRDefault="00F123DD">
            <w:r>
              <w:rPr>
                <w:sz w:val="17"/>
                <w:szCs w:val="17"/>
              </w:rPr>
              <w:t>2–3 m</w:t>
            </w:r>
          </w:p>
        </w:tc>
      </w:tr>
      <w:tr w:rsidR="000A198C" w14:paraId="2C1B624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87F577A" w14:textId="77777777" w:rsidR="000A198C" w:rsidRDefault="00F123DD">
            <w:r>
              <w:rPr>
                <w:b/>
                <w:bCs/>
                <w:sz w:val="17"/>
                <w:szCs w:val="17"/>
              </w:rPr>
              <w:t>H2O Tower</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4BD55C" w14:textId="77777777" w:rsidR="000A198C" w:rsidRDefault="00F123DD">
            <w:r>
              <w:rPr>
                <w:sz w:val="17"/>
                <w:szCs w:val="17"/>
              </w:rPr>
              <w:t>2012 (13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4515CC" w14:textId="77777777" w:rsidR="000A198C" w:rsidRDefault="00F123DD">
            <w:r>
              <w:rPr>
                <w:sz w:val="17"/>
                <w:szCs w:val="17"/>
              </w:rPr>
              <w:t>$11–$16</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61F1D3" w14:textId="77777777" w:rsidR="000A198C" w:rsidRDefault="00F123DD">
            <w:r>
              <w:rPr>
                <w:sz w:val="17"/>
                <w:szCs w:val="17"/>
              </w:rPr>
              <w:t>7%–10%</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98706C4" w14:textId="77777777" w:rsidR="000A198C" w:rsidRDefault="00F123DD">
            <w:r>
              <w:rPr>
                <w:sz w:val="17"/>
                <w:szCs w:val="17"/>
              </w:rPr>
              <w:t>2–3,5 m</w:t>
            </w:r>
          </w:p>
        </w:tc>
      </w:tr>
      <w:tr w:rsidR="000A198C" w14:paraId="45BFFE9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194EAF2" w14:textId="77777777" w:rsidR="000A198C" w:rsidRDefault="00F123DD">
            <w:r>
              <w:rPr>
                <w:b/>
                <w:bCs/>
                <w:sz w:val="17"/>
                <w:szCs w:val="17"/>
              </w:rPr>
              <w:t>Allure at Punta Pacífica</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061A82" w14:textId="77777777" w:rsidR="000A198C" w:rsidRDefault="00F123DD">
            <w:r>
              <w:rPr>
                <w:sz w:val="17"/>
                <w:szCs w:val="17"/>
              </w:rPr>
              <w:t>2018 (7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33C9D7" w14:textId="77777777" w:rsidR="000A198C" w:rsidRDefault="00F123DD">
            <w:r>
              <w:rPr>
                <w:sz w:val="17"/>
                <w:szCs w:val="17"/>
              </w:rPr>
              <w:t>$14–$19</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D3040F"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4FB42E" w14:textId="77777777" w:rsidR="000A198C" w:rsidRDefault="00F123DD">
            <w:r>
              <w:rPr>
                <w:sz w:val="17"/>
                <w:szCs w:val="17"/>
              </w:rPr>
              <w:t>1,5–2,5 m</w:t>
            </w:r>
          </w:p>
        </w:tc>
      </w:tr>
      <w:tr w:rsidR="000A198C" w14:paraId="234DFE1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1968AF8" w14:textId="77777777" w:rsidR="000A198C" w:rsidRDefault="00F123DD">
            <w:proofErr w:type="spellStart"/>
            <w:r>
              <w:rPr>
                <w:b/>
                <w:bCs/>
                <w:sz w:val="17"/>
                <w:szCs w:val="17"/>
              </w:rPr>
              <w:lastRenderedPageBreak/>
              <w:t>Vitri</w:t>
            </w:r>
            <w:proofErr w:type="spellEnd"/>
            <w:r>
              <w:rPr>
                <w:b/>
                <w:bCs/>
                <w:sz w:val="17"/>
                <w:szCs w:val="17"/>
              </w:rPr>
              <w:t xml:space="preserve"> Residences</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75E3B10" w14:textId="77777777" w:rsidR="000A198C" w:rsidRDefault="00F123DD">
            <w:r>
              <w:rPr>
                <w:sz w:val="17"/>
                <w:szCs w:val="17"/>
              </w:rPr>
              <w:t>2020 (5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50CAF1A" w14:textId="77777777" w:rsidR="000A198C" w:rsidRDefault="00F123DD">
            <w:r>
              <w:rPr>
                <w:sz w:val="17"/>
                <w:szCs w:val="17"/>
              </w:rPr>
              <w:t>$12–$16</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2A64D90"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0FA7458" w14:textId="77777777" w:rsidR="000A198C" w:rsidRDefault="00F123DD">
            <w:r>
              <w:rPr>
                <w:sz w:val="17"/>
                <w:szCs w:val="17"/>
              </w:rPr>
              <w:t>2–3 m</w:t>
            </w:r>
          </w:p>
        </w:tc>
      </w:tr>
    </w:tbl>
    <w:p w14:paraId="02192242" w14:textId="77777777" w:rsidR="000A198C" w:rsidRDefault="00F123DD">
      <w:r>
        <w:br w:type="page"/>
      </w:r>
    </w:p>
    <w:p w14:paraId="1943E68E" w14:textId="77777777" w:rsidR="000A198C" w:rsidRDefault="00F123DD">
      <w:pPr>
        <w:pStyle w:val="Ttulo2"/>
      </w:pPr>
      <w:r>
        <w:lastRenderedPageBreak/>
        <w:t>5.4 Zona 3 — Residencial Premium · Costa del Este y Costa del Mar</w:t>
      </w:r>
    </w:p>
    <w:p w14:paraId="5CF083A1" w14:textId="77777777" w:rsidR="000A198C" w:rsidRDefault="00F123DD">
      <w:pPr>
        <w:spacing w:after="120" w:line="276" w:lineRule="auto"/>
      </w:pPr>
      <w:r>
        <w:rPr>
          <w:b/>
          <w:bCs/>
          <w:sz w:val="21"/>
          <w:szCs w:val="21"/>
        </w:rPr>
        <w:t xml:space="preserve">Proyectos GLP: Bosco di Santa María · Ipanema Panamá. </w:t>
      </w:r>
      <w:r>
        <w:rPr>
          <w:sz w:val="21"/>
          <w:szCs w:val="21"/>
        </w:rPr>
        <w:t>Costa del Este concentra las sedes corporativas: demanda estructural que no depende de ciclos turísticos. El diferencial nuevo vs. 10 años es de USD 3–5/m²/mes (prima 25%–40%).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1E8FA793"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1F6ACDE"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F5275B3"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97A1E94"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CF409B4"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925147B" w14:textId="77777777" w:rsidR="000A198C" w:rsidRDefault="00F123DD">
            <w:r>
              <w:rPr>
                <w:b/>
                <w:bCs/>
                <w:color w:val="FFFFFF"/>
                <w:sz w:val="17"/>
                <w:szCs w:val="17"/>
              </w:rPr>
              <w:t>Meses colocación</w:t>
            </w:r>
          </w:p>
        </w:tc>
      </w:tr>
      <w:tr w:rsidR="000A198C" w14:paraId="23E5991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81C73AB" w14:textId="77777777" w:rsidR="000A198C" w:rsidRDefault="00F123DD">
            <w:r>
              <w:rPr>
                <w:b/>
                <w:bCs/>
                <w:sz w:val="17"/>
                <w:szCs w:val="17"/>
              </w:rPr>
              <w:t>Bosco di Santa María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8E229D" w14:textId="77777777" w:rsidR="000A198C" w:rsidRDefault="00F123DD">
            <w:r>
              <w:rPr>
                <w:sz w:val="17"/>
                <w:szCs w:val="17"/>
              </w:rPr>
              <w:t>2023–2026 (nuevo)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D2C36A" w14:textId="77777777" w:rsidR="000A198C" w:rsidRDefault="00F123DD">
            <w:r>
              <w:rPr>
                <w:sz w:val="17"/>
                <w:szCs w:val="17"/>
              </w:rPr>
              <w:t>$13–$18</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9FA64F" w14:textId="77777777" w:rsidR="000A198C" w:rsidRDefault="00F123DD">
            <w:r>
              <w:rPr>
                <w:sz w:val="17"/>
                <w:szCs w:val="17"/>
              </w:rPr>
              <w:t>4%–7%</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BBCE49" w14:textId="77777777" w:rsidR="000A198C" w:rsidRDefault="00F123DD">
            <w:r>
              <w:rPr>
                <w:sz w:val="17"/>
                <w:szCs w:val="17"/>
              </w:rPr>
              <w:t>1–2 m</w:t>
            </w:r>
          </w:p>
        </w:tc>
      </w:tr>
      <w:tr w:rsidR="000A198C" w14:paraId="3C79A24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A2EE7A4" w14:textId="77777777" w:rsidR="000A198C" w:rsidRDefault="00F123DD">
            <w:r>
              <w:rPr>
                <w:b/>
                <w:bCs/>
                <w:sz w:val="17"/>
                <w:szCs w:val="17"/>
              </w:rPr>
              <w:t>Ipanema Panamá (GLP)</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47941B7" w14:textId="77777777" w:rsidR="000A198C" w:rsidRDefault="00F123DD">
            <w:r>
              <w:rPr>
                <w:sz w:val="17"/>
                <w:szCs w:val="17"/>
              </w:rPr>
              <w:t>2019–2024 (reciente)</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ADAD9BB" w14:textId="77777777" w:rsidR="000A198C" w:rsidRDefault="00F123DD">
            <w:r>
              <w:rPr>
                <w:sz w:val="17"/>
                <w:szCs w:val="17"/>
              </w:rPr>
              <w:t>$12–$18</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8DFA304"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67DA041" w14:textId="77777777" w:rsidR="000A198C" w:rsidRDefault="00F123DD">
            <w:r>
              <w:rPr>
                <w:sz w:val="17"/>
                <w:szCs w:val="17"/>
              </w:rPr>
              <w:t>1–2 m</w:t>
            </w:r>
          </w:p>
        </w:tc>
      </w:tr>
      <w:tr w:rsidR="000A198C" w14:paraId="2817C6D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52336A" w14:textId="77777777" w:rsidR="000A198C" w:rsidRDefault="00F123DD">
            <w:r>
              <w:rPr>
                <w:b/>
                <w:bCs/>
                <w:sz w:val="17"/>
                <w:szCs w:val="17"/>
              </w:rPr>
              <w:t>Quantum Costa del Este</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8B2BE4" w14:textId="77777777" w:rsidR="000A198C" w:rsidRDefault="00F123DD">
            <w:r>
              <w:rPr>
                <w:sz w:val="17"/>
                <w:szCs w:val="17"/>
              </w:rPr>
              <w:t>2016 (9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1FC77C" w14:textId="77777777" w:rsidR="000A198C" w:rsidRDefault="00F123DD">
            <w:r>
              <w:rPr>
                <w:sz w:val="17"/>
                <w:szCs w:val="17"/>
              </w:rPr>
              <w:t>$12–$16</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34AAFA"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9004DF" w14:textId="77777777" w:rsidR="000A198C" w:rsidRDefault="00F123DD">
            <w:r>
              <w:rPr>
                <w:sz w:val="17"/>
                <w:szCs w:val="17"/>
              </w:rPr>
              <w:t>1,5–2,5 m</w:t>
            </w:r>
          </w:p>
        </w:tc>
      </w:tr>
      <w:tr w:rsidR="000A198C" w14:paraId="05BF926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334DCAF" w14:textId="77777777" w:rsidR="000A198C" w:rsidRDefault="00F123DD">
            <w:r>
              <w:rPr>
                <w:b/>
                <w:bCs/>
                <w:sz w:val="17"/>
                <w:szCs w:val="17"/>
              </w:rPr>
              <w:t>Pacific Hills Residences</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E02FB98" w14:textId="77777777" w:rsidR="000A198C" w:rsidRDefault="00F123DD">
            <w:r>
              <w:rPr>
                <w:sz w:val="17"/>
                <w:szCs w:val="17"/>
              </w:rPr>
              <w:t>2018 (7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37ABDC7" w14:textId="77777777" w:rsidR="000A198C" w:rsidRDefault="00F123DD">
            <w:r>
              <w:rPr>
                <w:sz w:val="17"/>
                <w:szCs w:val="17"/>
              </w:rPr>
              <w:t>$12–$17</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6CF40AD"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F10E54" w14:textId="77777777" w:rsidR="000A198C" w:rsidRDefault="00F123DD">
            <w:r>
              <w:rPr>
                <w:sz w:val="17"/>
                <w:szCs w:val="17"/>
              </w:rPr>
              <w:t>1,5–2 m</w:t>
            </w:r>
          </w:p>
        </w:tc>
      </w:tr>
      <w:tr w:rsidR="000A198C" w14:paraId="1204F00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60EDE9" w14:textId="77777777" w:rsidR="000A198C" w:rsidRDefault="00F123DD">
            <w:r>
              <w:rPr>
                <w:b/>
                <w:bCs/>
                <w:sz w:val="17"/>
                <w:szCs w:val="17"/>
              </w:rPr>
              <w:t>Costa del Este Luxury</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93D1B9" w14:textId="77777777" w:rsidR="000A198C" w:rsidRDefault="00F123DD">
            <w:r>
              <w:rPr>
                <w:sz w:val="17"/>
                <w:szCs w:val="17"/>
              </w:rPr>
              <w:t>2015 (10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E16406" w14:textId="77777777" w:rsidR="000A198C" w:rsidRDefault="00F123DD">
            <w:r>
              <w:rPr>
                <w:sz w:val="17"/>
                <w:szCs w:val="17"/>
              </w:rPr>
              <w:t>$11–$15</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C70E67" w14:textId="77777777" w:rsidR="000A198C" w:rsidRDefault="00F123DD">
            <w:r>
              <w:rPr>
                <w:sz w:val="17"/>
                <w:szCs w:val="17"/>
              </w:rPr>
              <w:t>7%–10%</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803F30" w14:textId="77777777" w:rsidR="000A198C" w:rsidRDefault="00F123DD">
            <w:r>
              <w:rPr>
                <w:sz w:val="17"/>
                <w:szCs w:val="17"/>
              </w:rPr>
              <w:t>2–3 m</w:t>
            </w:r>
          </w:p>
        </w:tc>
      </w:tr>
      <w:tr w:rsidR="000A198C" w14:paraId="5DA840C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278087D" w14:textId="77777777" w:rsidR="000A198C" w:rsidRDefault="00F123DD">
            <w:proofErr w:type="spellStart"/>
            <w:r>
              <w:rPr>
                <w:b/>
                <w:bCs/>
                <w:sz w:val="17"/>
                <w:szCs w:val="17"/>
              </w:rPr>
              <w:t>Terracare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EA911B" w14:textId="77777777" w:rsidR="000A198C" w:rsidRDefault="00F123DD">
            <w:r>
              <w:rPr>
                <w:sz w:val="17"/>
                <w:szCs w:val="17"/>
              </w:rPr>
              <w:t>2019 (6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ECD8FA7" w14:textId="77777777" w:rsidR="000A198C" w:rsidRDefault="00F123DD">
            <w:r>
              <w:rPr>
                <w:sz w:val="17"/>
                <w:szCs w:val="17"/>
              </w:rPr>
              <w:t>$11–$15</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F0CC125"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75AB396" w14:textId="77777777" w:rsidR="000A198C" w:rsidRDefault="00F123DD">
            <w:r>
              <w:rPr>
                <w:sz w:val="17"/>
                <w:szCs w:val="17"/>
              </w:rPr>
              <w:t>2–3 m</w:t>
            </w:r>
          </w:p>
        </w:tc>
      </w:tr>
      <w:tr w:rsidR="000A198C" w14:paraId="747D20A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CB0B56" w14:textId="77777777" w:rsidR="000A198C" w:rsidRDefault="00F123DD">
            <w:r>
              <w:rPr>
                <w:b/>
                <w:bCs/>
                <w:sz w:val="17"/>
                <w:szCs w:val="17"/>
              </w:rPr>
              <w:t>Riviera Bay Tower</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7E9650" w14:textId="77777777" w:rsidR="000A198C" w:rsidRDefault="00F123DD">
            <w:r>
              <w:rPr>
                <w:sz w:val="17"/>
                <w:szCs w:val="17"/>
              </w:rPr>
              <w:t>2020 (5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59847B" w14:textId="77777777" w:rsidR="000A198C" w:rsidRDefault="00F123DD">
            <w:r>
              <w:rPr>
                <w:sz w:val="17"/>
                <w:szCs w:val="17"/>
              </w:rPr>
              <w:t>$12–$16</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3C419E"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AE298F" w14:textId="77777777" w:rsidR="000A198C" w:rsidRDefault="00F123DD">
            <w:r>
              <w:rPr>
                <w:sz w:val="17"/>
                <w:szCs w:val="17"/>
              </w:rPr>
              <w:t>1,5–2,5 m</w:t>
            </w:r>
          </w:p>
        </w:tc>
      </w:tr>
      <w:tr w:rsidR="000A198C" w14:paraId="1D8D3F2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F5A6800" w14:textId="77777777" w:rsidR="000A198C" w:rsidRDefault="00F123DD">
            <w:r>
              <w:rPr>
                <w:b/>
                <w:bCs/>
                <w:sz w:val="17"/>
                <w:szCs w:val="17"/>
              </w:rPr>
              <w:t>Metropolitan Park Res.</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54D730" w14:textId="77777777" w:rsidR="000A198C" w:rsidRDefault="00F123DD">
            <w:r>
              <w:rPr>
                <w:sz w:val="17"/>
                <w:szCs w:val="17"/>
              </w:rPr>
              <w:t>2012 (13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3D02AC6" w14:textId="77777777" w:rsidR="000A198C" w:rsidRDefault="00F123DD">
            <w:r>
              <w:rPr>
                <w:sz w:val="17"/>
                <w:szCs w:val="17"/>
              </w:rPr>
              <w:t>$10–$14</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405BBB4" w14:textId="77777777" w:rsidR="000A198C" w:rsidRDefault="00F123DD">
            <w:r>
              <w:rPr>
                <w:sz w:val="17"/>
                <w:szCs w:val="17"/>
              </w:rPr>
              <w:t>8%–12%</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AFED70E" w14:textId="77777777" w:rsidR="000A198C" w:rsidRDefault="00F123DD">
            <w:r>
              <w:rPr>
                <w:sz w:val="17"/>
                <w:szCs w:val="17"/>
              </w:rPr>
              <w:t>2,5–4 m</w:t>
            </w:r>
          </w:p>
        </w:tc>
      </w:tr>
    </w:tbl>
    <w:p w14:paraId="4EBC99CD" w14:textId="77777777" w:rsidR="000A198C" w:rsidRDefault="00F123DD">
      <w:pPr>
        <w:pStyle w:val="Ttulo2"/>
      </w:pPr>
      <w:r>
        <w:t>5.5 Zona 4 — Alto Rendimiento · Panamá Viejo y Arraiján</w:t>
      </w:r>
    </w:p>
    <w:p w14:paraId="3465371F" w14:textId="77777777" w:rsidR="000A198C" w:rsidRDefault="00F123DD">
      <w:pPr>
        <w:spacing w:after="120" w:line="276" w:lineRule="auto"/>
      </w:pPr>
      <w:r>
        <w:rPr>
          <w:b/>
          <w:bCs/>
          <w:sz w:val="21"/>
          <w:szCs w:val="21"/>
        </w:rPr>
        <w:t xml:space="preserve">Proyectos GLP: Panamá Viejo Residences · Bayside Resort. </w:t>
      </w:r>
      <w:r>
        <w:rPr>
          <w:sz w:val="21"/>
          <w:szCs w:val="21"/>
        </w:rPr>
        <w:t>Panamá Viejo combina la mayor tasa de capitalización urbana (6,5%–8,0%) con el menor tiempo de colocación (0,5–1 mes): el compacto de 2 habitaciones tiene demanda local que supera la oferta.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0695A98B"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A007E73"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FFFC19D"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1B39AF2"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24C19F2"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C8C1F32" w14:textId="77777777" w:rsidR="000A198C" w:rsidRDefault="00F123DD">
            <w:r>
              <w:rPr>
                <w:b/>
                <w:bCs/>
                <w:color w:val="FFFFFF"/>
                <w:sz w:val="17"/>
                <w:szCs w:val="17"/>
              </w:rPr>
              <w:t>Meses colocación</w:t>
            </w:r>
          </w:p>
        </w:tc>
      </w:tr>
      <w:tr w:rsidR="000A198C" w14:paraId="779E994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95EDF2" w14:textId="77777777" w:rsidR="000A198C" w:rsidRDefault="00F123DD">
            <w:r>
              <w:rPr>
                <w:b/>
                <w:bCs/>
                <w:sz w:val="17"/>
                <w:szCs w:val="17"/>
              </w:rPr>
              <w:t>Panamá Viejo Residences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D63C73" w14:textId="77777777" w:rsidR="000A198C" w:rsidRDefault="00F123DD">
            <w:r>
              <w:rPr>
                <w:sz w:val="17"/>
                <w:szCs w:val="17"/>
              </w:rPr>
              <w:t>2022–2025 (nuevo)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D9D1F5" w14:textId="77777777" w:rsidR="000A198C" w:rsidRDefault="00F123DD">
            <w:r>
              <w:rPr>
                <w:sz w:val="17"/>
                <w:szCs w:val="17"/>
              </w:rPr>
              <w:t>$10–$14</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58771A"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DDE4C8" w14:textId="77777777" w:rsidR="000A198C" w:rsidRDefault="00F123DD">
            <w:r>
              <w:rPr>
                <w:sz w:val="17"/>
                <w:szCs w:val="17"/>
              </w:rPr>
              <w:t>0,5–1 mes</w:t>
            </w:r>
          </w:p>
        </w:tc>
      </w:tr>
      <w:tr w:rsidR="000A198C" w14:paraId="64910E3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A6C3E93" w14:textId="77777777" w:rsidR="000A198C" w:rsidRDefault="00F123DD">
            <w:r>
              <w:rPr>
                <w:b/>
                <w:bCs/>
                <w:sz w:val="17"/>
                <w:szCs w:val="17"/>
              </w:rPr>
              <w:t>Bayside Resort (GLP)</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A93CFB" w14:textId="77777777" w:rsidR="000A198C" w:rsidRDefault="00F123DD">
            <w:r>
              <w:rPr>
                <w:sz w:val="17"/>
                <w:szCs w:val="17"/>
              </w:rPr>
              <w:t>2020–2026 (activo)</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8955024" w14:textId="77777777" w:rsidR="000A198C" w:rsidRDefault="00F123DD">
            <w:r>
              <w:rPr>
                <w:sz w:val="17"/>
                <w:szCs w:val="17"/>
              </w:rPr>
              <w:t>$8–$12</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3301838" w14:textId="77777777" w:rsidR="000A198C" w:rsidRDefault="00F123DD">
            <w:r>
              <w:rPr>
                <w:sz w:val="17"/>
                <w:szCs w:val="17"/>
              </w:rPr>
              <w:t>6%–10%</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1DFD73" w14:textId="77777777" w:rsidR="000A198C" w:rsidRDefault="00F123DD">
            <w:r>
              <w:rPr>
                <w:sz w:val="17"/>
                <w:szCs w:val="17"/>
              </w:rPr>
              <w:t>1,5–2,5 m</w:t>
            </w:r>
          </w:p>
        </w:tc>
      </w:tr>
      <w:tr w:rsidR="000A198C" w14:paraId="7DCE65C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DAAA2C" w14:textId="77777777" w:rsidR="000A198C" w:rsidRDefault="00F123DD">
            <w:r>
              <w:rPr>
                <w:b/>
                <w:bCs/>
                <w:sz w:val="17"/>
                <w:szCs w:val="17"/>
              </w:rPr>
              <w:t>Pacific Park Residences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BF262F" w14:textId="77777777" w:rsidR="000A198C" w:rsidRDefault="00F123DD">
            <w:r>
              <w:rPr>
                <w:sz w:val="17"/>
                <w:szCs w:val="17"/>
              </w:rPr>
              <w:t>2019 (6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28CEDE" w14:textId="77777777" w:rsidR="000A198C" w:rsidRDefault="00F123DD">
            <w:r>
              <w:rPr>
                <w:sz w:val="17"/>
                <w:szCs w:val="17"/>
              </w:rPr>
              <w:t>$9–$13</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94BC70"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0E11D1" w14:textId="77777777" w:rsidR="000A198C" w:rsidRDefault="00F123DD">
            <w:r>
              <w:rPr>
                <w:sz w:val="17"/>
                <w:szCs w:val="17"/>
              </w:rPr>
              <w:t>1–1,5 m</w:t>
            </w:r>
          </w:p>
        </w:tc>
      </w:tr>
      <w:tr w:rsidR="000A198C" w14:paraId="53A162A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2245272" w14:textId="77777777" w:rsidR="000A198C" w:rsidRDefault="00F123DD">
            <w:r>
              <w:rPr>
                <w:b/>
                <w:bCs/>
                <w:sz w:val="17"/>
                <w:szCs w:val="17"/>
              </w:rPr>
              <w:t>Torres de San Francisco</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67BCBAF" w14:textId="77777777" w:rsidR="000A198C" w:rsidRDefault="00F123DD">
            <w:r>
              <w:rPr>
                <w:sz w:val="17"/>
                <w:szCs w:val="17"/>
              </w:rPr>
              <w:t>2014 (11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641E48D" w14:textId="77777777" w:rsidR="000A198C" w:rsidRDefault="00F123DD">
            <w:r>
              <w:rPr>
                <w:sz w:val="17"/>
                <w:szCs w:val="17"/>
              </w:rPr>
              <w:t>$10–$14</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8E99EF6" w14:textId="77777777" w:rsidR="000A198C" w:rsidRDefault="00F123DD">
            <w:r>
              <w:rPr>
                <w:sz w:val="17"/>
                <w:szCs w:val="17"/>
              </w:rPr>
              <w:t>7%–10%</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583FD83" w14:textId="77777777" w:rsidR="000A198C" w:rsidRDefault="00F123DD">
            <w:r>
              <w:rPr>
                <w:sz w:val="17"/>
                <w:szCs w:val="17"/>
              </w:rPr>
              <w:t>1,5–2,5 m</w:t>
            </w:r>
          </w:p>
        </w:tc>
      </w:tr>
      <w:tr w:rsidR="000A198C" w14:paraId="46AF837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51A4BC" w14:textId="77777777" w:rsidR="000A198C" w:rsidRDefault="00F123DD">
            <w:r>
              <w:rPr>
                <w:b/>
                <w:bCs/>
                <w:sz w:val="17"/>
                <w:szCs w:val="17"/>
              </w:rPr>
              <w:t>Nuevo Arraiján Towers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29AFDD" w14:textId="77777777" w:rsidR="000A198C" w:rsidRDefault="00F123DD">
            <w:r>
              <w:rPr>
                <w:sz w:val="17"/>
                <w:szCs w:val="17"/>
              </w:rPr>
              <w:t>2021 (4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4C9CF5" w14:textId="77777777" w:rsidR="000A198C" w:rsidRDefault="00F123DD">
            <w:r>
              <w:rPr>
                <w:sz w:val="17"/>
                <w:szCs w:val="17"/>
              </w:rPr>
              <w:t>$7–$10</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2E3D84" w14:textId="77777777" w:rsidR="000A198C" w:rsidRDefault="00F123DD">
            <w:r>
              <w:rPr>
                <w:sz w:val="17"/>
                <w:szCs w:val="17"/>
              </w:rPr>
              <w:t>5%–8%</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FADAFB" w14:textId="77777777" w:rsidR="000A198C" w:rsidRDefault="00F123DD">
            <w:r>
              <w:rPr>
                <w:sz w:val="17"/>
                <w:szCs w:val="17"/>
              </w:rPr>
              <w:t>1–2 m</w:t>
            </w:r>
          </w:p>
        </w:tc>
      </w:tr>
      <w:tr w:rsidR="000A198C" w14:paraId="7317C65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53FDA5" w14:textId="77777777" w:rsidR="000A198C" w:rsidRDefault="00F123DD">
            <w:r>
              <w:rPr>
                <w:b/>
                <w:bCs/>
                <w:sz w:val="17"/>
                <w:szCs w:val="17"/>
              </w:rPr>
              <w:t>Villa del Rey (Arraiján)</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F36755C" w14:textId="77777777" w:rsidR="000A198C" w:rsidRDefault="00F123DD">
            <w:r>
              <w:rPr>
                <w:sz w:val="17"/>
                <w:szCs w:val="17"/>
              </w:rPr>
              <w:t>2017 (8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7414322" w14:textId="77777777" w:rsidR="000A198C" w:rsidRDefault="00F123DD">
            <w:r>
              <w:rPr>
                <w:sz w:val="17"/>
                <w:szCs w:val="17"/>
              </w:rPr>
              <w:t>$6–$9</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DB93ACE" w14:textId="77777777" w:rsidR="000A198C" w:rsidRDefault="00F123DD">
            <w:r>
              <w:rPr>
                <w:sz w:val="17"/>
                <w:szCs w:val="17"/>
              </w:rPr>
              <w:t>6%–10%</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611C74F" w14:textId="77777777" w:rsidR="000A198C" w:rsidRDefault="00F123DD">
            <w:r>
              <w:rPr>
                <w:sz w:val="17"/>
                <w:szCs w:val="17"/>
              </w:rPr>
              <w:t>1,5–2,5 m</w:t>
            </w:r>
          </w:p>
        </w:tc>
      </w:tr>
      <w:tr w:rsidR="000A198C" w14:paraId="2245650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20CAA0" w14:textId="77777777" w:rsidR="000A198C" w:rsidRDefault="00F123DD">
            <w:r>
              <w:rPr>
                <w:b/>
                <w:bCs/>
                <w:sz w:val="17"/>
                <w:szCs w:val="17"/>
              </w:rPr>
              <w:t>Residencial El Pacífico</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0A3FDA" w14:textId="77777777" w:rsidR="000A198C" w:rsidRDefault="00F123DD">
            <w:r>
              <w:rPr>
                <w:sz w:val="17"/>
                <w:szCs w:val="17"/>
              </w:rPr>
              <w:t>2015 (10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408567" w14:textId="77777777" w:rsidR="000A198C" w:rsidRDefault="00F123DD">
            <w:r>
              <w:rPr>
                <w:sz w:val="17"/>
                <w:szCs w:val="17"/>
              </w:rPr>
              <w:t>$6–$9</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4AC053" w14:textId="77777777" w:rsidR="000A198C" w:rsidRDefault="00F123DD">
            <w:r>
              <w:rPr>
                <w:sz w:val="17"/>
                <w:szCs w:val="17"/>
              </w:rPr>
              <w:t>6%–10%</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C0E607" w14:textId="77777777" w:rsidR="000A198C" w:rsidRDefault="00F123DD">
            <w:r>
              <w:rPr>
                <w:sz w:val="17"/>
                <w:szCs w:val="17"/>
              </w:rPr>
              <w:t>1,5–3 m</w:t>
            </w:r>
          </w:p>
        </w:tc>
      </w:tr>
      <w:tr w:rsidR="000A198C" w14:paraId="1A221C3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B416B49" w14:textId="77777777" w:rsidR="000A198C" w:rsidRDefault="00F123DD">
            <w:r>
              <w:rPr>
                <w:b/>
                <w:bCs/>
                <w:sz w:val="17"/>
                <w:szCs w:val="17"/>
              </w:rPr>
              <w:t>Vistas del Mar II</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7BDB861" w14:textId="77777777" w:rsidR="000A198C" w:rsidRDefault="00F123DD">
            <w:r>
              <w:rPr>
                <w:sz w:val="17"/>
                <w:szCs w:val="17"/>
              </w:rPr>
              <w:t>2018 (7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4575620" w14:textId="77777777" w:rsidR="000A198C" w:rsidRDefault="00F123DD">
            <w:r>
              <w:rPr>
                <w:sz w:val="17"/>
                <w:szCs w:val="17"/>
              </w:rPr>
              <w:t>$7–$10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58FF140" w14:textId="77777777" w:rsidR="000A198C" w:rsidRDefault="00F123DD">
            <w:r>
              <w:rPr>
                <w:sz w:val="17"/>
                <w:szCs w:val="17"/>
              </w:rPr>
              <w:t>6%–9%</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E27061B" w14:textId="77777777" w:rsidR="000A198C" w:rsidRDefault="00F123DD">
            <w:r>
              <w:rPr>
                <w:sz w:val="17"/>
                <w:szCs w:val="17"/>
              </w:rPr>
              <w:t>1,5–2 m</w:t>
            </w:r>
          </w:p>
        </w:tc>
      </w:tr>
    </w:tbl>
    <w:p w14:paraId="29A04A3C" w14:textId="77777777" w:rsidR="000A198C" w:rsidRDefault="00F123DD">
      <w:r>
        <w:br w:type="page"/>
      </w:r>
    </w:p>
    <w:p w14:paraId="054CAFC0" w14:textId="77777777" w:rsidR="000A198C" w:rsidRDefault="00F123DD">
      <w:pPr>
        <w:pStyle w:val="Ttulo2"/>
      </w:pPr>
      <w:r>
        <w:lastRenderedPageBreak/>
        <w:t>5.6 Zona 5 — Playa Premium · Playa Caracol, Chame</w:t>
      </w:r>
    </w:p>
    <w:p w14:paraId="69FF04F5" w14:textId="77777777" w:rsidR="000A198C" w:rsidRDefault="00F123DD">
      <w:pPr>
        <w:spacing w:after="120" w:line="276" w:lineRule="auto"/>
      </w:pPr>
      <w:r>
        <w:rPr>
          <w:b/>
          <w:bCs/>
          <w:sz w:val="21"/>
          <w:szCs w:val="21"/>
        </w:rPr>
        <w:t xml:space="preserve">Proyectos GLP: The </w:t>
      </w:r>
      <w:proofErr w:type="spellStart"/>
      <w:r>
        <w:rPr>
          <w:b/>
          <w:bCs/>
          <w:sz w:val="21"/>
          <w:szCs w:val="21"/>
        </w:rPr>
        <w:t>Tides</w:t>
      </w:r>
      <w:proofErr w:type="spellEnd"/>
      <w:r>
        <w:rPr>
          <w:b/>
          <w:bCs/>
          <w:sz w:val="21"/>
          <w:szCs w:val="21"/>
        </w:rPr>
        <w:t xml:space="preserve"> · </w:t>
      </w:r>
      <w:proofErr w:type="spellStart"/>
      <w:r>
        <w:rPr>
          <w:b/>
          <w:bCs/>
          <w:sz w:val="21"/>
          <w:szCs w:val="21"/>
        </w:rPr>
        <w:t>Surfside</w:t>
      </w:r>
      <w:proofErr w:type="spellEnd"/>
      <w:r>
        <w:rPr>
          <w:b/>
          <w:bCs/>
          <w:sz w:val="21"/>
          <w:szCs w:val="21"/>
        </w:rPr>
        <w:t xml:space="preserve"> · </w:t>
      </w:r>
      <w:proofErr w:type="spellStart"/>
      <w:r>
        <w:rPr>
          <w:b/>
          <w:bCs/>
          <w:sz w:val="21"/>
          <w:szCs w:val="21"/>
        </w:rPr>
        <w:t>BeachWalk</w:t>
      </w:r>
      <w:proofErr w:type="spellEnd"/>
      <w:r>
        <w:rPr>
          <w:b/>
          <w:bCs/>
          <w:sz w:val="21"/>
          <w:szCs w:val="21"/>
        </w:rPr>
        <w:t xml:space="preserve"> · Aires del Mar · Olas del Mar. </w:t>
      </w:r>
      <w:r>
        <w:rPr>
          <w:sz w:val="21"/>
          <w:szCs w:val="21"/>
        </w:rPr>
        <w:t>Playa premium más cercana a la ciudad (60–70 min). Estrategia óptima: mixta (largo plazo en lluvias, corta estadía en seca). Estacionalidad: temporada seca 90%–100% ocupación con prima 15%–25%; lluvias 60%–75%.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2EEF8AEE"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76E0B49"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3B3D905"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5996511"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8C70541"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62184C6" w14:textId="77777777" w:rsidR="000A198C" w:rsidRDefault="00F123DD">
            <w:r>
              <w:rPr>
                <w:b/>
                <w:bCs/>
                <w:color w:val="FFFFFF"/>
                <w:sz w:val="17"/>
                <w:szCs w:val="17"/>
              </w:rPr>
              <w:t>Meses colocación</w:t>
            </w:r>
          </w:p>
        </w:tc>
      </w:tr>
      <w:tr w:rsidR="000A198C" w14:paraId="2D0EDFD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B18EA0" w14:textId="77777777" w:rsidR="000A198C" w:rsidRDefault="00F123DD">
            <w:r>
              <w:rPr>
                <w:b/>
                <w:bCs/>
                <w:sz w:val="17"/>
                <w:szCs w:val="17"/>
              </w:rPr>
              <w:t xml:space="preserve">The </w:t>
            </w:r>
            <w:proofErr w:type="spellStart"/>
            <w:r>
              <w:rPr>
                <w:b/>
                <w:bCs/>
                <w:sz w:val="17"/>
                <w:szCs w:val="17"/>
              </w:rPr>
              <w:t>Tides</w:t>
            </w:r>
            <w:proofErr w:type="spellEnd"/>
            <w:r>
              <w:rPr>
                <w:b/>
                <w:bCs/>
                <w:sz w:val="17"/>
                <w:szCs w:val="17"/>
              </w:rPr>
              <w:t xml:space="preserve">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B95283" w14:textId="77777777" w:rsidR="000A198C" w:rsidRDefault="00F123DD">
            <w:r>
              <w:rPr>
                <w:sz w:val="17"/>
                <w:szCs w:val="17"/>
              </w:rPr>
              <w:t>2022–2026 (nuevo)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9F42E1" w14:textId="77777777" w:rsidR="000A198C" w:rsidRDefault="00F123DD">
            <w:r>
              <w:rPr>
                <w:sz w:val="17"/>
                <w:szCs w:val="17"/>
              </w:rPr>
              <w:t>$10–$16</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D5A308" w14:textId="77777777" w:rsidR="000A198C" w:rsidRDefault="00F123DD">
            <w:r>
              <w:rPr>
                <w:sz w:val="17"/>
                <w:szCs w:val="17"/>
              </w:rPr>
              <w:t>7%–12%</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DC35F6" w14:textId="77777777" w:rsidR="000A198C" w:rsidRDefault="00F123DD">
            <w:r>
              <w:rPr>
                <w:sz w:val="17"/>
                <w:szCs w:val="17"/>
              </w:rPr>
              <w:t>2–3 m</w:t>
            </w:r>
          </w:p>
        </w:tc>
      </w:tr>
      <w:tr w:rsidR="000A198C" w14:paraId="186BCD1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EAEA4F5" w14:textId="77777777" w:rsidR="000A198C" w:rsidRDefault="00F123DD">
            <w:proofErr w:type="spellStart"/>
            <w:r>
              <w:rPr>
                <w:b/>
                <w:bCs/>
                <w:sz w:val="17"/>
                <w:szCs w:val="17"/>
              </w:rPr>
              <w:t>Surfside</w:t>
            </w:r>
            <w:proofErr w:type="spellEnd"/>
            <w:r>
              <w:rPr>
                <w:b/>
                <w:bCs/>
                <w:sz w:val="17"/>
                <w:szCs w:val="17"/>
              </w:rPr>
              <w:t xml:space="preserve"> (GLP)</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CFB2105" w14:textId="77777777" w:rsidR="000A198C" w:rsidRDefault="00F123DD">
            <w:r>
              <w:rPr>
                <w:sz w:val="17"/>
                <w:szCs w:val="17"/>
              </w:rPr>
              <w:t>2019–2024 (reciente)</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92EAABC" w14:textId="77777777" w:rsidR="000A198C" w:rsidRDefault="00F123DD">
            <w:r>
              <w:rPr>
                <w:sz w:val="17"/>
                <w:szCs w:val="17"/>
              </w:rPr>
              <w:t>$10–$14</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E58DA1F" w14:textId="77777777" w:rsidR="000A198C" w:rsidRDefault="00F123DD">
            <w:r>
              <w:rPr>
                <w:sz w:val="17"/>
                <w:szCs w:val="17"/>
              </w:rPr>
              <w:t>8%–12%</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1B49959" w14:textId="77777777" w:rsidR="000A198C" w:rsidRDefault="00F123DD">
            <w:r>
              <w:rPr>
                <w:sz w:val="17"/>
                <w:szCs w:val="17"/>
              </w:rPr>
              <w:t>2–3 m</w:t>
            </w:r>
          </w:p>
        </w:tc>
      </w:tr>
      <w:tr w:rsidR="000A198C" w14:paraId="1852A9D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A8ACF2" w14:textId="77777777" w:rsidR="000A198C" w:rsidRDefault="00F123DD">
            <w:proofErr w:type="spellStart"/>
            <w:r>
              <w:rPr>
                <w:b/>
                <w:bCs/>
                <w:sz w:val="17"/>
                <w:szCs w:val="17"/>
              </w:rPr>
              <w:t>BeachWalk</w:t>
            </w:r>
            <w:proofErr w:type="spellEnd"/>
            <w:r>
              <w:rPr>
                <w:b/>
                <w:bCs/>
                <w:sz w:val="17"/>
                <w:szCs w:val="17"/>
              </w:rPr>
              <w:t xml:space="preserve"> Resort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FFB0D5" w14:textId="77777777" w:rsidR="000A198C" w:rsidRDefault="00F123DD">
            <w:r>
              <w:rPr>
                <w:sz w:val="17"/>
                <w:szCs w:val="17"/>
              </w:rPr>
              <w:t>2022–2025 (nuevo)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2FAB06" w14:textId="77777777" w:rsidR="000A198C" w:rsidRDefault="00F123DD">
            <w:r>
              <w:rPr>
                <w:sz w:val="17"/>
                <w:szCs w:val="17"/>
              </w:rPr>
              <w:t>$9–$14</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C1089C" w14:textId="77777777" w:rsidR="000A198C" w:rsidRDefault="00F123DD">
            <w:r>
              <w:rPr>
                <w:sz w:val="17"/>
                <w:szCs w:val="17"/>
              </w:rPr>
              <w:t>8%–13%</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73ECDD" w14:textId="77777777" w:rsidR="000A198C" w:rsidRDefault="00F123DD">
            <w:r>
              <w:rPr>
                <w:sz w:val="17"/>
                <w:szCs w:val="17"/>
              </w:rPr>
              <w:t>2–3 m</w:t>
            </w:r>
          </w:p>
        </w:tc>
      </w:tr>
      <w:tr w:rsidR="000A198C" w14:paraId="630C341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64B3304" w14:textId="77777777" w:rsidR="000A198C" w:rsidRDefault="00F123DD">
            <w:r>
              <w:rPr>
                <w:b/>
                <w:bCs/>
                <w:sz w:val="17"/>
                <w:szCs w:val="17"/>
              </w:rPr>
              <w:t>Aires del Mar (GLP)</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DF0EEF9" w14:textId="77777777" w:rsidR="000A198C" w:rsidRDefault="00F123DD">
            <w:r>
              <w:rPr>
                <w:sz w:val="17"/>
                <w:szCs w:val="17"/>
              </w:rPr>
              <w:t>2018–2022 (moderno)</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F0CD473" w14:textId="77777777" w:rsidR="000A198C" w:rsidRDefault="00F123DD">
            <w:r>
              <w:rPr>
                <w:sz w:val="17"/>
                <w:szCs w:val="17"/>
              </w:rPr>
              <w:t>$8–$12</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3EFB58" w14:textId="77777777" w:rsidR="000A198C" w:rsidRDefault="00F123DD">
            <w:r>
              <w:rPr>
                <w:sz w:val="17"/>
                <w:szCs w:val="17"/>
              </w:rPr>
              <w:t>8%–14%</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3D4851" w14:textId="77777777" w:rsidR="000A198C" w:rsidRDefault="00F123DD">
            <w:r>
              <w:rPr>
                <w:sz w:val="17"/>
                <w:szCs w:val="17"/>
              </w:rPr>
              <w:t>2–3,5 m</w:t>
            </w:r>
          </w:p>
        </w:tc>
      </w:tr>
      <w:tr w:rsidR="000A198C" w14:paraId="2B57374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3799D7" w14:textId="77777777" w:rsidR="000A198C" w:rsidRDefault="00F123DD">
            <w:r>
              <w:rPr>
                <w:b/>
                <w:bCs/>
                <w:sz w:val="17"/>
                <w:szCs w:val="17"/>
              </w:rPr>
              <w:t>Olas del Mar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15C97C" w14:textId="77777777" w:rsidR="000A198C" w:rsidRDefault="00F123DD">
            <w:r>
              <w:rPr>
                <w:sz w:val="17"/>
                <w:szCs w:val="17"/>
              </w:rPr>
              <w:t>2018–2023 (moderno)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DF87F8" w14:textId="77777777" w:rsidR="000A198C" w:rsidRDefault="00F123DD">
            <w:r>
              <w:rPr>
                <w:sz w:val="17"/>
                <w:szCs w:val="17"/>
              </w:rPr>
              <w:t>$8–$11</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6FFA8E" w14:textId="77777777" w:rsidR="000A198C" w:rsidRDefault="00F123DD">
            <w:r>
              <w:rPr>
                <w:sz w:val="17"/>
                <w:szCs w:val="17"/>
              </w:rPr>
              <w:t>8%–14%</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8EBDBAD" w14:textId="77777777" w:rsidR="000A198C" w:rsidRDefault="00F123DD">
            <w:r>
              <w:rPr>
                <w:sz w:val="17"/>
                <w:szCs w:val="17"/>
              </w:rPr>
              <w:t>2,5–3,5 m</w:t>
            </w:r>
          </w:p>
        </w:tc>
      </w:tr>
      <w:tr w:rsidR="000A198C" w14:paraId="6E80A7B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BF0071E" w14:textId="77777777" w:rsidR="000A198C" w:rsidRDefault="00F123DD">
            <w:r>
              <w:rPr>
                <w:b/>
                <w:bCs/>
                <w:sz w:val="17"/>
                <w:szCs w:val="17"/>
              </w:rPr>
              <w:t>Playa Caracol Club Res.</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24DD474" w14:textId="77777777" w:rsidR="000A198C" w:rsidRDefault="00F123DD">
            <w:r>
              <w:rPr>
                <w:sz w:val="17"/>
                <w:szCs w:val="17"/>
              </w:rPr>
              <w:t>2016 (9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EDC35B8" w14:textId="77777777" w:rsidR="000A198C" w:rsidRDefault="00F123DD">
            <w:r>
              <w:rPr>
                <w:sz w:val="17"/>
                <w:szCs w:val="17"/>
              </w:rPr>
              <w:t>$8–$12</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058393" w14:textId="77777777" w:rsidR="000A198C" w:rsidRDefault="00F123DD">
            <w:r>
              <w:rPr>
                <w:sz w:val="17"/>
                <w:szCs w:val="17"/>
              </w:rPr>
              <w:t>10%–16%</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B956CEE" w14:textId="77777777" w:rsidR="000A198C" w:rsidRDefault="00F123DD">
            <w:r>
              <w:rPr>
                <w:sz w:val="17"/>
                <w:szCs w:val="17"/>
              </w:rPr>
              <w:t>3–4 m</w:t>
            </w:r>
          </w:p>
        </w:tc>
      </w:tr>
      <w:tr w:rsidR="000A198C" w14:paraId="3153BBC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AF4610" w14:textId="77777777" w:rsidR="000A198C" w:rsidRDefault="00F123DD">
            <w:r>
              <w:rPr>
                <w:b/>
                <w:bCs/>
                <w:sz w:val="17"/>
                <w:szCs w:val="17"/>
              </w:rPr>
              <w:t>Coronado Golf Residences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1FB658" w14:textId="77777777" w:rsidR="000A198C" w:rsidRDefault="00F123DD">
            <w:r>
              <w:rPr>
                <w:sz w:val="17"/>
                <w:szCs w:val="17"/>
              </w:rPr>
              <w:t>2012 (13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A32256" w14:textId="77777777" w:rsidR="000A198C" w:rsidRDefault="00F123DD">
            <w:r>
              <w:rPr>
                <w:sz w:val="17"/>
                <w:szCs w:val="17"/>
              </w:rPr>
              <w:t>$7–$11</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B692B4F" w14:textId="77777777" w:rsidR="000A198C" w:rsidRDefault="00F123DD">
            <w:r>
              <w:rPr>
                <w:sz w:val="17"/>
                <w:szCs w:val="17"/>
              </w:rPr>
              <w:t>10%–15%</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AF6F75" w14:textId="77777777" w:rsidR="000A198C" w:rsidRDefault="00F123DD">
            <w:r>
              <w:rPr>
                <w:sz w:val="17"/>
                <w:szCs w:val="17"/>
              </w:rPr>
              <w:t>3–5 m</w:t>
            </w:r>
          </w:p>
        </w:tc>
      </w:tr>
      <w:tr w:rsidR="000A198C" w14:paraId="219A853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457F784" w14:textId="77777777" w:rsidR="000A198C" w:rsidRDefault="00F123DD">
            <w:r>
              <w:rPr>
                <w:b/>
                <w:bCs/>
                <w:sz w:val="17"/>
                <w:szCs w:val="17"/>
              </w:rPr>
              <w:t>Gorgona Surf Resort</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DBF7990" w14:textId="77777777" w:rsidR="000A198C" w:rsidRDefault="00F123DD">
            <w:r>
              <w:rPr>
                <w:sz w:val="17"/>
                <w:szCs w:val="17"/>
              </w:rPr>
              <w:t>2017 (8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5A777D4" w14:textId="77777777" w:rsidR="000A198C" w:rsidRDefault="00F123DD">
            <w:r>
              <w:rPr>
                <w:sz w:val="17"/>
                <w:szCs w:val="17"/>
              </w:rPr>
              <w:t>$6–$10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4ACFD38" w14:textId="77777777" w:rsidR="000A198C" w:rsidRDefault="00F123DD">
            <w:r>
              <w:rPr>
                <w:sz w:val="17"/>
                <w:szCs w:val="17"/>
              </w:rPr>
              <w:t>12%–18%</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B7B3B30" w14:textId="77777777" w:rsidR="000A198C" w:rsidRDefault="00F123DD">
            <w:r>
              <w:rPr>
                <w:sz w:val="17"/>
                <w:szCs w:val="17"/>
              </w:rPr>
              <w:t>3–5 m</w:t>
            </w:r>
          </w:p>
        </w:tc>
      </w:tr>
      <w:tr w:rsidR="000A198C" w14:paraId="43FB3FB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F57495" w14:textId="77777777" w:rsidR="000A198C" w:rsidRDefault="00F123DD">
            <w:r>
              <w:rPr>
                <w:b/>
                <w:bCs/>
                <w:sz w:val="17"/>
                <w:szCs w:val="17"/>
              </w:rPr>
              <w:t>Bijao Beach Club Res.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865DA8" w14:textId="77777777" w:rsidR="000A198C" w:rsidRDefault="00F123DD">
            <w:r>
              <w:rPr>
                <w:sz w:val="17"/>
                <w:szCs w:val="17"/>
              </w:rPr>
              <w:t>2010 (15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C3D498" w14:textId="77777777" w:rsidR="000A198C" w:rsidRDefault="00F123DD">
            <w:r>
              <w:rPr>
                <w:sz w:val="17"/>
                <w:szCs w:val="17"/>
              </w:rPr>
              <w:t>$7–$12</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BF878A" w14:textId="77777777" w:rsidR="000A198C" w:rsidRDefault="00F123DD">
            <w:r>
              <w:rPr>
                <w:sz w:val="17"/>
                <w:szCs w:val="17"/>
              </w:rPr>
              <w:t>12%–20%</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BF7513" w14:textId="77777777" w:rsidR="000A198C" w:rsidRDefault="00F123DD">
            <w:r>
              <w:rPr>
                <w:sz w:val="17"/>
                <w:szCs w:val="17"/>
              </w:rPr>
              <w:t>4–6 m</w:t>
            </w:r>
          </w:p>
        </w:tc>
      </w:tr>
    </w:tbl>
    <w:p w14:paraId="18C8BD01" w14:textId="77777777" w:rsidR="000A198C" w:rsidRDefault="00F123DD">
      <w:pPr>
        <w:pStyle w:val="Ttulo2"/>
      </w:pPr>
      <w:r>
        <w:t>5.7 Zona 6 — Playa Accesible · Playa Dorada, Arraiján (Panamá Oeste)</w:t>
      </w:r>
    </w:p>
    <w:p w14:paraId="6807A18F" w14:textId="77777777" w:rsidR="000A198C" w:rsidRDefault="00F123DD">
      <w:pPr>
        <w:spacing w:after="120" w:line="276" w:lineRule="auto"/>
      </w:pPr>
      <w:r>
        <w:rPr>
          <w:b/>
          <w:bCs/>
          <w:sz w:val="21"/>
          <w:szCs w:val="21"/>
        </w:rPr>
        <w:t xml:space="preserve">Proyectos GLP: Playa Dorada · Ocean Front. </w:t>
      </w:r>
      <w:r>
        <w:rPr>
          <w:sz w:val="21"/>
          <w:szCs w:val="21"/>
        </w:rPr>
        <w:t>Mejor relación entre precio de entrada y tasa de capitalización del portafolio. Demanda local (familias de clase media-alta), más estable en lluvias que Caracol. Colocación de 1,5–2 meses, llamativa para un segmento de playa.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00"/>
        <w:gridCol w:w="1340"/>
        <w:gridCol w:w="1340"/>
        <w:gridCol w:w="2440"/>
      </w:tblGrid>
      <w:tr w:rsidR="000A198C" w14:paraId="385BF239"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7CDCEC2" w14:textId="77777777" w:rsidR="000A198C" w:rsidRDefault="00F123DD">
            <w:r>
              <w:rPr>
                <w:b/>
                <w:bCs/>
                <w:color w:val="FFFFFF"/>
                <w:sz w:val="17"/>
                <w:szCs w:val="17"/>
              </w:rPr>
              <w:t>Proyecto / Comparable</w:t>
            </w:r>
          </w:p>
        </w:tc>
        <w:tc>
          <w:tcPr>
            <w:tcW w:w="1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D8199DA" w14:textId="77777777" w:rsidR="000A198C" w:rsidRDefault="00F123DD">
            <w:r>
              <w:rPr>
                <w:b/>
                <w:bCs/>
                <w:color w:val="FFFFFF"/>
                <w:sz w:val="17"/>
                <w:szCs w:val="17"/>
              </w:rPr>
              <w:t>Antigüedad</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FF834EE" w14:textId="77777777" w:rsidR="000A198C" w:rsidRDefault="00F123DD">
            <w:r>
              <w:rPr>
                <w:b/>
                <w:bCs/>
                <w:color w:val="FFFFFF"/>
                <w:sz w:val="17"/>
                <w:szCs w:val="17"/>
              </w:rPr>
              <w:t>Renta/m²/mes</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0138EAA" w14:textId="77777777" w:rsidR="000A198C" w:rsidRDefault="00F123DD">
            <w:r>
              <w:rPr>
                <w:b/>
                <w:bCs/>
                <w:color w:val="FFFFFF"/>
                <w:sz w:val="17"/>
                <w:szCs w:val="17"/>
              </w:rPr>
              <w:t>Vacancia</w:t>
            </w:r>
          </w:p>
        </w:tc>
        <w:tc>
          <w:tcPr>
            <w:tcW w:w="24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954E182" w14:textId="77777777" w:rsidR="000A198C" w:rsidRDefault="00F123DD">
            <w:r>
              <w:rPr>
                <w:b/>
                <w:bCs/>
                <w:color w:val="FFFFFF"/>
                <w:sz w:val="17"/>
                <w:szCs w:val="17"/>
              </w:rPr>
              <w:t>Meses colocación</w:t>
            </w:r>
          </w:p>
        </w:tc>
      </w:tr>
      <w:tr w:rsidR="000A198C" w14:paraId="14E09A4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683ED0" w14:textId="77777777" w:rsidR="000A198C" w:rsidRDefault="00F123DD">
            <w:r>
              <w:rPr>
                <w:b/>
                <w:bCs/>
                <w:sz w:val="17"/>
                <w:szCs w:val="17"/>
              </w:rPr>
              <w:t>Playa Dorada (GLP)</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3E7DB0" w14:textId="77777777" w:rsidR="000A198C" w:rsidRDefault="00F123DD">
            <w:r>
              <w:rPr>
                <w:sz w:val="17"/>
                <w:szCs w:val="17"/>
              </w:rPr>
              <w:t>2015–2023 (multifase)</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68B7C2" w14:textId="77777777" w:rsidR="000A198C" w:rsidRDefault="00F123DD">
            <w:r>
              <w:rPr>
                <w:sz w:val="17"/>
                <w:szCs w:val="17"/>
              </w:rPr>
              <w:t>$6–$10</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5E59C2" w14:textId="77777777" w:rsidR="000A198C" w:rsidRDefault="00F123DD">
            <w:r>
              <w:rPr>
                <w:sz w:val="17"/>
                <w:szCs w:val="17"/>
              </w:rPr>
              <w:t>6%–10%</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A61782" w14:textId="77777777" w:rsidR="000A198C" w:rsidRDefault="00F123DD">
            <w:r>
              <w:rPr>
                <w:sz w:val="17"/>
                <w:szCs w:val="17"/>
              </w:rPr>
              <w:t>1,5–2,5 m</w:t>
            </w:r>
          </w:p>
        </w:tc>
      </w:tr>
      <w:tr w:rsidR="000A198C" w14:paraId="4F59E6B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78AD37C" w14:textId="77777777" w:rsidR="000A198C" w:rsidRDefault="00F123DD">
            <w:r>
              <w:rPr>
                <w:b/>
                <w:bCs/>
                <w:sz w:val="17"/>
                <w:szCs w:val="17"/>
              </w:rPr>
              <w:t>Ocean Front (GLP)</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3DFF909" w14:textId="77777777" w:rsidR="000A198C" w:rsidRDefault="00F123DD">
            <w:r>
              <w:rPr>
                <w:sz w:val="17"/>
                <w:szCs w:val="17"/>
              </w:rPr>
              <w:t>2018–2023 (moderno)</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261C8ED" w14:textId="77777777" w:rsidR="000A198C" w:rsidRDefault="00F123DD">
            <w:r>
              <w:rPr>
                <w:sz w:val="17"/>
                <w:szCs w:val="17"/>
              </w:rPr>
              <w:t>$6–$10</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C661347" w14:textId="77777777" w:rsidR="000A198C" w:rsidRDefault="00F123DD">
            <w:r>
              <w:rPr>
                <w:sz w:val="17"/>
                <w:szCs w:val="17"/>
              </w:rPr>
              <w:t>6%–10%</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2FE42EA" w14:textId="77777777" w:rsidR="000A198C" w:rsidRDefault="00F123DD">
            <w:r>
              <w:rPr>
                <w:sz w:val="17"/>
                <w:szCs w:val="17"/>
              </w:rPr>
              <w:t>1,5–2 m</w:t>
            </w:r>
          </w:p>
        </w:tc>
      </w:tr>
      <w:tr w:rsidR="000A198C" w14:paraId="4B4E754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F50745" w14:textId="77777777" w:rsidR="000A198C" w:rsidRDefault="00F123DD">
            <w:r>
              <w:rPr>
                <w:b/>
                <w:bCs/>
                <w:sz w:val="17"/>
                <w:szCs w:val="17"/>
              </w:rPr>
              <w:t>Club de Playa Arraiján</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24C785" w14:textId="77777777" w:rsidR="000A198C" w:rsidRDefault="00F123DD">
            <w:r>
              <w:rPr>
                <w:sz w:val="17"/>
                <w:szCs w:val="17"/>
              </w:rPr>
              <w:t>2018 (7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0710E9" w14:textId="77777777" w:rsidR="000A198C" w:rsidRDefault="00F123DD">
            <w:r>
              <w:rPr>
                <w:sz w:val="17"/>
                <w:szCs w:val="17"/>
              </w:rPr>
              <w:t>$5–$9</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207B16" w14:textId="77777777" w:rsidR="000A198C" w:rsidRDefault="00F123DD">
            <w:r>
              <w:rPr>
                <w:sz w:val="17"/>
                <w:szCs w:val="17"/>
              </w:rPr>
              <w:t>7%–12%</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1EB690" w14:textId="77777777" w:rsidR="000A198C" w:rsidRDefault="00F123DD">
            <w:r>
              <w:rPr>
                <w:sz w:val="17"/>
                <w:szCs w:val="17"/>
              </w:rPr>
              <w:t>2–3 m</w:t>
            </w:r>
          </w:p>
        </w:tc>
      </w:tr>
      <w:tr w:rsidR="000A198C" w14:paraId="18E878F3"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BF6CD49" w14:textId="77777777" w:rsidR="000A198C" w:rsidRDefault="00F123DD">
            <w:r>
              <w:rPr>
                <w:b/>
                <w:bCs/>
                <w:sz w:val="17"/>
                <w:szCs w:val="17"/>
              </w:rPr>
              <w:t>Residencias Costa Pacífica</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62E39D7" w14:textId="77777777" w:rsidR="000A198C" w:rsidRDefault="00F123DD">
            <w:r>
              <w:rPr>
                <w:sz w:val="17"/>
                <w:szCs w:val="17"/>
              </w:rPr>
              <w:t>2016 (9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66DE285" w14:textId="77777777" w:rsidR="000A198C" w:rsidRDefault="00F123DD">
            <w:r>
              <w:rPr>
                <w:sz w:val="17"/>
                <w:szCs w:val="17"/>
              </w:rPr>
              <w:t>$5–$9</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97D3FF" w14:textId="77777777" w:rsidR="000A198C" w:rsidRDefault="00F123DD">
            <w:r>
              <w:rPr>
                <w:sz w:val="17"/>
                <w:szCs w:val="17"/>
              </w:rPr>
              <w:t>8%–13%</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BACA2A6" w14:textId="77777777" w:rsidR="000A198C" w:rsidRDefault="00F123DD">
            <w:r>
              <w:rPr>
                <w:sz w:val="17"/>
                <w:szCs w:val="17"/>
              </w:rPr>
              <w:t>2–3 m</w:t>
            </w:r>
          </w:p>
        </w:tc>
      </w:tr>
      <w:tr w:rsidR="000A198C" w14:paraId="6DFA81A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74B00F" w14:textId="77777777" w:rsidR="000A198C" w:rsidRDefault="00F123DD">
            <w:r>
              <w:rPr>
                <w:b/>
                <w:bCs/>
                <w:sz w:val="17"/>
                <w:szCs w:val="17"/>
              </w:rPr>
              <w:t>Playa Veracruz Residences</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93089C" w14:textId="77777777" w:rsidR="000A198C" w:rsidRDefault="00F123DD">
            <w:r>
              <w:rPr>
                <w:sz w:val="17"/>
                <w:szCs w:val="17"/>
              </w:rPr>
              <w:t>2019 (6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BE4EB8" w14:textId="77777777" w:rsidR="000A198C" w:rsidRDefault="00F123DD">
            <w:r>
              <w:rPr>
                <w:sz w:val="17"/>
                <w:szCs w:val="17"/>
              </w:rPr>
              <w:t>$5–$8</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DEC109" w14:textId="77777777" w:rsidR="000A198C" w:rsidRDefault="00F123DD">
            <w:r>
              <w:rPr>
                <w:sz w:val="17"/>
                <w:szCs w:val="17"/>
              </w:rPr>
              <w:t>7%–12%</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A04818" w14:textId="77777777" w:rsidR="000A198C" w:rsidRDefault="00F123DD">
            <w:r>
              <w:rPr>
                <w:sz w:val="17"/>
                <w:szCs w:val="17"/>
              </w:rPr>
              <w:t>2–3 m</w:t>
            </w:r>
          </w:p>
        </w:tc>
      </w:tr>
      <w:tr w:rsidR="000A198C" w14:paraId="3583CBA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E4DDC8F" w14:textId="77777777" w:rsidR="000A198C" w:rsidRDefault="00F123DD">
            <w:r>
              <w:rPr>
                <w:b/>
                <w:bCs/>
                <w:sz w:val="17"/>
                <w:szCs w:val="17"/>
              </w:rPr>
              <w:t>Las Brisas de Arraiján</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C13269A" w14:textId="77777777" w:rsidR="000A198C" w:rsidRDefault="00F123DD">
            <w:r>
              <w:rPr>
                <w:sz w:val="17"/>
                <w:szCs w:val="17"/>
              </w:rPr>
              <w:t>2014 (11 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5BCB4D2" w14:textId="77777777" w:rsidR="000A198C" w:rsidRDefault="00F123DD">
            <w:r>
              <w:rPr>
                <w:sz w:val="17"/>
                <w:szCs w:val="17"/>
              </w:rPr>
              <w:t>$5–$8</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3718BB9" w14:textId="77777777" w:rsidR="000A198C" w:rsidRDefault="00F123DD">
            <w:r>
              <w:rPr>
                <w:sz w:val="17"/>
                <w:szCs w:val="17"/>
              </w:rPr>
              <w:t>9%–14%</w:t>
            </w:r>
          </w:p>
        </w:tc>
        <w:tc>
          <w:tcPr>
            <w:tcW w:w="24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609EADC" w14:textId="77777777" w:rsidR="000A198C" w:rsidRDefault="00F123DD">
            <w:r>
              <w:rPr>
                <w:sz w:val="17"/>
                <w:szCs w:val="17"/>
              </w:rPr>
              <w:t>2,5–4 m</w:t>
            </w:r>
          </w:p>
        </w:tc>
      </w:tr>
      <w:tr w:rsidR="000A198C" w14:paraId="7D4F159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293F7B" w14:textId="77777777" w:rsidR="000A198C" w:rsidRDefault="00F123DD">
            <w:r>
              <w:rPr>
                <w:b/>
                <w:bCs/>
                <w:sz w:val="17"/>
                <w:szCs w:val="17"/>
              </w:rPr>
              <w:t>Pacífico Oeste Club</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751BC9" w14:textId="77777777" w:rsidR="000A198C" w:rsidRDefault="00F123DD">
            <w:r>
              <w:rPr>
                <w:sz w:val="17"/>
                <w:szCs w:val="17"/>
              </w:rPr>
              <w:t>2015 (10 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B7E083" w14:textId="77777777" w:rsidR="000A198C" w:rsidRDefault="00F123DD">
            <w:r>
              <w:rPr>
                <w:sz w:val="17"/>
                <w:szCs w:val="17"/>
              </w:rPr>
              <w:t>$5–$8</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12CCA0C" w14:textId="77777777" w:rsidR="000A198C" w:rsidRDefault="00F123DD">
            <w:r>
              <w:rPr>
                <w:sz w:val="17"/>
                <w:szCs w:val="17"/>
              </w:rPr>
              <w:t>10%–15%</w:t>
            </w:r>
          </w:p>
        </w:tc>
        <w:tc>
          <w:tcPr>
            <w:tcW w:w="24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4FFAA4" w14:textId="77777777" w:rsidR="000A198C" w:rsidRDefault="00F123DD">
            <w:r>
              <w:rPr>
                <w:sz w:val="17"/>
                <w:szCs w:val="17"/>
              </w:rPr>
              <w:t>3–4,5 m</w:t>
            </w:r>
          </w:p>
        </w:tc>
      </w:tr>
    </w:tbl>
    <w:p w14:paraId="5DFCC5B5" w14:textId="77777777" w:rsidR="000A198C" w:rsidRDefault="00F123DD">
      <w:r>
        <w:br w:type="page"/>
      </w:r>
    </w:p>
    <w:p w14:paraId="453987E5" w14:textId="77777777" w:rsidR="000A198C" w:rsidRDefault="00F123DD">
      <w:pPr>
        <w:pStyle w:val="Ttulo1"/>
      </w:pPr>
      <w:r>
        <w:lastRenderedPageBreak/>
        <w:t>6. Efecto de la Antigüedad y Velocidad de Colocación</w:t>
      </w:r>
    </w:p>
    <w:p w14:paraId="4B1F3F8C" w14:textId="77777777" w:rsidR="000A198C" w:rsidRDefault="00F123DD">
      <w:pPr>
        <w:pStyle w:val="Ttulo2"/>
      </w:pPr>
      <w:r>
        <w:t>6.1 Cuánto pierde el activo por antigüedad</w:t>
      </w:r>
    </w:p>
    <w:p w14:paraId="08D5B228" w14:textId="77777777" w:rsidR="000A198C" w:rsidRDefault="00F123DD">
      <w:pPr>
        <w:spacing w:after="120" w:line="276" w:lineRule="auto"/>
      </w:pPr>
      <w:r>
        <w:t>La antigüedad es uno de los factores de más peso en el rendimiento real. Un proyecto de 10+ años sin renovar compite únicamente por precio.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892"/>
        <w:gridCol w:w="1296"/>
        <w:gridCol w:w="1137"/>
        <w:gridCol w:w="2885"/>
      </w:tblGrid>
      <w:tr w:rsidR="000A198C" w14:paraId="2DF2DD4C"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9206946" w14:textId="77777777" w:rsidR="000A198C" w:rsidRDefault="00F123DD">
            <w:r>
              <w:rPr>
                <w:b/>
                <w:bCs/>
                <w:color w:val="FFFFFF"/>
                <w:sz w:val="17"/>
                <w:szCs w:val="17"/>
              </w:rPr>
              <w:t>Rango de antigüedad</w:t>
            </w:r>
          </w:p>
        </w:tc>
        <w:tc>
          <w:tcPr>
            <w:tcW w:w="1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B735382" w14:textId="77777777" w:rsidR="000A198C" w:rsidRDefault="00F123DD">
            <w:r>
              <w:rPr>
                <w:b/>
                <w:bCs/>
                <w:color w:val="FFFFFF"/>
                <w:sz w:val="17"/>
                <w:szCs w:val="17"/>
              </w:rPr>
              <w:t>Renta/m² vs. nuevo</w:t>
            </w:r>
          </w:p>
        </w:tc>
        <w:tc>
          <w:tcPr>
            <w:tcW w:w="1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2577B17" w14:textId="77777777" w:rsidR="000A198C" w:rsidRDefault="00F123DD">
            <w:r>
              <w:rPr>
                <w:b/>
                <w:bCs/>
                <w:color w:val="FFFFFF"/>
                <w:sz w:val="17"/>
                <w:szCs w:val="17"/>
              </w:rPr>
              <w:t xml:space="preserve">Vacancia </w:t>
            </w:r>
            <w:proofErr w:type="spellStart"/>
            <w:r>
              <w:rPr>
                <w:b/>
                <w:bCs/>
                <w:color w:val="FFFFFF"/>
                <w:sz w:val="17"/>
                <w:szCs w:val="17"/>
              </w:rPr>
              <w:t>adic</w:t>
            </w:r>
            <w:proofErr w:type="spellEnd"/>
            <w:r>
              <w:rPr>
                <w:b/>
                <w:bCs/>
                <w:color w:val="FFFFFF"/>
                <w:sz w:val="17"/>
                <w:szCs w:val="17"/>
              </w:rPr>
              <w:t>.</w:t>
            </w:r>
          </w:p>
        </w:tc>
        <w:tc>
          <w:tcPr>
            <w:tcW w:w="11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11A0B88" w14:textId="77777777" w:rsidR="000A198C" w:rsidRDefault="00F123DD">
            <w:r>
              <w:rPr>
                <w:b/>
                <w:bCs/>
                <w:color w:val="FFFFFF"/>
                <w:sz w:val="17"/>
                <w:szCs w:val="17"/>
              </w:rPr>
              <w:t>Colocación</w:t>
            </w:r>
          </w:p>
        </w:tc>
        <w:tc>
          <w:tcPr>
            <w:tcW w:w="2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F3922A4" w14:textId="77777777" w:rsidR="000A198C" w:rsidRDefault="00F123DD">
            <w:r>
              <w:rPr>
                <w:b/>
                <w:bCs/>
                <w:color w:val="FFFFFF"/>
                <w:sz w:val="17"/>
                <w:szCs w:val="17"/>
              </w:rPr>
              <w:t>Qué significa para el inversor</w:t>
            </w:r>
          </w:p>
        </w:tc>
      </w:tr>
      <w:tr w:rsidR="000A198C" w14:paraId="71EF9B7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208B3E" w14:textId="77777777" w:rsidR="000A198C" w:rsidRDefault="00F123DD">
            <w:r>
              <w:rPr>
                <w:b/>
                <w:bCs/>
                <w:sz w:val="17"/>
                <w:szCs w:val="17"/>
              </w:rPr>
              <w:t>0–5 años (nuevo)</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8AB32C" w14:textId="77777777" w:rsidR="000A198C" w:rsidRDefault="00F123DD">
            <w:r>
              <w:rPr>
                <w:b/>
                <w:bCs/>
                <w:color w:val="2E7D5E"/>
                <w:sz w:val="17"/>
                <w:szCs w:val="17"/>
              </w:rPr>
              <w:t>Referencia (100%)</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087D2B" w14:textId="77777777" w:rsidR="000A198C" w:rsidRDefault="00F123DD">
            <w:r>
              <w:rPr>
                <w:sz w:val="17"/>
                <w:szCs w:val="17"/>
              </w:rPr>
              <w:t>0%–2%</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B6C0D4" w14:textId="77777777" w:rsidR="000A198C" w:rsidRDefault="00F123DD">
            <w:r>
              <w:rPr>
                <w:sz w:val="17"/>
                <w:szCs w:val="17"/>
              </w:rPr>
              <w:t>1–2 m</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102F33" w14:textId="77777777" w:rsidR="000A198C" w:rsidRDefault="00F123DD">
            <w:r>
              <w:rPr>
                <w:sz w:val="17"/>
                <w:szCs w:val="17"/>
              </w:rPr>
              <w:t>Prima máxima. Inquilino premium.</w:t>
            </w:r>
          </w:p>
        </w:tc>
      </w:tr>
      <w:tr w:rsidR="000A198C" w14:paraId="5F894C7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2CA384" w14:textId="77777777" w:rsidR="000A198C" w:rsidRDefault="00F123DD">
            <w:r>
              <w:rPr>
                <w:sz w:val="17"/>
                <w:szCs w:val="17"/>
              </w:rPr>
              <w:t>6–10 años (moderno)</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B89ACBD" w14:textId="77777777" w:rsidR="000A198C" w:rsidRDefault="00F123DD">
            <w:r>
              <w:rPr>
                <w:sz w:val="17"/>
                <w:szCs w:val="17"/>
              </w:rPr>
              <w:t>−</w:t>
            </w:r>
            <w:r>
              <w:rPr>
                <w:sz w:val="17"/>
                <w:szCs w:val="17"/>
              </w:rPr>
              <w:t>8% a −15%</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BB48177" w14:textId="77777777" w:rsidR="000A198C" w:rsidRDefault="00F123DD">
            <w:r>
              <w:rPr>
                <w:sz w:val="17"/>
                <w:szCs w:val="17"/>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6D76B8D" w14:textId="77777777" w:rsidR="000A198C" w:rsidRDefault="00F123DD">
            <w:r>
              <w:rPr>
                <w:sz w:val="17"/>
                <w:szCs w:val="17"/>
              </w:rPr>
              <w:t>1,5–3 m</w:t>
            </w:r>
          </w:p>
        </w:tc>
        <w:tc>
          <w:tcPr>
            <w:tcW w:w="2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45D857" w14:textId="77777777" w:rsidR="000A198C" w:rsidRDefault="00F123DD">
            <w:r>
              <w:rPr>
                <w:sz w:val="17"/>
                <w:szCs w:val="17"/>
              </w:rPr>
              <w:t>Descuento leve. Actualizar acabados (USD 15–30 mil).</w:t>
            </w:r>
          </w:p>
        </w:tc>
      </w:tr>
      <w:tr w:rsidR="000A198C" w14:paraId="4C8D777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1470FF4" w14:textId="77777777" w:rsidR="000A198C" w:rsidRDefault="00F123DD">
            <w:r>
              <w:rPr>
                <w:sz w:val="17"/>
                <w:szCs w:val="17"/>
              </w:rPr>
              <w:t>11–15 años (usado)</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3BC941" w14:textId="77777777" w:rsidR="000A198C" w:rsidRDefault="00F123DD">
            <w:r>
              <w:rPr>
                <w:sz w:val="17"/>
                <w:szCs w:val="17"/>
              </w:rPr>
              <w:t>−</w:t>
            </w:r>
            <w:r>
              <w:rPr>
                <w:sz w:val="17"/>
                <w:szCs w:val="17"/>
              </w:rPr>
              <w:t>15% a −25%</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A46C46" w14:textId="77777777" w:rsidR="000A198C" w:rsidRDefault="00F123DD">
            <w:r>
              <w:rPr>
                <w:sz w:val="17"/>
                <w:szCs w:val="17"/>
              </w:rPr>
              <w:t>4%–8%</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DA92F9" w14:textId="77777777" w:rsidR="000A198C" w:rsidRDefault="00F123DD">
            <w:r>
              <w:rPr>
                <w:sz w:val="17"/>
                <w:szCs w:val="17"/>
              </w:rPr>
              <w:t>2–4 m</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451042" w14:textId="77777777" w:rsidR="000A198C" w:rsidRDefault="00F123DD">
            <w:r>
              <w:rPr>
                <w:sz w:val="17"/>
                <w:szCs w:val="17"/>
              </w:rPr>
              <w:t>Descuento notable. Mejoras: USD 25–60 mil.</w:t>
            </w:r>
          </w:p>
        </w:tc>
      </w:tr>
      <w:tr w:rsidR="000A198C" w14:paraId="78D9D76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A2DC322" w14:textId="77777777" w:rsidR="000A198C" w:rsidRDefault="00F123DD">
            <w:r>
              <w:rPr>
                <w:sz w:val="17"/>
                <w:szCs w:val="17"/>
              </w:rPr>
              <w:t>16–20 años (envejecido)</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A3EF8D" w14:textId="77777777" w:rsidR="000A198C" w:rsidRDefault="00F123DD">
            <w:r>
              <w:rPr>
                <w:sz w:val="17"/>
                <w:szCs w:val="17"/>
              </w:rPr>
              <w:t>−</w:t>
            </w:r>
            <w:r>
              <w:rPr>
                <w:sz w:val="17"/>
                <w:szCs w:val="17"/>
              </w:rPr>
              <w:t>25% a −35%</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429EC42" w14:textId="77777777" w:rsidR="000A198C" w:rsidRDefault="00F123DD">
            <w:r>
              <w:rPr>
                <w:sz w:val="17"/>
                <w:szCs w:val="17"/>
              </w:rPr>
              <w:t>8%–15%</w:t>
            </w:r>
          </w:p>
        </w:tc>
        <w:tc>
          <w:tcPr>
            <w:tcW w:w="11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7597985" w14:textId="77777777" w:rsidR="000A198C" w:rsidRDefault="00F123DD">
            <w:r>
              <w:rPr>
                <w:sz w:val="17"/>
                <w:szCs w:val="17"/>
              </w:rPr>
              <w:t>3–6 m</w:t>
            </w:r>
          </w:p>
        </w:tc>
        <w:tc>
          <w:tcPr>
            <w:tcW w:w="2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E97991D" w14:textId="77777777" w:rsidR="000A198C" w:rsidRDefault="00F123DD">
            <w:r>
              <w:rPr>
                <w:sz w:val="17"/>
                <w:szCs w:val="17"/>
              </w:rPr>
              <w:t>Compite por precio. Necesita renovación integral.</w:t>
            </w:r>
          </w:p>
        </w:tc>
      </w:tr>
      <w:tr w:rsidR="000A198C" w14:paraId="6351018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29A3DF" w14:textId="77777777" w:rsidR="000A198C" w:rsidRDefault="00F123DD">
            <w:r>
              <w:rPr>
                <w:sz w:val="17"/>
                <w:szCs w:val="17"/>
              </w:rPr>
              <w:t>+20 años (clásico)</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807BDA" w14:textId="77777777" w:rsidR="000A198C" w:rsidRDefault="00F123DD">
            <w:r>
              <w:rPr>
                <w:color w:val="C03030"/>
                <w:sz w:val="17"/>
                <w:szCs w:val="17"/>
              </w:rPr>
              <w:t>−</w:t>
            </w:r>
            <w:r>
              <w:rPr>
                <w:color w:val="C03030"/>
                <w:sz w:val="17"/>
                <w:szCs w:val="17"/>
              </w:rPr>
              <w:t>35% a −50%</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1C2BDD" w14:textId="77777777" w:rsidR="000A198C" w:rsidRDefault="00F123DD">
            <w:r>
              <w:rPr>
                <w:sz w:val="17"/>
                <w:szCs w:val="17"/>
              </w:rPr>
              <w:t>15%–25%</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CBBD0B" w14:textId="77777777" w:rsidR="000A198C" w:rsidRDefault="00F123DD">
            <w:r>
              <w:rPr>
                <w:sz w:val="17"/>
                <w:szCs w:val="17"/>
              </w:rPr>
              <w:t>4–8 m</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1FF6F0" w14:textId="77777777" w:rsidR="000A198C" w:rsidRDefault="00F123DD">
            <w:r>
              <w:rPr>
                <w:sz w:val="17"/>
                <w:szCs w:val="17"/>
              </w:rPr>
              <w:t>Solo compite por ubicación/precio.</w:t>
            </w:r>
          </w:p>
        </w:tc>
      </w:tr>
    </w:tbl>
    <w:p w14:paraId="35B51FB7" w14:textId="77777777" w:rsidR="000A198C" w:rsidRDefault="00F123DD">
      <w:pPr>
        <w:pStyle w:val="Ttulo2"/>
      </w:pPr>
      <w:r>
        <w:t>6.2 Velocidad de colocación: ventaja GLP frente a la zona</w:t>
      </w:r>
    </w:p>
    <w:p w14:paraId="008E90BE" w14:textId="77777777" w:rsidR="000A198C" w:rsidRDefault="00F123DD">
      <w:pPr>
        <w:spacing w:after="120" w:line="276" w:lineRule="auto"/>
      </w:pPr>
      <w:r>
        <w:t xml:space="preserve">Cada mes sin inquilino representa entre 8,3% y 12,5% de pérdida sobre la renta anual. Un activo con </w:t>
      </w:r>
      <w:proofErr w:type="spellStart"/>
      <w:r>
        <w:t>cap</w:t>
      </w:r>
      <w:proofErr w:type="spellEnd"/>
      <w:r>
        <w:t xml:space="preserve"> bruta del 9% pero tres meses de vacancia al rotar rinde menos del 7% en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560"/>
        <w:gridCol w:w="1500"/>
        <w:gridCol w:w="1320"/>
        <w:gridCol w:w="2700"/>
      </w:tblGrid>
      <w:tr w:rsidR="000A198C" w14:paraId="4DD9AB45" w14:textId="77777777">
        <w:tblPrEx>
          <w:tblCellMar>
            <w:top w:w="0" w:type="dxa"/>
            <w:bottom w:w="0" w:type="dxa"/>
          </w:tblCellMar>
        </w:tblPrEx>
        <w:trPr>
          <w:tblHeader/>
        </w:trPr>
        <w:tc>
          <w:tcPr>
            <w:tcW w:w="22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85373A8" w14:textId="77777777" w:rsidR="000A198C" w:rsidRDefault="00F123DD">
            <w:r>
              <w:rPr>
                <w:b/>
                <w:bCs/>
                <w:color w:val="FFFFFF"/>
                <w:sz w:val="17"/>
                <w:szCs w:val="17"/>
              </w:rPr>
              <w:t>Proyecto GLP</w:t>
            </w:r>
          </w:p>
        </w:tc>
        <w:tc>
          <w:tcPr>
            <w:tcW w:w="15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488DB6F" w14:textId="77777777" w:rsidR="000A198C" w:rsidRDefault="00F123DD">
            <w:r>
              <w:rPr>
                <w:b/>
                <w:bCs/>
                <w:color w:val="FFFFFF"/>
                <w:sz w:val="17"/>
                <w:szCs w:val="17"/>
              </w:rPr>
              <w:t>Colocación GLP</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15709D2" w14:textId="77777777" w:rsidR="000A198C" w:rsidRDefault="00F123DD">
            <w:r>
              <w:rPr>
                <w:b/>
                <w:bCs/>
                <w:color w:val="FFFFFF"/>
                <w:sz w:val="17"/>
                <w:szCs w:val="17"/>
              </w:rPr>
              <w:t>Promedio zona</w:t>
            </w:r>
          </w:p>
        </w:tc>
        <w:tc>
          <w:tcPr>
            <w:tcW w:w="132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3205E43" w14:textId="77777777" w:rsidR="000A198C" w:rsidRDefault="00F123DD">
            <w:r>
              <w:rPr>
                <w:b/>
                <w:bCs/>
                <w:color w:val="FFFFFF"/>
                <w:sz w:val="17"/>
                <w:szCs w:val="17"/>
              </w:rPr>
              <w:t>Ventaja</w:t>
            </w:r>
          </w:p>
        </w:tc>
        <w:tc>
          <w:tcPr>
            <w:tcW w:w="2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BCCE0D3" w14:textId="77777777" w:rsidR="000A198C" w:rsidRDefault="00F123DD">
            <w:r>
              <w:rPr>
                <w:b/>
                <w:bCs/>
                <w:color w:val="FFFFFF"/>
                <w:sz w:val="17"/>
                <w:szCs w:val="17"/>
              </w:rPr>
              <w:t>Qué la explica</w:t>
            </w:r>
          </w:p>
        </w:tc>
      </w:tr>
      <w:tr w:rsidR="000A198C" w14:paraId="75A1007F"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8C5280" w14:textId="77777777" w:rsidR="000A198C" w:rsidRDefault="00F123DD">
            <w:r>
              <w:rPr>
                <w:b/>
                <w:bCs/>
                <w:sz w:val="17"/>
                <w:szCs w:val="17"/>
              </w:rPr>
              <w:t>Ocean Reef Park</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45D077" w14:textId="77777777" w:rsidR="000A198C" w:rsidRDefault="00F123DD">
            <w:r>
              <w:rPr>
                <w:sz w:val="17"/>
                <w:szCs w:val="17"/>
              </w:rPr>
              <w:t>0,5–1 mes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5B4883" w14:textId="77777777" w:rsidR="000A198C" w:rsidRDefault="00F123DD">
            <w:r>
              <w:rPr>
                <w:sz w:val="17"/>
                <w:szCs w:val="17"/>
              </w:rPr>
              <w:t>1–2 m</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F996EB" w14:textId="77777777" w:rsidR="000A198C" w:rsidRDefault="00F123DD">
            <w:r>
              <w:rPr>
                <w:b/>
                <w:bCs/>
                <w:color w:val="2E7D5E"/>
                <w:sz w:val="17"/>
                <w:szCs w:val="17"/>
              </w:rPr>
              <w:t>+1 mes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1F7A3A" w14:textId="77777777" w:rsidR="000A198C" w:rsidRDefault="00F123DD">
            <w:r>
              <w:rPr>
                <w:sz w:val="17"/>
                <w:szCs w:val="17"/>
              </w:rPr>
              <w:t>Producto único, demanda sin alternativa</w:t>
            </w:r>
          </w:p>
        </w:tc>
      </w:tr>
      <w:tr w:rsidR="000A198C" w14:paraId="208DA555"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C9D0B09" w14:textId="77777777" w:rsidR="000A198C" w:rsidRDefault="00F123DD">
            <w:r>
              <w:rPr>
                <w:b/>
                <w:bCs/>
                <w:sz w:val="17"/>
                <w:szCs w:val="17"/>
              </w:rPr>
              <w:t>Panamá Viejo Res.</w:t>
            </w:r>
          </w:p>
        </w:tc>
        <w:tc>
          <w:tcPr>
            <w:tcW w:w="1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FBD3EB2" w14:textId="77777777" w:rsidR="000A198C" w:rsidRDefault="00F123DD">
            <w:r>
              <w:rPr>
                <w:sz w:val="17"/>
                <w:szCs w:val="17"/>
              </w:rPr>
              <w:t>0,5–1 mes</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1B181E" w14:textId="77777777" w:rsidR="000A198C" w:rsidRDefault="00F123DD">
            <w:r>
              <w:rPr>
                <w:sz w:val="17"/>
                <w:szCs w:val="17"/>
              </w:rPr>
              <w:t>1–2 m</w:t>
            </w:r>
          </w:p>
        </w:tc>
        <w:tc>
          <w:tcPr>
            <w:tcW w:w="13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C790EA5" w14:textId="77777777" w:rsidR="000A198C" w:rsidRDefault="00F123DD">
            <w:r>
              <w:rPr>
                <w:b/>
                <w:bCs/>
                <w:color w:val="2E7D5E"/>
                <w:sz w:val="17"/>
                <w:szCs w:val="17"/>
              </w:rPr>
              <w:t>+1 mes</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B3377F5" w14:textId="77777777" w:rsidR="000A198C" w:rsidRDefault="00F123DD">
            <w:r>
              <w:rPr>
                <w:sz w:val="17"/>
                <w:szCs w:val="17"/>
              </w:rPr>
              <w:t>Precio accesible, alta demanda local</w:t>
            </w:r>
          </w:p>
        </w:tc>
      </w:tr>
      <w:tr w:rsidR="000A198C" w14:paraId="686C5B0A"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0C719C" w14:textId="77777777" w:rsidR="000A198C" w:rsidRDefault="00F123DD">
            <w:r>
              <w:rPr>
                <w:b/>
                <w:bCs/>
                <w:sz w:val="17"/>
                <w:szCs w:val="17"/>
              </w:rPr>
              <w:t xml:space="preserve">The </w:t>
            </w:r>
            <w:proofErr w:type="spellStart"/>
            <w:r>
              <w:rPr>
                <w:b/>
                <w:bCs/>
                <w:sz w:val="17"/>
                <w:szCs w:val="17"/>
              </w:rPr>
              <w:t>Tides</w:t>
            </w:r>
            <w:proofErr w:type="spellEnd"/>
            <w:r>
              <w:rPr>
                <w:b/>
                <w:bCs/>
                <w:sz w:val="17"/>
                <w:szCs w:val="17"/>
              </w:rPr>
              <w:t xml:space="preserve"> – Caracol</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6F75AA" w14:textId="77777777" w:rsidR="000A198C" w:rsidRDefault="00F123DD">
            <w:r>
              <w:rPr>
                <w:sz w:val="17"/>
                <w:szCs w:val="17"/>
              </w:rPr>
              <w:t>2–3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01EEAC" w14:textId="77777777" w:rsidR="000A198C" w:rsidRDefault="00F123DD">
            <w:r>
              <w:rPr>
                <w:sz w:val="17"/>
                <w:szCs w:val="17"/>
              </w:rPr>
              <w:t>3–5 m</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2E1653" w14:textId="77777777" w:rsidR="000A198C" w:rsidRDefault="00F123DD">
            <w:r>
              <w:rPr>
                <w:b/>
                <w:bCs/>
                <w:color w:val="2E7D5E"/>
                <w:sz w:val="17"/>
                <w:szCs w:val="17"/>
              </w:rPr>
              <w:t>+1,5 meses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81B3FD4" w14:textId="77777777" w:rsidR="000A198C" w:rsidRDefault="00F123DD">
            <w:r>
              <w:rPr>
                <w:sz w:val="17"/>
                <w:szCs w:val="17"/>
              </w:rPr>
              <w:t>Único premium con +1 km de playa privada</w:t>
            </w:r>
          </w:p>
        </w:tc>
      </w:tr>
      <w:tr w:rsidR="000A198C" w14:paraId="5344AA67"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FED8339" w14:textId="77777777" w:rsidR="000A198C" w:rsidRDefault="00F123DD">
            <w:r>
              <w:rPr>
                <w:b/>
                <w:bCs/>
                <w:sz w:val="17"/>
                <w:szCs w:val="17"/>
              </w:rPr>
              <w:t>Oceana Residences</w:t>
            </w:r>
          </w:p>
        </w:tc>
        <w:tc>
          <w:tcPr>
            <w:tcW w:w="1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CFED75" w14:textId="77777777" w:rsidR="000A198C" w:rsidRDefault="00F123DD">
            <w:r>
              <w:rPr>
                <w:sz w:val="17"/>
                <w:szCs w:val="17"/>
              </w:rPr>
              <w:t>1–2 m</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4D593D8" w14:textId="77777777" w:rsidR="000A198C" w:rsidRDefault="00F123DD">
            <w:r>
              <w:rPr>
                <w:sz w:val="17"/>
                <w:szCs w:val="17"/>
              </w:rPr>
              <w:t>1,5–2,5 m</w:t>
            </w:r>
          </w:p>
        </w:tc>
        <w:tc>
          <w:tcPr>
            <w:tcW w:w="13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95A680" w14:textId="77777777" w:rsidR="000A198C" w:rsidRDefault="00F123DD">
            <w:r>
              <w:rPr>
                <w:sz w:val="17"/>
                <w:szCs w:val="17"/>
              </w:rPr>
              <w:t>+0,5 mes</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8215EF5" w14:textId="77777777" w:rsidR="000A198C" w:rsidRDefault="00F123DD">
            <w:r>
              <w:rPr>
                <w:sz w:val="17"/>
                <w:szCs w:val="17"/>
              </w:rPr>
              <w:t>Golf y comunidad cerrada, lista de espera</w:t>
            </w:r>
          </w:p>
        </w:tc>
      </w:tr>
      <w:tr w:rsidR="000A198C" w14:paraId="70DBC9B2"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4A239D" w14:textId="77777777" w:rsidR="000A198C" w:rsidRDefault="00F123DD">
            <w:r>
              <w:rPr>
                <w:b/>
                <w:bCs/>
                <w:sz w:val="17"/>
                <w:szCs w:val="17"/>
              </w:rPr>
              <w:t>The Palms</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44EA9F" w14:textId="77777777" w:rsidR="000A198C" w:rsidRDefault="00F123DD">
            <w:r>
              <w:rPr>
                <w:sz w:val="17"/>
                <w:szCs w:val="17"/>
              </w:rPr>
              <w:t>1–2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E98C29" w14:textId="77777777" w:rsidR="000A198C" w:rsidRDefault="00F123DD">
            <w:r>
              <w:rPr>
                <w:sz w:val="17"/>
                <w:szCs w:val="17"/>
              </w:rPr>
              <w:t>1,5–3 m</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B2D5C9" w14:textId="77777777" w:rsidR="000A198C" w:rsidRDefault="00F123DD">
            <w:r>
              <w:rPr>
                <w:sz w:val="17"/>
                <w:szCs w:val="17"/>
              </w:rPr>
              <w:t>+1 mes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C07882" w14:textId="77777777" w:rsidR="000A198C" w:rsidRDefault="00F123DD">
            <w:r>
              <w:rPr>
                <w:sz w:val="17"/>
                <w:szCs w:val="17"/>
              </w:rPr>
              <w:t>Trabajo compartido atrae nómadas digitales</w:t>
            </w:r>
          </w:p>
        </w:tc>
      </w:tr>
      <w:tr w:rsidR="000A198C" w14:paraId="36C2449D"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AD5B3E4" w14:textId="77777777" w:rsidR="000A198C" w:rsidRDefault="00F123DD">
            <w:r>
              <w:rPr>
                <w:b/>
                <w:bCs/>
                <w:sz w:val="17"/>
                <w:szCs w:val="17"/>
              </w:rPr>
              <w:t>Bosco di Santa María</w:t>
            </w:r>
          </w:p>
        </w:tc>
        <w:tc>
          <w:tcPr>
            <w:tcW w:w="1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362FFFB" w14:textId="77777777" w:rsidR="000A198C" w:rsidRDefault="00F123DD">
            <w:r>
              <w:rPr>
                <w:sz w:val="17"/>
                <w:szCs w:val="17"/>
              </w:rPr>
              <w:t>1–2 m</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0304F7" w14:textId="77777777" w:rsidR="000A198C" w:rsidRDefault="00F123DD">
            <w:r>
              <w:rPr>
                <w:sz w:val="17"/>
                <w:szCs w:val="17"/>
              </w:rPr>
              <w:t>2–3 m</w:t>
            </w:r>
          </w:p>
        </w:tc>
        <w:tc>
          <w:tcPr>
            <w:tcW w:w="13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6E26E32" w14:textId="77777777" w:rsidR="000A198C" w:rsidRDefault="00F123DD">
            <w:r>
              <w:rPr>
                <w:sz w:val="17"/>
                <w:szCs w:val="17"/>
              </w:rPr>
              <w:t>+1 mes</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7AA2E62" w14:textId="77777777" w:rsidR="000A198C" w:rsidRDefault="00F123DD">
            <w:r>
              <w:rPr>
                <w:sz w:val="17"/>
                <w:szCs w:val="17"/>
              </w:rPr>
              <w:t>Entorno natural, familias con contratos largos</w:t>
            </w:r>
          </w:p>
        </w:tc>
      </w:tr>
      <w:tr w:rsidR="000A198C" w14:paraId="085D1117"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CEFACC" w14:textId="77777777" w:rsidR="000A198C" w:rsidRDefault="00F123DD">
            <w:r>
              <w:rPr>
                <w:b/>
                <w:bCs/>
                <w:sz w:val="17"/>
                <w:szCs w:val="17"/>
              </w:rPr>
              <w:t>Playa Dorada</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78540E" w14:textId="77777777" w:rsidR="000A198C" w:rsidRDefault="00F123DD">
            <w:r>
              <w:rPr>
                <w:sz w:val="17"/>
                <w:szCs w:val="17"/>
              </w:rPr>
              <w:t>1,5–2,5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3D5ECD" w14:textId="77777777" w:rsidR="000A198C" w:rsidRDefault="00F123DD">
            <w:r>
              <w:rPr>
                <w:sz w:val="17"/>
                <w:szCs w:val="17"/>
              </w:rPr>
              <w:t>2,5–4 m</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6A9D6B" w14:textId="77777777" w:rsidR="000A198C" w:rsidRDefault="00F123DD">
            <w:r>
              <w:rPr>
                <w:sz w:val="17"/>
                <w:szCs w:val="17"/>
              </w:rPr>
              <w:t>+1 mes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25C0AB" w14:textId="77777777" w:rsidR="000A198C" w:rsidRDefault="00F123DD">
            <w:r>
              <w:rPr>
                <w:sz w:val="17"/>
                <w:szCs w:val="17"/>
              </w:rPr>
              <w:t>Demanda local sólida, cercanía a la ciudad</w:t>
            </w:r>
          </w:p>
        </w:tc>
      </w:tr>
      <w:tr w:rsidR="000A198C" w14:paraId="5DC2451D"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655A95" w14:textId="77777777" w:rsidR="000A198C" w:rsidRDefault="00F123DD">
            <w:r>
              <w:rPr>
                <w:b/>
                <w:bCs/>
                <w:sz w:val="17"/>
                <w:szCs w:val="17"/>
              </w:rPr>
              <w:t>Ocean Front</w:t>
            </w:r>
          </w:p>
        </w:tc>
        <w:tc>
          <w:tcPr>
            <w:tcW w:w="15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C5109AA" w14:textId="77777777" w:rsidR="000A198C" w:rsidRDefault="00F123DD">
            <w:r>
              <w:rPr>
                <w:sz w:val="17"/>
                <w:szCs w:val="17"/>
              </w:rPr>
              <w:t>1,5–2 m</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BECA6D5" w14:textId="77777777" w:rsidR="000A198C" w:rsidRDefault="00F123DD">
            <w:r>
              <w:rPr>
                <w:sz w:val="17"/>
                <w:szCs w:val="17"/>
              </w:rPr>
              <w:t>2,5–4 m</w:t>
            </w:r>
          </w:p>
        </w:tc>
        <w:tc>
          <w:tcPr>
            <w:tcW w:w="13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0C91EAF" w14:textId="77777777" w:rsidR="000A198C" w:rsidRDefault="00F123DD">
            <w:r>
              <w:rPr>
                <w:sz w:val="17"/>
                <w:szCs w:val="17"/>
              </w:rPr>
              <w:t>+1 mes</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EAAE93A" w14:textId="77777777" w:rsidR="000A198C" w:rsidRDefault="00F123DD">
            <w:r>
              <w:rPr>
                <w:sz w:val="17"/>
                <w:szCs w:val="17"/>
              </w:rPr>
              <w:t>1 dormitorio: mayor rendimiento/m², rota rápido</w:t>
            </w:r>
          </w:p>
        </w:tc>
      </w:tr>
      <w:tr w:rsidR="000A198C" w14:paraId="53096F45"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E24AB9" w14:textId="77777777" w:rsidR="000A198C" w:rsidRDefault="00F123DD">
            <w:proofErr w:type="spellStart"/>
            <w:r>
              <w:rPr>
                <w:b/>
                <w:bCs/>
                <w:sz w:val="17"/>
                <w:szCs w:val="17"/>
              </w:rPr>
              <w:t>Surfside</w:t>
            </w:r>
            <w:proofErr w:type="spellEnd"/>
            <w:r>
              <w:rPr>
                <w:b/>
                <w:bCs/>
                <w:sz w:val="17"/>
                <w:szCs w:val="17"/>
              </w:rPr>
              <w:t xml:space="preserve"> / </w:t>
            </w:r>
            <w:proofErr w:type="spellStart"/>
            <w:r>
              <w:rPr>
                <w:b/>
                <w:bCs/>
                <w:sz w:val="17"/>
                <w:szCs w:val="17"/>
              </w:rPr>
              <w:t>BeachWalk</w:t>
            </w:r>
            <w:proofErr w:type="spellEnd"/>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593EE0" w14:textId="77777777" w:rsidR="000A198C" w:rsidRDefault="00F123DD">
            <w:r>
              <w:rPr>
                <w:sz w:val="17"/>
                <w:szCs w:val="17"/>
              </w:rPr>
              <w:t>2–3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CDDC88" w14:textId="77777777" w:rsidR="000A198C" w:rsidRDefault="00F123DD">
            <w:r>
              <w:rPr>
                <w:sz w:val="17"/>
                <w:szCs w:val="17"/>
              </w:rPr>
              <w:t>3–5 m</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924BD7" w14:textId="77777777" w:rsidR="000A198C" w:rsidRDefault="00F123DD">
            <w:r>
              <w:rPr>
                <w:sz w:val="17"/>
                <w:szCs w:val="17"/>
              </w:rPr>
              <w:t>+1 mes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74706B" w14:textId="77777777" w:rsidR="000A198C" w:rsidRDefault="00F123DD">
            <w:r>
              <w:rPr>
                <w:sz w:val="17"/>
                <w:szCs w:val="17"/>
              </w:rPr>
              <w:t>Apartahotel/bienestar reduce vacancia efectiva</w:t>
            </w:r>
          </w:p>
        </w:tc>
      </w:tr>
    </w:tbl>
    <w:p w14:paraId="2BFE7EF6" w14:textId="77777777" w:rsidR="000A198C" w:rsidRDefault="00F123DD">
      <w:r>
        <w:br w:type="page"/>
      </w:r>
    </w:p>
    <w:p w14:paraId="5D59757D" w14:textId="77777777" w:rsidR="000A198C" w:rsidRDefault="00F123DD">
      <w:pPr>
        <w:pStyle w:val="Ttulo1"/>
      </w:pPr>
      <w:r>
        <w:lastRenderedPageBreak/>
        <w:t>7. Perfiles de Demanda y de Arrendatario</w:t>
      </w:r>
    </w:p>
    <w:p w14:paraId="4BFD193F" w14:textId="77777777" w:rsidR="000A198C" w:rsidRDefault="00F123DD">
      <w:pPr>
        <w:pStyle w:val="Ttulo2"/>
      </w:pPr>
      <w:r>
        <w:t>7.1 Los cinco perfiles de demanda de arrendamiento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80"/>
        <w:gridCol w:w="1280"/>
        <w:gridCol w:w="1700"/>
        <w:gridCol w:w="2700"/>
      </w:tblGrid>
      <w:tr w:rsidR="000A198C" w14:paraId="041C3AD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7BE61C0" w14:textId="77777777" w:rsidR="000A198C" w:rsidRDefault="00F123DD">
            <w:r>
              <w:rPr>
                <w:b/>
                <w:bCs/>
                <w:color w:val="FFFFFF"/>
                <w:sz w:val="17"/>
                <w:szCs w:val="17"/>
              </w:rPr>
              <w:t>Segmento</w:t>
            </w:r>
          </w:p>
        </w:tc>
        <w:tc>
          <w:tcPr>
            <w:tcW w:w="11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DB8D0BF" w14:textId="77777777" w:rsidR="000A198C" w:rsidRDefault="00F123DD">
            <w:r>
              <w:rPr>
                <w:b/>
                <w:bCs/>
                <w:color w:val="FFFFFF"/>
                <w:sz w:val="17"/>
                <w:szCs w:val="17"/>
              </w:rPr>
              <w:t>% demanda</w:t>
            </w:r>
          </w:p>
        </w:tc>
        <w:tc>
          <w:tcPr>
            <w:tcW w:w="12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62D32F5" w14:textId="77777777" w:rsidR="000A198C" w:rsidRDefault="00F123DD">
            <w:r>
              <w:rPr>
                <w:b/>
                <w:bCs/>
                <w:color w:val="FFFFFF"/>
                <w:sz w:val="17"/>
                <w:szCs w:val="17"/>
              </w:rPr>
              <w:t>Duración</w:t>
            </w:r>
          </w:p>
        </w:tc>
        <w:tc>
          <w:tcPr>
            <w:tcW w:w="1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F08DFB5" w14:textId="77777777" w:rsidR="000A198C" w:rsidRDefault="00F123DD">
            <w:r>
              <w:rPr>
                <w:b/>
                <w:bCs/>
                <w:color w:val="FFFFFF"/>
                <w:sz w:val="17"/>
                <w:szCs w:val="17"/>
              </w:rPr>
              <w:t>Renta mensual</w:t>
            </w:r>
          </w:p>
        </w:tc>
        <w:tc>
          <w:tcPr>
            <w:tcW w:w="2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27B0283" w14:textId="77777777" w:rsidR="000A198C" w:rsidRDefault="00F123DD">
            <w:r>
              <w:rPr>
                <w:b/>
                <w:bCs/>
                <w:color w:val="FFFFFF"/>
                <w:sz w:val="17"/>
                <w:szCs w:val="17"/>
              </w:rPr>
              <w:t>Lo que define al perfil</w:t>
            </w:r>
          </w:p>
        </w:tc>
      </w:tr>
      <w:tr w:rsidR="000A198C" w14:paraId="05F9AB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098552" w14:textId="77777777" w:rsidR="000A198C" w:rsidRDefault="00F123DD">
            <w:r>
              <w:rPr>
                <w:b/>
                <w:bCs/>
                <w:sz w:val="17"/>
                <w:szCs w:val="17"/>
              </w:rPr>
              <w:t>Ejecutivos multinacionales / directivos</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4C7E5E" w14:textId="77777777" w:rsidR="000A198C" w:rsidRDefault="00F123DD">
            <w:r>
              <w:rPr>
                <w:sz w:val="17"/>
                <w:szCs w:val="17"/>
              </w:rPr>
              <w:t>22%–28%</w:t>
            </w:r>
          </w:p>
        </w:tc>
        <w:tc>
          <w:tcPr>
            <w:tcW w:w="1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98C55A" w14:textId="77777777" w:rsidR="000A198C" w:rsidRDefault="00F123DD">
            <w:r>
              <w:rPr>
                <w:sz w:val="17"/>
                <w:szCs w:val="17"/>
              </w:rPr>
              <w:t>1–3 años</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D7C211" w14:textId="77777777" w:rsidR="000A198C" w:rsidRDefault="00F123DD">
            <w:r>
              <w:rPr>
                <w:sz w:val="17"/>
                <w:szCs w:val="17"/>
              </w:rPr>
              <w:t>$2.500–$12.000+</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3D051A" w14:textId="77777777" w:rsidR="000A198C" w:rsidRDefault="00F123DD">
            <w:r>
              <w:rPr>
                <w:sz w:val="17"/>
                <w:szCs w:val="17"/>
              </w:rPr>
              <w:t>La empresa paga. Mora casi nula. Exigen amenidades premium.</w:t>
            </w:r>
          </w:p>
        </w:tc>
      </w:tr>
      <w:tr w:rsidR="000A198C" w14:paraId="0FC569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2623F7" w14:textId="77777777" w:rsidR="000A198C" w:rsidRDefault="00F123DD">
            <w:r>
              <w:rPr>
                <w:b/>
                <w:bCs/>
                <w:sz w:val="17"/>
                <w:szCs w:val="17"/>
              </w:rPr>
              <w:t>Familias expatriadas con hijos</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3EAFEC" w14:textId="77777777" w:rsidR="000A198C" w:rsidRDefault="00F123DD">
            <w:r>
              <w:rPr>
                <w:sz w:val="17"/>
                <w:szCs w:val="17"/>
              </w:rPr>
              <w:t>20%–25%</w:t>
            </w:r>
          </w:p>
        </w:tc>
        <w:tc>
          <w:tcPr>
            <w:tcW w:w="1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FEFA782" w14:textId="77777777" w:rsidR="000A198C" w:rsidRDefault="00F123DD">
            <w:r>
              <w:rPr>
                <w:sz w:val="17"/>
                <w:szCs w:val="17"/>
              </w:rPr>
              <w:t>2–4 años</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7F9F799" w14:textId="77777777" w:rsidR="000A198C" w:rsidRDefault="00F123DD">
            <w:r>
              <w:rPr>
                <w:sz w:val="17"/>
                <w:szCs w:val="17"/>
              </w:rPr>
              <w:t>$1.800–$5.000</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B9C8C77" w14:textId="77777777" w:rsidR="000A198C" w:rsidRDefault="00F123DD">
            <w:r>
              <w:rPr>
                <w:sz w:val="17"/>
                <w:szCs w:val="17"/>
              </w:rPr>
              <w:t>Alta estabilidad. Buscan colegios internacionales cerca.</w:t>
            </w:r>
          </w:p>
        </w:tc>
      </w:tr>
      <w:tr w:rsidR="000A198C" w14:paraId="663AB7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701D06" w14:textId="77777777" w:rsidR="000A198C" w:rsidRDefault="00F123DD">
            <w:r>
              <w:rPr>
                <w:b/>
                <w:bCs/>
                <w:sz w:val="17"/>
                <w:szCs w:val="17"/>
              </w:rPr>
              <w:t>Nómadas digitales / jóvenes</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1622E2" w14:textId="77777777" w:rsidR="000A198C" w:rsidRDefault="00F123DD">
            <w:r>
              <w:rPr>
                <w:sz w:val="17"/>
                <w:szCs w:val="17"/>
              </w:rPr>
              <w:t>15%–18%</w:t>
            </w:r>
          </w:p>
        </w:tc>
        <w:tc>
          <w:tcPr>
            <w:tcW w:w="1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44F851" w14:textId="77777777" w:rsidR="000A198C" w:rsidRDefault="00F123DD">
            <w:r>
              <w:rPr>
                <w:sz w:val="17"/>
                <w:szCs w:val="17"/>
              </w:rPr>
              <w:t>6–12 meses</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F70875" w14:textId="77777777" w:rsidR="000A198C" w:rsidRDefault="00F123DD">
            <w:r>
              <w:rPr>
                <w:sz w:val="17"/>
                <w:szCs w:val="17"/>
              </w:rPr>
              <w:t>$1.200–$2.500</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0C197E" w14:textId="77777777" w:rsidR="000A198C" w:rsidRDefault="00F123DD">
            <w:r>
              <w:rPr>
                <w:sz w:val="17"/>
                <w:szCs w:val="17"/>
              </w:rPr>
              <w:t>Rotan más, pero vacancia efectiva baja. Valoran conectividad.</w:t>
            </w:r>
          </w:p>
        </w:tc>
      </w:tr>
      <w:tr w:rsidR="000A198C" w14:paraId="40F704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B03341" w14:textId="77777777" w:rsidR="000A198C" w:rsidRDefault="00F123DD">
            <w:r>
              <w:rPr>
                <w:b/>
                <w:bCs/>
                <w:sz w:val="17"/>
                <w:szCs w:val="17"/>
              </w:rPr>
              <w:t>Familias profesionales locales</w:t>
            </w:r>
          </w:p>
        </w:tc>
        <w:tc>
          <w:tcPr>
            <w:tcW w:w="1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3AB2B1F" w14:textId="77777777" w:rsidR="000A198C" w:rsidRDefault="00F123DD">
            <w:r>
              <w:rPr>
                <w:sz w:val="17"/>
                <w:szCs w:val="17"/>
              </w:rPr>
              <w:t>25%–30%</w:t>
            </w:r>
          </w:p>
        </w:tc>
        <w:tc>
          <w:tcPr>
            <w:tcW w:w="12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8A1E3F5" w14:textId="77777777" w:rsidR="000A198C" w:rsidRDefault="00F123DD">
            <w:r>
              <w:rPr>
                <w:sz w:val="17"/>
                <w:szCs w:val="17"/>
              </w:rPr>
              <w:t>1–2 años</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5B30179" w14:textId="77777777" w:rsidR="000A198C" w:rsidRDefault="00F123DD">
            <w:r>
              <w:rPr>
                <w:sz w:val="17"/>
                <w:szCs w:val="17"/>
              </w:rPr>
              <w:t>$800–$2.000</w:t>
            </w:r>
          </w:p>
        </w:tc>
        <w:tc>
          <w:tcPr>
            <w:tcW w:w="2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F4C6622" w14:textId="77777777" w:rsidR="000A198C" w:rsidRDefault="00F123DD">
            <w:r>
              <w:rPr>
                <w:sz w:val="17"/>
                <w:szCs w:val="17"/>
              </w:rPr>
              <w:t>El mayor volumen. Sensibles al precio pero estables.</w:t>
            </w:r>
          </w:p>
        </w:tc>
      </w:tr>
      <w:tr w:rsidR="000A198C" w14:paraId="2D80A6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7E8195" w14:textId="77777777" w:rsidR="000A198C" w:rsidRDefault="00F123DD">
            <w:r>
              <w:rPr>
                <w:b/>
                <w:bCs/>
                <w:sz w:val="17"/>
                <w:szCs w:val="17"/>
              </w:rPr>
              <w:t>Jubilados internacionales (pensionado)</w:t>
            </w:r>
          </w:p>
        </w:tc>
        <w:tc>
          <w:tcPr>
            <w:tcW w:w="1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3E1BAE" w14:textId="77777777" w:rsidR="000A198C" w:rsidRDefault="00F123DD">
            <w:r>
              <w:rPr>
                <w:sz w:val="17"/>
                <w:szCs w:val="17"/>
              </w:rPr>
              <w:t>8%–12%</w:t>
            </w:r>
          </w:p>
        </w:tc>
        <w:tc>
          <w:tcPr>
            <w:tcW w:w="12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B8A0ED" w14:textId="77777777" w:rsidR="000A198C" w:rsidRDefault="00F123DD">
            <w:r>
              <w:rPr>
                <w:sz w:val="17"/>
                <w:szCs w:val="17"/>
              </w:rPr>
              <w:t>Indefinido</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027F36" w14:textId="77777777" w:rsidR="000A198C" w:rsidRDefault="00F123DD">
            <w:r>
              <w:rPr>
                <w:sz w:val="17"/>
                <w:szCs w:val="17"/>
              </w:rPr>
              <w:t>$1.000–$3.000</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D70FA9" w14:textId="77777777" w:rsidR="000A198C" w:rsidRDefault="00F123DD">
            <w:r>
              <w:rPr>
                <w:sz w:val="17"/>
                <w:szCs w:val="17"/>
              </w:rPr>
              <w:t>Los mejores inquilinos: ingresos fijos, cuidan el inmueble.</w:t>
            </w:r>
          </w:p>
        </w:tc>
      </w:tr>
    </w:tbl>
    <w:p w14:paraId="3B7E84BC" w14:textId="77777777" w:rsidR="000A198C" w:rsidRDefault="00F123DD">
      <w:pPr>
        <w:pStyle w:val="Ttulo2"/>
      </w:pPr>
      <w:r>
        <w:t>7.2 Perfil del arrendatario por proyecto GLP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2300"/>
        <w:gridCol w:w="1380"/>
        <w:gridCol w:w="1300"/>
        <w:gridCol w:w="2200"/>
      </w:tblGrid>
      <w:tr w:rsidR="000A198C" w14:paraId="5A56F6E3" w14:textId="77777777">
        <w:tblPrEx>
          <w:tblCellMar>
            <w:top w:w="0" w:type="dxa"/>
            <w:bottom w:w="0" w:type="dxa"/>
          </w:tblCellMar>
        </w:tblPrEx>
        <w:trPr>
          <w:tblHeader/>
        </w:trPr>
        <w:tc>
          <w:tcPr>
            <w:tcW w:w="21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FB6FCE8" w14:textId="77777777" w:rsidR="000A198C" w:rsidRDefault="00F123DD">
            <w:r>
              <w:rPr>
                <w:b/>
                <w:bCs/>
                <w:color w:val="FFFFFF"/>
                <w:sz w:val="17"/>
                <w:szCs w:val="17"/>
              </w:rPr>
              <w:t>Proyecto</w:t>
            </w:r>
          </w:p>
        </w:tc>
        <w:tc>
          <w:tcPr>
            <w:tcW w:w="2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A113D9A" w14:textId="77777777" w:rsidR="000A198C" w:rsidRDefault="00F123DD">
            <w:r>
              <w:rPr>
                <w:b/>
                <w:bCs/>
                <w:color w:val="FFFFFF"/>
                <w:sz w:val="17"/>
                <w:szCs w:val="17"/>
              </w:rPr>
              <w:t>Perfil típico</w:t>
            </w:r>
          </w:p>
        </w:tc>
        <w:tc>
          <w:tcPr>
            <w:tcW w:w="13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2751762" w14:textId="77777777" w:rsidR="000A198C" w:rsidRDefault="00F123DD">
            <w:r>
              <w:rPr>
                <w:b/>
                <w:bCs/>
                <w:color w:val="FFFFFF"/>
                <w:sz w:val="17"/>
                <w:szCs w:val="17"/>
              </w:rPr>
              <w:t>Contrato</w:t>
            </w:r>
          </w:p>
        </w:tc>
        <w:tc>
          <w:tcPr>
            <w:tcW w:w="1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10EEDA9" w14:textId="77777777" w:rsidR="000A198C" w:rsidRDefault="00F123DD">
            <w:r>
              <w:rPr>
                <w:b/>
                <w:bCs/>
                <w:color w:val="FFFFFF"/>
                <w:sz w:val="17"/>
                <w:szCs w:val="17"/>
              </w:rPr>
              <w:t>Riesgo mora</w:t>
            </w:r>
          </w:p>
        </w:tc>
        <w:tc>
          <w:tcPr>
            <w:tcW w:w="22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4C024F8" w14:textId="77777777" w:rsidR="000A198C" w:rsidRDefault="00F123DD">
            <w:r>
              <w:rPr>
                <w:b/>
                <w:bCs/>
                <w:color w:val="FFFFFF"/>
                <w:sz w:val="17"/>
                <w:szCs w:val="17"/>
              </w:rPr>
              <w:t>Criterio de verificación</w:t>
            </w:r>
          </w:p>
        </w:tc>
      </w:tr>
      <w:tr w:rsidR="000A198C" w14:paraId="1E328A79"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4A5687" w14:textId="77777777" w:rsidR="000A198C" w:rsidRDefault="00F123DD">
            <w:r>
              <w:rPr>
                <w:b/>
                <w:bCs/>
                <w:sz w:val="17"/>
                <w:szCs w:val="17"/>
              </w:rPr>
              <w:t>Ocean Reef Park</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E660BF" w14:textId="77777777" w:rsidR="000A198C" w:rsidRDefault="00F123DD">
            <w:r>
              <w:rPr>
                <w:sz w:val="17"/>
                <w:szCs w:val="17"/>
              </w:rPr>
              <w:t>Diplomático, C-nivel</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1A41D9" w14:textId="77777777" w:rsidR="000A198C" w:rsidRDefault="00F123DD">
            <w:r>
              <w:rPr>
                <w:sz w:val="17"/>
                <w:szCs w:val="17"/>
              </w:rPr>
              <w:t>1–3 años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5D0017" w14:textId="77777777" w:rsidR="000A198C" w:rsidRDefault="00F123DD">
            <w:r>
              <w:rPr>
                <w:color w:val="2E7D5E"/>
                <w:sz w:val="17"/>
                <w:szCs w:val="17"/>
              </w:rPr>
              <w:t>Muy bajo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D95F87" w14:textId="77777777" w:rsidR="000A198C" w:rsidRDefault="00F123DD">
            <w:r>
              <w:rPr>
                <w:sz w:val="17"/>
                <w:szCs w:val="17"/>
              </w:rPr>
              <w:t>Empresa paga. Referencia bancaria.</w:t>
            </w:r>
          </w:p>
        </w:tc>
      </w:tr>
      <w:tr w:rsidR="000A198C" w14:paraId="2B1321AB"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3F701ED" w14:textId="77777777" w:rsidR="000A198C" w:rsidRDefault="00F123DD">
            <w:r>
              <w:rPr>
                <w:b/>
                <w:bCs/>
                <w:sz w:val="17"/>
                <w:szCs w:val="17"/>
              </w:rPr>
              <w:t>Oceana Residences</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6119CE5" w14:textId="77777777" w:rsidR="000A198C" w:rsidRDefault="00F123DD">
            <w:r>
              <w:rPr>
                <w:sz w:val="17"/>
                <w:szCs w:val="17"/>
              </w:rPr>
              <w:t>Ejecutivo multinacional</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CBCAEB7" w14:textId="77777777" w:rsidR="000A198C" w:rsidRDefault="00F123DD">
            <w:r>
              <w:rPr>
                <w:sz w:val="17"/>
                <w:szCs w:val="17"/>
              </w:rPr>
              <w:t>1–3 años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D87A528" w14:textId="77777777" w:rsidR="000A198C" w:rsidRDefault="00F123DD">
            <w:r>
              <w:rPr>
                <w:color w:val="2E7D5E"/>
                <w:sz w:val="17"/>
                <w:szCs w:val="17"/>
              </w:rPr>
              <w:t>Muy bajo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7D7C0FA" w14:textId="77777777" w:rsidR="000A198C" w:rsidRDefault="00F123DD">
            <w:r>
              <w:rPr>
                <w:sz w:val="17"/>
                <w:szCs w:val="17"/>
              </w:rPr>
              <w:t>Comunidad filtra perfil; preaprobados.</w:t>
            </w:r>
          </w:p>
        </w:tc>
      </w:tr>
      <w:tr w:rsidR="000A198C" w14:paraId="6638F8A0"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7FF77DD" w14:textId="77777777" w:rsidR="000A198C" w:rsidRDefault="00F123DD">
            <w:r>
              <w:rPr>
                <w:b/>
                <w:bCs/>
                <w:sz w:val="17"/>
                <w:szCs w:val="17"/>
              </w:rPr>
              <w:t>The Palms</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A60B7D" w14:textId="77777777" w:rsidR="000A198C" w:rsidRDefault="00F123DD">
            <w:r>
              <w:rPr>
                <w:sz w:val="17"/>
                <w:szCs w:val="17"/>
              </w:rPr>
              <w:t>Ejecutivo joven, nómada</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1388B7" w14:textId="77777777" w:rsidR="000A198C" w:rsidRDefault="00F123DD">
            <w:r>
              <w:rPr>
                <w:sz w:val="17"/>
                <w:szCs w:val="17"/>
              </w:rPr>
              <w:t>6–18 meses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7080D7" w14:textId="77777777" w:rsidR="000A198C" w:rsidRDefault="00F123DD">
            <w:r>
              <w:rPr>
                <w:color w:val="2E7D5E"/>
                <w:sz w:val="17"/>
                <w:szCs w:val="17"/>
              </w:rPr>
              <w:t>Bajo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0B7FF7" w14:textId="77777777" w:rsidR="000A198C" w:rsidRDefault="00F123DD">
            <w:r>
              <w:rPr>
                <w:sz w:val="17"/>
                <w:szCs w:val="17"/>
              </w:rPr>
              <w:t>Verificar ingresos digitales/contrato.</w:t>
            </w:r>
          </w:p>
        </w:tc>
      </w:tr>
      <w:tr w:rsidR="000A198C" w14:paraId="251D2622"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2A7006C" w14:textId="77777777" w:rsidR="000A198C" w:rsidRDefault="00F123DD">
            <w:r>
              <w:rPr>
                <w:b/>
                <w:bCs/>
                <w:sz w:val="17"/>
                <w:szCs w:val="17"/>
              </w:rPr>
              <w:t>Bosco di Santa María</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BC7F119" w14:textId="77777777" w:rsidR="000A198C" w:rsidRDefault="00F123DD">
            <w:r>
              <w:rPr>
                <w:sz w:val="17"/>
                <w:szCs w:val="17"/>
              </w:rPr>
              <w:t>Familia ejecutiva</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7918F5" w14:textId="77777777" w:rsidR="000A198C" w:rsidRDefault="00F123DD">
            <w:r>
              <w:rPr>
                <w:sz w:val="17"/>
                <w:szCs w:val="17"/>
              </w:rPr>
              <w:t>1–3 años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0BF56C7" w14:textId="77777777" w:rsidR="000A198C" w:rsidRDefault="00F123DD">
            <w:r>
              <w:rPr>
                <w:color w:val="2E7D5E"/>
                <w:sz w:val="17"/>
                <w:szCs w:val="17"/>
              </w:rPr>
              <w:t>Bajo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7710016" w14:textId="77777777" w:rsidR="000A198C" w:rsidRDefault="00F123DD">
            <w:r>
              <w:rPr>
                <w:sz w:val="17"/>
                <w:szCs w:val="17"/>
              </w:rPr>
              <w:t>Hijos en edad escolar → contratos largos.</w:t>
            </w:r>
          </w:p>
        </w:tc>
      </w:tr>
      <w:tr w:rsidR="000A198C" w14:paraId="4A64CAAA"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4CAD88" w14:textId="77777777" w:rsidR="000A198C" w:rsidRDefault="00F123DD">
            <w:r>
              <w:rPr>
                <w:b/>
                <w:bCs/>
                <w:sz w:val="17"/>
                <w:szCs w:val="17"/>
              </w:rPr>
              <w:t>Ipanema Panamá</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AA29AD" w14:textId="77777777" w:rsidR="000A198C" w:rsidRDefault="00F123DD">
            <w:r>
              <w:rPr>
                <w:sz w:val="17"/>
                <w:szCs w:val="17"/>
              </w:rPr>
              <w:t>Ejecutivo, inversor, familia</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0DA193" w14:textId="77777777" w:rsidR="000A198C" w:rsidRDefault="00F123DD">
            <w:r>
              <w:rPr>
                <w:sz w:val="17"/>
                <w:szCs w:val="17"/>
              </w:rPr>
              <w:t>1–2 años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FC4211" w14:textId="77777777" w:rsidR="000A198C" w:rsidRDefault="00F123DD">
            <w:r>
              <w:rPr>
                <w:sz w:val="17"/>
                <w:szCs w:val="17"/>
              </w:rPr>
              <w:t>Bajo–Medio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7F72D3" w14:textId="77777777" w:rsidR="000A198C" w:rsidRDefault="00F123DD">
            <w:r>
              <w:rPr>
                <w:sz w:val="17"/>
                <w:szCs w:val="17"/>
              </w:rPr>
              <w:t>Verificar contrato o actividad estable.</w:t>
            </w:r>
          </w:p>
        </w:tc>
      </w:tr>
      <w:tr w:rsidR="000A198C" w14:paraId="1762D570"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7BFB693" w14:textId="77777777" w:rsidR="000A198C" w:rsidRDefault="00F123DD">
            <w:r>
              <w:rPr>
                <w:b/>
                <w:bCs/>
                <w:sz w:val="17"/>
                <w:szCs w:val="17"/>
              </w:rPr>
              <w:t>Panamá Viejo Res.</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0CBDE93" w14:textId="77777777" w:rsidR="000A198C" w:rsidRDefault="00F123DD">
            <w:r>
              <w:rPr>
                <w:sz w:val="17"/>
                <w:szCs w:val="17"/>
              </w:rPr>
              <w:t>Profesional local, familia</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8267796" w14:textId="77777777" w:rsidR="000A198C" w:rsidRDefault="00F123DD">
            <w:r>
              <w:rPr>
                <w:sz w:val="17"/>
                <w:szCs w:val="17"/>
              </w:rPr>
              <w:t>1–2 años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6C6623A" w14:textId="77777777" w:rsidR="000A198C" w:rsidRDefault="00F123DD">
            <w:r>
              <w:rPr>
                <w:sz w:val="17"/>
                <w:szCs w:val="17"/>
              </w:rPr>
              <w:t>Bajo–Medio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3B30F67" w14:textId="77777777" w:rsidR="000A198C" w:rsidRDefault="00F123DD">
            <w:r>
              <w:rPr>
                <w:sz w:val="17"/>
                <w:szCs w:val="17"/>
              </w:rPr>
              <w:t>Compacto atrae profesional con ingreso estable.</w:t>
            </w:r>
          </w:p>
        </w:tc>
      </w:tr>
      <w:tr w:rsidR="000A198C" w14:paraId="1EF33EBE"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A2D632" w14:textId="77777777" w:rsidR="000A198C" w:rsidRDefault="00F123DD">
            <w:r>
              <w:rPr>
                <w:b/>
                <w:bCs/>
                <w:sz w:val="17"/>
                <w:szCs w:val="17"/>
              </w:rPr>
              <w:t>Bayside Resort</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0011F6" w14:textId="77777777" w:rsidR="000A198C" w:rsidRDefault="00F123DD">
            <w:r>
              <w:rPr>
                <w:sz w:val="17"/>
                <w:szCs w:val="17"/>
              </w:rPr>
              <w:t>Familia, pareja activa</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BDBD06" w14:textId="77777777" w:rsidR="000A198C" w:rsidRDefault="00F123DD">
            <w:r>
              <w:rPr>
                <w:sz w:val="17"/>
                <w:szCs w:val="17"/>
              </w:rPr>
              <w:t>6–24 meses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093A8F" w14:textId="77777777" w:rsidR="000A198C" w:rsidRDefault="00F123DD">
            <w:r>
              <w:rPr>
                <w:sz w:val="17"/>
                <w:szCs w:val="17"/>
              </w:rPr>
              <w:t>Medio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1886AC" w14:textId="77777777" w:rsidR="000A198C" w:rsidRDefault="00F123DD">
            <w:r>
              <w:rPr>
                <w:sz w:val="17"/>
                <w:szCs w:val="17"/>
              </w:rPr>
              <w:t>Distancia genera rotación; cuida bien el inmueble.</w:t>
            </w:r>
          </w:p>
        </w:tc>
      </w:tr>
      <w:tr w:rsidR="000A198C" w14:paraId="38C84E6D"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4BAB2B9" w14:textId="77777777" w:rsidR="000A198C" w:rsidRDefault="00F123DD">
            <w:r>
              <w:rPr>
                <w:b/>
                <w:bCs/>
                <w:sz w:val="17"/>
                <w:szCs w:val="17"/>
              </w:rPr>
              <w:t xml:space="preserve">The </w:t>
            </w:r>
            <w:proofErr w:type="spellStart"/>
            <w:r>
              <w:rPr>
                <w:b/>
                <w:bCs/>
                <w:sz w:val="17"/>
                <w:szCs w:val="17"/>
              </w:rPr>
              <w:t>Tides</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96749C9" w14:textId="77777777" w:rsidR="000A198C" w:rsidRDefault="00F123DD">
            <w:r>
              <w:rPr>
                <w:sz w:val="17"/>
                <w:szCs w:val="17"/>
              </w:rPr>
              <w:t xml:space="preserve">2ª residencia, </w:t>
            </w:r>
            <w:proofErr w:type="spellStart"/>
            <w:r>
              <w:rPr>
                <w:sz w:val="17"/>
                <w:szCs w:val="17"/>
              </w:rPr>
              <w:t>expat</w:t>
            </w:r>
            <w:proofErr w:type="spellEnd"/>
            <w:r>
              <w:rPr>
                <w:sz w:val="17"/>
                <w:szCs w:val="17"/>
              </w:rPr>
              <w:t xml:space="preserve"> remoto</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86711F" w14:textId="77777777" w:rsidR="000A198C" w:rsidRDefault="00F123DD">
            <w:r>
              <w:rPr>
                <w:sz w:val="17"/>
                <w:szCs w:val="17"/>
              </w:rPr>
              <w:t>6–12 meses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2AE8895" w14:textId="77777777" w:rsidR="000A198C" w:rsidRDefault="00F123DD">
            <w:r>
              <w:rPr>
                <w:color w:val="2E7D5E"/>
                <w:sz w:val="17"/>
                <w:szCs w:val="17"/>
              </w:rPr>
              <w:t>Bajo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CBA7933" w14:textId="77777777" w:rsidR="000A198C" w:rsidRDefault="00F123DD">
            <w:r>
              <w:rPr>
                <w:sz w:val="17"/>
                <w:szCs w:val="17"/>
              </w:rPr>
              <w:t xml:space="preserve">El </w:t>
            </w:r>
            <w:proofErr w:type="spellStart"/>
            <w:r>
              <w:rPr>
                <w:sz w:val="17"/>
                <w:szCs w:val="17"/>
              </w:rPr>
              <w:t>expat</w:t>
            </w:r>
            <w:proofErr w:type="spellEnd"/>
            <w:r>
              <w:rPr>
                <w:sz w:val="17"/>
                <w:szCs w:val="17"/>
              </w:rPr>
              <w:t xml:space="preserve"> remoto renueva. Bajo daño.</w:t>
            </w:r>
          </w:p>
        </w:tc>
      </w:tr>
      <w:tr w:rsidR="000A198C" w14:paraId="54490A2B"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758E93" w14:textId="77777777" w:rsidR="000A198C" w:rsidRDefault="00F123DD">
            <w:proofErr w:type="spellStart"/>
            <w:r>
              <w:rPr>
                <w:b/>
                <w:bCs/>
                <w:sz w:val="17"/>
                <w:szCs w:val="17"/>
              </w:rPr>
              <w:t>Surfside</w:t>
            </w:r>
            <w:proofErr w:type="spellEnd"/>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EB9B94" w14:textId="77777777" w:rsidR="000A198C" w:rsidRDefault="00F123DD">
            <w:r>
              <w:rPr>
                <w:sz w:val="17"/>
                <w:szCs w:val="17"/>
              </w:rPr>
              <w:t>Inversor mixto, temporadista</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BC7879" w14:textId="77777777" w:rsidR="000A198C" w:rsidRDefault="00F123DD">
            <w:r>
              <w:rPr>
                <w:sz w:val="17"/>
                <w:szCs w:val="17"/>
              </w:rPr>
              <w:t>6–12 m / corta</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668F9A" w14:textId="77777777" w:rsidR="000A198C" w:rsidRDefault="00F123DD">
            <w:r>
              <w:rPr>
                <w:color w:val="2E7D5E"/>
                <w:sz w:val="17"/>
                <w:szCs w:val="17"/>
              </w:rPr>
              <w:t>Bajo (LP)</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9FD205" w14:textId="77777777" w:rsidR="000A198C" w:rsidRDefault="00F123DD">
            <w:r>
              <w:rPr>
                <w:sz w:val="17"/>
                <w:szCs w:val="17"/>
              </w:rPr>
              <w:t>Un PM filtra al inquilino de corta estadía.</w:t>
            </w:r>
          </w:p>
        </w:tc>
      </w:tr>
      <w:tr w:rsidR="000A198C" w14:paraId="2E4795B1"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117F34F" w14:textId="77777777" w:rsidR="000A198C" w:rsidRDefault="00F123DD">
            <w:proofErr w:type="spellStart"/>
            <w:r>
              <w:rPr>
                <w:b/>
                <w:bCs/>
                <w:sz w:val="17"/>
                <w:szCs w:val="17"/>
              </w:rPr>
              <w:t>BeachWalk</w:t>
            </w:r>
            <w:proofErr w:type="spellEnd"/>
            <w:r>
              <w:rPr>
                <w:b/>
                <w:bCs/>
                <w:sz w:val="17"/>
                <w:szCs w:val="17"/>
              </w:rPr>
              <w:t xml:space="preserve"> Resort</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EDDCF73" w14:textId="77777777" w:rsidR="000A198C" w:rsidRDefault="00F123DD">
            <w:r>
              <w:rPr>
                <w:sz w:val="17"/>
                <w:szCs w:val="17"/>
              </w:rPr>
              <w:t>Pareja bienestar, jubilado</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E6C5FFE" w14:textId="77777777" w:rsidR="000A198C" w:rsidRDefault="00F123DD">
            <w:r>
              <w:rPr>
                <w:sz w:val="17"/>
                <w:szCs w:val="17"/>
              </w:rPr>
              <w:t>12–36 meses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EAB7EB9" w14:textId="77777777" w:rsidR="000A198C" w:rsidRDefault="00F123DD">
            <w:r>
              <w:rPr>
                <w:color w:val="2E7D5E"/>
                <w:sz w:val="17"/>
                <w:szCs w:val="17"/>
              </w:rPr>
              <w:t>Muy bajo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42944F7" w14:textId="77777777" w:rsidR="000A198C" w:rsidRDefault="00F123DD">
            <w:r>
              <w:rPr>
                <w:sz w:val="17"/>
                <w:szCs w:val="17"/>
              </w:rPr>
              <w:t>Jubilado = contrato largo, pago puntual.</w:t>
            </w:r>
          </w:p>
        </w:tc>
      </w:tr>
      <w:tr w:rsidR="000A198C" w14:paraId="41662800"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46789A" w14:textId="77777777" w:rsidR="000A198C" w:rsidRDefault="00F123DD">
            <w:r>
              <w:rPr>
                <w:b/>
                <w:bCs/>
                <w:sz w:val="17"/>
                <w:szCs w:val="17"/>
              </w:rPr>
              <w:t>Aires del Mar</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8D627F" w14:textId="77777777" w:rsidR="000A198C" w:rsidRDefault="00F123DD">
            <w:r>
              <w:rPr>
                <w:sz w:val="17"/>
                <w:szCs w:val="17"/>
              </w:rPr>
              <w:t xml:space="preserve">Familia accesible, 2ª </w:t>
            </w:r>
            <w:proofErr w:type="spellStart"/>
            <w:r>
              <w:rPr>
                <w:sz w:val="17"/>
                <w:szCs w:val="17"/>
              </w:rPr>
              <w:t>resid</w:t>
            </w:r>
            <w:proofErr w:type="spellEnd"/>
            <w:r>
              <w:rPr>
                <w:sz w:val="17"/>
                <w:szCs w:val="17"/>
              </w:rPr>
              <w:t>.</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085E9B" w14:textId="77777777" w:rsidR="000A198C" w:rsidRDefault="00F123DD">
            <w:r>
              <w:rPr>
                <w:sz w:val="17"/>
                <w:szCs w:val="17"/>
              </w:rPr>
              <w:t>6–12 meses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222A30" w14:textId="77777777" w:rsidR="000A198C" w:rsidRDefault="00F123DD">
            <w:r>
              <w:rPr>
                <w:sz w:val="17"/>
                <w:szCs w:val="17"/>
              </w:rPr>
              <w:t>Medio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B95106" w14:textId="77777777" w:rsidR="000A198C" w:rsidRDefault="00F123DD">
            <w:r>
              <w:rPr>
                <w:sz w:val="17"/>
                <w:szCs w:val="17"/>
              </w:rPr>
              <w:t>Sensible al precio. Verificar capacidad.</w:t>
            </w:r>
          </w:p>
        </w:tc>
      </w:tr>
      <w:tr w:rsidR="000A198C" w14:paraId="2AD29D47"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7195328" w14:textId="77777777" w:rsidR="000A198C" w:rsidRDefault="00F123DD">
            <w:r>
              <w:rPr>
                <w:b/>
                <w:bCs/>
                <w:sz w:val="17"/>
                <w:szCs w:val="17"/>
              </w:rPr>
              <w:t>Olas del Mar</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197E01F" w14:textId="77777777" w:rsidR="000A198C" w:rsidRDefault="00F123DD">
            <w:r>
              <w:rPr>
                <w:sz w:val="17"/>
                <w:szCs w:val="17"/>
              </w:rPr>
              <w:t>Familia panameña, pareja</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A7E071C" w14:textId="77777777" w:rsidR="000A198C" w:rsidRDefault="00F123DD">
            <w:r>
              <w:rPr>
                <w:sz w:val="17"/>
                <w:szCs w:val="17"/>
              </w:rPr>
              <w:t>6–12 meses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FE3B521" w14:textId="77777777" w:rsidR="000A198C" w:rsidRDefault="00F123DD">
            <w:r>
              <w:rPr>
                <w:sz w:val="17"/>
                <w:szCs w:val="17"/>
              </w:rPr>
              <w:t>Medio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DA8ABC5" w14:textId="77777777" w:rsidR="000A198C" w:rsidRDefault="00F123DD">
            <w:r>
              <w:rPr>
                <w:sz w:val="17"/>
                <w:szCs w:val="17"/>
              </w:rPr>
              <w:t>Mercado local con variabilidad de ingreso.</w:t>
            </w:r>
          </w:p>
        </w:tc>
      </w:tr>
      <w:tr w:rsidR="000A198C" w14:paraId="05CF703F"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E8782B" w14:textId="77777777" w:rsidR="000A198C" w:rsidRDefault="00F123DD">
            <w:r>
              <w:rPr>
                <w:b/>
                <w:bCs/>
                <w:sz w:val="17"/>
                <w:szCs w:val="17"/>
              </w:rPr>
              <w:t>Playa Dorada</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56FF7C" w14:textId="77777777" w:rsidR="000A198C" w:rsidRDefault="00F123DD">
            <w:r>
              <w:rPr>
                <w:sz w:val="17"/>
                <w:szCs w:val="17"/>
              </w:rPr>
              <w:t>Familia local, zona oeste</w:t>
            </w:r>
          </w:p>
        </w:tc>
        <w:tc>
          <w:tcPr>
            <w:tcW w:w="1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94073E" w14:textId="77777777" w:rsidR="000A198C" w:rsidRDefault="00F123DD">
            <w:r>
              <w:rPr>
                <w:sz w:val="17"/>
                <w:szCs w:val="17"/>
              </w:rPr>
              <w:t>1–2 años</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E6D581" w14:textId="77777777" w:rsidR="000A198C" w:rsidRDefault="00F123DD">
            <w:r>
              <w:rPr>
                <w:sz w:val="17"/>
                <w:szCs w:val="17"/>
              </w:rPr>
              <w:t>Bajo–Medio</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9972A1" w14:textId="77777777" w:rsidR="000A198C" w:rsidRDefault="00F123DD">
            <w:r>
              <w:rPr>
                <w:sz w:val="17"/>
                <w:szCs w:val="17"/>
              </w:rPr>
              <w:t>Ingreso estable clase media-alta.</w:t>
            </w:r>
          </w:p>
        </w:tc>
      </w:tr>
      <w:tr w:rsidR="000A198C" w14:paraId="7E906971" w14:textId="77777777">
        <w:tblPrEx>
          <w:tblCellMar>
            <w:top w:w="0" w:type="dxa"/>
            <w:bottom w:w="0" w:type="dxa"/>
          </w:tblCellMar>
        </w:tblPrEx>
        <w:tc>
          <w:tcPr>
            <w:tcW w:w="21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211C7A1" w14:textId="77777777" w:rsidR="000A198C" w:rsidRDefault="00F123DD">
            <w:r>
              <w:rPr>
                <w:b/>
                <w:bCs/>
                <w:sz w:val="17"/>
                <w:szCs w:val="17"/>
              </w:rPr>
              <w:t>Ocean Front</w:t>
            </w:r>
          </w:p>
        </w:tc>
        <w:tc>
          <w:tcPr>
            <w:tcW w:w="2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F241B70" w14:textId="77777777" w:rsidR="000A198C" w:rsidRDefault="00F123DD">
            <w:r>
              <w:rPr>
                <w:sz w:val="17"/>
                <w:szCs w:val="17"/>
              </w:rPr>
              <w:t>Primera vivienda, familia</w:t>
            </w:r>
          </w:p>
        </w:tc>
        <w:tc>
          <w:tcPr>
            <w:tcW w:w="13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73DA17C" w14:textId="77777777" w:rsidR="000A198C" w:rsidRDefault="00F123DD">
            <w:r>
              <w:rPr>
                <w:sz w:val="17"/>
                <w:szCs w:val="17"/>
              </w:rPr>
              <w:t>1–2 años</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268DDF4" w14:textId="77777777" w:rsidR="000A198C" w:rsidRDefault="00F123DD">
            <w:r>
              <w:rPr>
                <w:sz w:val="17"/>
                <w:szCs w:val="17"/>
              </w:rPr>
              <w:t>Bajo–Medio</w:t>
            </w:r>
          </w:p>
        </w:tc>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C178D32" w14:textId="77777777" w:rsidR="000A198C" w:rsidRDefault="00F123DD">
            <w:r>
              <w:rPr>
                <w:sz w:val="17"/>
                <w:szCs w:val="17"/>
              </w:rPr>
              <w:t>1 dormitorio: mayor rendimiento/m².</w:t>
            </w:r>
          </w:p>
        </w:tc>
      </w:tr>
    </w:tbl>
    <w:p w14:paraId="052A0051" w14:textId="77777777" w:rsidR="000A198C" w:rsidRDefault="00F123DD">
      <w:r>
        <w:lastRenderedPageBreak/>
        <w:br w:type="page"/>
      </w:r>
    </w:p>
    <w:p w14:paraId="375AD9C0" w14:textId="77777777" w:rsidR="000A198C" w:rsidRDefault="00F123DD">
      <w:pPr>
        <w:pStyle w:val="Ttulo1"/>
      </w:pPr>
      <w:r>
        <w:lastRenderedPageBreak/>
        <w:t>8. Panorama Competitivo</w:t>
      </w:r>
    </w:p>
    <w:p w14:paraId="336068AD" w14:textId="77777777" w:rsidR="000A198C" w:rsidRDefault="00F123DD">
      <w:pPr>
        <w:spacing w:after="120" w:line="276" w:lineRule="auto"/>
      </w:pPr>
      <w:r>
        <w:t>Ningún actor comercial en Colombia combina lo que ofrece el JV: acceso preferencial al desarrollador (un portafolio completo, no un activo), estructuración financiera y asesoría de nivel institucional, fuentes de financiación diversificadas, property management y asesoría tributaria y cambiaria Colombia–Panamá.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60"/>
        <w:gridCol w:w="1300"/>
        <w:gridCol w:w="1240"/>
        <w:gridCol w:w="1140"/>
        <w:gridCol w:w="1720"/>
      </w:tblGrid>
      <w:tr w:rsidR="000A198C" w14:paraId="3097F005"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49C8B18" w14:textId="77777777" w:rsidR="000A198C" w:rsidRDefault="00F123DD">
            <w:r>
              <w:rPr>
                <w:b/>
                <w:bCs/>
                <w:color w:val="FFFFFF"/>
                <w:sz w:val="17"/>
                <w:szCs w:val="17"/>
              </w:rPr>
              <w:t>Actor</w:t>
            </w:r>
          </w:p>
        </w:tc>
        <w:tc>
          <w:tcPr>
            <w:tcW w:w="20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490CDD1" w14:textId="77777777" w:rsidR="000A198C" w:rsidRDefault="00F123DD">
            <w:r>
              <w:rPr>
                <w:b/>
                <w:bCs/>
                <w:color w:val="FFFFFF"/>
                <w:sz w:val="17"/>
                <w:szCs w:val="17"/>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234AA4F" w14:textId="77777777" w:rsidR="000A198C" w:rsidRDefault="00F123DD">
            <w:r>
              <w:rPr>
                <w:b/>
                <w:bCs/>
                <w:color w:val="FFFFFF"/>
                <w:sz w:val="17"/>
                <w:szCs w:val="17"/>
              </w:rPr>
              <w:t>Colombia</w:t>
            </w:r>
          </w:p>
        </w:tc>
        <w:tc>
          <w:tcPr>
            <w:tcW w:w="12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9767B4E" w14:textId="77777777" w:rsidR="000A198C" w:rsidRDefault="00F123DD">
            <w:proofErr w:type="spellStart"/>
            <w:r>
              <w:rPr>
                <w:b/>
                <w:bCs/>
                <w:color w:val="FFFFFF"/>
                <w:sz w:val="17"/>
                <w:szCs w:val="17"/>
              </w:rPr>
              <w:t>Estr</w:t>
            </w:r>
            <w:proofErr w:type="spellEnd"/>
            <w:r>
              <w:rPr>
                <w:b/>
                <w:bCs/>
                <w:color w:val="FFFFFF"/>
                <w:sz w:val="17"/>
                <w:szCs w:val="17"/>
              </w:rPr>
              <w:t>. financiera</w:t>
            </w:r>
          </w:p>
        </w:tc>
        <w:tc>
          <w:tcPr>
            <w:tcW w:w="11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61653AAC" w14:textId="77777777" w:rsidR="000A198C" w:rsidRDefault="00F123DD">
            <w:r>
              <w:rPr>
                <w:b/>
                <w:bCs/>
                <w:color w:val="FFFFFF"/>
                <w:sz w:val="17"/>
                <w:szCs w:val="17"/>
              </w:rPr>
              <w:t xml:space="preserve">Asesoría </w:t>
            </w:r>
            <w:proofErr w:type="spellStart"/>
            <w:r>
              <w:rPr>
                <w:b/>
                <w:bCs/>
                <w:color w:val="FFFFFF"/>
                <w:sz w:val="17"/>
                <w:szCs w:val="17"/>
              </w:rPr>
              <w:t>trib</w:t>
            </w:r>
            <w:proofErr w:type="spellEnd"/>
            <w:r>
              <w:rPr>
                <w:b/>
                <w:bCs/>
                <w:color w:val="FFFFFF"/>
                <w:sz w:val="17"/>
                <w:szCs w:val="17"/>
              </w:rPr>
              <w:t>.</w:t>
            </w:r>
          </w:p>
        </w:tc>
        <w:tc>
          <w:tcPr>
            <w:tcW w:w="172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388C270" w14:textId="77777777" w:rsidR="000A198C" w:rsidRDefault="00F123DD">
            <w:r>
              <w:rPr>
                <w:b/>
                <w:bCs/>
                <w:color w:val="FFFFFF"/>
                <w:sz w:val="17"/>
                <w:szCs w:val="17"/>
              </w:rPr>
              <w:t>Evaluación</w:t>
            </w:r>
          </w:p>
        </w:tc>
      </w:tr>
      <w:tr w:rsidR="000A198C" w14:paraId="7F58F12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4FDFC589" w14:textId="77777777" w:rsidR="000A198C" w:rsidRDefault="00F123DD">
            <w:r>
              <w:rPr>
                <w:b/>
                <w:bCs/>
                <w:sz w:val="17"/>
                <w:szCs w:val="17"/>
              </w:rPr>
              <w:t>JV GLP (CB + Valverde + CLG)</w:t>
            </w:r>
          </w:p>
        </w:tc>
        <w:tc>
          <w:tcPr>
            <w:tcW w:w="206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56A9EAD1" w14:textId="77777777" w:rsidR="000A198C" w:rsidRDefault="00F123DD">
            <w:r>
              <w:rPr>
                <w:sz w:val="17"/>
                <w:szCs w:val="17"/>
              </w:rPr>
              <w:t>Asesoría completa + acceso preferencial GLP</w:t>
            </w:r>
          </w:p>
        </w:tc>
        <w:tc>
          <w:tcPr>
            <w:tcW w:w="130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4FA229CB" w14:textId="77777777" w:rsidR="000A198C" w:rsidRDefault="00F123DD">
            <w:r>
              <w:rPr>
                <w:sz w:val="17"/>
                <w:szCs w:val="17"/>
              </w:rPr>
              <w:t>Permanente</w:t>
            </w:r>
          </w:p>
        </w:tc>
        <w:tc>
          <w:tcPr>
            <w:tcW w:w="124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1B2A30BB" w14:textId="77777777" w:rsidR="000A198C" w:rsidRDefault="00F123DD">
            <w:r>
              <w:rPr>
                <w:color w:val="2E7D5E"/>
                <w:sz w:val="17"/>
                <w:szCs w:val="17"/>
              </w:rPr>
              <w:t>Sí</w:t>
            </w:r>
          </w:p>
        </w:tc>
        <w:tc>
          <w:tcPr>
            <w:tcW w:w="114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3C9C438F" w14:textId="77777777" w:rsidR="000A198C" w:rsidRDefault="00F123DD">
            <w:r>
              <w:rPr>
                <w:color w:val="2E7D5E"/>
                <w:sz w:val="17"/>
                <w:szCs w:val="17"/>
              </w:rPr>
              <w:t>Sí (CLG)</w:t>
            </w:r>
          </w:p>
        </w:tc>
        <w:tc>
          <w:tcPr>
            <w:tcW w:w="1720" w:type="dxa"/>
            <w:tcBorders>
              <w:top w:val="single" w:sz="1" w:space="0" w:color="CCCCCC"/>
              <w:left w:val="single" w:sz="1" w:space="0" w:color="CCCCCC"/>
              <w:bottom w:val="single" w:sz="1" w:space="0" w:color="CCCCCC"/>
              <w:right w:val="single" w:sz="1" w:space="0" w:color="CCCCCC"/>
            </w:tcBorders>
            <w:shd w:val="clear" w:color="auto" w:fill="F4ECD3"/>
            <w:tcMar>
              <w:top w:w="60" w:type="dxa"/>
              <w:left w:w="110" w:type="dxa"/>
              <w:bottom w:w="60" w:type="dxa"/>
              <w:right w:w="110" w:type="dxa"/>
            </w:tcMar>
            <w:vAlign w:val="center"/>
          </w:tcPr>
          <w:p w14:paraId="51D8A5AE" w14:textId="77777777" w:rsidR="000A198C" w:rsidRDefault="00F123DD">
            <w:r>
              <w:rPr>
                <w:sz w:val="17"/>
                <w:szCs w:val="17"/>
              </w:rPr>
              <w:t>Acuerdo con GLP, referencia de mercado</w:t>
            </w:r>
          </w:p>
        </w:tc>
      </w:tr>
      <w:tr w:rsidR="000A198C" w14:paraId="6143E9C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28696B" w14:textId="77777777" w:rsidR="000A198C" w:rsidRDefault="00F123DD">
            <w:proofErr w:type="spellStart"/>
            <w:r>
              <w:rPr>
                <w:sz w:val="17"/>
                <w:szCs w:val="17"/>
              </w:rPr>
              <w:t>LaHaus</w:t>
            </w:r>
            <w:proofErr w:type="spellEnd"/>
          </w:p>
        </w:tc>
        <w:tc>
          <w:tcPr>
            <w:tcW w:w="2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60F847" w14:textId="77777777" w:rsidR="000A198C" w:rsidRDefault="00F123DD">
            <w:r>
              <w:rPr>
                <w:sz w:val="17"/>
                <w:szCs w:val="17"/>
              </w:rPr>
              <w:t>Plataforma digital de corretaje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217D6F" w14:textId="77777777" w:rsidR="000A198C" w:rsidRDefault="00F123DD">
            <w:r>
              <w:rPr>
                <w:sz w:val="17"/>
                <w:szCs w:val="17"/>
              </w:rPr>
              <w:t>Fuerte (digital)</w:t>
            </w:r>
          </w:p>
        </w:tc>
        <w:tc>
          <w:tcPr>
            <w:tcW w:w="12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D5C34B" w14:textId="77777777" w:rsidR="000A198C" w:rsidRDefault="00F123DD">
            <w:r>
              <w:rPr>
                <w:color w:val="C03030"/>
                <w:sz w:val="17"/>
                <w:szCs w:val="17"/>
              </w:rPr>
              <w:t>No</w:t>
            </w:r>
          </w:p>
        </w:tc>
        <w:tc>
          <w:tcPr>
            <w:tcW w:w="11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B20862" w14:textId="77777777" w:rsidR="000A198C" w:rsidRDefault="00F123DD">
            <w:r>
              <w:rPr>
                <w:color w:val="C03030"/>
                <w:sz w:val="17"/>
                <w:szCs w:val="17"/>
              </w:rPr>
              <w:t>No</w:t>
            </w:r>
          </w:p>
        </w:tc>
        <w:tc>
          <w:tcPr>
            <w:tcW w:w="1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F88646" w14:textId="77777777" w:rsidR="000A198C" w:rsidRDefault="00F123DD">
            <w:r>
              <w:rPr>
                <w:sz w:val="17"/>
                <w:szCs w:val="17"/>
              </w:rPr>
              <w:t>USD 163 M. Alcance digital, sin asesoría.</w:t>
            </w:r>
          </w:p>
        </w:tc>
      </w:tr>
      <w:tr w:rsidR="000A198C" w14:paraId="662C004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56C0934" w14:textId="77777777" w:rsidR="000A198C" w:rsidRDefault="00F123DD">
            <w:r>
              <w:rPr>
                <w:sz w:val="17"/>
                <w:szCs w:val="17"/>
              </w:rPr>
              <w:t>Panama Equity</w:t>
            </w:r>
          </w:p>
        </w:tc>
        <w:tc>
          <w:tcPr>
            <w:tcW w:w="2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A9D32E" w14:textId="77777777" w:rsidR="000A198C" w:rsidRDefault="00F123DD">
            <w:r>
              <w:rPr>
                <w:sz w:val="17"/>
                <w:szCs w:val="17"/>
              </w:rPr>
              <w:t>Corretaje local, reportes, PM</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174389" w14:textId="77777777" w:rsidR="000A198C" w:rsidRDefault="00F123DD">
            <w:r>
              <w:rPr>
                <w:sz w:val="17"/>
                <w:szCs w:val="17"/>
              </w:rPr>
              <w:t>Ninguna</w:t>
            </w:r>
          </w:p>
        </w:tc>
        <w:tc>
          <w:tcPr>
            <w:tcW w:w="12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869E9C" w14:textId="77777777" w:rsidR="000A198C" w:rsidRDefault="00F123DD">
            <w:r>
              <w:rPr>
                <w:color w:val="C03030"/>
                <w:sz w:val="17"/>
                <w:szCs w:val="17"/>
              </w:rPr>
              <w:t>No</w:t>
            </w:r>
          </w:p>
        </w:tc>
        <w:tc>
          <w:tcPr>
            <w:tcW w:w="11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C7F9739" w14:textId="77777777" w:rsidR="000A198C" w:rsidRDefault="00F123DD">
            <w:r>
              <w:rPr>
                <w:color w:val="C03030"/>
                <w:sz w:val="17"/>
                <w:szCs w:val="17"/>
              </w:rPr>
              <w:t>No</w:t>
            </w:r>
          </w:p>
        </w:tc>
        <w:tc>
          <w:tcPr>
            <w:tcW w:w="1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5D9234D" w14:textId="77777777" w:rsidR="000A198C" w:rsidRDefault="00F123DD">
            <w:r>
              <w:rPr>
                <w:sz w:val="17"/>
                <w:szCs w:val="17"/>
              </w:rPr>
              <w:t>Presencia en Panamá.</w:t>
            </w:r>
          </w:p>
        </w:tc>
      </w:tr>
      <w:tr w:rsidR="000A198C" w14:paraId="442771B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13DD04" w14:textId="77777777" w:rsidR="000A198C" w:rsidRDefault="00F123DD">
            <w:r>
              <w:rPr>
                <w:sz w:val="17"/>
                <w:szCs w:val="17"/>
              </w:rPr>
              <w:t xml:space="preserve">Panama Home </w:t>
            </w:r>
            <w:proofErr w:type="spellStart"/>
            <w:r>
              <w:rPr>
                <w:sz w:val="17"/>
                <w:szCs w:val="17"/>
              </w:rPr>
              <w:t>Realty</w:t>
            </w:r>
            <w:proofErr w:type="spellEnd"/>
          </w:p>
        </w:tc>
        <w:tc>
          <w:tcPr>
            <w:tcW w:w="2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12BCE5" w14:textId="77777777" w:rsidR="000A198C" w:rsidRDefault="00F123DD">
            <w:r>
              <w:rPr>
                <w:sz w:val="17"/>
                <w:szCs w:val="17"/>
              </w:rPr>
              <w:t>Corretaje + gestión de propiedad</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E559E3" w14:textId="77777777" w:rsidR="000A198C" w:rsidRDefault="00F123DD">
            <w:r>
              <w:rPr>
                <w:sz w:val="17"/>
                <w:szCs w:val="17"/>
              </w:rPr>
              <w:t>Ninguna</w:t>
            </w:r>
          </w:p>
        </w:tc>
        <w:tc>
          <w:tcPr>
            <w:tcW w:w="12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B611E2" w14:textId="77777777" w:rsidR="000A198C" w:rsidRDefault="00F123DD">
            <w:r>
              <w:rPr>
                <w:color w:val="C03030"/>
                <w:sz w:val="17"/>
                <w:szCs w:val="17"/>
              </w:rPr>
              <w:t>No</w:t>
            </w:r>
          </w:p>
        </w:tc>
        <w:tc>
          <w:tcPr>
            <w:tcW w:w="11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D902B0" w14:textId="77777777" w:rsidR="000A198C" w:rsidRDefault="00F123DD">
            <w:r>
              <w:rPr>
                <w:color w:val="C03030"/>
                <w:sz w:val="17"/>
                <w:szCs w:val="17"/>
              </w:rPr>
              <w:t>No</w:t>
            </w:r>
          </w:p>
        </w:tc>
        <w:tc>
          <w:tcPr>
            <w:tcW w:w="1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48EFE1" w14:textId="77777777" w:rsidR="000A198C" w:rsidRDefault="00F123DD">
            <w:r>
              <w:rPr>
                <w:sz w:val="17"/>
                <w:szCs w:val="17"/>
              </w:rPr>
              <w:t>Especialista en gestión.</w:t>
            </w:r>
          </w:p>
        </w:tc>
      </w:tr>
      <w:tr w:rsidR="000A198C" w14:paraId="5D15CF6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8415CF5" w14:textId="77777777" w:rsidR="000A198C" w:rsidRDefault="00F123DD">
            <w:r>
              <w:rPr>
                <w:sz w:val="17"/>
                <w:szCs w:val="17"/>
              </w:rPr>
              <w:t xml:space="preserve">Agentes </w:t>
            </w:r>
            <w:proofErr w:type="spellStart"/>
            <w:r>
              <w:rPr>
                <w:sz w:val="17"/>
                <w:szCs w:val="17"/>
              </w:rPr>
              <w:t>indep</w:t>
            </w:r>
            <w:proofErr w:type="spellEnd"/>
            <w:r>
              <w:rPr>
                <w:sz w:val="17"/>
                <w:szCs w:val="17"/>
              </w:rPr>
              <w:t>. (ACOBIR)</w:t>
            </w:r>
          </w:p>
        </w:tc>
        <w:tc>
          <w:tcPr>
            <w:tcW w:w="2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97EBAF" w14:textId="77777777" w:rsidR="000A198C" w:rsidRDefault="00F123DD">
            <w:r>
              <w:rPr>
                <w:sz w:val="17"/>
                <w:szCs w:val="17"/>
              </w:rPr>
              <w:t>Corretaje transaccional</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3979C1" w14:textId="77777777" w:rsidR="000A198C" w:rsidRDefault="00F123DD">
            <w:r>
              <w:rPr>
                <w:sz w:val="17"/>
                <w:szCs w:val="17"/>
              </w:rPr>
              <w:t>Ocasional</w:t>
            </w:r>
          </w:p>
        </w:tc>
        <w:tc>
          <w:tcPr>
            <w:tcW w:w="12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00D181" w14:textId="77777777" w:rsidR="000A198C" w:rsidRDefault="00F123DD">
            <w:r>
              <w:rPr>
                <w:color w:val="C03030"/>
                <w:sz w:val="17"/>
                <w:szCs w:val="17"/>
              </w:rPr>
              <w:t>No</w:t>
            </w:r>
          </w:p>
        </w:tc>
        <w:tc>
          <w:tcPr>
            <w:tcW w:w="11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722D62" w14:textId="77777777" w:rsidR="000A198C" w:rsidRDefault="00F123DD">
            <w:r>
              <w:rPr>
                <w:color w:val="C03030"/>
                <w:sz w:val="17"/>
                <w:szCs w:val="17"/>
              </w:rPr>
              <w:t>No</w:t>
            </w:r>
          </w:p>
        </w:tc>
        <w:tc>
          <w:tcPr>
            <w:tcW w:w="1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43FB8B" w14:textId="77777777" w:rsidR="000A198C" w:rsidRDefault="00F123DD">
            <w:r>
              <w:rPr>
                <w:sz w:val="17"/>
                <w:szCs w:val="17"/>
              </w:rPr>
              <w:t>Sin respaldo institucional.</w:t>
            </w:r>
          </w:p>
        </w:tc>
      </w:tr>
      <w:tr w:rsidR="000A198C" w14:paraId="23A54A2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C255F8" w14:textId="77777777" w:rsidR="000A198C" w:rsidRDefault="00F123DD">
            <w:r>
              <w:rPr>
                <w:sz w:val="17"/>
                <w:szCs w:val="17"/>
              </w:rPr>
              <w:t>Desarrolladores directos</w:t>
            </w:r>
          </w:p>
        </w:tc>
        <w:tc>
          <w:tcPr>
            <w:tcW w:w="2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68E3BC" w14:textId="77777777" w:rsidR="000A198C" w:rsidRDefault="00F123DD">
            <w:r>
              <w:rPr>
                <w:sz w:val="17"/>
                <w:szCs w:val="17"/>
              </w:rPr>
              <w:t>Venta directa (solo propio)</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F57891" w14:textId="77777777" w:rsidR="000A198C" w:rsidRDefault="00F123DD">
            <w:r>
              <w:rPr>
                <w:sz w:val="17"/>
                <w:szCs w:val="17"/>
              </w:rPr>
              <w:t>Eventos / digital</w:t>
            </w:r>
          </w:p>
        </w:tc>
        <w:tc>
          <w:tcPr>
            <w:tcW w:w="12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1F2148" w14:textId="77777777" w:rsidR="000A198C" w:rsidRDefault="00F123DD">
            <w:r>
              <w:rPr>
                <w:color w:val="C03030"/>
                <w:sz w:val="17"/>
                <w:szCs w:val="17"/>
              </w:rPr>
              <w:t>No</w:t>
            </w:r>
          </w:p>
        </w:tc>
        <w:tc>
          <w:tcPr>
            <w:tcW w:w="11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54C6906" w14:textId="77777777" w:rsidR="000A198C" w:rsidRDefault="00F123DD">
            <w:r>
              <w:rPr>
                <w:color w:val="C03030"/>
                <w:sz w:val="17"/>
                <w:szCs w:val="17"/>
              </w:rPr>
              <w:t>No</w:t>
            </w:r>
          </w:p>
        </w:tc>
        <w:tc>
          <w:tcPr>
            <w:tcW w:w="1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65E8EB" w14:textId="77777777" w:rsidR="000A198C" w:rsidRDefault="00F123DD">
            <w:r>
              <w:rPr>
                <w:sz w:val="17"/>
                <w:szCs w:val="17"/>
              </w:rPr>
              <w:t>Solo su portafolio, sin asesoría.</w:t>
            </w:r>
          </w:p>
        </w:tc>
      </w:tr>
    </w:tbl>
    <w:p w14:paraId="171A7849" w14:textId="77777777" w:rsidR="000A198C" w:rsidRDefault="00F123DD">
      <w:pPr>
        <w:spacing w:before="60" w:after="120"/>
      </w:pPr>
      <w:r>
        <w:rPr>
          <w:i/>
          <w:iCs/>
          <w:color w:val="777777"/>
          <w:sz w:val="16"/>
          <w:szCs w:val="16"/>
        </w:rPr>
        <w:t xml:space="preserve">Fuentes: </w:t>
      </w:r>
      <w:proofErr w:type="spellStart"/>
      <w:r>
        <w:rPr>
          <w:i/>
          <w:iCs/>
          <w:color w:val="777777"/>
          <w:sz w:val="16"/>
          <w:szCs w:val="16"/>
        </w:rPr>
        <w:t>Tracxn</w:t>
      </w:r>
      <w:proofErr w:type="spellEnd"/>
      <w:r>
        <w:rPr>
          <w:i/>
          <w:iCs/>
          <w:color w:val="777777"/>
          <w:sz w:val="16"/>
          <w:szCs w:val="16"/>
        </w:rPr>
        <w:t xml:space="preserve"> </w:t>
      </w:r>
      <w:proofErr w:type="spellStart"/>
      <w:r>
        <w:rPr>
          <w:i/>
          <w:iCs/>
          <w:color w:val="777777"/>
          <w:sz w:val="16"/>
          <w:szCs w:val="16"/>
        </w:rPr>
        <w:t>LaHaus</w:t>
      </w:r>
      <w:proofErr w:type="spellEnd"/>
      <w:r>
        <w:rPr>
          <w:i/>
          <w:iCs/>
          <w:color w:val="777777"/>
          <w:sz w:val="16"/>
          <w:szCs w:val="16"/>
        </w:rPr>
        <w:t xml:space="preserve"> 2026; Panama Equity 2025; ACOBIR; investigación de campo JV.</w:t>
      </w:r>
    </w:p>
    <w:p w14:paraId="6D85523F" w14:textId="77777777" w:rsidR="000A198C" w:rsidRDefault="00F123DD">
      <w:pPr>
        <w:pStyle w:val="Ttulo2"/>
      </w:pPr>
      <w:r>
        <w:t xml:space="preserve">8.1 </w:t>
      </w:r>
      <w:proofErr w:type="spellStart"/>
      <w:r>
        <w:t>LaHaus</w:t>
      </w:r>
      <w:proofErr w:type="spellEnd"/>
      <w:r>
        <w:t>: el competidor a monitorear</w:t>
      </w:r>
    </w:p>
    <w:p w14:paraId="2EB130E6" w14:textId="77777777" w:rsidR="000A198C" w:rsidRDefault="00F123DD">
      <w:pPr>
        <w:spacing w:after="120" w:line="276" w:lineRule="auto"/>
      </w:pPr>
      <w:proofErr w:type="spellStart"/>
      <w:r>
        <w:t>LaHaus</w:t>
      </w:r>
      <w:proofErr w:type="spellEnd"/>
      <w:r>
        <w:t xml:space="preserve"> tiene USD 163 M de respaldo y presencia activa en Bogotá y Medellín, pero es un </w:t>
      </w:r>
      <w:proofErr w:type="spellStart"/>
      <w:r>
        <w:t>marketplace</w:t>
      </w:r>
      <w:proofErr w:type="spellEnd"/>
      <w:r>
        <w:t>: no asesora, no modela retornos, no estructura vehículos ni acompaña la declaración ante la DIAN. Su modelo sirve a quien ya decidió; el del JV sirve a quien necesita ser asesorado. La defensa del JV no es gastar más en publicidad digital, sino cerrar operaciones, documentar casos de éxito y construir una reputación que una plataforma no puede replicar.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198C" w14:paraId="2B7E295E" w14:textId="77777777">
        <w:tblPrEx>
          <w:tblCellMar>
            <w:top w:w="0" w:type="dxa"/>
            <w:bottom w:w="0" w:type="dxa"/>
          </w:tblCellMar>
        </w:tblPrEx>
        <w:tc>
          <w:tcPr>
            <w:tcW w:w="9360" w:type="dxa"/>
            <w:tcBorders>
              <w:top w:val="single" w:sz="2" w:space="0" w:color="F5F7FA"/>
              <w:left w:val="single" w:sz="24" w:space="0" w:color="1A4FAE"/>
              <w:bottom w:val="single" w:sz="2" w:space="0" w:color="F5F7FA"/>
              <w:right w:val="single" w:sz="2" w:space="0" w:color="F5F7FA"/>
            </w:tcBorders>
            <w:shd w:val="clear" w:color="auto" w:fill="F5F7FA"/>
            <w:tcMar>
              <w:top w:w="140" w:type="dxa"/>
              <w:left w:w="200" w:type="dxa"/>
              <w:bottom w:w="140" w:type="dxa"/>
              <w:right w:w="200" w:type="dxa"/>
            </w:tcMar>
          </w:tcPr>
          <w:p w14:paraId="5EADC4B0" w14:textId="77777777" w:rsidR="000A198C" w:rsidRDefault="00F123DD">
            <w:pPr>
              <w:spacing w:after="60"/>
            </w:pPr>
            <w:r>
              <w:rPr>
                <w:b/>
                <w:bCs/>
                <w:color w:val="1A4FAE"/>
                <w:sz w:val="18"/>
                <w:szCs w:val="18"/>
              </w:rPr>
              <w:t>SEÑAL DESDE EL CAMPO</w:t>
            </w:r>
          </w:p>
          <w:p w14:paraId="4B5F8BAC" w14:textId="77777777" w:rsidR="000A198C" w:rsidRDefault="00F123DD">
            <w:pPr>
              <w:spacing w:after="40" w:line="264" w:lineRule="auto"/>
            </w:pPr>
            <w:r>
              <w:rPr>
                <w:sz w:val="20"/>
                <w:szCs w:val="20"/>
              </w:rPr>
              <w:t>Según Panama Equity, uno de los brokers locales más reconocidos, hubo un aumento notable y reciente de compradores colombianos y argentinos en el mercado de lujo. El apetito ya está materializado; la ventaja del JV es capturarlo con estructura antes de que los competidores reaccionen.</w:t>
            </w:r>
          </w:p>
        </w:tc>
      </w:tr>
    </w:tbl>
    <w:p w14:paraId="2205B37F" w14:textId="77777777" w:rsidR="000A198C" w:rsidRDefault="00F123DD">
      <w:r>
        <w:br w:type="page"/>
      </w:r>
    </w:p>
    <w:p w14:paraId="4FC3D964" w14:textId="77777777" w:rsidR="000A198C" w:rsidRDefault="00F123DD">
      <w:pPr>
        <w:pStyle w:val="Ttulo1"/>
      </w:pPr>
      <w:r>
        <w:lastRenderedPageBreak/>
        <w:t>9. Oportunidades de Crecimiento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1867"/>
        <w:gridCol w:w="2852"/>
        <w:gridCol w:w="4583"/>
        <w:gridCol w:w="29"/>
      </w:tblGrid>
      <w:tr w:rsidR="000A198C" w14:paraId="3B931C0D" w14:textId="77777777">
        <w:tblPrEx>
          <w:tblCellMar>
            <w:top w:w="0" w:type="dxa"/>
            <w:bottom w:w="0" w:type="dxa"/>
          </w:tblCellMar>
        </w:tblPrEx>
        <w:trPr>
          <w:gridAfter w:val="1"/>
          <w:wAfter w:w="29" w:type="dxa"/>
          <w:tblHeader/>
        </w:trPr>
        <w:tc>
          <w:tcPr>
            <w:tcW w:w="1900" w:type="dxa"/>
            <w:gridSpan w:val="2"/>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777AB65" w14:textId="77777777" w:rsidR="000A198C" w:rsidRDefault="00F123DD">
            <w:r>
              <w:rPr>
                <w:b/>
                <w:bCs/>
                <w:color w:val="FFFFFF"/>
                <w:sz w:val="17"/>
                <w:szCs w:val="17"/>
              </w:rPr>
              <w:t>Prioridad</w:t>
            </w:r>
          </w:p>
        </w:tc>
        <w:tc>
          <w:tcPr>
            <w:tcW w:w="2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4F701E8" w14:textId="77777777" w:rsidR="000A198C" w:rsidRDefault="00F123DD">
            <w:r>
              <w:rPr>
                <w:b/>
                <w:bCs/>
                <w:color w:val="FFFFFF"/>
                <w:sz w:val="17"/>
                <w:szCs w:val="17"/>
              </w:rPr>
              <w:t>Oportunidad</w:t>
            </w:r>
          </w:p>
        </w:tc>
        <w:tc>
          <w:tcPr>
            <w:tcW w:w="4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310EE50" w14:textId="77777777" w:rsidR="000A198C" w:rsidRDefault="00F123DD">
            <w:r>
              <w:rPr>
                <w:b/>
                <w:bCs/>
                <w:color w:val="FFFFFF"/>
                <w:sz w:val="17"/>
                <w:szCs w:val="17"/>
              </w:rPr>
              <w:t>Acción concreta para Bogotá</w:t>
            </w:r>
          </w:p>
        </w:tc>
      </w:tr>
      <w:tr w:rsidR="000A198C" w14:paraId="1CB38023"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A7DFEA" w14:textId="77777777" w:rsidR="000A198C" w:rsidRDefault="00F123DD">
            <w:r>
              <w:rPr>
                <w:b/>
                <w:bCs/>
                <w:color w:val="C03030"/>
                <w:sz w:val="17"/>
                <w:szCs w:val="17"/>
              </w:rPr>
              <w:t xml:space="preserve">URGENTE &lt; 4 </w:t>
            </w:r>
            <w:proofErr w:type="spellStart"/>
            <w:r>
              <w:rPr>
                <w:b/>
                <w:bCs/>
                <w:color w:val="C03030"/>
                <w:sz w:val="17"/>
                <w:szCs w:val="17"/>
              </w:rPr>
              <w:t>sem</w:t>
            </w:r>
            <w:proofErr w:type="spellEnd"/>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45DF89" w14:textId="77777777" w:rsidR="000A198C" w:rsidRDefault="00F123DD">
            <w:r>
              <w:rPr>
                <w:sz w:val="17"/>
                <w:szCs w:val="17"/>
              </w:rPr>
              <w:t>Campaña de visa: umbral USD 300.000 expira el 16 oct</w:t>
            </w:r>
          </w:p>
        </w:tc>
        <w:tc>
          <w:tcPr>
            <w:tcW w:w="4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9D6834" w14:textId="77777777" w:rsidR="000A198C" w:rsidRDefault="00F123DD">
            <w:r>
              <w:rPr>
                <w:sz w:val="17"/>
                <w:szCs w:val="17"/>
              </w:rPr>
              <w:t xml:space="preserve">Campaña para los 7 proyectos elegibles. Mensaje: «Residencia permanente con su inversión actual — solo hasta el 16 de octubre». Incluir simulador + </w:t>
            </w:r>
            <w:proofErr w:type="spellStart"/>
            <w:r>
              <w:rPr>
                <w:sz w:val="17"/>
                <w:szCs w:val="17"/>
              </w:rPr>
              <w:t>info</w:t>
            </w:r>
            <w:proofErr w:type="spellEnd"/>
            <w:r>
              <w:rPr>
                <w:sz w:val="17"/>
                <w:szCs w:val="17"/>
              </w:rPr>
              <w:t xml:space="preserve"> de visa.</w:t>
            </w:r>
          </w:p>
        </w:tc>
      </w:tr>
      <w:tr w:rsidR="000A198C" w14:paraId="712934EF"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47921D" w14:textId="77777777" w:rsidR="000A198C" w:rsidRDefault="00F123DD">
            <w:r>
              <w:rPr>
                <w:b/>
                <w:bCs/>
                <w:sz w:val="17"/>
                <w:szCs w:val="17"/>
              </w:rPr>
              <w:t>Siempre</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BD1C62" w14:textId="77777777" w:rsidR="000A198C" w:rsidRDefault="00F123DD">
            <w:r>
              <w:rPr>
                <w:sz w:val="17"/>
                <w:szCs w:val="17"/>
              </w:rPr>
              <w:t>Incorporar análisis financiero al argumentario de renta</w:t>
            </w:r>
          </w:p>
        </w:tc>
        <w:tc>
          <w:tcPr>
            <w:tcW w:w="4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AF697C5" w14:textId="77777777" w:rsidR="000A198C" w:rsidRDefault="00F123DD">
            <w:r>
              <w:rPr>
                <w:sz w:val="17"/>
                <w:szCs w:val="17"/>
              </w:rPr>
              <w:t>Presentar: precio + estrategia de renta + venta + apalancamiento = retorno real. Calcular TIR con y sin venta por proyecto.</w:t>
            </w:r>
          </w:p>
        </w:tc>
      </w:tr>
      <w:tr w:rsidR="000A198C" w14:paraId="64E5D58E"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E0A2E5" w14:textId="77777777" w:rsidR="000A198C" w:rsidRDefault="00F123DD">
            <w:r>
              <w:rPr>
                <w:b/>
                <w:bCs/>
                <w:sz w:val="17"/>
                <w:szCs w:val="17"/>
              </w:rPr>
              <w:t>Incluir en escenario</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D5FE96" w14:textId="77777777" w:rsidR="000A198C" w:rsidRDefault="00F123DD">
            <w:r>
              <w:rPr>
                <w:sz w:val="17"/>
                <w:szCs w:val="17"/>
              </w:rPr>
              <w:t>Impuesto de transferencia (Ley 468)</w:t>
            </w:r>
          </w:p>
        </w:tc>
        <w:tc>
          <w:tcPr>
            <w:tcW w:w="4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94A0B3" w14:textId="77777777" w:rsidR="000A198C" w:rsidRDefault="00F123DD">
            <w:r>
              <w:rPr>
                <w:sz w:val="17"/>
                <w:szCs w:val="17"/>
              </w:rPr>
              <w:t>Desde enero 2026 el comprador paga 2% en primera venta de nuevos. Incluir todos los costos ocultos para evitar sorpresas en el cierre.</w:t>
            </w:r>
          </w:p>
        </w:tc>
      </w:tr>
      <w:tr w:rsidR="000A198C" w14:paraId="50FF78BE"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03EA351" w14:textId="77777777" w:rsidR="000A198C" w:rsidRDefault="00F123DD">
            <w:r>
              <w:rPr>
                <w:b/>
                <w:bCs/>
                <w:sz w:val="17"/>
                <w:szCs w:val="17"/>
              </w:rPr>
              <w:t>Inicial</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E0C487E" w14:textId="77777777" w:rsidR="000A198C" w:rsidRDefault="00F123DD">
            <w:r>
              <w:rPr>
                <w:sz w:val="17"/>
                <w:szCs w:val="17"/>
              </w:rPr>
              <w:t>Alianza de gestión (property management)</w:t>
            </w:r>
          </w:p>
        </w:tc>
        <w:tc>
          <w:tcPr>
            <w:tcW w:w="4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8460376" w14:textId="77777777" w:rsidR="000A198C" w:rsidRDefault="00F123DD">
            <w:r>
              <w:rPr>
                <w:sz w:val="17"/>
                <w:szCs w:val="17"/>
              </w:rPr>
              <w:t>Formalizar operador local elimina la objeción: «¿quién me administra el inmueble cuando estoy en Bogotá?».</w:t>
            </w:r>
          </w:p>
        </w:tc>
      </w:tr>
      <w:tr w:rsidR="000A198C" w14:paraId="6CB4EC75"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C7F7AC" w14:textId="77777777" w:rsidR="000A198C" w:rsidRDefault="00F123DD">
            <w:r>
              <w:rPr>
                <w:b/>
                <w:bCs/>
                <w:sz w:val="17"/>
                <w:szCs w:val="17"/>
              </w:rPr>
              <w:t>Permanente</w:t>
            </w:r>
          </w:p>
        </w:tc>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757BD7" w14:textId="77777777" w:rsidR="000A198C" w:rsidRDefault="00F123DD">
            <w:r>
              <w:rPr>
                <w:sz w:val="17"/>
                <w:szCs w:val="17"/>
              </w:rPr>
              <w:t>Activar el segmento diáspora</w:t>
            </w:r>
          </w:p>
        </w:tc>
        <w:tc>
          <w:tcPr>
            <w:tcW w:w="4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1CD8C6" w14:textId="77777777" w:rsidR="000A198C" w:rsidRDefault="00F123DD">
            <w:r>
              <w:rPr>
                <w:sz w:val="17"/>
                <w:szCs w:val="17"/>
              </w:rPr>
              <w:t>Familias con miembros en el exterior necesitan un activo neutral en USD. Panamá es el punto de encuentro patrimonial. Sin competidor con propuesta específica.</w:t>
            </w:r>
          </w:p>
        </w:tc>
      </w:tr>
      <w:tr w:rsidR="000A198C" w14:paraId="3878B321" w14:textId="77777777">
        <w:tblPrEx>
          <w:tblCellMar>
            <w:top w:w="0" w:type="dxa"/>
            <w:bottom w:w="0" w:type="dxa"/>
          </w:tblCellMar>
        </w:tblPrEx>
        <w:trPr>
          <w:gridAfter w:val="1"/>
          <w:wAfter w:w="29" w:type="dxa"/>
        </w:trPr>
        <w:tc>
          <w:tcPr>
            <w:tcW w:w="1900" w:type="dxa"/>
            <w:gridSpan w:val="2"/>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3E03E1C" w14:textId="77777777" w:rsidR="000A198C" w:rsidRDefault="00F123DD">
            <w:r>
              <w:rPr>
                <w:b/>
                <w:bCs/>
                <w:sz w:val="17"/>
                <w:szCs w:val="17"/>
              </w:rPr>
              <w:t>Mensual</w:t>
            </w:r>
          </w:p>
        </w:tc>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CBBB0E1" w14:textId="77777777" w:rsidR="000A198C" w:rsidRDefault="00F123DD">
            <w:r>
              <w:rPr>
                <w:sz w:val="17"/>
                <w:szCs w:val="17"/>
              </w:rPr>
              <w:t>Playa Dorada / Ocean Front como puerta de entrada</w:t>
            </w:r>
          </w:p>
        </w:tc>
        <w:tc>
          <w:tcPr>
            <w:tcW w:w="4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7D998E" w14:textId="77777777" w:rsidR="000A198C" w:rsidRDefault="00F123DD">
            <w:r>
              <w:rPr>
                <w:sz w:val="17"/>
                <w:szCs w:val="17"/>
              </w:rPr>
              <w:t xml:space="preserve">Desde USD 180.000, menor ticket con mejores </w:t>
            </w:r>
            <w:proofErr w:type="spellStart"/>
            <w:r>
              <w:rPr>
                <w:sz w:val="17"/>
                <w:szCs w:val="17"/>
              </w:rPr>
              <w:t>cap</w:t>
            </w:r>
            <w:proofErr w:type="spellEnd"/>
            <w:r>
              <w:rPr>
                <w:sz w:val="17"/>
                <w:szCs w:val="17"/>
              </w:rPr>
              <w:t xml:space="preserve"> </w:t>
            </w:r>
            <w:proofErr w:type="spellStart"/>
            <w:r>
              <w:rPr>
                <w:sz w:val="17"/>
                <w:szCs w:val="17"/>
              </w:rPr>
              <w:t>rates</w:t>
            </w:r>
            <w:proofErr w:type="spellEnd"/>
            <w:r>
              <w:rPr>
                <w:sz w:val="17"/>
                <w:szCs w:val="17"/>
              </w:rPr>
              <w:t>. Construir relación para una segunda compra.</w:t>
            </w:r>
          </w:p>
        </w:tc>
      </w:tr>
      <w:tr w:rsidR="000A198C" w14:paraId="25C72ACF" w14:textId="77777777">
        <w:tblPrEx>
          <w:tblCellMar>
            <w:top w:w="0" w:type="dxa"/>
            <w:bottom w:w="0" w:type="dxa"/>
          </w:tblCellMar>
        </w:tblPrEx>
        <w:trPr>
          <w:gridBefore w:val="1"/>
          <w:wBefore w:w="29" w:type="dxa"/>
        </w:trPr>
        <w:tc>
          <w:tcPr>
            <w:tcW w:w="9360" w:type="dxa"/>
            <w:gridSpan w:val="4"/>
            <w:tcBorders>
              <w:top w:val="single" w:sz="2" w:space="0" w:color="F4ECD3"/>
              <w:left w:val="single" w:sz="24" w:space="0" w:color="9A7020"/>
              <w:bottom w:val="single" w:sz="2" w:space="0" w:color="F4ECD3"/>
              <w:right w:val="single" w:sz="2" w:space="0" w:color="F4ECD3"/>
            </w:tcBorders>
            <w:shd w:val="clear" w:color="auto" w:fill="F4ECD3"/>
            <w:tcMar>
              <w:top w:w="140" w:type="dxa"/>
              <w:left w:w="200" w:type="dxa"/>
              <w:bottom w:w="140" w:type="dxa"/>
              <w:right w:w="200" w:type="dxa"/>
            </w:tcMar>
          </w:tcPr>
          <w:p w14:paraId="097CCAF7" w14:textId="77777777" w:rsidR="000A198C" w:rsidRDefault="00F123DD">
            <w:pPr>
              <w:spacing w:after="60"/>
            </w:pPr>
            <w:r>
              <w:rPr>
                <w:b/>
                <w:bCs/>
                <w:color w:val="9A7020"/>
                <w:sz w:val="18"/>
                <w:szCs w:val="18"/>
              </w:rPr>
              <w:t>OPORTUNIDAD NO DOCUMENTADA: EL NÓMADA DIGITAL</w:t>
            </w:r>
          </w:p>
          <w:p w14:paraId="13830E45" w14:textId="77777777" w:rsidR="000A198C" w:rsidRDefault="00F123DD">
            <w:pPr>
              <w:spacing w:after="40" w:line="264" w:lineRule="auto"/>
            </w:pPr>
            <w:r>
              <w:rPr>
                <w:sz w:val="20"/>
                <w:szCs w:val="20"/>
              </w:rPr>
              <w:t>El mercado de arriendos de corta duración en Panama City registra ocupación promedio de 55%–65%, con un segmento creciente de nómadas digitales que se quedan 1–3 meses. Proyectos como The Palms, con espacios de trabajo compartido, están físicamente preparados. Requisito: revisar el RPH y contar con licencia de turismo.</w:t>
            </w:r>
          </w:p>
        </w:tc>
      </w:tr>
    </w:tbl>
    <w:p w14:paraId="64C21473" w14:textId="77777777" w:rsidR="000A198C" w:rsidRDefault="00F123DD">
      <w:r>
        <w:br w:type="page"/>
      </w:r>
    </w:p>
    <w:p w14:paraId="04976409" w14:textId="77777777" w:rsidR="000A198C" w:rsidRDefault="00F123DD">
      <w:pPr>
        <w:pStyle w:val="Ttulo1"/>
      </w:pPr>
      <w:r>
        <w:lastRenderedPageBreak/>
        <w:t>10. Matriz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0"/>
        <w:gridCol w:w="3700"/>
      </w:tblGrid>
      <w:tr w:rsidR="000A198C" w14:paraId="3107FAF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EE56218" w14:textId="77777777" w:rsidR="000A198C" w:rsidRDefault="00F123DD">
            <w:r>
              <w:rPr>
                <w:b/>
                <w:bCs/>
                <w:color w:val="FFFFFF"/>
                <w:sz w:val="17"/>
                <w:szCs w:val="17"/>
              </w:rPr>
              <w:t>Nivel</w:t>
            </w:r>
          </w:p>
        </w:tc>
        <w:tc>
          <w:tcPr>
            <w:tcW w:w="39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0F10EBC" w14:textId="77777777" w:rsidR="000A198C" w:rsidRDefault="00F123DD">
            <w:r>
              <w:rPr>
                <w:b/>
                <w:bCs/>
                <w:color w:val="FFFFFF"/>
                <w:sz w:val="17"/>
                <w:szCs w:val="17"/>
              </w:rPr>
              <w:t>Riesgo</w:t>
            </w:r>
          </w:p>
        </w:tc>
        <w:tc>
          <w:tcPr>
            <w:tcW w:w="3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ACEF7DF" w14:textId="77777777" w:rsidR="000A198C" w:rsidRDefault="00F123DD">
            <w:r>
              <w:rPr>
                <w:b/>
                <w:bCs/>
                <w:color w:val="FFFFFF"/>
                <w:sz w:val="17"/>
                <w:szCs w:val="17"/>
              </w:rPr>
              <w:t>Acción mitigante</w:t>
            </w:r>
          </w:p>
        </w:tc>
      </w:tr>
      <w:tr w:rsidR="000A198C" w14:paraId="01D225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3453BD" w14:textId="77777777" w:rsidR="000A198C" w:rsidRDefault="00F123DD">
            <w:r>
              <w:rPr>
                <w:b/>
                <w:bCs/>
                <w:color w:val="C03030"/>
                <w:sz w:val="17"/>
                <w:szCs w:val="17"/>
              </w:rPr>
              <w:t>ALTO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7D4A5B" w14:textId="77777777" w:rsidR="000A198C" w:rsidRDefault="00F123DD">
            <w:r>
              <w:rPr>
                <w:sz w:val="17"/>
                <w:szCs w:val="17"/>
              </w:rPr>
              <w:t>Cambio de umbral de visa (16 oct 2026): el rango USD 300–499 mil pierde el argumento de visa si no cierra antes.</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59A76F3" w14:textId="77777777" w:rsidR="000A198C" w:rsidRDefault="00F123DD">
            <w:r>
              <w:rPr>
                <w:sz w:val="17"/>
                <w:szCs w:val="17"/>
              </w:rPr>
              <w:t>Campaña de visa en las próximas 4 semanas. Cada reunión incluye la fecha exacta.</w:t>
            </w:r>
          </w:p>
        </w:tc>
      </w:tr>
      <w:tr w:rsidR="000A198C" w14:paraId="0CF7153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FDA45C" w14:textId="77777777" w:rsidR="000A198C" w:rsidRDefault="00F123DD">
            <w:r>
              <w:rPr>
                <w:b/>
                <w:bCs/>
                <w:color w:val="C03030"/>
                <w:sz w:val="17"/>
                <w:szCs w:val="17"/>
              </w:rPr>
              <w:t>ALTO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97572F" w14:textId="77777777" w:rsidR="000A198C" w:rsidRDefault="00F123DD">
            <w:r>
              <w:rPr>
                <w:sz w:val="17"/>
                <w:szCs w:val="17"/>
              </w:rPr>
              <w:t>Precio del dólar (TRM): si el peso se fortalece, el argumento de dolarización pierde intensidad.</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F876EC" w14:textId="77777777" w:rsidR="000A198C" w:rsidRDefault="00F123DD">
            <w:r>
              <w:rPr>
                <w:sz w:val="17"/>
                <w:szCs w:val="17"/>
              </w:rPr>
              <w:t>Argumentos alternativos: rendimiento en USD, plusvalía, visa, seguridad jurídica.</w:t>
            </w:r>
          </w:p>
        </w:tc>
      </w:tr>
      <w:tr w:rsidR="000A198C" w14:paraId="4276DBD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F51AB8" w14:textId="77777777" w:rsidR="000A198C" w:rsidRDefault="00F123DD">
            <w:r>
              <w:rPr>
                <w:b/>
                <w:bCs/>
                <w:color w:val="9A7020"/>
                <w:sz w:val="17"/>
                <w:szCs w:val="17"/>
              </w:rPr>
              <w:t>MEDIO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0EF2D7" w14:textId="77777777" w:rsidR="000A198C" w:rsidRDefault="00F123DD">
            <w:r>
              <w:rPr>
                <w:sz w:val="17"/>
                <w:szCs w:val="17"/>
              </w:rPr>
              <w:t>Sobreoferta de torres genéricas: vacancias del 10%–15% afectan la percepción general.</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86EE75" w14:textId="77777777" w:rsidR="000A198C" w:rsidRDefault="00F123DD">
            <w:r>
              <w:rPr>
                <w:sz w:val="17"/>
                <w:szCs w:val="17"/>
              </w:rPr>
              <w:t>Mostrar vacancia GLP (4%–7%) vs. mercado genérico (10%–15%) en cada presentación.</w:t>
            </w:r>
          </w:p>
        </w:tc>
      </w:tr>
      <w:tr w:rsidR="000A198C" w14:paraId="62EDE0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DD938F" w14:textId="77777777" w:rsidR="000A198C" w:rsidRDefault="00F123DD">
            <w:r>
              <w:rPr>
                <w:b/>
                <w:bCs/>
                <w:color w:val="9A7020"/>
                <w:sz w:val="17"/>
                <w:szCs w:val="17"/>
              </w:rPr>
              <w:t>MEDIO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372D2D5" w14:textId="77777777" w:rsidR="000A198C" w:rsidRDefault="00F123DD">
            <w:proofErr w:type="spellStart"/>
            <w:r>
              <w:rPr>
                <w:sz w:val="17"/>
                <w:szCs w:val="17"/>
              </w:rPr>
              <w:t>LaHaus</w:t>
            </w:r>
            <w:proofErr w:type="spellEnd"/>
            <w:r>
              <w:rPr>
                <w:sz w:val="17"/>
                <w:szCs w:val="17"/>
              </w:rPr>
              <w:t xml:space="preserve"> entrando a Panamá: con USD 163 M podría competir en el canal de adquisición.</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70EEEDA" w14:textId="77777777" w:rsidR="000A198C" w:rsidRDefault="00F123DD">
            <w:r>
              <w:rPr>
                <w:sz w:val="17"/>
                <w:szCs w:val="17"/>
              </w:rPr>
              <w:t>Acelerar reputación y casos de éxito. Cada cierre no documentado es oportunidad perdida.</w:t>
            </w:r>
          </w:p>
        </w:tc>
      </w:tr>
      <w:tr w:rsidR="000A198C" w14:paraId="58F9444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D92713" w14:textId="77777777" w:rsidR="000A198C" w:rsidRDefault="00F123DD">
            <w:r>
              <w:rPr>
                <w:b/>
                <w:bCs/>
                <w:color w:val="9A7020"/>
                <w:sz w:val="17"/>
                <w:szCs w:val="17"/>
              </w:rPr>
              <w:t>MEDIO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BCF019" w14:textId="77777777" w:rsidR="000A198C" w:rsidRDefault="00F123DD">
            <w:r>
              <w:rPr>
                <w:sz w:val="17"/>
                <w:szCs w:val="17"/>
              </w:rPr>
              <w:t>Ley 468 (ene 2026): 2% de transferencia en primera venta. Si se descubre en el cierre, daña la relación.</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53D404" w14:textId="77777777" w:rsidR="000A198C" w:rsidRDefault="00F123DD">
            <w:r>
              <w:rPr>
                <w:sz w:val="17"/>
                <w:szCs w:val="17"/>
              </w:rPr>
              <w:t>Incorporar el 2% en todos los simuladores. Presentarlo como transparencia.</w:t>
            </w:r>
          </w:p>
        </w:tc>
      </w:tr>
      <w:tr w:rsidR="000A198C" w14:paraId="1800F5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BCC1FD" w14:textId="77777777" w:rsidR="000A198C" w:rsidRDefault="00F123DD">
            <w:r>
              <w:rPr>
                <w:b/>
                <w:bCs/>
                <w:color w:val="2E7D5E"/>
                <w:sz w:val="17"/>
                <w:szCs w:val="17"/>
              </w:rPr>
              <w:t>BAJO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6AE637" w14:textId="77777777" w:rsidR="000A198C" w:rsidRDefault="00F123DD">
            <w:r>
              <w:rPr>
                <w:sz w:val="17"/>
                <w:szCs w:val="17"/>
              </w:rPr>
              <w:t>Mayor control DIAN sobre activos en el exterior (Formulario 160).</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0ECDFC" w14:textId="77777777" w:rsidR="000A198C" w:rsidRDefault="00F123DD">
            <w:r>
              <w:rPr>
                <w:sz w:val="17"/>
                <w:szCs w:val="17"/>
              </w:rPr>
              <w:t>Argumento a favor del JV: CLG maneja el proceso y lo vuelve ventaja de tranquilidad.</w:t>
            </w:r>
          </w:p>
        </w:tc>
      </w:tr>
      <w:tr w:rsidR="000A198C" w14:paraId="252D7D8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DF5E05" w14:textId="77777777" w:rsidR="000A198C" w:rsidRDefault="00F123DD">
            <w:r>
              <w:rPr>
                <w:b/>
                <w:bCs/>
                <w:color w:val="2E7D5E"/>
                <w:sz w:val="17"/>
                <w:szCs w:val="17"/>
              </w:rPr>
              <w:t>BAJO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26DF46" w14:textId="77777777" w:rsidR="000A198C" w:rsidRDefault="00F123DD">
            <w:r>
              <w:rPr>
                <w:sz w:val="17"/>
                <w:szCs w:val="17"/>
              </w:rPr>
              <w:t>Estacionalidad en playa: vacancias 30%–40% en lluvias sin estrategia mixta.</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506B34" w14:textId="77777777" w:rsidR="000A198C" w:rsidRDefault="00F123DD">
            <w:r>
              <w:rPr>
                <w:sz w:val="17"/>
                <w:szCs w:val="17"/>
              </w:rPr>
              <w:t>Presentar siempre dos escenarios: largo plazo solo y estrategia mixta con operador.</w:t>
            </w:r>
          </w:p>
        </w:tc>
      </w:tr>
      <w:tr w:rsidR="000A198C" w14:paraId="013743B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34D957" w14:textId="77777777" w:rsidR="000A198C" w:rsidRDefault="00F123DD">
            <w:r>
              <w:rPr>
                <w:b/>
                <w:bCs/>
                <w:color w:val="9A7020"/>
                <w:sz w:val="17"/>
                <w:szCs w:val="17"/>
              </w:rPr>
              <w:t>MEDIO-ALTO</w:t>
            </w:r>
          </w:p>
        </w:tc>
        <w:tc>
          <w:tcPr>
            <w:tcW w:w="3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82B4C6" w14:textId="77777777" w:rsidR="000A198C" w:rsidRDefault="00F123DD">
            <w:r>
              <w:rPr>
                <w:sz w:val="17"/>
                <w:szCs w:val="17"/>
              </w:rPr>
              <w:t>Concentración en un solo desarrollador (GLP): un problema de entrega afecta toda la línea.</w:t>
            </w:r>
          </w:p>
        </w:tc>
        <w:tc>
          <w:tcPr>
            <w:tcW w:w="3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5DE56C" w14:textId="77777777" w:rsidR="000A198C" w:rsidRDefault="00F123DD">
            <w:r>
              <w:rPr>
                <w:sz w:val="17"/>
                <w:szCs w:val="17"/>
              </w:rPr>
              <w:t>Monitorear hitos de entrega; preferir proyectos con obra ya iniciada.</w:t>
            </w:r>
          </w:p>
        </w:tc>
      </w:tr>
    </w:tbl>
    <w:p w14:paraId="402E8BE4" w14:textId="77777777" w:rsidR="000A198C" w:rsidRDefault="00F123DD">
      <w:r>
        <w:br w:type="page"/>
      </w:r>
    </w:p>
    <w:p w14:paraId="54B988B0" w14:textId="77777777" w:rsidR="000A198C" w:rsidRDefault="00F123DD">
      <w:pPr>
        <w:pStyle w:val="Ttulo1"/>
      </w:pPr>
      <w:r>
        <w:lastRenderedPageBreak/>
        <w:t>Anexo — Resumen de Datos para Decisión y Plataforma</w:t>
      </w:r>
    </w:p>
    <w:p w14:paraId="6CBDAB97" w14:textId="77777777" w:rsidR="000A198C" w:rsidRDefault="00F123DD">
      <w:pPr>
        <w:spacing w:after="120" w:line="276" w:lineRule="auto"/>
      </w:pPr>
      <w:r>
        <w:rPr>
          <w:i/>
          <w:iCs/>
        </w:rPr>
        <w:t>Este anexo condensa, en formato estructurado, los datos relevantes de mercado para alimentar la toma de decisiones de compra y la plataforma de comercialización inmobiliaria: precios de activos según área, antigüedad y ubicación; renta; vacancia; velocidad de colocación; y perfiles de inversionista y arrendatario.</w:t>
      </w:r>
    </w:p>
    <w:p w14:paraId="436CB006" w14:textId="77777777" w:rsidR="000A198C" w:rsidRDefault="00F123DD">
      <w:pPr>
        <w:pStyle w:val="Ttulo2"/>
      </w:pPr>
      <w:r>
        <w:t xml:space="preserve">A.1 Ficha maestra por proyecto (precio, renta, </w:t>
      </w:r>
      <w:proofErr w:type="spellStart"/>
      <w:r>
        <w:t>cap</w:t>
      </w:r>
      <w:proofErr w:type="spellEnd"/>
      <w:r>
        <w:t xml:space="preserve"> rate, vacancia, colocación)</w:t>
      </w:r>
    </w:p>
    <w:p w14:paraId="3BA9ACDF" w14:textId="77777777" w:rsidR="000A198C" w:rsidRDefault="00F123DD">
      <w:pPr>
        <w:spacing w:after="100"/>
      </w:pPr>
      <w:r>
        <w:rPr>
          <w:i/>
          <w:iCs/>
          <w:color w:val="777777"/>
          <w:sz w:val="18"/>
          <w:szCs w:val="18"/>
        </w:rPr>
        <w:t>Tabla integral para alimentar el catálogo de la plataforma. Precios de entrada a verificar antes de cada presentación.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033"/>
        <w:gridCol w:w="920"/>
        <w:gridCol w:w="816"/>
        <w:gridCol w:w="1335"/>
        <w:gridCol w:w="703"/>
        <w:gridCol w:w="958"/>
        <w:gridCol w:w="1137"/>
        <w:gridCol w:w="1071"/>
        <w:gridCol w:w="1155"/>
      </w:tblGrid>
      <w:tr w:rsidR="000A198C" w14:paraId="5300F49F" w14:textId="77777777">
        <w:tblPrEx>
          <w:tblCellMar>
            <w:top w:w="0" w:type="dxa"/>
            <w:bottom w:w="0" w:type="dxa"/>
          </w:tblCellMar>
        </w:tblPrEx>
        <w:trPr>
          <w:tblHeader/>
        </w:trPr>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759C6EB" w14:textId="77777777" w:rsidR="000A198C" w:rsidRDefault="00F123DD">
            <w:r>
              <w:rPr>
                <w:b/>
                <w:bCs/>
                <w:color w:val="FFFFFF"/>
                <w:sz w:val="17"/>
                <w:szCs w:val="17"/>
              </w:rPr>
              <w:t>Proyecto</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A311264" w14:textId="77777777" w:rsidR="000A198C" w:rsidRDefault="00F123DD">
            <w:r>
              <w:rPr>
                <w:b/>
                <w:bCs/>
                <w:color w:val="FFFFFF"/>
                <w:sz w:val="17"/>
                <w:szCs w:val="17"/>
              </w:rPr>
              <w:t>Zona / Ubicación</w:t>
            </w:r>
          </w:p>
        </w:tc>
        <w:tc>
          <w:tcPr>
            <w:tcW w:w="10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579B6B41" w14:textId="77777777" w:rsidR="000A198C" w:rsidRDefault="00F123DD">
            <w:r>
              <w:rPr>
                <w:b/>
                <w:bCs/>
                <w:color w:val="FFFFFF"/>
                <w:sz w:val="17"/>
                <w:szCs w:val="17"/>
              </w:rPr>
              <w:t>Precio venta/m²</w:t>
            </w:r>
          </w:p>
        </w:tc>
        <w:tc>
          <w:tcPr>
            <w:tcW w:w="7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06E9028" w14:textId="77777777" w:rsidR="000A198C" w:rsidRDefault="00F123DD">
            <w:r>
              <w:rPr>
                <w:b/>
                <w:bCs/>
                <w:color w:val="FFFFFF"/>
                <w:sz w:val="17"/>
                <w:szCs w:val="17"/>
              </w:rPr>
              <w:t>Metraje</w:t>
            </w:r>
          </w:p>
        </w:tc>
        <w:tc>
          <w:tcPr>
            <w:tcW w:w="88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C9D0575" w14:textId="77777777" w:rsidR="000A198C" w:rsidRDefault="00F123DD">
            <w:r>
              <w:rPr>
                <w:b/>
                <w:bCs/>
                <w:color w:val="FFFFFF"/>
                <w:sz w:val="17"/>
                <w:szCs w:val="17"/>
              </w:rPr>
              <w:t>Renta/m²/mes</w:t>
            </w:r>
          </w:p>
        </w:tc>
        <w:tc>
          <w:tcPr>
            <w:tcW w:w="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EE71274" w14:textId="77777777" w:rsidR="000A198C" w:rsidRDefault="00F123DD">
            <w:r>
              <w:rPr>
                <w:b/>
                <w:bCs/>
                <w:color w:val="FFFFFF"/>
                <w:sz w:val="17"/>
                <w:szCs w:val="17"/>
              </w:rPr>
              <w:t>Cap rate</w:t>
            </w:r>
          </w:p>
        </w:tc>
        <w:tc>
          <w:tcPr>
            <w:tcW w:w="72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1BBACEB" w14:textId="77777777" w:rsidR="000A198C" w:rsidRDefault="00F123DD">
            <w:r>
              <w:rPr>
                <w:b/>
                <w:bCs/>
                <w:color w:val="FFFFFF"/>
                <w:sz w:val="17"/>
                <w:szCs w:val="17"/>
              </w:rPr>
              <w:t>Vacancia</w:t>
            </w:r>
          </w:p>
        </w:tc>
        <w:tc>
          <w:tcPr>
            <w:tcW w:w="8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37E57B1E" w14:textId="77777777" w:rsidR="000A198C" w:rsidRDefault="00F123DD">
            <w:r>
              <w:rPr>
                <w:b/>
                <w:bCs/>
                <w:color w:val="FFFFFF"/>
                <w:sz w:val="17"/>
                <w:szCs w:val="17"/>
              </w:rPr>
              <w:t>Colocación</w:t>
            </w:r>
          </w:p>
        </w:tc>
        <w:tc>
          <w:tcPr>
            <w:tcW w:w="7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9B0F185" w14:textId="77777777" w:rsidR="000A198C" w:rsidRDefault="00F123DD">
            <w:r>
              <w:rPr>
                <w:b/>
                <w:bCs/>
                <w:color w:val="FFFFFF"/>
                <w:sz w:val="17"/>
                <w:szCs w:val="17"/>
              </w:rPr>
              <w:t>Entrada desde</w:t>
            </w:r>
          </w:p>
        </w:tc>
        <w:tc>
          <w:tcPr>
            <w:tcW w:w="6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42E65B8" w14:textId="77777777" w:rsidR="000A198C" w:rsidRDefault="00F123DD">
            <w:r>
              <w:rPr>
                <w:b/>
                <w:bCs/>
                <w:color w:val="FFFFFF"/>
                <w:sz w:val="17"/>
                <w:szCs w:val="17"/>
              </w:rPr>
              <w:t>Antigüedad</w:t>
            </w:r>
          </w:p>
        </w:tc>
      </w:tr>
      <w:tr w:rsidR="000A198C" w14:paraId="1077B8CF"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B55B1D" w14:textId="77777777" w:rsidR="000A198C" w:rsidRDefault="00F123DD">
            <w:r>
              <w:rPr>
                <w:b/>
                <w:bCs/>
                <w:sz w:val="17"/>
                <w:szCs w:val="17"/>
              </w:rPr>
              <w:t>Ocean Reef Park</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756231" w14:textId="77777777" w:rsidR="000A198C" w:rsidRDefault="00F123DD">
            <w:r>
              <w:rPr>
                <w:sz w:val="17"/>
                <w:szCs w:val="17"/>
              </w:rPr>
              <w:t xml:space="preserve">Islas </w:t>
            </w:r>
            <w:proofErr w:type="spellStart"/>
            <w:r>
              <w:rPr>
                <w:sz w:val="17"/>
                <w:szCs w:val="17"/>
              </w:rPr>
              <w:t>Artif</w:t>
            </w:r>
            <w:proofErr w:type="spellEnd"/>
            <w:r>
              <w:rPr>
                <w:sz w:val="17"/>
                <w:szCs w:val="17"/>
              </w:rPr>
              <w:t>. / Punta Pacífica</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44D8E6" w14:textId="77777777" w:rsidR="000A198C" w:rsidRDefault="00F123DD">
            <w:r>
              <w:rPr>
                <w:sz w:val="17"/>
                <w:szCs w:val="17"/>
              </w:rPr>
              <w:t>$4.500–$7.500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41ED5D" w14:textId="77777777" w:rsidR="000A198C" w:rsidRDefault="00F123DD">
            <w:r>
              <w:rPr>
                <w:sz w:val="17"/>
                <w:szCs w:val="17"/>
              </w:rPr>
              <w:t>200–600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3BBB5D" w14:textId="77777777" w:rsidR="000A198C" w:rsidRDefault="00F123DD">
            <w:r>
              <w:rPr>
                <w:sz w:val="17"/>
                <w:szCs w:val="17"/>
              </w:rPr>
              <w:t>$22–$32</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8FA991" w14:textId="77777777" w:rsidR="000A198C" w:rsidRDefault="00F123DD">
            <w:r>
              <w:rPr>
                <w:sz w:val="17"/>
                <w:szCs w:val="17"/>
              </w:rPr>
              <w:t>5,0%–6,5%</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68DDCB" w14:textId="77777777" w:rsidR="000A198C" w:rsidRDefault="00F123DD">
            <w:r>
              <w:rPr>
                <w:sz w:val="17"/>
                <w:szCs w:val="17"/>
              </w:rPr>
              <w:t>3%–5%</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117E79" w14:textId="77777777" w:rsidR="000A198C" w:rsidRDefault="00F123DD">
            <w:r>
              <w:rPr>
                <w:sz w:val="17"/>
                <w:szCs w:val="17"/>
              </w:rPr>
              <w:t>0,5–1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2DDDF9" w14:textId="77777777" w:rsidR="000A198C" w:rsidRDefault="00F123DD">
            <w:r>
              <w:rPr>
                <w:sz w:val="17"/>
                <w:szCs w:val="17"/>
              </w:rPr>
              <w:t>$1.500.000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A9503C" w14:textId="77777777" w:rsidR="000A198C" w:rsidRDefault="00F123DD">
            <w:r>
              <w:rPr>
                <w:sz w:val="17"/>
                <w:szCs w:val="17"/>
              </w:rPr>
              <w:t>2015–curso</w:t>
            </w:r>
          </w:p>
        </w:tc>
      </w:tr>
      <w:tr w:rsidR="000A198C" w14:paraId="1438BFD3"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BF99AB7" w14:textId="77777777" w:rsidR="000A198C" w:rsidRDefault="00F123DD">
            <w:r>
              <w:rPr>
                <w:b/>
                <w:bCs/>
                <w:sz w:val="17"/>
                <w:szCs w:val="17"/>
              </w:rPr>
              <w:t>Oceana Residences</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1B13D31" w14:textId="77777777" w:rsidR="000A198C" w:rsidRDefault="00F123DD">
            <w:r>
              <w:rPr>
                <w:sz w:val="17"/>
                <w:szCs w:val="17"/>
              </w:rPr>
              <w:t>Santa María Golf &amp; CC</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7854B0E" w14:textId="77777777" w:rsidR="000A198C" w:rsidRDefault="00F123DD">
            <w:r>
              <w:rPr>
                <w:sz w:val="17"/>
                <w:szCs w:val="17"/>
              </w:rPr>
              <w:t>$3.500–$5.500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F9D3227" w14:textId="77777777" w:rsidR="000A198C" w:rsidRDefault="00F123DD">
            <w:r>
              <w:rPr>
                <w:sz w:val="17"/>
                <w:szCs w:val="17"/>
              </w:rPr>
              <w:t>150–350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C99C262" w14:textId="77777777" w:rsidR="000A198C" w:rsidRDefault="00F123DD">
            <w:r>
              <w:rPr>
                <w:sz w:val="17"/>
                <w:szCs w:val="17"/>
              </w:rPr>
              <w:t>$20–$25</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1C2F6A0" w14:textId="77777777" w:rsidR="000A198C" w:rsidRDefault="00F123DD">
            <w:r>
              <w:rPr>
                <w:sz w:val="17"/>
                <w:szCs w:val="17"/>
              </w:rPr>
              <w:t>4,7%–6,0%</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F7C4DD6" w14:textId="77777777" w:rsidR="000A198C" w:rsidRDefault="00F123DD">
            <w:r>
              <w:rPr>
                <w:sz w:val="17"/>
                <w:szCs w:val="17"/>
              </w:rPr>
              <w:t>3%–5%</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EC2F25E" w14:textId="77777777" w:rsidR="000A198C" w:rsidRDefault="00F123DD">
            <w:r>
              <w:rPr>
                <w:sz w:val="17"/>
                <w:szCs w:val="17"/>
              </w:rPr>
              <w:t>1–2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7D8E201" w14:textId="77777777" w:rsidR="000A198C" w:rsidRDefault="00F123DD">
            <w:r>
              <w:rPr>
                <w:sz w:val="17"/>
                <w:szCs w:val="17"/>
              </w:rPr>
              <w:t>$850.000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66322BF" w14:textId="77777777" w:rsidR="000A198C" w:rsidRDefault="00F123DD">
            <w:r>
              <w:rPr>
                <w:sz w:val="17"/>
                <w:szCs w:val="17"/>
              </w:rPr>
              <w:t>0–3 a</w:t>
            </w:r>
          </w:p>
        </w:tc>
      </w:tr>
      <w:tr w:rsidR="000A198C" w14:paraId="1FC77BEF"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23AB3C" w14:textId="77777777" w:rsidR="000A198C" w:rsidRDefault="00F123DD">
            <w:r>
              <w:rPr>
                <w:b/>
                <w:bCs/>
                <w:sz w:val="17"/>
                <w:szCs w:val="17"/>
              </w:rPr>
              <w:t>The Palms</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36D15BB" w14:textId="77777777" w:rsidR="000A198C" w:rsidRDefault="00F123DD">
            <w:r>
              <w:rPr>
                <w:sz w:val="17"/>
                <w:szCs w:val="17"/>
              </w:rPr>
              <w:t>Punta Pacífica</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E78738" w14:textId="77777777" w:rsidR="000A198C" w:rsidRDefault="00F123DD">
            <w:r>
              <w:rPr>
                <w:sz w:val="17"/>
                <w:szCs w:val="17"/>
              </w:rPr>
              <w:t>$2.800–$4.200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3B327B" w14:textId="77777777" w:rsidR="000A198C" w:rsidRDefault="00F123DD">
            <w:r>
              <w:rPr>
                <w:sz w:val="17"/>
                <w:szCs w:val="17"/>
              </w:rPr>
              <w:t>100–220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0C68EE" w14:textId="77777777" w:rsidR="000A198C" w:rsidRDefault="00F123DD">
            <w:r>
              <w:rPr>
                <w:sz w:val="17"/>
                <w:szCs w:val="17"/>
              </w:rPr>
              <w:t>$16–$22</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2260E8" w14:textId="77777777" w:rsidR="000A198C" w:rsidRDefault="00F123DD">
            <w:r>
              <w:rPr>
                <w:sz w:val="17"/>
                <w:szCs w:val="17"/>
              </w:rPr>
              <w:t>5,5%–7,0%</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EC7416" w14:textId="77777777" w:rsidR="000A198C" w:rsidRDefault="00F123DD">
            <w:r>
              <w:rPr>
                <w:sz w:val="17"/>
                <w:szCs w:val="17"/>
              </w:rPr>
              <w:t>4%–6%</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2E0E43" w14:textId="77777777" w:rsidR="000A198C" w:rsidRDefault="00F123DD">
            <w:r>
              <w:rPr>
                <w:sz w:val="17"/>
                <w:szCs w:val="17"/>
              </w:rPr>
              <w:t>1–2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E608DD" w14:textId="77777777" w:rsidR="000A198C" w:rsidRDefault="00F123DD">
            <w:r>
              <w:rPr>
                <w:sz w:val="17"/>
                <w:szCs w:val="17"/>
              </w:rPr>
              <w:t>$350.000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EF060A" w14:textId="77777777" w:rsidR="000A198C" w:rsidRDefault="00F123DD">
            <w:r>
              <w:rPr>
                <w:sz w:val="17"/>
                <w:szCs w:val="17"/>
              </w:rPr>
              <w:t>2–7 a</w:t>
            </w:r>
          </w:p>
        </w:tc>
      </w:tr>
      <w:tr w:rsidR="000A198C" w14:paraId="6706D1DE"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2EA528C" w14:textId="77777777" w:rsidR="000A198C" w:rsidRDefault="00F123DD">
            <w:r>
              <w:rPr>
                <w:b/>
                <w:bCs/>
                <w:sz w:val="17"/>
                <w:szCs w:val="17"/>
              </w:rPr>
              <w:t>Bosco di Santa María</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26D8CB7" w14:textId="77777777" w:rsidR="000A198C" w:rsidRDefault="00F123DD">
            <w:r>
              <w:rPr>
                <w:sz w:val="17"/>
                <w:szCs w:val="17"/>
              </w:rPr>
              <w:t>Santa María / C. del Este</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FBC29BD" w14:textId="77777777" w:rsidR="000A198C" w:rsidRDefault="00F123DD">
            <w:r>
              <w:rPr>
                <w:sz w:val="17"/>
                <w:szCs w:val="17"/>
              </w:rPr>
              <w:t>$2.200–$3.500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09A08A8" w14:textId="77777777" w:rsidR="000A198C" w:rsidRDefault="00F123DD">
            <w:r>
              <w:rPr>
                <w:sz w:val="17"/>
                <w:szCs w:val="17"/>
              </w:rPr>
              <w:t>250–350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4AFC6F" w14:textId="77777777" w:rsidR="000A198C" w:rsidRDefault="00F123DD">
            <w:r>
              <w:rPr>
                <w:sz w:val="17"/>
                <w:szCs w:val="17"/>
              </w:rPr>
              <w:t>$13–$18</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7C2FB47" w14:textId="77777777" w:rsidR="000A198C" w:rsidRDefault="00F123DD">
            <w:r>
              <w:rPr>
                <w:sz w:val="17"/>
                <w:szCs w:val="17"/>
              </w:rPr>
              <w:t>5,5%–7,2%</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E2E9B2C" w14:textId="77777777" w:rsidR="000A198C" w:rsidRDefault="00F123DD">
            <w:r>
              <w:rPr>
                <w:sz w:val="17"/>
                <w:szCs w:val="17"/>
              </w:rPr>
              <w:t>4%–7%</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D03D2A8" w14:textId="77777777" w:rsidR="000A198C" w:rsidRDefault="00F123DD">
            <w:r>
              <w:rPr>
                <w:sz w:val="17"/>
                <w:szCs w:val="17"/>
              </w:rPr>
              <w:t>1–2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6B5519E" w14:textId="77777777" w:rsidR="000A198C" w:rsidRDefault="00F123DD">
            <w:r>
              <w:rPr>
                <w:sz w:val="17"/>
                <w:szCs w:val="17"/>
              </w:rPr>
              <w:t>$1.200.000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5090B64" w14:textId="77777777" w:rsidR="000A198C" w:rsidRDefault="00F123DD">
            <w:r>
              <w:rPr>
                <w:sz w:val="17"/>
                <w:szCs w:val="17"/>
              </w:rPr>
              <w:t>0–2 a</w:t>
            </w:r>
          </w:p>
        </w:tc>
      </w:tr>
      <w:tr w:rsidR="000A198C" w14:paraId="4A0E93A5"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AE29FD" w14:textId="77777777" w:rsidR="000A198C" w:rsidRDefault="00F123DD">
            <w:r>
              <w:rPr>
                <w:b/>
                <w:bCs/>
                <w:sz w:val="17"/>
                <w:szCs w:val="17"/>
              </w:rPr>
              <w:t>Ipanema Panamá</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38D7773" w14:textId="77777777" w:rsidR="000A198C" w:rsidRDefault="00F123DD">
            <w:r>
              <w:rPr>
                <w:sz w:val="17"/>
                <w:szCs w:val="17"/>
              </w:rPr>
              <w:t>C. del Mar / C. del Este</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2C3484" w14:textId="77777777" w:rsidR="000A198C" w:rsidRDefault="00F123DD">
            <w:r>
              <w:rPr>
                <w:sz w:val="17"/>
                <w:szCs w:val="17"/>
              </w:rPr>
              <w:t>$2.000–$3.500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E79F92" w14:textId="77777777" w:rsidR="000A198C" w:rsidRDefault="00F123DD">
            <w:r>
              <w:rPr>
                <w:sz w:val="17"/>
                <w:szCs w:val="17"/>
              </w:rPr>
              <w:t>85–250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E161EF" w14:textId="77777777" w:rsidR="000A198C" w:rsidRDefault="00F123DD">
            <w:r>
              <w:rPr>
                <w:sz w:val="17"/>
                <w:szCs w:val="17"/>
              </w:rPr>
              <w:t>$12–$18</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76C2A7" w14:textId="77777777" w:rsidR="000A198C" w:rsidRDefault="00F123DD">
            <w:r>
              <w:rPr>
                <w:sz w:val="17"/>
                <w:szCs w:val="17"/>
              </w:rPr>
              <w:t>6,0%–7,5%</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163650" w14:textId="77777777" w:rsidR="000A198C" w:rsidRDefault="00F123DD">
            <w:r>
              <w:rPr>
                <w:sz w:val="17"/>
                <w:szCs w:val="17"/>
              </w:rPr>
              <w:t>5%–8%</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E2E9D5D" w14:textId="77777777" w:rsidR="000A198C" w:rsidRDefault="00F123DD">
            <w:r>
              <w:rPr>
                <w:sz w:val="17"/>
                <w:szCs w:val="17"/>
              </w:rPr>
              <w:t>1–2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57CDD3" w14:textId="77777777" w:rsidR="000A198C" w:rsidRDefault="00F123DD">
            <w:r>
              <w:rPr>
                <w:sz w:val="17"/>
                <w:szCs w:val="17"/>
              </w:rPr>
              <w:t>$280.000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C801E13" w14:textId="77777777" w:rsidR="000A198C" w:rsidRDefault="00F123DD">
            <w:r>
              <w:rPr>
                <w:sz w:val="17"/>
                <w:szCs w:val="17"/>
              </w:rPr>
              <w:t>2–6 a</w:t>
            </w:r>
          </w:p>
        </w:tc>
      </w:tr>
      <w:tr w:rsidR="000A198C" w14:paraId="340FE46C"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C430B7E" w14:textId="77777777" w:rsidR="000A198C" w:rsidRDefault="00F123DD">
            <w:r>
              <w:rPr>
                <w:b/>
                <w:bCs/>
                <w:sz w:val="17"/>
                <w:szCs w:val="17"/>
              </w:rPr>
              <w:t>Panamá Viejo Res.</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31C9F7E" w14:textId="77777777" w:rsidR="000A198C" w:rsidRDefault="00F123DD">
            <w:r>
              <w:rPr>
                <w:sz w:val="17"/>
                <w:szCs w:val="17"/>
              </w:rPr>
              <w:t>Panamá Viejo / C. del Este</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C1F5987" w14:textId="77777777" w:rsidR="000A198C" w:rsidRDefault="00F123DD">
            <w:r>
              <w:rPr>
                <w:sz w:val="17"/>
                <w:szCs w:val="17"/>
              </w:rPr>
              <w:t>$1.500–$2.200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9BA3EB8" w14:textId="77777777" w:rsidR="000A198C" w:rsidRDefault="00F123DD">
            <w:r>
              <w:rPr>
                <w:sz w:val="17"/>
                <w:szCs w:val="17"/>
              </w:rPr>
              <w:t>58–160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9051F43" w14:textId="77777777" w:rsidR="000A198C" w:rsidRDefault="00F123DD">
            <w:r>
              <w:rPr>
                <w:sz w:val="17"/>
                <w:szCs w:val="17"/>
              </w:rPr>
              <w:t>$10–$14</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48D4872" w14:textId="77777777" w:rsidR="000A198C" w:rsidRDefault="00F123DD">
            <w:r>
              <w:rPr>
                <w:sz w:val="17"/>
                <w:szCs w:val="17"/>
              </w:rPr>
              <w:t>6,5%–8,0%</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B212809" w14:textId="77777777" w:rsidR="000A198C" w:rsidRDefault="00F123DD">
            <w:r>
              <w:rPr>
                <w:sz w:val="17"/>
                <w:szCs w:val="17"/>
              </w:rPr>
              <w:t>5%–8%</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209CD51" w14:textId="77777777" w:rsidR="000A198C" w:rsidRDefault="00F123DD">
            <w:r>
              <w:rPr>
                <w:sz w:val="17"/>
                <w:szCs w:val="17"/>
              </w:rPr>
              <w:t>0,5–1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D16736B" w14:textId="77777777" w:rsidR="000A198C" w:rsidRDefault="00F123DD">
            <w:r>
              <w:rPr>
                <w:sz w:val="17"/>
                <w:szCs w:val="17"/>
              </w:rPr>
              <w:t>$450.000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156A54A" w14:textId="77777777" w:rsidR="000A198C" w:rsidRDefault="00F123DD">
            <w:r>
              <w:rPr>
                <w:sz w:val="17"/>
                <w:szCs w:val="17"/>
              </w:rPr>
              <w:t>1–3 a</w:t>
            </w:r>
          </w:p>
        </w:tc>
      </w:tr>
      <w:tr w:rsidR="000A198C" w14:paraId="684ACDAA"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BAC339" w14:textId="77777777" w:rsidR="000A198C" w:rsidRDefault="00F123DD">
            <w:r>
              <w:rPr>
                <w:b/>
                <w:bCs/>
                <w:sz w:val="17"/>
                <w:szCs w:val="17"/>
              </w:rPr>
              <w:t>Bayside Resort</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E04030" w14:textId="77777777" w:rsidR="000A198C" w:rsidRDefault="00F123DD">
            <w:r>
              <w:rPr>
                <w:sz w:val="17"/>
                <w:szCs w:val="17"/>
              </w:rPr>
              <w:t>Arraiján / Pacífico</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0B7383" w14:textId="77777777" w:rsidR="000A198C" w:rsidRDefault="00F123DD">
            <w:r>
              <w:rPr>
                <w:sz w:val="17"/>
                <w:szCs w:val="17"/>
              </w:rPr>
              <w:t>$1.200–$2.000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5B4F04" w14:textId="77777777" w:rsidR="000A198C" w:rsidRDefault="00F123DD">
            <w:r>
              <w:rPr>
                <w:sz w:val="17"/>
                <w:szCs w:val="17"/>
              </w:rPr>
              <w:t>80–400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F331FB" w14:textId="77777777" w:rsidR="000A198C" w:rsidRDefault="00F123DD">
            <w:r>
              <w:rPr>
                <w:sz w:val="17"/>
                <w:szCs w:val="17"/>
              </w:rPr>
              <w:t>$8–$12</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D148BF" w14:textId="77777777" w:rsidR="000A198C" w:rsidRDefault="00F123DD">
            <w:r>
              <w:rPr>
                <w:sz w:val="17"/>
                <w:szCs w:val="17"/>
              </w:rPr>
              <w:t>6,0%–8,5%</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E083B3" w14:textId="77777777" w:rsidR="000A198C" w:rsidRDefault="00F123DD">
            <w:r>
              <w:rPr>
                <w:sz w:val="17"/>
                <w:szCs w:val="17"/>
              </w:rPr>
              <w:t>6%–10%</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2972B2" w14:textId="77777777" w:rsidR="000A198C" w:rsidRDefault="00F123DD">
            <w:r>
              <w:rPr>
                <w:sz w:val="17"/>
                <w:szCs w:val="17"/>
              </w:rPr>
              <w:t>1,5–2,5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21FC7E" w14:textId="77777777" w:rsidR="000A198C" w:rsidRDefault="00F123DD">
            <w:r>
              <w:rPr>
                <w:sz w:val="17"/>
                <w:szCs w:val="17"/>
              </w:rPr>
              <w:t>$500.000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E041D7" w14:textId="77777777" w:rsidR="000A198C" w:rsidRDefault="00F123DD">
            <w:r>
              <w:rPr>
                <w:sz w:val="17"/>
                <w:szCs w:val="17"/>
              </w:rPr>
              <w:t>0–5 a</w:t>
            </w:r>
          </w:p>
        </w:tc>
      </w:tr>
      <w:tr w:rsidR="000A198C" w14:paraId="3D71AE7C"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8C0D691" w14:textId="77777777" w:rsidR="000A198C" w:rsidRDefault="00F123DD">
            <w:r>
              <w:rPr>
                <w:b/>
                <w:bCs/>
                <w:sz w:val="17"/>
                <w:szCs w:val="17"/>
              </w:rPr>
              <w:t xml:space="preserve">The </w:t>
            </w:r>
            <w:proofErr w:type="spellStart"/>
            <w:r>
              <w:rPr>
                <w:b/>
                <w:bCs/>
                <w:sz w:val="17"/>
                <w:szCs w:val="17"/>
              </w:rPr>
              <w:t>Tides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8F42A0E" w14:textId="77777777" w:rsidR="000A198C" w:rsidRDefault="00F123DD">
            <w:r>
              <w:rPr>
                <w:sz w:val="17"/>
                <w:szCs w:val="17"/>
              </w:rPr>
              <w:t>Playa Caracol, Chame</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9FE2977" w14:textId="77777777" w:rsidR="000A198C" w:rsidRDefault="00F123DD">
            <w:r>
              <w:rPr>
                <w:sz w:val="17"/>
                <w:szCs w:val="17"/>
              </w:rPr>
              <w:t>$2.200–$3.500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6896D8E" w14:textId="77777777" w:rsidR="000A198C" w:rsidRDefault="00F123DD">
            <w:r>
              <w:rPr>
                <w:sz w:val="17"/>
                <w:szCs w:val="17"/>
              </w:rPr>
              <w:t>120–280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13CCAB0" w14:textId="77777777" w:rsidR="000A198C" w:rsidRDefault="00F123DD">
            <w:r>
              <w:rPr>
                <w:sz w:val="17"/>
                <w:szCs w:val="17"/>
              </w:rPr>
              <w:t>$10–$16</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4387D34" w14:textId="77777777" w:rsidR="000A198C" w:rsidRDefault="00F123DD">
            <w:r>
              <w:rPr>
                <w:sz w:val="17"/>
                <w:szCs w:val="17"/>
              </w:rPr>
              <w:t>5,5%–7,5%</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62827BA" w14:textId="77777777" w:rsidR="000A198C" w:rsidRDefault="00F123DD">
            <w:r>
              <w:rPr>
                <w:sz w:val="17"/>
                <w:szCs w:val="17"/>
              </w:rPr>
              <w:t>7%–12%</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8903BB" w14:textId="77777777" w:rsidR="000A198C" w:rsidRDefault="00F123DD">
            <w:r>
              <w:rPr>
                <w:sz w:val="17"/>
                <w:szCs w:val="17"/>
              </w:rPr>
              <w:t>2–3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C60EBC1" w14:textId="77777777" w:rsidR="000A198C" w:rsidRDefault="00F123DD">
            <w:r>
              <w:rPr>
                <w:sz w:val="17"/>
                <w:szCs w:val="17"/>
              </w:rPr>
              <w:t>$320.000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414E9D" w14:textId="77777777" w:rsidR="000A198C" w:rsidRDefault="00F123DD">
            <w:r>
              <w:rPr>
                <w:sz w:val="17"/>
                <w:szCs w:val="17"/>
              </w:rPr>
              <w:t>0–3 a</w:t>
            </w:r>
          </w:p>
        </w:tc>
      </w:tr>
      <w:tr w:rsidR="000A198C" w14:paraId="7BF51DD6"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3F8F88" w14:textId="77777777" w:rsidR="000A198C" w:rsidRDefault="00F123DD">
            <w:proofErr w:type="spellStart"/>
            <w:r>
              <w:rPr>
                <w:b/>
                <w:bCs/>
                <w:sz w:val="17"/>
                <w:szCs w:val="17"/>
              </w:rPr>
              <w:t>Surfside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722EFF" w14:textId="77777777" w:rsidR="000A198C" w:rsidRDefault="00F123DD">
            <w:r>
              <w:rPr>
                <w:sz w:val="17"/>
                <w:szCs w:val="17"/>
              </w:rPr>
              <w:t>Playa Caracol, Chame</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81B744" w14:textId="77777777" w:rsidR="000A198C" w:rsidRDefault="00F123DD">
            <w:r>
              <w:rPr>
                <w:sz w:val="17"/>
                <w:szCs w:val="17"/>
              </w:rPr>
              <w:t>$2.000–$3.000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60823E" w14:textId="77777777" w:rsidR="000A198C" w:rsidRDefault="00F123DD">
            <w:r>
              <w:rPr>
                <w:sz w:val="17"/>
                <w:szCs w:val="17"/>
              </w:rPr>
              <w:t>60–200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717CDC" w14:textId="77777777" w:rsidR="000A198C" w:rsidRDefault="00F123DD">
            <w:r>
              <w:rPr>
                <w:sz w:val="17"/>
                <w:szCs w:val="17"/>
              </w:rPr>
              <w:t>$10–$14</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CFD2F9" w14:textId="77777777" w:rsidR="000A198C" w:rsidRDefault="00F123DD">
            <w:r>
              <w:rPr>
                <w:sz w:val="17"/>
                <w:szCs w:val="17"/>
              </w:rPr>
              <w:t>5,8%–7,5%</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DD6622" w14:textId="77777777" w:rsidR="000A198C" w:rsidRDefault="00F123DD">
            <w:r>
              <w:rPr>
                <w:sz w:val="17"/>
                <w:szCs w:val="17"/>
              </w:rPr>
              <w:t>8%–12%</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A411B9" w14:textId="77777777" w:rsidR="000A198C" w:rsidRDefault="00F123DD">
            <w:r>
              <w:rPr>
                <w:sz w:val="17"/>
                <w:szCs w:val="17"/>
              </w:rPr>
              <w:t>2–3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48CB48" w14:textId="77777777" w:rsidR="000A198C" w:rsidRDefault="00F123DD">
            <w:r>
              <w:rPr>
                <w:sz w:val="17"/>
                <w:szCs w:val="17"/>
              </w:rPr>
              <w:t>$190.000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AB8AB6" w14:textId="77777777" w:rsidR="000A198C" w:rsidRDefault="00F123DD">
            <w:r>
              <w:rPr>
                <w:sz w:val="17"/>
                <w:szCs w:val="17"/>
              </w:rPr>
              <w:t>2–6 a</w:t>
            </w:r>
          </w:p>
        </w:tc>
      </w:tr>
      <w:tr w:rsidR="000A198C" w14:paraId="30027C65"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586A404" w14:textId="77777777" w:rsidR="000A198C" w:rsidRDefault="00F123DD">
            <w:proofErr w:type="spellStart"/>
            <w:r>
              <w:rPr>
                <w:b/>
                <w:bCs/>
                <w:sz w:val="17"/>
                <w:szCs w:val="17"/>
              </w:rPr>
              <w:t>BeachWalk</w:t>
            </w:r>
            <w:proofErr w:type="spellEnd"/>
            <w:r>
              <w:rPr>
                <w:b/>
                <w:bCs/>
                <w:sz w:val="17"/>
                <w:szCs w:val="17"/>
              </w:rPr>
              <w:t xml:space="preserve"> Resort</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94ED7F1" w14:textId="77777777" w:rsidR="000A198C" w:rsidRDefault="00F123DD">
            <w:r>
              <w:rPr>
                <w:sz w:val="17"/>
                <w:szCs w:val="17"/>
              </w:rPr>
              <w:t>Playa Caracol, Chame</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0BEEBA8" w14:textId="77777777" w:rsidR="000A198C" w:rsidRDefault="00F123DD">
            <w:r>
              <w:rPr>
                <w:sz w:val="17"/>
                <w:szCs w:val="17"/>
              </w:rPr>
              <w:t>$1.800–$2.800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7633ADD" w14:textId="77777777" w:rsidR="000A198C" w:rsidRDefault="00F123DD">
            <w:r>
              <w:rPr>
                <w:sz w:val="17"/>
                <w:szCs w:val="17"/>
              </w:rPr>
              <w:t>75–180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4D5F7EA" w14:textId="77777777" w:rsidR="000A198C" w:rsidRDefault="00F123DD">
            <w:r>
              <w:rPr>
                <w:sz w:val="17"/>
                <w:szCs w:val="17"/>
              </w:rPr>
              <w:t>$9–$14</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F94CA30" w14:textId="77777777" w:rsidR="000A198C" w:rsidRDefault="00F123DD">
            <w:r>
              <w:rPr>
                <w:sz w:val="17"/>
                <w:szCs w:val="17"/>
              </w:rPr>
              <w:t>5,5%–7,5%</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A1D68C9" w14:textId="77777777" w:rsidR="000A198C" w:rsidRDefault="00F123DD">
            <w:r>
              <w:rPr>
                <w:sz w:val="17"/>
                <w:szCs w:val="17"/>
              </w:rPr>
              <w:t>8%–13%</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499639" w14:textId="77777777" w:rsidR="000A198C" w:rsidRDefault="00F123DD">
            <w:r>
              <w:rPr>
                <w:sz w:val="17"/>
                <w:szCs w:val="17"/>
              </w:rPr>
              <w:t>2–3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314F32F" w14:textId="77777777" w:rsidR="000A198C" w:rsidRDefault="00F123DD">
            <w:r>
              <w:rPr>
                <w:sz w:val="17"/>
                <w:szCs w:val="17"/>
              </w:rPr>
              <w:t>$230.000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C209E5" w14:textId="77777777" w:rsidR="000A198C" w:rsidRDefault="00F123DD">
            <w:r>
              <w:rPr>
                <w:sz w:val="17"/>
                <w:szCs w:val="17"/>
              </w:rPr>
              <w:t>0–3 a</w:t>
            </w:r>
          </w:p>
        </w:tc>
      </w:tr>
      <w:tr w:rsidR="000A198C" w14:paraId="74C57497"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6AFF3D" w14:textId="77777777" w:rsidR="000A198C" w:rsidRDefault="00F123DD">
            <w:r>
              <w:rPr>
                <w:b/>
                <w:bCs/>
                <w:sz w:val="17"/>
                <w:szCs w:val="17"/>
              </w:rPr>
              <w:t>Aires del Mar</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CEAB1E" w14:textId="77777777" w:rsidR="000A198C" w:rsidRDefault="00F123DD">
            <w:r>
              <w:rPr>
                <w:sz w:val="17"/>
                <w:szCs w:val="17"/>
              </w:rPr>
              <w:t>Playa Caracol, Chame</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875D38" w14:textId="77777777" w:rsidR="000A198C" w:rsidRDefault="00F123DD">
            <w:r>
              <w:rPr>
                <w:sz w:val="17"/>
                <w:szCs w:val="17"/>
              </w:rPr>
              <w:t>$1.600–$2.400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0FCD1D" w14:textId="77777777" w:rsidR="000A198C" w:rsidRDefault="00F123DD">
            <w:r>
              <w:rPr>
                <w:sz w:val="17"/>
                <w:szCs w:val="17"/>
              </w:rPr>
              <w:t>70–150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3CABF9" w14:textId="77777777" w:rsidR="000A198C" w:rsidRDefault="00F123DD">
            <w:r>
              <w:rPr>
                <w:sz w:val="17"/>
                <w:szCs w:val="17"/>
              </w:rPr>
              <w:t>$8–$12</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9E5283" w14:textId="77777777" w:rsidR="000A198C" w:rsidRDefault="00F123DD">
            <w:r>
              <w:rPr>
                <w:sz w:val="17"/>
                <w:szCs w:val="17"/>
              </w:rPr>
              <w:t>5,8%–7,8%</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D04A86" w14:textId="77777777" w:rsidR="000A198C" w:rsidRDefault="00F123DD">
            <w:r>
              <w:rPr>
                <w:sz w:val="17"/>
                <w:szCs w:val="17"/>
              </w:rPr>
              <w:t>8%–14%</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C7D5D7" w14:textId="77777777" w:rsidR="000A198C" w:rsidRDefault="00F123DD">
            <w:r>
              <w:rPr>
                <w:sz w:val="17"/>
                <w:szCs w:val="17"/>
              </w:rPr>
              <w:t>2–3,5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6366CF" w14:textId="77777777" w:rsidR="000A198C" w:rsidRDefault="00F123DD">
            <w:r>
              <w:rPr>
                <w:sz w:val="17"/>
                <w:szCs w:val="17"/>
              </w:rPr>
              <w:t>$210.000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6BD489" w14:textId="77777777" w:rsidR="000A198C" w:rsidRDefault="00F123DD">
            <w:r>
              <w:rPr>
                <w:sz w:val="17"/>
                <w:szCs w:val="17"/>
              </w:rPr>
              <w:t>4–7 a</w:t>
            </w:r>
          </w:p>
        </w:tc>
      </w:tr>
      <w:tr w:rsidR="000A198C" w14:paraId="4E913775"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16C97A" w14:textId="77777777" w:rsidR="000A198C" w:rsidRDefault="00F123DD">
            <w:r>
              <w:rPr>
                <w:b/>
                <w:bCs/>
                <w:sz w:val="17"/>
                <w:szCs w:val="17"/>
              </w:rPr>
              <w:t>Olas del Mar</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33C3AA4" w14:textId="77777777" w:rsidR="000A198C" w:rsidRDefault="00F123DD">
            <w:r>
              <w:rPr>
                <w:sz w:val="17"/>
                <w:szCs w:val="17"/>
              </w:rPr>
              <w:t>Playa Caracol, Chame</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A27FF0" w14:textId="77777777" w:rsidR="000A198C" w:rsidRDefault="00F123DD">
            <w:r>
              <w:rPr>
                <w:sz w:val="17"/>
                <w:szCs w:val="17"/>
              </w:rPr>
              <w:t>$1.500–$2.200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D131CA4" w14:textId="77777777" w:rsidR="000A198C" w:rsidRDefault="00F123DD">
            <w:r>
              <w:rPr>
                <w:sz w:val="17"/>
                <w:szCs w:val="17"/>
              </w:rPr>
              <w:t>95–160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3E7C32" w14:textId="77777777" w:rsidR="000A198C" w:rsidRDefault="00F123DD">
            <w:r>
              <w:rPr>
                <w:sz w:val="17"/>
                <w:szCs w:val="17"/>
              </w:rPr>
              <w:t>$8–$11</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2F61FB" w14:textId="77777777" w:rsidR="000A198C" w:rsidRDefault="00F123DD">
            <w:r>
              <w:rPr>
                <w:sz w:val="17"/>
                <w:szCs w:val="17"/>
              </w:rPr>
              <w:t>6,0%–8,0%</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CEAF87" w14:textId="77777777" w:rsidR="000A198C" w:rsidRDefault="00F123DD">
            <w:r>
              <w:rPr>
                <w:sz w:val="17"/>
                <w:szCs w:val="17"/>
              </w:rPr>
              <w:t>8%–14%</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530A39D" w14:textId="77777777" w:rsidR="000A198C" w:rsidRDefault="00F123DD">
            <w:r>
              <w:rPr>
                <w:sz w:val="17"/>
                <w:szCs w:val="17"/>
              </w:rPr>
              <w:t>2,5–3,5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018225" w14:textId="77777777" w:rsidR="000A198C" w:rsidRDefault="00F123DD">
            <w:r>
              <w:rPr>
                <w:sz w:val="17"/>
                <w:szCs w:val="17"/>
              </w:rPr>
              <w:t>$320.000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2EAA38E" w14:textId="77777777" w:rsidR="000A198C" w:rsidRDefault="00F123DD">
            <w:r>
              <w:rPr>
                <w:sz w:val="17"/>
                <w:szCs w:val="17"/>
              </w:rPr>
              <w:t>2–7 a</w:t>
            </w:r>
          </w:p>
        </w:tc>
      </w:tr>
      <w:tr w:rsidR="000A198C" w14:paraId="5B7E1E81"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09582D" w14:textId="77777777" w:rsidR="000A198C" w:rsidRDefault="00F123DD">
            <w:r>
              <w:rPr>
                <w:b/>
                <w:bCs/>
                <w:sz w:val="17"/>
                <w:szCs w:val="17"/>
              </w:rPr>
              <w:t>Playa Dorada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887390" w14:textId="77777777" w:rsidR="000A198C" w:rsidRDefault="00F123DD">
            <w:r>
              <w:rPr>
                <w:sz w:val="17"/>
                <w:szCs w:val="17"/>
              </w:rPr>
              <w:t>Playa Dorada, Arraiján</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C64483" w14:textId="77777777" w:rsidR="000A198C" w:rsidRDefault="00F123DD">
            <w:r>
              <w:rPr>
                <w:sz w:val="17"/>
                <w:szCs w:val="17"/>
              </w:rPr>
              <w:t>$1.100–$1.800</w:t>
            </w:r>
          </w:p>
        </w:tc>
        <w:tc>
          <w:tcPr>
            <w:tcW w:w="7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3F3054" w14:textId="77777777" w:rsidR="000A198C" w:rsidRDefault="00F123DD">
            <w:r>
              <w:rPr>
                <w:sz w:val="17"/>
                <w:szCs w:val="17"/>
              </w:rPr>
              <w:t>80–160</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2DDF15" w14:textId="77777777" w:rsidR="000A198C" w:rsidRDefault="00F123DD">
            <w:r>
              <w:rPr>
                <w:sz w:val="17"/>
                <w:szCs w:val="17"/>
              </w:rPr>
              <w:t>$6–$10</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D3F6EE" w14:textId="77777777" w:rsidR="000A198C" w:rsidRDefault="00F123DD">
            <w:r>
              <w:rPr>
                <w:sz w:val="17"/>
                <w:szCs w:val="17"/>
              </w:rPr>
              <w:t>6,5%–8,5%</w:t>
            </w:r>
          </w:p>
        </w:tc>
        <w:tc>
          <w:tcPr>
            <w:tcW w:w="7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B4DB2E" w14:textId="77777777" w:rsidR="000A198C" w:rsidRDefault="00F123DD">
            <w:r>
              <w:rPr>
                <w:sz w:val="17"/>
                <w:szCs w:val="17"/>
              </w:rPr>
              <w:t>6%–10%</w:t>
            </w:r>
          </w:p>
        </w:tc>
        <w:tc>
          <w:tcPr>
            <w:tcW w:w="8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4961EF" w14:textId="77777777" w:rsidR="000A198C" w:rsidRDefault="00F123DD">
            <w:r>
              <w:rPr>
                <w:sz w:val="17"/>
                <w:szCs w:val="17"/>
              </w:rPr>
              <w:t>1,5–2,5 m</w:t>
            </w:r>
          </w:p>
        </w:tc>
        <w:tc>
          <w:tcPr>
            <w:tcW w:w="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3EC8B8" w14:textId="77777777" w:rsidR="000A198C" w:rsidRDefault="00F123DD">
            <w:r>
              <w:rPr>
                <w:sz w:val="17"/>
                <w:szCs w:val="17"/>
              </w:rPr>
              <w:t>$180.000</w:t>
            </w:r>
          </w:p>
        </w:tc>
        <w:tc>
          <w:tcPr>
            <w:tcW w:w="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8A70BD8" w14:textId="77777777" w:rsidR="000A198C" w:rsidRDefault="00F123DD">
            <w:r>
              <w:rPr>
                <w:sz w:val="17"/>
                <w:szCs w:val="17"/>
              </w:rPr>
              <w:t>3–10 a</w:t>
            </w:r>
          </w:p>
        </w:tc>
      </w:tr>
      <w:tr w:rsidR="000A198C" w14:paraId="02B4210A"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0652E2E" w14:textId="77777777" w:rsidR="000A198C" w:rsidRDefault="00F123DD">
            <w:r>
              <w:rPr>
                <w:b/>
                <w:bCs/>
                <w:sz w:val="17"/>
                <w:szCs w:val="17"/>
              </w:rPr>
              <w:lastRenderedPageBreak/>
              <w:t>Ocean Front</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4A96318" w14:textId="77777777" w:rsidR="000A198C" w:rsidRDefault="00F123DD">
            <w:r>
              <w:rPr>
                <w:sz w:val="17"/>
                <w:szCs w:val="17"/>
              </w:rPr>
              <w:t>Playa Dorada, Arraiján</w:t>
            </w:r>
          </w:p>
        </w:tc>
        <w:tc>
          <w:tcPr>
            <w:tcW w:w="10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14B5507" w14:textId="77777777" w:rsidR="000A198C" w:rsidRDefault="00F123DD">
            <w:r>
              <w:rPr>
                <w:sz w:val="17"/>
                <w:szCs w:val="17"/>
              </w:rPr>
              <w:t>$1.100–$1.800</w:t>
            </w:r>
          </w:p>
        </w:tc>
        <w:tc>
          <w:tcPr>
            <w:tcW w:w="7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209C80F" w14:textId="77777777" w:rsidR="000A198C" w:rsidRDefault="00F123DD">
            <w:r>
              <w:rPr>
                <w:sz w:val="17"/>
                <w:szCs w:val="17"/>
              </w:rPr>
              <w:t>60–120</w:t>
            </w:r>
          </w:p>
        </w:tc>
        <w:tc>
          <w:tcPr>
            <w:tcW w:w="88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C4CAB1C" w14:textId="77777777" w:rsidR="000A198C" w:rsidRDefault="00F123DD">
            <w:r>
              <w:rPr>
                <w:sz w:val="17"/>
                <w:szCs w:val="17"/>
              </w:rPr>
              <w:t>$6–$10</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44D2BD7" w14:textId="77777777" w:rsidR="000A198C" w:rsidRDefault="00F123DD">
            <w:r>
              <w:rPr>
                <w:sz w:val="17"/>
                <w:szCs w:val="17"/>
              </w:rPr>
              <w:t>6,5%–8,5%</w:t>
            </w:r>
          </w:p>
        </w:tc>
        <w:tc>
          <w:tcPr>
            <w:tcW w:w="72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F979958" w14:textId="77777777" w:rsidR="000A198C" w:rsidRDefault="00F123DD">
            <w:r>
              <w:rPr>
                <w:sz w:val="17"/>
                <w:szCs w:val="17"/>
              </w:rPr>
              <w:t>6%–10%</w:t>
            </w:r>
          </w:p>
        </w:tc>
        <w:tc>
          <w:tcPr>
            <w:tcW w:w="8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5E28E53" w14:textId="77777777" w:rsidR="000A198C" w:rsidRDefault="00F123DD">
            <w:r>
              <w:rPr>
                <w:sz w:val="17"/>
                <w:szCs w:val="17"/>
              </w:rPr>
              <w:t>1,5–2 m</w:t>
            </w:r>
          </w:p>
        </w:tc>
        <w:tc>
          <w:tcPr>
            <w:tcW w:w="7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F7AD953" w14:textId="77777777" w:rsidR="000A198C" w:rsidRDefault="00F123DD">
            <w:r>
              <w:rPr>
                <w:sz w:val="17"/>
                <w:szCs w:val="17"/>
              </w:rPr>
              <w:t>$600.000</w:t>
            </w:r>
          </w:p>
        </w:tc>
        <w:tc>
          <w:tcPr>
            <w:tcW w:w="6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6F01075" w14:textId="77777777" w:rsidR="000A198C" w:rsidRDefault="00F123DD">
            <w:r>
              <w:rPr>
                <w:sz w:val="17"/>
                <w:szCs w:val="17"/>
              </w:rPr>
              <w:t>2–7 a</w:t>
            </w:r>
          </w:p>
        </w:tc>
      </w:tr>
    </w:tbl>
    <w:p w14:paraId="53642984" w14:textId="77777777" w:rsidR="000A198C" w:rsidRDefault="00F123DD">
      <w:pPr>
        <w:pStyle w:val="Ttulo2"/>
      </w:pPr>
      <w:r>
        <w:t>A.2 Selector de proyecto según objetivo de inversión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60"/>
        <w:gridCol w:w="1900"/>
        <w:gridCol w:w="1340"/>
        <w:gridCol w:w="1860"/>
        <w:gridCol w:w="1400"/>
      </w:tblGrid>
      <w:tr w:rsidR="000A198C" w14:paraId="2B3F8EC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4997F3A" w14:textId="77777777" w:rsidR="000A198C" w:rsidRDefault="00F123DD">
            <w:r>
              <w:rPr>
                <w:b/>
                <w:bCs/>
                <w:color w:val="FFFFFF"/>
                <w:sz w:val="17"/>
                <w:szCs w:val="17"/>
              </w:rPr>
              <w:t>#</w:t>
            </w:r>
          </w:p>
        </w:tc>
        <w:tc>
          <w:tcPr>
            <w:tcW w:w="23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FB2AF7B" w14:textId="77777777" w:rsidR="000A198C" w:rsidRDefault="00F123DD">
            <w:r>
              <w:rPr>
                <w:b/>
                <w:bCs/>
                <w:color w:val="FFFFFF"/>
                <w:sz w:val="17"/>
                <w:szCs w:val="17"/>
              </w:rPr>
              <w:t>Proyecto</w:t>
            </w:r>
          </w:p>
        </w:tc>
        <w:tc>
          <w:tcPr>
            <w:tcW w:w="1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502F29A" w14:textId="77777777" w:rsidR="000A198C" w:rsidRDefault="00F123DD">
            <w:r>
              <w:rPr>
                <w:b/>
                <w:bCs/>
                <w:color w:val="FFFFFF"/>
                <w:sz w:val="17"/>
                <w:szCs w:val="17"/>
              </w:rPr>
              <w:t>Objetivo principal</w:t>
            </w:r>
          </w:p>
        </w:tc>
        <w:tc>
          <w:tcPr>
            <w:tcW w:w="134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D21CD85" w14:textId="77777777" w:rsidR="000A198C" w:rsidRDefault="00F123DD">
            <w:r>
              <w:rPr>
                <w:b/>
                <w:bCs/>
                <w:color w:val="FFFFFF"/>
                <w:sz w:val="17"/>
                <w:szCs w:val="17"/>
              </w:rPr>
              <w:t>Cap rate</w:t>
            </w:r>
          </w:p>
        </w:tc>
        <w:tc>
          <w:tcPr>
            <w:tcW w:w="1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4D63D6A" w14:textId="77777777" w:rsidR="000A198C" w:rsidRDefault="00F123DD">
            <w:r>
              <w:rPr>
                <w:b/>
                <w:bCs/>
                <w:color w:val="FFFFFF"/>
                <w:sz w:val="17"/>
                <w:szCs w:val="17"/>
              </w:rPr>
              <w:t>Para quién</w:t>
            </w:r>
          </w:p>
        </w:tc>
        <w:tc>
          <w:tcPr>
            <w:tcW w:w="14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9FEB3AC" w14:textId="77777777" w:rsidR="000A198C" w:rsidRDefault="00F123DD">
            <w:r>
              <w:rPr>
                <w:b/>
                <w:bCs/>
                <w:color w:val="FFFFFF"/>
                <w:sz w:val="17"/>
                <w:szCs w:val="17"/>
              </w:rPr>
              <w:t>Capital mínimo</w:t>
            </w:r>
          </w:p>
        </w:tc>
      </w:tr>
      <w:tr w:rsidR="000A198C" w14:paraId="417C5F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54173E" w14:textId="77777777" w:rsidR="000A198C" w:rsidRDefault="00F123DD">
            <w:r>
              <w:rPr>
                <w:sz w:val="17"/>
                <w:szCs w:val="17"/>
              </w:rPr>
              <w:t>1</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0C87E7" w14:textId="77777777" w:rsidR="000A198C" w:rsidRDefault="00F123DD">
            <w:r>
              <w:rPr>
                <w:b/>
                <w:bCs/>
                <w:sz w:val="17"/>
                <w:szCs w:val="17"/>
              </w:rPr>
              <w:t>Panamá Viejo Residences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C695B6" w14:textId="77777777" w:rsidR="000A198C" w:rsidRDefault="00F123DD">
            <w:r>
              <w:rPr>
                <w:sz w:val="17"/>
                <w:szCs w:val="17"/>
              </w:rPr>
              <w:t>Flujo de caja máximo</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6A5D6D" w14:textId="77777777" w:rsidR="000A198C" w:rsidRDefault="00F123DD">
            <w:r>
              <w:rPr>
                <w:color w:val="2E7D5E"/>
                <w:sz w:val="17"/>
                <w:szCs w:val="17"/>
              </w:rPr>
              <w:t>6,5%–8,0%</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8F179C" w14:textId="77777777" w:rsidR="000A198C" w:rsidRDefault="00F123DD">
            <w:r>
              <w:rPr>
                <w:sz w:val="17"/>
                <w:szCs w:val="17"/>
              </w:rPr>
              <w:t>Rendimiento / flujo</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897C8E" w14:textId="77777777" w:rsidR="000A198C" w:rsidRDefault="00F123DD">
            <w:r>
              <w:rPr>
                <w:sz w:val="17"/>
                <w:szCs w:val="17"/>
              </w:rPr>
              <w:t>Desde $120.000</w:t>
            </w:r>
          </w:p>
        </w:tc>
      </w:tr>
      <w:tr w:rsidR="000A198C" w14:paraId="788409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B61EA36" w14:textId="77777777" w:rsidR="000A198C" w:rsidRDefault="00F123DD">
            <w:r>
              <w:rPr>
                <w:sz w:val="17"/>
                <w:szCs w:val="17"/>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630B82" w14:textId="77777777" w:rsidR="000A198C" w:rsidRDefault="00F123DD">
            <w:r>
              <w:rPr>
                <w:b/>
                <w:bCs/>
                <w:sz w:val="17"/>
                <w:szCs w:val="17"/>
              </w:rPr>
              <w:t>Bayside Resort</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0BD57AA" w14:textId="77777777" w:rsidR="000A198C" w:rsidRDefault="00F123DD">
            <w:r>
              <w:rPr>
                <w:sz w:val="17"/>
                <w:szCs w:val="17"/>
              </w:rPr>
              <w:t>Alto rendimiento + estilo</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AD8DBA3" w14:textId="77777777" w:rsidR="000A198C" w:rsidRDefault="00F123DD">
            <w:r>
              <w:rPr>
                <w:color w:val="2E7D5E"/>
                <w:sz w:val="17"/>
                <w:szCs w:val="17"/>
              </w:rPr>
              <w:t>6,0%–8,5%</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C6EF5FA" w14:textId="77777777" w:rsidR="000A198C" w:rsidRDefault="00F123DD">
            <w:r>
              <w:rPr>
                <w:sz w:val="17"/>
                <w:szCs w:val="17"/>
              </w:rPr>
              <w:t>Rendimiento + estilo</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7DF31BD" w14:textId="77777777" w:rsidR="000A198C" w:rsidRDefault="00F123DD">
            <w:r>
              <w:rPr>
                <w:sz w:val="17"/>
                <w:szCs w:val="17"/>
              </w:rPr>
              <w:t>Desde $150.000</w:t>
            </w:r>
          </w:p>
        </w:tc>
      </w:tr>
      <w:tr w:rsidR="000A198C" w14:paraId="4D956C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603A24" w14:textId="77777777" w:rsidR="000A198C" w:rsidRDefault="00F123DD">
            <w:r>
              <w:rPr>
                <w:sz w:val="17"/>
                <w:szCs w:val="17"/>
              </w:rPr>
              <w:t>3</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A3659A" w14:textId="77777777" w:rsidR="000A198C" w:rsidRDefault="00F123DD">
            <w:r>
              <w:rPr>
                <w:b/>
                <w:bCs/>
                <w:sz w:val="17"/>
                <w:szCs w:val="17"/>
              </w:rPr>
              <w:t>Playa Dorada / Ocean Front</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7D756D" w14:textId="77777777" w:rsidR="000A198C" w:rsidRDefault="00F123DD">
            <w:r>
              <w:rPr>
                <w:sz w:val="17"/>
                <w:szCs w:val="17"/>
              </w:rPr>
              <w:t xml:space="preserve">Entrada económica + </w:t>
            </w:r>
            <w:proofErr w:type="spellStart"/>
            <w:r>
              <w:rPr>
                <w:sz w:val="17"/>
                <w:szCs w:val="17"/>
              </w:rPr>
              <w:t>rend</w:t>
            </w:r>
            <w:proofErr w:type="spellEnd"/>
            <w:r>
              <w:rPr>
                <w:sz w:val="17"/>
                <w:szCs w:val="17"/>
              </w:rPr>
              <w:t>.</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50E9E14" w14:textId="77777777" w:rsidR="000A198C" w:rsidRDefault="00F123DD">
            <w:r>
              <w:rPr>
                <w:color w:val="2E7D5E"/>
                <w:sz w:val="17"/>
                <w:szCs w:val="17"/>
              </w:rPr>
              <w:t>6,5%–8,5%</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D34A0A" w14:textId="77777777" w:rsidR="000A198C" w:rsidRDefault="00F123DD">
            <w:r>
              <w:rPr>
                <w:sz w:val="17"/>
                <w:szCs w:val="17"/>
              </w:rPr>
              <w:t>Primer inversor USD</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CC6D99" w14:textId="77777777" w:rsidR="000A198C" w:rsidRDefault="00F123DD">
            <w:r>
              <w:rPr>
                <w:sz w:val="17"/>
                <w:szCs w:val="17"/>
              </w:rPr>
              <w:t>Desde $180.000</w:t>
            </w:r>
          </w:p>
        </w:tc>
      </w:tr>
      <w:tr w:rsidR="000A198C" w14:paraId="162381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8614CBA" w14:textId="77777777" w:rsidR="000A198C" w:rsidRDefault="00F123DD">
            <w:r>
              <w:rPr>
                <w:sz w:val="17"/>
                <w:szCs w:val="17"/>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C9849D" w14:textId="77777777" w:rsidR="000A198C" w:rsidRDefault="00F123DD">
            <w:r>
              <w:rPr>
                <w:b/>
                <w:bCs/>
                <w:sz w:val="17"/>
                <w:szCs w:val="17"/>
              </w:rPr>
              <w:t>Olas / Aires del Mar</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8F15D6B" w14:textId="77777777" w:rsidR="000A198C" w:rsidRDefault="00F123DD">
            <w:r>
              <w:rPr>
                <w:sz w:val="17"/>
                <w:szCs w:val="17"/>
              </w:rPr>
              <w:t>Playa + rendimiento</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E99984D" w14:textId="77777777" w:rsidR="000A198C" w:rsidRDefault="00F123DD">
            <w:r>
              <w:rPr>
                <w:sz w:val="17"/>
                <w:szCs w:val="17"/>
              </w:rPr>
              <w:t>5,8%–8,0%</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574B848" w14:textId="77777777" w:rsidR="000A198C" w:rsidRDefault="00F123DD">
            <w:r>
              <w:rPr>
                <w:sz w:val="17"/>
                <w:szCs w:val="17"/>
              </w:rPr>
              <w:t>2ª residencia + renta</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9CE9B2A" w14:textId="77777777" w:rsidR="000A198C" w:rsidRDefault="00F123DD">
            <w:r>
              <w:rPr>
                <w:sz w:val="17"/>
                <w:szCs w:val="17"/>
              </w:rPr>
              <w:t>Desde $210.000</w:t>
            </w:r>
          </w:p>
        </w:tc>
      </w:tr>
      <w:tr w:rsidR="000A198C" w14:paraId="25225F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B2C3D9A" w14:textId="77777777" w:rsidR="000A198C" w:rsidRDefault="00F123DD">
            <w:r>
              <w:rPr>
                <w:sz w:val="17"/>
                <w:szCs w:val="17"/>
              </w:rPr>
              <w:t>5</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4433EF" w14:textId="77777777" w:rsidR="000A198C" w:rsidRDefault="00F123DD">
            <w:r>
              <w:rPr>
                <w:b/>
                <w:bCs/>
                <w:sz w:val="17"/>
                <w:szCs w:val="17"/>
              </w:rPr>
              <w:t>Ipanema Panamá</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2891C63" w14:textId="77777777" w:rsidR="000A198C" w:rsidRDefault="00F123DD">
            <w:r>
              <w:rPr>
                <w:sz w:val="17"/>
                <w:szCs w:val="17"/>
              </w:rPr>
              <w:t xml:space="preserve">Equilibrio </w:t>
            </w:r>
            <w:proofErr w:type="spellStart"/>
            <w:proofErr w:type="gramStart"/>
            <w:r>
              <w:rPr>
                <w:sz w:val="17"/>
                <w:szCs w:val="17"/>
              </w:rPr>
              <w:t>rend</w:t>
            </w:r>
            <w:proofErr w:type="spellEnd"/>
            <w:r>
              <w:rPr>
                <w:sz w:val="17"/>
                <w:szCs w:val="17"/>
              </w:rPr>
              <w:t>./</w:t>
            </w:r>
            <w:proofErr w:type="gramEnd"/>
            <w:r>
              <w:rPr>
                <w:sz w:val="17"/>
                <w:szCs w:val="17"/>
              </w:rPr>
              <w:t>plusvalía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12BD2A" w14:textId="77777777" w:rsidR="000A198C" w:rsidRDefault="00F123DD">
            <w:r>
              <w:rPr>
                <w:sz w:val="17"/>
                <w:szCs w:val="17"/>
              </w:rPr>
              <w:t>6,0%–7,5%</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EF9467" w14:textId="77777777" w:rsidR="000A198C" w:rsidRDefault="00F123DD">
            <w:r>
              <w:rPr>
                <w:sz w:val="17"/>
                <w:szCs w:val="17"/>
              </w:rPr>
              <w:t>Inversor equilibrado</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1D0A55" w14:textId="77777777" w:rsidR="000A198C" w:rsidRDefault="00F123DD">
            <w:r>
              <w:rPr>
                <w:sz w:val="17"/>
                <w:szCs w:val="17"/>
              </w:rPr>
              <w:t>Desde $280.000</w:t>
            </w:r>
          </w:p>
        </w:tc>
      </w:tr>
      <w:tr w:rsidR="000A198C" w14:paraId="33A922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2A95A2C" w14:textId="77777777" w:rsidR="000A198C" w:rsidRDefault="00F123DD">
            <w:r>
              <w:rPr>
                <w:sz w:val="17"/>
                <w:szCs w:val="17"/>
              </w:rPr>
              <w:t>6</w:t>
            </w:r>
          </w:p>
        </w:tc>
        <w:tc>
          <w:tcPr>
            <w:tcW w:w="2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5F51F41" w14:textId="77777777" w:rsidR="000A198C" w:rsidRDefault="00F123DD">
            <w:r>
              <w:rPr>
                <w:b/>
                <w:bCs/>
                <w:sz w:val="17"/>
                <w:szCs w:val="17"/>
              </w:rPr>
              <w:t>The Palms</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BCCF37" w14:textId="77777777" w:rsidR="000A198C" w:rsidRDefault="00F123DD">
            <w:r>
              <w:rPr>
                <w:sz w:val="17"/>
                <w:szCs w:val="17"/>
              </w:rPr>
              <w:t xml:space="preserve">Equilibrio </w:t>
            </w:r>
            <w:proofErr w:type="spellStart"/>
            <w:proofErr w:type="gramStart"/>
            <w:r>
              <w:rPr>
                <w:sz w:val="17"/>
                <w:szCs w:val="17"/>
              </w:rPr>
              <w:t>rend</w:t>
            </w:r>
            <w:proofErr w:type="spellEnd"/>
            <w:r>
              <w:rPr>
                <w:sz w:val="17"/>
                <w:szCs w:val="17"/>
              </w:rPr>
              <w:t>./</w:t>
            </w:r>
            <w:proofErr w:type="gramEnd"/>
            <w:r>
              <w:rPr>
                <w:sz w:val="17"/>
                <w:szCs w:val="17"/>
              </w:rPr>
              <w:t>plusvalía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1663936" w14:textId="77777777" w:rsidR="000A198C" w:rsidRDefault="00F123DD">
            <w:r>
              <w:rPr>
                <w:sz w:val="17"/>
                <w:szCs w:val="17"/>
              </w:rPr>
              <w:t>5,5%–7,0%</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9ADAA5A" w14:textId="77777777" w:rsidR="000A198C" w:rsidRDefault="00F123DD">
            <w:r>
              <w:rPr>
                <w:sz w:val="17"/>
                <w:szCs w:val="17"/>
              </w:rPr>
              <w:t>Urbano premium</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66D2173" w14:textId="77777777" w:rsidR="000A198C" w:rsidRDefault="00F123DD">
            <w:r>
              <w:rPr>
                <w:sz w:val="17"/>
                <w:szCs w:val="17"/>
              </w:rPr>
              <w:t>Desde $350.000</w:t>
            </w:r>
          </w:p>
        </w:tc>
      </w:tr>
      <w:tr w:rsidR="000A198C" w14:paraId="5117C4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8C2E6D" w14:textId="77777777" w:rsidR="000A198C" w:rsidRDefault="00F123DD">
            <w:r>
              <w:rPr>
                <w:sz w:val="17"/>
                <w:szCs w:val="17"/>
              </w:rPr>
              <w:t>7</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DE0667" w14:textId="77777777" w:rsidR="000A198C" w:rsidRDefault="00F123DD">
            <w:proofErr w:type="spellStart"/>
            <w:r>
              <w:rPr>
                <w:b/>
                <w:bCs/>
                <w:sz w:val="17"/>
                <w:szCs w:val="17"/>
              </w:rPr>
              <w:t>BeachWalk</w:t>
            </w:r>
            <w:proofErr w:type="spellEnd"/>
            <w:r>
              <w:rPr>
                <w:b/>
                <w:bCs/>
                <w:sz w:val="17"/>
                <w:szCs w:val="17"/>
              </w:rPr>
              <w:t xml:space="preserve"> / </w:t>
            </w:r>
            <w:proofErr w:type="spellStart"/>
            <w:r>
              <w:rPr>
                <w:b/>
                <w:bCs/>
                <w:sz w:val="17"/>
                <w:szCs w:val="17"/>
              </w:rPr>
              <w:t>Surfside</w:t>
            </w:r>
            <w:proofErr w:type="spellEnd"/>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A89288" w14:textId="77777777" w:rsidR="000A198C" w:rsidRDefault="00F123DD">
            <w:r>
              <w:rPr>
                <w:sz w:val="17"/>
                <w:szCs w:val="17"/>
              </w:rPr>
              <w:t>Playa premium + renta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0A41A7" w14:textId="77777777" w:rsidR="000A198C" w:rsidRDefault="00F123DD">
            <w:r>
              <w:rPr>
                <w:sz w:val="17"/>
                <w:szCs w:val="17"/>
              </w:rPr>
              <w:t>5,5%–7,5%</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8559C4" w14:textId="77777777" w:rsidR="000A198C" w:rsidRDefault="00F123DD">
            <w:r>
              <w:rPr>
                <w:sz w:val="17"/>
                <w:szCs w:val="17"/>
              </w:rPr>
              <w:t>Bienestar + inversión</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D19397" w14:textId="77777777" w:rsidR="000A198C" w:rsidRDefault="00F123DD">
            <w:r>
              <w:rPr>
                <w:sz w:val="17"/>
                <w:szCs w:val="17"/>
              </w:rPr>
              <w:t>Desde $190.000</w:t>
            </w:r>
          </w:p>
        </w:tc>
      </w:tr>
      <w:tr w:rsidR="000A198C" w14:paraId="695EAE4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7CACE6C" w14:textId="77777777" w:rsidR="000A198C" w:rsidRDefault="00F123DD">
            <w:r>
              <w:rPr>
                <w:sz w:val="17"/>
                <w:szCs w:val="17"/>
              </w:rPr>
              <w:t>8</w:t>
            </w:r>
          </w:p>
        </w:tc>
        <w:tc>
          <w:tcPr>
            <w:tcW w:w="2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A5DC8D2" w14:textId="77777777" w:rsidR="000A198C" w:rsidRDefault="00F123DD">
            <w:r>
              <w:rPr>
                <w:b/>
                <w:bCs/>
                <w:sz w:val="17"/>
                <w:szCs w:val="17"/>
              </w:rPr>
              <w:t xml:space="preserve">The </w:t>
            </w:r>
            <w:proofErr w:type="spellStart"/>
            <w:r>
              <w:rPr>
                <w:b/>
                <w:bCs/>
                <w:sz w:val="17"/>
                <w:szCs w:val="17"/>
              </w:rPr>
              <w:t>Tides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AEDF3FC" w14:textId="77777777" w:rsidR="000A198C" w:rsidRDefault="00F123DD">
            <w:r>
              <w:rPr>
                <w:sz w:val="17"/>
                <w:szCs w:val="17"/>
              </w:rPr>
              <w:t xml:space="preserve">Playa premium + </w:t>
            </w:r>
            <w:proofErr w:type="spellStart"/>
            <w:r>
              <w:rPr>
                <w:sz w:val="17"/>
                <w:szCs w:val="17"/>
              </w:rPr>
              <w:t>valoriz</w:t>
            </w:r>
            <w:proofErr w:type="spellEnd"/>
            <w:r>
              <w:rPr>
                <w:sz w:val="17"/>
                <w:szCs w:val="17"/>
              </w:rPr>
              <w:t>.</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5B5E043" w14:textId="77777777" w:rsidR="000A198C" w:rsidRDefault="00F123DD">
            <w:r>
              <w:rPr>
                <w:sz w:val="17"/>
                <w:szCs w:val="17"/>
              </w:rPr>
              <w:t>5,5%–7,5%</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D6962C0" w14:textId="77777777" w:rsidR="000A198C" w:rsidRDefault="00F123DD">
            <w:r>
              <w:rPr>
                <w:sz w:val="17"/>
                <w:szCs w:val="17"/>
              </w:rPr>
              <w:t>Inversor playa premium</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EFE35B2" w14:textId="77777777" w:rsidR="000A198C" w:rsidRDefault="00F123DD">
            <w:r>
              <w:rPr>
                <w:sz w:val="17"/>
                <w:szCs w:val="17"/>
              </w:rPr>
              <w:t>Desde $320.000</w:t>
            </w:r>
          </w:p>
        </w:tc>
      </w:tr>
      <w:tr w:rsidR="000A198C" w14:paraId="5824B6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4FBD1E" w14:textId="77777777" w:rsidR="000A198C" w:rsidRDefault="00F123DD">
            <w:r>
              <w:rPr>
                <w:sz w:val="17"/>
                <w:szCs w:val="17"/>
              </w:rPr>
              <w:t>9</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170902" w14:textId="77777777" w:rsidR="000A198C" w:rsidRDefault="00F123DD">
            <w:r>
              <w:rPr>
                <w:b/>
                <w:bCs/>
                <w:sz w:val="17"/>
                <w:szCs w:val="17"/>
              </w:rPr>
              <w:t>Bosco di Santa María</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C154CA" w14:textId="77777777" w:rsidR="000A198C" w:rsidRDefault="00F123DD">
            <w:r>
              <w:rPr>
                <w:sz w:val="17"/>
                <w:szCs w:val="17"/>
              </w:rPr>
              <w:t>Plusvalía + renta estable</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DE92A9" w14:textId="77777777" w:rsidR="000A198C" w:rsidRDefault="00F123DD">
            <w:r>
              <w:rPr>
                <w:sz w:val="17"/>
                <w:szCs w:val="17"/>
              </w:rPr>
              <w:t>5,5%–7,2%</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AD4FF7" w14:textId="77777777" w:rsidR="000A198C" w:rsidRDefault="00F123DD">
            <w:r>
              <w:rPr>
                <w:sz w:val="17"/>
                <w:szCs w:val="17"/>
              </w:rPr>
              <w:t>Familia ejecutiva</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E15FCA" w14:textId="77777777" w:rsidR="000A198C" w:rsidRDefault="00F123DD">
            <w:r>
              <w:rPr>
                <w:sz w:val="17"/>
                <w:szCs w:val="17"/>
              </w:rPr>
              <w:t>Desde $1.200.000</w:t>
            </w:r>
          </w:p>
        </w:tc>
      </w:tr>
      <w:tr w:rsidR="000A198C" w14:paraId="0D6781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38992B0" w14:textId="77777777" w:rsidR="000A198C" w:rsidRDefault="00F123DD">
            <w:r>
              <w:rPr>
                <w:sz w:val="17"/>
                <w:szCs w:val="17"/>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FCD2A74" w14:textId="77777777" w:rsidR="000A198C" w:rsidRDefault="00F123DD">
            <w:r>
              <w:rPr>
                <w:b/>
                <w:bCs/>
                <w:sz w:val="17"/>
                <w:szCs w:val="17"/>
              </w:rPr>
              <w:t>Oceana Residences</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1CE266AE" w14:textId="77777777" w:rsidR="000A198C" w:rsidRDefault="00F123DD">
            <w:r>
              <w:rPr>
                <w:sz w:val="17"/>
                <w:szCs w:val="17"/>
              </w:rPr>
              <w:t>Plusvalía máxima</w:t>
            </w:r>
          </w:p>
        </w:tc>
        <w:tc>
          <w:tcPr>
            <w:tcW w:w="134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489E014" w14:textId="77777777" w:rsidR="000A198C" w:rsidRDefault="00F123DD">
            <w:r>
              <w:rPr>
                <w:sz w:val="17"/>
                <w:szCs w:val="17"/>
              </w:rPr>
              <w:t>4,7%–6,0%</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86621F4" w14:textId="77777777" w:rsidR="000A198C" w:rsidRDefault="00F123DD">
            <w:r>
              <w:rPr>
                <w:sz w:val="17"/>
                <w:szCs w:val="17"/>
              </w:rPr>
              <w:t>Preservación patrimonio</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1315A70" w14:textId="77777777" w:rsidR="000A198C" w:rsidRDefault="00F123DD">
            <w:r>
              <w:rPr>
                <w:sz w:val="17"/>
                <w:szCs w:val="17"/>
              </w:rPr>
              <w:t>Desde $850.000</w:t>
            </w:r>
          </w:p>
        </w:tc>
      </w:tr>
      <w:tr w:rsidR="000A198C" w14:paraId="2057C0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EDA279" w14:textId="77777777" w:rsidR="000A198C" w:rsidRDefault="00F123DD">
            <w:r>
              <w:rPr>
                <w:sz w:val="17"/>
                <w:szCs w:val="17"/>
              </w:rPr>
              <w:t>11</w:t>
            </w:r>
          </w:p>
        </w:tc>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7ED5B8" w14:textId="77777777" w:rsidR="000A198C" w:rsidRDefault="00F123DD">
            <w:r>
              <w:rPr>
                <w:b/>
                <w:bCs/>
                <w:sz w:val="17"/>
                <w:szCs w:val="17"/>
              </w:rPr>
              <w:t>Ocean Reef Park</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D9E4EA" w14:textId="77777777" w:rsidR="000A198C" w:rsidRDefault="00F123DD">
            <w:r>
              <w:rPr>
                <w:sz w:val="17"/>
                <w:szCs w:val="17"/>
              </w:rPr>
              <w:t>Exclusividad + plusvalía</w:t>
            </w:r>
          </w:p>
        </w:tc>
        <w:tc>
          <w:tcPr>
            <w:tcW w:w="13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2F9C3B" w14:textId="77777777" w:rsidR="000A198C" w:rsidRDefault="00F123DD">
            <w:r>
              <w:rPr>
                <w:sz w:val="17"/>
                <w:szCs w:val="17"/>
              </w:rPr>
              <w:t>5,0%–6,5%</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C895840" w14:textId="77777777" w:rsidR="000A198C" w:rsidRDefault="00F123DD">
            <w:r>
              <w:rPr>
                <w:sz w:val="17"/>
                <w:szCs w:val="17"/>
              </w:rPr>
              <w:t>Grandes patrimonios</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0B80C4" w14:textId="77777777" w:rsidR="000A198C" w:rsidRDefault="00F123DD">
            <w:r>
              <w:rPr>
                <w:sz w:val="17"/>
                <w:szCs w:val="17"/>
              </w:rPr>
              <w:t>Desde $1.500.000</w:t>
            </w:r>
          </w:p>
        </w:tc>
      </w:tr>
    </w:tbl>
    <w:p w14:paraId="6176A040" w14:textId="77777777" w:rsidR="000A198C" w:rsidRDefault="00F123DD">
      <w:pPr>
        <w:pStyle w:val="Ttulo2"/>
      </w:pPr>
      <w:r>
        <w:t>A.3 Perfiles de inversionista (comprador colombiano)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400"/>
        <w:gridCol w:w="1500"/>
        <w:gridCol w:w="1860"/>
        <w:gridCol w:w="1500"/>
      </w:tblGrid>
      <w:tr w:rsidR="000A198C" w14:paraId="72904C9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EEEAB04" w14:textId="77777777" w:rsidR="000A198C" w:rsidRDefault="00F123DD">
            <w:r>
              <w:rPr>
                <w:b/>
                <w:bCs/>
                <w:color w:val="FFFFFF"/>
                <w:sz w:val="17"/>
                <w:szCs w:val="17"/>
              </w:rPr>
              <w:t>Perfil</w:t>
            </w:r>
          </w:p>
        </w:tc>
        <w:tc>
          <w:tcPr>
            <w:tcW w:w="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5238448" w14:textId="77777777" w:rsidR="000A198C" w:rsidRDefault="00F123DD">
            <w:r>
              <w:rPr>
                <w:b/>
                <w:bCs/>
                <w:color w:val="FFFFFF"/>
                <w:sz w:val="17"/>
                <w:szCs w:val="17"/>
              </w:rPr>
              <w:t>Edad</w:t>
            </w:r>
          </w:p>
        </w:tc>
        <w:tc>
          <w:tcPr>
            <w:tcW w:w="14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E969119" w14:textId="77777777" w:rsidR="000A198C" w:rsidRDefault="00F123DD">
            <w:r>
              <w:rPr>
                <w:b/>
                <w:bCs/>
                <w:color w:val="FFFFFF"/>
                <w:sz w:val="17"/>
                <w:szCs w:val="17"/>
              </w:rPr>
              <w:t>Patrimonio</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71496F34" w14:textId="77777777" w:rsidR="000A198C" w:rsidRDefault="00F123DD">
            <w:r>
              <w:rPr>
                <w:b/>
                <w:bCs/>
                <w:color w:val="FFFFFF"/>
                <w:sz w:val="17"/>
                <w:szCs w:val="17"/>
              </w:rPr>
              <w:t>Ticket probable</w:t>
            </w:r>
          </w:p>
        </w:tc>
        <w:tc>
          <w:tcPr>
            <w:tcW w:w="1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93C194D" w14:textId="77777777" w:rsidR="000A198C" w:rsidRDefault="00F123DD">
            <w:r>
              <w:rPr>
                <w:b/>
                <w:bCs/>
                <w:color w:val="FFFFFF"/>
                <w:sz w:val="17"/>
                <w:szCs w:val="17"/>
              </w:rPr>
              <w:t>Motivación</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01A358BF" w14:textId="77777777" w:rsidR="000A198C" w:rsidRDefault="00F123DD">
            <w:r>
              <w:rPr>
                <w:b/>
                <w:bCs/>
                <w:color w:val="FFFFFF"/>
                <w:sz w:val="17"/>
                <w:szCs w:val="17"/>
              </w:rPr>
              <w:t>Proyectos afines</w:t>
            </w:r>
          </w:p>
        </w:tc>
      </w:tr>
      <w:tr w:rsidR="000A198C" w14:paraId="2EB390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D6EEFC" w14:textId="77777777" w:rsidR="000A198C" w:rsidRDefault="00F123DD">
            <w:r>
              <w:rPr>
                <w:b/>
                <w:bCs/>
                <w:sz w:val="17"/>
                <w:szCs w:val="17"/>
              </w:rPr>
              <w:t>Empresario consolidado</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9B0C7E" w14:textId="77777777" w:rsidR="000A198C" w:rsidRDefault="00F123DD">
            <w:r>
              <w:rPr>
                <w:sz w:val="17"/>
                <w:szCs w:val="17"/>
              </w:rPr>
              <w:t>45–65</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3B1A89" w14:textId="77777777" w:rsidR="000A198C" w:rsidRDefault="00F123DD">
            <w:r>
              <w:rPr>
                <w:sz w:val="17"/>
                <w:szCs w:val="17"/>
              </w:rPr>
              <w:t>$500K–$5M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75CEAB" w14:textId="77777777" w:rsidR="000A198C" w:rsidRDefault="00F123DD">
            <w:r>
              <w:rPr>
                <w:sz w:val="17"/>
                <w:szCs w:val="17"/>
              </w:rPr>
              <w:t>$250K–$500K</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8621E1" w14:textId="77777777" w:rsidR="000A198C" w:rsidRDefault="00F123DD">
            <w:r>
              <w:rPr>
                <w:sz w:val="17"/>
                <w:szCs w:val="17"/>
              </w:rPr>
              <w:t>Protección en USD, herencia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CE9193" w14:textId="77777777" w:rsidR="000A198C" w:rsidRDefault="00F123DD">
            <w:r>
              <w:rPr>
                <w:sz w:val="17"/>
                <w:szCs w:val="17"/>
              </w:rPr>
              <w:t>Bosco, Oceana, Ocean Reef</w:t>
            </w:r>
          </w:p>
        </w:tc>
      </w:tr>
      <w:tr w:rsidR="000A198C" w14:paraId="0F3737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39B24EB4" w14:textId="77777777" w:rsidR="000A198C" w:rsidRDefault="00F123DD">
            <w:r>
              <w:rPr>
                <w:b/>
                <w:bCs/>
                <w:sz w:val="17"/>
                <w:szCs w:val="17"/>
              </w:rPr>
              <w:t>Profesional joven HNW</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8822C9B" w14:textId="77777777" w:rsidR="000A198C" w:rsidRDefault="00F123DD">
            <w:r>
              <w:rPr>
                <w:sz w:val="17"/>
                <w:szCs w:val="17"/>
              </w:rPr>
              <w:t>32–45</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4F5E84A" w14:textId="77777777" w:rsidR="000A198C" w:rsidRDefault="00F123DD">
            <w:r>
              <w:rPr>
                <w:sz w:val="17"/>
                <w:szCs w:val="17"/>
              </w:rPr>
              <w:t>$150K–$500K</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8DD1847" w14:textId="77777777" w:rsidR="000A198C" w:rsidRDefault="00F123DD">
            <w:r>
              <w:rPr>
                <w:sz w:val="17"/>
                <w:szCs w:val="17"/>
              </w:rPr>
              <w:t>$120K–$280K</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4F93AE2" w14:textId="77777777" w:rsidR="000A198C" w:rsidRDefault="00F123DD">
            <w:r>
              <w:rPr>
                <w:sz w:val="17"/>
                <w:szCs w:val="17"/>
              </w:rPr>
              <w:t>Renta USD, plusvalía, visa</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8549078" w14:textId="77777777" w:rsidR="000A198C" w:rsidRDefault="00F123DD">
            <w:r>
              <w:rPr>
                <w:sz w:val="17"/>
                <w:szCs w:val="17"/>
              </w:rPr>
              <w:t xml:space="preserve">Armonía, Ipanema, The </w:t>
            </w:r>
            <w:proofErr w:type="spellStart"/>
            <w:r>
              <w:rPr>
                <w:sz w:val="17"/>
                <w:szCs w:val="17"/>
              </w:rPr>
              <w:t>Tides</w:t>
            </w:r>
            <w:proofErr w:type="spellEnd"/>
          </w:p>
        </w:tc>
      </w:tr>
      <w:tr w:rsidR="000A198C" w14:paraId="7B359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55C5F5" w14:textId="77777777" w:rsidR="000A198C" w:rsidRDefault="00F123DD">
            <w:r>
              <w:rPr>
                <w:b/>
                <w:bCs/>
                <w:sz w:val="17"/>
                <w:szCs w:val="17"/>
              </w:rPr>
              <w:t>Family office / fondo</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9829C8" w14:textId="77777777" w:rsidR="000A198C" w:rsidRDefault="00F123DD">
            <w:r>
              <w:rPr>
                <w:sz w:val="17"/>
                <w:szCs w:val="17"/>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87DF6E" w14:textId="77777777" w:rsidR="000A198C" w:rsidRDefault="00F123DD">
            <w:r>
              <w:rPr>
                <w:sz w:val="17"/>
                <w:szCs w:val="17"/>
              </w:rPr>
              <w:t>$2M–$50M+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936FE1" w14:textId="77777777" w:rsidR="000A198C" w:rsidRDefault="00F123DD">
            <w:r>
              <w:rPr>
                <w:sz w:val="17"/>
                <w:szCs w:val="17"/>
              </w:rPr>
              <w:t>$500K–$3M</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37DA4F" w14:textId="77777777" w:rsidR="000A198C" w:rsidRDefault="00F123DD">
            <w:r>
              <w:rPr>
                <w:sz w:val="17"/>
                <w:szCs w:val="17"/>
              </w:rPr>
              <w:t>Portafolio internacional, estructura</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BF0528" w14:textId="77777777" w:rsidR="000A198C" w:rsidRDefault="00F123DD">
            <w:r>
              <w:rPr>
                <w:sz w:val="17"/>
                <w:szCs w:val="17"/>
              </w:rPr>
              <w:t>Múltiples unidades</w:t>
            </w:r>
          </w:p>
        </w:tc>
      </w:tr>
      <w:tr w:rsidR="000A198C" w14:paraId="6FEC1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3004695" w14:textId="77777777" w:rsidR="000A198C" w:rsidRDefault="00F123DD">
            <w:r>
              <w:rPr>
                <w:b/>
                <w:bCs/>
                <w:sz w:val="17"/>
                <w:szCs w:val="17"/>
              </w:rPr>
              <w:t>Colombiano en el exterior</w:t>
            </w:r>
          </w:p>
        </w:tc>
        <w:tc>
          <w:tcPr>
            <w:tcW w:w="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CA09FDD" w14:textId="77777777" w:rsidR="000A198C" w:rsidRDefault="00F123DD">
            <w:r>
              <w:rPr>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921C40A" w14:textId="77777777" w:rsidR="000A198C" w:rsidRDefault="00F123DD">
            <w:r>
              <w:rPr>
                <w:sz w:val="17"/>
                <w:szCs w:val="17"/>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F6A9CE9" w14:textId="77777777" w:rsidR="000A198C" w:rsidRDefault="00F123DD">
            <w:r>
              <w:rPr>
                <w:sz w:val="17"/>
                <w:szCs w:val="17"/>
              </w:rPr>
              <w:t>$120K–$350K</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81251FD" w14:textId="77777777" w:rsidR="000A198C" w:rsidRDefault="00F123DD">
            <w:r>
              <w:rPr>
                <w:sz w:val="17"/>
                <w:szCs w:val="17"/>
              </w:rPr>
              <w:t>Activo dolarizado cercano a Colombia</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1E02B5A" w14:textId="77777777" w:rsidR="000A198C" w:rsidRDefault="00F123DD">
            <w:r>
              <w:rPr>
                <w:sz w:val="17"/>
                <w:szCs w:val="17"/>
              </w:rPr>
              <w:t>Digital / diáspora</w:t>
            </w:r>
          </w:p>
        </w:tc>
      </w:tr>
      <w:tr w:rsidR="000A198C" w14:paraId="46310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4ACB7F" w14:textId="77777777" w:rsidR="000A198C" w:rsidRDefault="00F123DD">
            <w:r>
              <w:rPr>
                <w:b/>
                <w:bCs/>
                <w:sz w:val="17"/>
                <w:szCs w:val="17"/>
              </w:rPr>
              <w:t>Inversionista de primer capital</w:t>
            </w:r>
          </w:p>
        </w:tc>
        <w:tc>
          <w:tcPr>
            <w:tcW w:w="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6DA0D4" w14:textId="77777777" w:rsidR="000A198C" w:rsidRDefault="00F123DD">
            <w:r>
              <w:rPr>
                <w:sz w:val="17"/>
                <w:szCs w:val="17"/>
              </w:rPr>
              <w:t>35–55</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BFA8C0" w14:textId="77777777" w:rsidR="000A198C" w:rsidRDefault="00F123DD">
            <w:r>
              <w:rPr>
                <w:sz w:val="17"/>
                <w:szCs w:val="17"/>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B9AF62" w14:textId="77777777" w:rsidR="000A198C" w:rsidRDefault="00F123DD">
            <w:r>
              <w:rPr>
                <w:sz w:val="17"/>
                <w:szCs w:val="17"/>
              </w:rPr>
              <w:t>$120K–$200K</w:t>
            </w:r>
          </w:p>
        </w:tc>
        <w:tc>
          <w:tcPr>
            <w:tcW w:w="1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8A1014" w14:textId="77777777" w:rsidR="000A198C" w:rsidRDefault="00F123DD">
            <w:r>
              <w:rPr>
                <w:sz w:val="17"/>
                <w:szCs w:val="17"/>
              </w:rPr>
              <w:t>Primer activo en USD + rendimiento</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97A210" w14:textId="77777777" w:rsidR="000A198C" w:rsidRDefault="00F123DD">
            <w:r>
              <w:rPr>
                <w:sz w:val="17"/>
                <w:szCs w:val="17"/>
              </w:rPr>
              <w:t>Playa Dorada, Ocean Front</w:t>
            </w:r>
          </w:p>
        </w:tc>
      </w:tr>
    </w:tbl>
    <w:p w14:paraId="630B6059" w14:textId="77777777" w:rsidR="000A198C" w:rsidRDefault="00F123DD">
      <w:pPr>
        <w:pStyle w:val="Ttulo2"/>
      </w:pPr>
      <w:r>
        <w:t>A.4 Perfiles de arrendatario y estabilidad del contrato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400"/>
        <w:gridCol w:w="1500"/>
        <w:gridCol w:w="1900"/>
        <w:gridCol w:w="1700"/>
      </w:tblGrid>
      <w:tr w:rsidR="000A198C" w14:paraId="3B618569" w14:textId="77777777">
        <w:tblPrEx>
          <w:tblCellMar>
            <w:top w:w="0" w:type="dxa"/>
            <w:bottom w:w="0" w:type="dxa"/>
          </w:tblCellMar>
        </w:tblPrEx>
        <w:trPr>
          <w:tblHeader/>
        </w:trPr>
        <w:tc>
          <w:tcPr>
            <w:tcW w:w="286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467C2E11" w14:textId="77777777" w:rsidR="000A198C" w:rsidRDefault="00F123DD">
            <w:r>
              <w:rPr>
                <w:b/>
                <w:bCs/>
                <w:color w:val="FFFFFF"/>
                <w:sz w:val="17"/>
                <w:szCs w:val="17"/>
              </w:rPr>
              <w:lastRenderedPageBreak/>
              <w:t>Segmento arrendatario</w:t>
            </w:r>
          </w:p>
        </w:tc>
        <w:tc>
          <w:tcPr>
            <w:tcW w:w="14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500260F" w14:textId="77777777" w:rsidR="000A198C" w:rsidRDefault="00F123DD">
            <w:r>
              <w:rPr>
                <w:b/>
                <w:bCs/>
                <w:color w:val="FFFFFF"/>
                <w:sz w:val="17"/>
                <w:szCs w:val="17"/>
              </w:rPr>
              <w:t>% demanda</w:t>
            </w:r>
          </w:p>
        </w:tc>
        <w:tc>
          <w:tcPr>
            <w:tcW w:w="15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11C0C5CC" w14:textId="77777777" w:rsidR="000A198C" w:rsidRDefault="00F123DD">
            <w:r>
              <w:rPr>
                <w:b/>
                <w:bCs/>
                <w:color w:val="FFFFFF"/>
                <w:sz w:val="17"/>
                <w:szCs w:val="17"/>
              </w:rPr>
              <w:t>Duración</w:t>
            </w:r>
          </w:p>
        </w:tc>
        <w:tc>
          <w:tcPr>
            <w:tcW w:w="19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B70ED5D" w14:textId="77777777" w:rsidR="000A198C" w:rsidRDefault="00F123DD">
            <w:r>
              <w:rPr>
                <w:b/>
                <w:bCs/>
                <w:color w:val="FFFFFF"/>
                <w:sz w:val="17"/>
                <w:szCs w:val="17"/>
              </w:rPr>
              <w:t>Renta/mes</w:t>
            </w:r>
          </w:p>
        </w:tc>
        <w:tc>
          <w:tcPr>
            <w:tcW w:w="1700" w:type="dxa"/>
            <w:tcBorders>
              <w:top w:val="single" w:sz="1" w:space="0" w:color="CCCCCC"/>
              <w:left w:val="single" w:sz="1" w:space="0" w:color="CCCCCC"/>
              <w:bottom w:val="single" w:sz="1" w:space="0" w:color="CCCCCC"/>
              <w:right w:val="single" w:sz="1" w:space="0" w:color="CCCCCC"/>
            </w:tcBorders>
            <w:shd w:val="clear" w:color="auto" w:fill="0D2A5E"/>
            <w:tcMar>
              <w:top w:w="60" w:type="dxa"/>
              <w:left w:w="110" w:type="dxa"/>
              <w:bottom w:w="60" w:type="dxa"/>
              <w:right w:w="110" w:type="dxa"/>
            </w:tcMar>
            <w:vAlign w:val="center"/>
          </w:tcPr>
          <w:p w14:paraId="264EE2DA" w14:textId="77777777" w:rsidR="000A198C" w:rsidRDefault="00F123DD">
            <w:r>
              <w:rPr>
                <w:b/>
                <w:bCs/>
                <w:color w:val="FFFFFF"/>
                <w:sz w:val="17"/>
                <w:szCs w:val="17"/>
              </w:rPr>
              <w:t>Riesgo mora</w:t>
            </w:r>
          </w:p>
        </w:tc>
      </w:tr>
      <w:tr w:rsidR="000A198C" w14:paraId="27872B4D"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47DA2C" w14:textId="77777777" w:rsidR="000A198C" w:rsidRDefault="00F123DD">
            <w:r>
              <w:rPr>
                <w:b/>
                <w:bCs/>
                <w:sz w:val="17"/>
                <w:szCs w:val="17"/>
              </w:rPr>
              <w:t>Ejecutivos multinacionales</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899956" w14:textId="77777777" w:rsidR="000A198C" w:rsidRDefault="00F123DD">
            <w:r>
              <w:rPr>
                <w:sz w:val="17"/>
                <w:szCs w:val="17"/>
              </w:rPr>
              <w:t>22%–28%</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BCC396E" w14:textId="77777777" w:rsidR="000A198C" w:rsidRDefault="00F123DD">
            <w:r>
              <w:rPr>
                <w:sz w:val="17"/>
                <w:szCs w:val="17"/>
              </w:rPr>
              <w:t>1–3 años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C40BD9" w14:textId="77777777" w:rsidR="000A198C" w:rsidRDefault="00F123DD">
            <w:r>
              <w:rPr>
                <w:sz w:val="17"/>
                <w:szCs w:val="17"/>
              </w:rPr>
              <w:t>$2.500–$12.000+</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0076A56" w14:textId="77777777" w:rsidR="000A198C" w:rsidRDefault="00F123DD">
            <w:r>
              <w:rPr>
                <w:color w:val="2E7D5E"/>
                <w:sz w:val="17"/>
                <w:szCs w:val="17"/>
              </w:rPr>
              <w:t>Muy bajo</w:t>
            </w:r>
          </w:p>
        </w:tc>
      </w:tr>
      <w:tr w:rsidR="000A198C" w14:paraId="7FCC188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0794FC72" w14:textId="77777777" w:rsidR="000A198C" w:rsidRDefault="00F123DD">
            <w:r>
              <w:rPr>
                <w:b/>
                <w:bCs/>
                <w:sz w:val="17"/>
                <w:szCs w:val="17"/>
              </w:rPr>
              <w:t>Familias expatriadas</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9A56239" w14:textId="77777777" w:rsidR="000A198C" w:rsidRDefault="00F123DD">
            <w:r>
              <w:rPr>
                <w:sz w:val="17"/>
                <w:szCs w:val="17"/>
              </w:rPr>
              <w:t>20%–25%</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8B6297B" w14:textId="77777777" w:rsidR="000A198C" w:rsidRDefault="00F123DD">
            <w:r>
              <w:rPr>
                <w:sz w:val="17"/>
                <w:szCs w:val="17"/>
              </w:rPr>
              <w:t>2–4 años</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F62286D" w14:textId="77777777" w:rsidR="000A198C" w:rsidRDefault="00F123DD">
            <w:r>
              <w:rPr>
                <w:sz w:val="17"/>
                <w:szCs w:val="17"/>
              </w:rPr>
              <w:t>$1.800–$5.000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53B5C825" w14:textId="77777777" w:rsidR="000A198C" w:rsidRDefault="00F123DD">
            <w:r>
              <w:rPr>
                <w:color w:val="2E7D5E"/>
                <w:sz w:val="17"/>
                <w:szCs w:val="17"/>
              </w:rPr>
              <w:t>Muy bajo</w:t>
            </w:r>
          </w:p>
        </w:tc>
      </w:tr>
      <w:tr w:rsidR="000A198C" w14:paraId="561B76FC"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3D5816E" w14:textId="77777777" w:rsidR="000A198C" w:rsidRDefault="00F123DD">
            <w:r>
              <w:rPr>
                <w:b/>
                <w:bCs/>
                <w:sz w:val="17"/>
                <w:szCs w:val="17"/>
              </w:rPr>
              <w:t>Nómadas digitales / jóvenes</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D32E01" w14:textId="77777777" w:rsidR="000A198C" w:rsidRDefault="00F123DD">
            <w:r>
              <w:rPr>
                <w:sz w:val="17"/>
                <w:szCs w:val="17"/>
              </w:rPr>
              <w:t>15%–18%</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98BC6D" w14:textId="77777777" w:rsidR="000A198C" w:rsidRDefault="00F123DD">
            <w:r>
              <w:rPr>
                <w:sz w:val="17"/>
                <w:szCs w:val="17"/>
              </w:rPr>
              <w:t>6–12 meses</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E814FD3" w14:textId="77777777" w:rsidR="000A198C" w:rsidRDefault="00F123DD">
            <w:r>
              <w:rPr>
                <w:sz w:val="17"/>
                <w:szCs w:val="17"/>
              </w:rPr>
              <w:t>$1.200–$2.500</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E054A1" w14:textId="77777777" w:rsidR="000A198C" w:rsidRDefault="00F123DD">
            <w:r>
              <w:rPr>
                <w:color w:val="2E7D5E"/>
                <w:sz w:val="17"/>
                <w:szCs w:val="17"/>
              </w:rPr>
              <w:t>Bajo</w:t>
            </w:r>
          </w:p>
        </w:tc>
      </w:tr>
      <w:tr w:rsidR="000A198C" w14:paraId="506BC968"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76B07ADC" w14:textId="77777777" w:rsidR="000A198C" w:rsidRDefault="00F123DD">
            <w:r>
              <w:rPr>
                <w:b/>
                <w:bCs/>
                <w:sz w:val="17"/>
                <w:szCs w:val="17"/>
              </w:rPr>
              <w:t>Familias locales/regionales</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6B66378A" w14:textId="77777777" w:rsidR="000A198C" w:rsidRDefault="00F123DD">
            <w:r>
              <w:rPr>
                <w:sz w:val="17"/>
                <w:szCs w:val="17"/>
              </w:rPr>
              <w:t>25%–30%</w:t>
            </w:r>
          </w:p>
        </w:tc>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B6D9F72" w14:textId="77777777" w:rsidR="000A198C" w:rsidRDefault="00F123DD">
            <w:r>
              <w:rPr>
                <w:sz w:val="17"/>
                <w:szCs w:val="17"/>
              </w:rPr>
              <w:t>1–2 años</w:t>
            </w:r>
          </w:p>
        </w:tc>
        <w:tc>
          <w:tcPr>
            <w:tcW w:w="19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478AAB0F" w14:textId="77777777" w:rsidR="000A198C" w:rsidRDefault="00F123DD">
            <w:r>
              <w:rPr>
                <w:sz w:val="17"/>
                <w:szCs w:val="17"/>
              </w:rPr>
              <w:t>$800–$2.000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60" w:type="dxa"/>
              <w:left w:w="110" w:type="dxa"/>
              <w:bottom w:w="60" w:type="dxa"/>
              <w:right w:w="110" w:type="dxa"/>
            </w:tcMar>
            <w:vAlign w:val="center"/>
          </w:tcPr>
          <w:p w14:paraId="2DD145B4" w14:textId="77777777" w:rsidR="000A198C" w:rsidRDefault="00F123DD">
            <w:r>
              <w:rPr>
                <w:sz w:val="17"/>
                <w:szCs w:val="17"/>
              </w:rPr>
              <w:t>Medio</w:t>
            </w:r>
          </w:p>
        </w:tc>
      </w:tr>
      <w:tr w:rsidR="000A198C" w14:paraId="27716A96"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1A6B67" w14:textId="77777777" w:rsidR="000A198C" w:rsidRDefault="00F123DD">
            <w:r>
              <w:rPr>
                <w:b/>
                <w:bCs/>
                <w:sz w:val="17"/>
                <w:szCs w:val="17"/>
              </w:rPr>
              <w:t>Jubilados internacionales</w:t>
            </w:r>
          </w:p>
        </w:tc>
        <w:tc>
          <w:tcPr>
            <w:tcW w:w="1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973957" w14:textId="77777777" w:rsidR="000A198C" w:rsidRDefault="00F123DD">
            <w:r>
              <w:rPr>
                <w:sz w:val="17"/>
                <w:szCs w:val="17"/>
              </w:rPr>
              <w:t>8%–12%</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7FA029" w14:textId="77777777" w:rsidR="000A198C" w:rsidRDefault="00F123DD">
            <w:r>
              <w:rPr>
                <w:sz w:val="17"/>
                <w:szCs w:val="17"/>
              </w:rPr>
              <w:t>Indefinido</w:t>
            </w:r>
          </w:p>
        </w:tc>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3031C5" w14:textId="77777777" w:rsidR="000A198C" w:rsidRDefault="00F123DD">
            <w:r>
              <w:rPr>
                <w:sz w:val="17"/>
                <w:szCs w:val="17"/>
              </w:rPr>
              <w:t>$1.000–$3.000</w:t>
            </w:r>
          </w:p>
        </w:tc>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8F20331" w14:textId="77777777" w:rsidR="000A198C" w:rsidRDefault="00F123DD">
            <w:r>
              <w:rPr>
                <w:color w:val="2E7D5E"/>
                <w:sz w:val="17"/>
                <w:szCs w:val="17"/>
              </w:rPr>
              <w:t>Muy bajo</w:t>
            </w:r>
          </w:p>
        </w:tc>
      </w:tr>
    </w:tbl>
    <w:p w14:paraId="4512B2AA" w14:textId="77777777" w:rsidR="000A198C" w:rsidRDefault="00F123DD">
      <w:pPr>
        <w:pStyle w:val="Ttulo2"/>
      </w:pPr>
      <w:r>
        <w:t>A.5 Reglas de negocio para la plataforma (parámetros operativos)</w:t>
      </w:r>
    </w:p>
    <w:p w14:paraId="795D0A1B" w14:textId="77777777" w:rsidR="000A198C" w:rsidRDefault="00F123DD">
      <w:pPr>
        <w:pStyle w:val="Prrafodelista"/>
        <w:numPr>
          <w:ilvl w:val="0"/>
          <w:numId w:val="2"/>
        </w:numPr>
        <w:spacing w:after="80" w:line="276" w:lineRule="auto"/>
      </w:pPr>
      <w:proofErr w:type="gramStart"/>
      <w:r>
        <w:rPr>
          <w:b/>
          <w:bCs/>
          <w:sz w:val="21"/>
          <w:szCs w:val="21"/>
        </w:rPr>
        <w:t>Costos operativos a modelar</w:t>
      </w:r>
      <w:proofErr w:type="gramEnd"/>
      <w:r>
        <w:rPr>
          <w:b/>
          <w:bCs/>
          <w:sz w:val="21"/>
          <w:szCs w:val="21"/>
        </w:rPr>
        <w:t xml:space="preserve"> en cada ficha: </w:t>
      </w:r>
      <w:r>
        <w:rPr>
          <w:sz w:val="21"/>
          <w:szCs w:val="21"/>
        </w:rPr>
        <w:t>vacancia 3%–14%; administración 8%–12% de la renta; mantenimiento 0,5%–1,5% del valor/año; seguro USD 800–2.500/año; copropiedad USD 150–800/mes; predial USD 0 (exoneración 20 años); transferencia 2% (Ley 468) en primera venta.</w:t>
      </w:r>
    </w:p>
    <w:p w14:paraId="0159B2A9" w14:textId="77777777" w:rsidR="000A198C" w:rsidRDefault="00F123DD">
      <w:pPr>
        <w:pStyle w:val="Prrafodelista"/>
        <w:numPr>
          <w:ilvl w:val="0"/>
          <w:numId w:val="2"/>
        </w:numPr>
        <w:spacing w:after="80" w:line="276" w:lineRule="auto"/>
      </w:pPr>
      <w:r>
        <w:rPr>
          <w:b/>
          <w:bCs/>
          <w:sz w:val="21"/>
          <w:szCs w:val="21"/>
        </w:rPr>
        <w:t xml:space="preserve">Prima de amoblado: </w:t>
      </w:r>
      <w:r>
        <w:rPr>
          <w:sz w:val="21"/>
          <w:szCs w:val="21"/>
        </w:rPr>
        <w:t>+30%–50% de renta; inversión USD 15.000–30.000 recuperada en 12–18 meses.</w:t>
      </w:r>
    </w:p>
    <w:p w14:paraId="6927B2D1" w14:textId="77777777" w:rsidR="000A198C" w:rsidRDefault="00F123DD">
      <w:pPr>
        <w:pStyle w:val="Prrafodelista"/>
        <w:numPr>
          <w:ilvl w:val="0"/>
          <w:numId w:val="2"/>
        </w:numPr>
        <w:spacing w:after="80" w:line="276" w:lineRule="auto"/>
      </w:pPr>
      <w:r>
        <w:rPr>
          <w:b/>
          <w:bCs/>
          <w:sz w:val="21"/>
          <w:szCs w:val="21"/>
        </w:rPr>
        <w:t xml:space="preserve">Estacionalidad playa: </w:t>
      </w:r>
      <w:r>
        <w:rPr>
          <w:sz w:val="21"/>
          <w:szCs w:val="21"/>
        </w:rPr>
        <w:t>temporada seca (dic–abr) ocupación 90%–100% con prima 15%–25%; lluvias (may–nov) 60%–75%. Estrategia mixta puede sumar 2–4 puntos al rendimiento.</w:t>
      </w:r>
    </w:p>
    <w:p w14:paraId="3303E953" w14:textId="77777777" w:rsidR="000A198C" w:rsidRDefault="00F123DD">
      <w:pPr>
        <w:pStyle w:val="Prrafodelista"/>
        <w:numPr>
          <w:ilvl w:val="0"/>
          <w:numId w:val="2"/>
        </w:numPr>
        <w:spacing w:after="80" w:line="276" w:lineRule="auto"/>
      </w:pPr>
      <w:r>
        <w:rPr>
          <w:b/>
          <w:bCs/>
          <w:sz w:val="21"/>
          <w:szCs w:val="21"/>
        </w:rPr>
        <w:t xml:space="preserve">Penalización por antigüedad: </w:t>
      </w:r>
      <w:r>
        <w:rPr>
          <w:sz w:val="21"/>
          <w:szCs w:val="21"/>
        </w:rPr>
        <w:t>0–5 años = 100%; 6–10 = −8% a −15%; 11–15 = −15% a −25%; 16–20 = −25% a −35%; +20 = −35% a −50%.</w:t>
      </w:r>
    </w:p>
    <w:p w14:paraId="381ADB96" w14:textId="77777777" w:rsidR="000A198C" w:rsidRDefault="00F123DD">
      <w:pPr>
        <w:pStyle w:val="Prrafodelista"/>
        <w:numPr>
          <w:ilvl w:val="0"/>
          <w:numId w:val="2"/>
        </w:numPr>
        <w:spacing w:after="80" w:line="276" w:lineRule="auto"/>
      </w:pPr>
      <w:r>
        <w:rPr>
          <w:b/>
          <w:bCs/>
          <w:sz w:val="21"/>
          <w:szCs w:val="21"/>
        </w:rPr>
        <w:t xml:space="preserve">Visa Inversionista Calificado: </w:t>
      </w:r>
      <w:r>
        <w:rPr>
          <w:sz w:val="21"/>
          <w:szCs w:val="21"/>
        </w:rPr>
        <w:t xml:space="preserve">umbral USD 300.000 hasta el 16 oct 2026 (sube a USD 500.000). Marcar elegibilidad en los 7 proyectos: The Palms, Ipanema, The </w:t>
      </w:r>
      <w:proofErr w:type="spellStart"/>
      <w:r>
        <w:rPr>
          <w:sz w:val="21"/>
          <w:szCs w:val="21"/>
        </w:rPr>
        <w:t>Tides</w:t>
      </w:r>
      <w:proofErr w:type="spellEnd"/>
      <w:r>
        <w:rPr>
          <w:sz w:val="21"/>
          <w:szCs w:val="21"/>
        </w:rPr>
        <w:t xml:space="preserve">, </w:t>
      </w:r>
      <w:proofErr w:type="spellStart"/>
      <w:r>
        <w:rPr>
          <w:sz w:val="21"/>
          <w:szCs w:val="21"/>
        </w:rPr>
        <w:t>BeachWalk</w:t>
      </w:r>
      <w:proofErr w:type="spellEnd"/>
      <w:r>
        <w:rPr>
          <w:sz w:val="21"/>
          <w:szCs w:val="21"/>
        </w:rPr>
        <w:t xml:space="preserve">, </w:t>
      </w:r>
      <w:proofErr w:type="spellStart"/>
      <w:r>
        <w:rPr>
          <w:sz w:val="21"/>
          <w:szCs w:val="21"/>
        </w:rPr>
        <w:t>Surfside</w:t>
      </w:r>
      <w:proofErr w:type="spellEnd"/>
      <w:r>
        <w:rPr>
          <w:sz w:val="21"/>
          <w:szCs w:val="21"/>
        </w:rPr>
        <w:t>, Aires del Mar, Olas del Mar.</w:t>
      </w:r>
    </w:p>
    <w:p w14:paraId="7966D970" w14:textId="77777777" w:rsidR="000A198C" w:rsidRDefault="00F123DD">
      <w:pPr>
        <w:pStyle w:val="Prrafodelista"/>
        <w:numPr>
          <w:ilvl w:val="0"/>
          <w:numId w:val="2"/>
        </w:numPr>
        <w:spacing w:after="80" w:line="276" w:lineRule="auto"/>
      </w:pPr>
      <w:r>
        <w:rPr>
          <w:b/>
          <w:bCs/>
          <w:sz w:val="21"/>
          <w:szCs w:val="21"/>
        </w:rPr>
        <w:t xml:space="preserve">Umbral de residencia: </w:t>
      </w:r>
      <w:r>
        <w:rPr>
          <w:sz w:val="21"/>
          <w:szCs w:val="21"/>
        </w:rPr>
        <w:t>USD 300.000 actual. Regla de cálculo de TIR: presentar siempre con y sin venta, e incluir todos los costos ocultos.</w:t>
      </w:r>
    </w:p>
    <w:p w14:paraId="79B0969E" w14:textId="77777777" w:rsidR="000A198C" w:rsidRDefault="00F123DD">
      <w:pPr>
        <w:pStyle w:val="Ttulo2"/>
      </w:pPr>
      <w:r>
        <w:t>A.6 Fuentes</w:t>
      </w:r>
    </w:p>
    <w:p w14:paraId="068F3233" w14:textId="77777777" w:rsidR="000A198C" w:rsidRDefault="00F123DD">
      <w:pPr>
        <w:spacing w:after="120" w:line="276" w:lineRule="auto"/>
      </w:pPr>
      <w:r>
        <w:rPr>
          <w:sz w:val="19"/>
          <w:szCs w:val="19"/>
        </w:rPr>
        <w:t xml:space="preserve">Global Property Guide (Q2 2026); Panama Equity Real Estate (2025); </w:t>
      </w:r>
      <w:proofErr w:type="spellStart"/>
      <w:r>
        <w:rPr>
          <w:sz w:val="19"/>
          <w:szCs w:val="19"/>
        </w:rPr>
        <w:t>TheLatinvestor</w:t>
      </w:r>
      <w:proofErr w:type="spellEnd"/>
      <w:r>
        <w:rPr>
          <w:sz w:val="19"/>
          <w:szCs w:val="19"/>
        </w:rPr>
        <w:t xml:space="preserve"> (2026); Benoit </w:t>
      </w:r>
      <w:proofErr w:type="spellStart"/>
      <w:r>
        <w:rPr>
          <w:sz w:val="19"/>
          <w:szCs w:val="19"/>
        </w:rPr>
        <w:t>Properties</w:t>
      </w:r>
      <w:proofErr w:type="spellEnd"/>
      <w:r>
        <w:rPr>
          <w:sz w:val="19"/>
          <w:szCs w:val="19"/>
        </w:rPr>
        <w:t xml:space="preserve"> (2026); Capital Economics (jul 2025); CaixaBank </w:t>
      </w:r>
      <w:proofErr w:type="spellStart"/>
      <w:r>
        <w:rPr>
          <w:sz w:val="19"/>
          <w:szCs w:val="19"/>
        </w:rPr>
        <w:t>Research</w:t>
      </w:r>
      <w:proofErr w:type="spellEnd"/>
      <w:r>
        <w:rPr>
          <w:sz w:val="19"/>
          <w:szCs w:val="19"/>
        </w:rPr>
        <w:t xml:space="preserve"> (dic 2025); International RE Panama (2026); Panama Elite Homes (2026); RG Law Firm Panama (abr 2026); Banco de la República Colombia (Q3 2025); Colombia One (2026); Banco Mundial (2025); ATP Panamá (2025); CEPAL (2025). Comparables construidos con Encuentra24, ACOBIR y CAPAC. Estudio interno GLP Rentas LP 2026 (Capital Brokers SAS).</w:t>
      </w:r>
    </w:p>
    <w:sectPr w:rsidR="000A19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E6D7" w14:textId="77777777" w:rsidR="00F123DD" w:rsidRDefault="00F123DD">
      <w:r>
        <w:separator/>
      </w:r>
    </w:p>
  </w:endnote>
  <w:endnote w:type="continuationSeparator" w:id="0">
    <w:p w14:paraId="0FF5D78E" w14:textId="77777777" w:rsidR="00F123DD" w:rsidRDefault="00F12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7B1" w14:textId="77777777" w:rsidR="000A198C" w:rsidRDefault="00F123DD">
    <w:pPr>
      <w:pBdr>
        <w:top w:val="single" w:sz="4" w:space="4" w:color="DDDDDD"/>
      </w:pBdr>
      <w:jc w:val="center"/>
    </w:pPr>
    <w:r>
      <w:rPr>
        <w:color w:val="999999"/>
        <w:sz w:val="14"/>
        <w:szCs w:val="14"/>
      </w:rPr>
      <w:t xml:space="preserve">Capital Brokers SAS · Confidencial · </w:t>
    </w:r>
    <w:proofErr w:type="gramStart"/>
    <w:r>
      <w:rPr>
        <w:color w:val="999999"/>
        <w:sz w:val="14"/>
        <w:szCs w:val="14"/>
      </w:rPr>
      <w:t>Junio</w:t>
    </w:r>
    <w:proofErr w:type="gramEnd"/>
    <w:r>
      <w:rPr>
        <w:color w:val="999999"/>
        <w:sz w:val="14"/>
        <w:szCs w:val="14"/>
      </w:rPr>
      <w:t xml:space="preserve"> 2026          Página </w:t>
    </w:r>
    <w:r>
      <w:rPr>
        <w:color w:val="999999"/>
        <w:sz w:val="14"/>
        <w:szCs w:val="14"/>
      </w:rPr>
      <w:fldChar w:fldCharType="begin"/>
    </w:r>
    <w:r>
      <w:rPr>
        <w:color w:val="999999"/>
        <w:sz w:val="14"/>
        <w:szCs w:val="14"/>
      </w:rPr>
      <w:instrText>PAGE</w:instrText>
    </w:r>
    <w:r>
      <w:rPr>
        <w:color w:val="999999"/>
        <w:sz w:val="14"/>
        <w:szCs w:val="14"/>
      </w:rPr>
      <w:fldChar w:fldCharType="separate"/>
    </w:r>
    <w:r w:rsidR="008D209F">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042FF" w14:textId="77777777" w:rsidR="00F123DD" w:rsidRDefault="00F123DD">
      <w:r>
        <w:separator/>
      </w:r>
    </w:p>
  </w:footnote>
  <w:footnote w:type="continuationSeparator" w:id="0">
    <w:p w14:paraId="50C54C07" w14:textId="77777777" w:rsidR="00F123DD" w:rsidRDefault="00F12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C005" w14:textId="77777777" w:rsidR="000A198C" w:rsidRDefault="00F123DD">
    <w:pPr>
      <w:pBdr>
        <w:bottom w:val="single" w:sz="4" w:space="4" w:color="DDDDDD"/>
      </w:pBdr>
      <w:jc w:val="right"/>
    </w:pPr>
    <w:r>
      <w:rPr>
        <w:color w:val="999999"/>
        <w:sz w:val="14"/>
        <w:szCs w:val="14"/>
      </w:rPr>
      <w:t>Mercado Inmobiliario de Panamá · Estudio Consolidado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84EC1"/>
    <w:multiLevelType w:val="hybridMultilevel"/>
    <w:tmpl w:val="F44CC46C"/>
    <w:lvl w:ilvl="0" w:tplc="FEC21464">
      <w:start w:val="1"/>
      <w:numFmt w:val="bullet"/>
      <w:lvlText w:val="●"/>
      <w:lvlJc w:val="left"/>
      <w:pPr>
        <w:ind w:left="720" w:hanging="360"/>
      </w:pPr>
    </w:lvl>
    <w:lvl w:ilvl="1" w:tplc="C1B82E8C">
      <w:start w:val="1"/>
      <w:numFmt w:val="bullet"/>
      <w:lvlText w:val="○"/>
      <w:lvlJc w:val="left"/>
      <w:pPr>
        <w:ind w:left="1440" w:hanging="360"/>
      </w:pPr>
    </w:lvl>
    <w:lvl w:ilvl="2" w:tplc="122205E2">
      <w:start w:val="1"/>
      <w:numFmt w:val="bullet"/>
      <w:lvlText w:val="■"/>
      <w:lvlJc w:val="left"/>
      <w:pPr>
        <w:ind w:left="2160" w:hanging="360"/>
      </w:pPr>
    </w:lvl>
    <w:lvl w:ilvl="3" w:tplc="0ADAA7FA">
      <w:start w:val="1"/>
      <w:numFmt w:val="bullet"/>
      <w:lvlText w:val="●"/>
      <w:lvlJc w:val="left"/>
      <w:pPr>
        <w:ind w:left="2880" w:hanging="360"/>
      </w:pPr>
    </w:lvl>
    <w:lvl w:ilvl="4" w:tplc="8EDE60D0">
      <w:start w:val="1"/>
      <w:numFmt w:val="bullet"/>
      <w:lvlText w:val="○"/>
      <w:lvlJc w:val="left"/>
      <w:pPr>
        <w:ind w:left="3600" w:hanging="360"/>
      </w:pPr>
    </w:lvl>
    <w:lvl w:ilvl="5" w:tplc="60864AE6">
      <w:start w:val="1"/>
      <w:numFmt w:val="bullet"/>
      <w:lvlText w:val="■"/>
      <w:lvlJc w:val="left"/>
      <w:pPr>
        <w:ind w:left="4320" w:hanging="360"/>
      </w:pPr>
    </w:lvl>
    <w:lvl w:ilvl="6" w:tplc="A944030A">
      <w:start w:val="1"/>
      <w:numFmt w:val="bullet"/>
      <w:lvlText w:val="●"/>
      <w:lvlJc w:val="left"/>
      <w:pPr>
        <w:ind w:left="5040" w:hanging="360"/>
      </w:pPr>
    </w:lvl>
    <w:lvl w:ilvl="7" w:tplc="EDECFFA2">
      <w:start w:val="1"/>
      <w:numFmt w:val="bullet"/>
      <w:lvlText w:val="●"/>
      <w:lvlJc w:val="left"/>
      <w:pPr>
        <w:ind w:left="5760" w:hanging="360"/>
      </w:pPr>
    </w:lvl>
    <w:lvl w:ilvl="8" w:tplc="874CF046">
      <w:start w:val="1"/>
      <w:numFmt w:val="bullet"/>
      <w:lvlText w:val="●"/>
      <w:lvlJc w:val="left"/>
      <w:pPr>
        <w:ind w:left="6480" w:hanging="360"/>
      </w:pPr>
    </w:lvl>
  </w:abstractNum>
  <w:abstractNum w:abstractNumId="1" w15:restartNumberingAfterBreak="0">
    <w:nsid w:val="37AA3877"/>
    <w:multiLevelType w:val="hybridMultilevel"/>
    <w:tmpl w:val="B40A858E"/>
    <w:lvl w:ilvl="0" w:tplc="0D6AE40C">
      <w:start w:val="1"/>
      <w:numFmt w:val="bullet"/>
      <w:lvlText w:val="•"/>
      <w:lvlJc w:val="left"/>
      <w:pPr>
        <w:ind w:left="460" w:hanging="260"/>
      </w:pPr>
      <w:rPr>
        <w:color w:val="9A7020"/>
      </w:rPr>
    </w:lvl>
    <w:lvl w:ilvl="1" w:tplc="3AB4555A">
      <w:numFmt w:val="decimal"/>
      <w:lvlText w:val=""/>
      <w:lvlJc w:val="left"/>
    </w:lvl>
    <w:lvl w:ilvl="2" w:tplc="D0CA928C">
      <w:numFmt w:val="decimal"/>
      <w:lvlText w:val=""/>
      <w:lvlJc w:val="left"/>
    </w:lvl>
    <w:lvl w:ilvl="3" w:tplc="A2D67004">
      <w:numFmt w:val="decimal"/>
      <w:lvlText w:val=""/>
      <w:lvlJc w:val="left"/>
    </w:lvl>
    <w:lvl w:ilvl="4" w:tplc="EA9C03D4">
      <w:numFmt w:val="decimal"/>
      <w:lvlText w:val=""/>
      <w:lvlJc w:val="left"/>
    </w:lvl>
    <w:lvl w:ilvl="5" w:tplc="1354DBAA">
      <w:numFmt w:val="decimal"/>
      <w:lvlText w:val=""/>
      <w:lvlJc w:val="left"/>
    </w:lvl>
    <w:lvl w:ilvl="6" w:tplc="8668C7D6">
      <w:numFmt w:val="decimal"/>
      <w:lvlText w:val=""/>
      <w:lvlJc w:val="left"/>
    </w:lvl>
    <w:lvl w:ilvl="7" w:tplc="DC80C1B8">
      <w:numFmt w:val="decimal"/>
      <w:lvlText w:val=""/>
      <w:lvlJc w:val="left"/>
    </w:lvl>
    <w:lvl w:ilvl="8" w:tplc="59BCE34A">
      <w:numFmt w:val="decimal"/>
      <w:lvlText w:val=""/>
      <w:lvlJc w:val="left"/>
    </w:lvl>
  </w:abstractNum>
  <w:num w:numId="1" w16cid:durableId="673654867">
    <w:abstractNumId w:val="0"/>
    <w:lvlOverride w:ilvl="0">
      <w:startOverride w:val="1"/>
    </w:lvlOverride>
  </w:num>
  <w:num w:numId="2" w16cid:durableId="252053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98C"/>
    <w:rsid w:val="000A198C"/>
    <w:rsid w:val="003625A7"/>
    <w:rsid w:val="008D209F"/>
    <w:rsid w:val="009B5FB0"/>
    <w:rsid w:val="00F123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4527"/>
  <w15:docId w15:val="{DB2F180B-28B6-46CF-B104-C8571D42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9A7020"/>
      </w:pBdr>
      <w:spacing w:before="240" w:after="200"/>
      <w:outlineLvl w:val="0"/>
    </w:pPr>
    <w:rPr>
      <w:b/>
      <w:bCs/>
      <w:color w:val="0D2A5E"/>
      <w:sz w:val="34"/>
      <w:szCs w:val="34"/>
    </w:rPr>
  </w:style>
  <w:style w:type="paragraph" w:styleId="Ttulo2">
    <w:name w:val="heading 2"/>
    <w:uiPriority w:val="9"/>
    <w:unhideWhenUsed/>
    <w:qFormat/>
    <w:pPr>
      <w:spacing w:before="220" w:after="120"/>
      <w:outlineLvl w:val="1"/>
    </w:pPr>
    <w:rPr>
      <w:b/>
      <w:bCs/>
      <w:color w:val="1A4FAE"/>
      <w:sz w:val="26"/>
      <w:szCs w:val="26"/>
    </w:rPr>
  </w:style>
  <w:style w:type="paragraph" w:styleId="Ttulo3">
    <w:name w:val="heading 3"/>
    <w:uiPriority w:val="9"/>
    <w:unhideWhenUsed/>
    <w:qFormat/>
    <w:pPr>
      <w:spacing w:before="160" w:after="80"/>
      <w:outlineLvl w:val="2"/>
    </w:pPr>
    <w:rPr>
      <w:b/>
      <w:bCs/>
      <w:color w:val="0D2A5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4843</Words>
  <Characters>26642</Characters>
  <Application>Microsoft Office Word</Application>
  <DocSecurity>0</DocSecurity>
  <Lines>222</Lines>
  <Paragraphs>62</Paragraphs>
  <ScaleCrop>false</ScaleCrop>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Armando Hortua</cp:lastModifiedBy>
  <cp:revision>2</cp:revision>
  <dcterms:created xsi:type="dcterms:W3CDTF">2026-06-14T02:52:00Z</dcterms:created>
  <dcterms:modified xsi:type="dcterms:W3CDTF">2026-06-14T02:52:00Z</dcterms:modified>
</cp:coreProperties>
</file>