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01AC7" w14:textId="0E415FFC" w:rsidR="00941F7A" w:rsidRPr="005E6CE2" w:rsidRDefault="00941F7A" w:rsidP="005E6CE2">
      <w:pPr>
        <w:pStyle w:val="ListParagraph"/>
        <w:numPr>
          <w:ilvl w:val="0"/>
          <w:numId w:val="44"/>
        </w:numPr>
        <w:rPr>
          <w:rFonts w:ascii="Aptos" w:hAnsi="Aptos"/>
          <w:b/>
          <w:bCs/>
          <w:lang w:eastAsia="es-DO"/>
        </w:rPr>
      </w:pPr>
      <w:r w:rsidRPr="005E6CE2">
        <w:rPr>
          <w:rFonts w:ascii="Aptos" w:hAnsi="Aptos"/>
          <w:b/>
          <w:bCs/>
          <w:lang w:eastAsia="es-DO"/>
        </w:rPr>
        <w:t>OBJETIVO</w:t>
      </w:r>
      <w:r w:rsidR="008F3261">
        <w:rPr>
          <w:rFonts w:ascii="Aptos" w:hAnsi="Aptos"/>
          <w:b/>
          <w:bCs/>
          <w:lang w:eastAsia="es-DO"/>
        </w:rPr>
        <w:t>.</w:t>
      </w:r>
      <w:r w:rsidR="00FD0F1B">
        <w:rPr>
          <w:rFonts w:ascii="Aptos" w:hAnsi="Aptos"/>
          <w:b/>
          <w:bCs/>
          <w:lang w:eastAsia="es-DO"/>
        </w:rPr>
        <w:t xml:space="preserve">                       </w:t>
      </w:r>
    </w:p>
    <w:p w14:paraId="569DF6D7" w14:textId="04A2DC05" w:rsidR="005E6CE2" w:rsidRDefault="00C80122" w:rsidP="005E6CE2">
      <w:pPr>
        <w:ind w:left="360"/>
        <w:jc w:val="both"/>
        <w:rPr>
          <w:rFonts w:ascii="Aptos" w:hAnsi="Aptos" w:cs="Arial"/>
        </w:rPr>
      </w:pPr>
      <w:r w:rsidRPr="00C80122">
        <w:t>Establecer los lineamientos y controles necesarios para garantizar el adecuado manejo, resguardo, asignación y actualización de las llaves correspondientes a áreas restringidas y oficinas asignadas al personal.</w:t>
      </w:r>
      <w:r w:rsidR="00000000">
        <w:rPr>
          <w:rFonts w:ascii="Aptos" w:hAnsi="Aptos"/>
          <w:lang w:eastAsia="es-DO"/>
        </w:rPr>
        <w:pict w14:anchorId="05136FF3">
          <v:rect id="_x0000_i1026" style="width:0;height:1.5pt" o:hralign="center" o:hrstd="t" o:hr="t" fillcolor="#a0a0a0" stroked="f"/>
        </w:pict>
      </w:r>
    </w:p>
    <w:p w14:paraId="6ACE828D" w14:textId="09838624" w:rsidR="005E6CE2" w:rsidRPr="005E6CE2" w:rsidRDefault="005E6CE2" w:rsidP="005E6CE2">
      <w:pPr>
        <w:pStyle w:val="ListParagraph"/>
        <w:numPr>
          <w:ilvl w:val="0"/>
          <w:numId w:val="44"/>
        </w:numPr>
        <w:jc w:val="both"/>
        <w:rPr>
          <w:rFonts w:ascii="Aptos" w:hAnsi="Aptos" w:cs="Arial"/>
          <w:b/>
          <w:bCs/>
        </w:rPr>
      </w:pPr>
      <w:r>
        <w:rPr>
          <w:rFonts w:ascii="Aptos" w:hAnsi="Aptos" w:cs="Arial"/>
          <w:b/>
          <w:bCs/>
        </w:rPr>
        <w:t>TERMINOLOGIA Y DEFINICIONES</w:t>
      </w:r>
      <w:r w:rsidR="008F3261">
        <w:rPr>
          <w:rFonts w:ascii="Aptos" w:hAnsi="Aptos" w:cs="Arial"/>
          <w:b/>
          <w:bCs/>
        </w:rPr>
        <w:t>.</w:t>
      </w:r>
    </w:p>
    <w:p w14:paraId="3B85F957" w14:textId="13D1769C" w:rsidR="00926ED5" w:rsidRDefault="00926ED5" w:rsidP="005E6CE2">
      <w:pPr>
        <w:ind w:left="360"/>
        <w:jc w:val="both"/>
        <w:rPr>
          <w:rFonts w:ascii="Aptos" w:hAnsi="Aptos" w:cs="Arial"/>
        </w:rPr>
      </w:pPr>
      <w:r w:rsidRPr="00AD0FB6">
        <w:rPr>
          <w:rFonts w:ascii="Aptos" w:hAnsi="Aptos" w:cs="Arial"/>
          <w:b/>
        </w:rPr>
        <w:t>Llaves:</w:t>
      </w:r>
      <w:r w:rsidRPr="00AD0FB6">
        <w:rPr>
          <w:rFonts w:ascii="Aptos" w:hAnsi="Aptos" w:cs="Arial"/>
        </w:rPr>
        <w:t xml:space="preserve"> Cualquier mecanismo o dispositivo mecánico o electrónico utilizado para lograr el acceso e ingreso a las instalaciones o áreas designadas de la empresa</w:t>
      </w:r>
    </w:p>
    <w:p w14:paraId="7BF01846" w14:textId="61DA6BD9" w:rsidR="00D32FFD" w:rsidRPr="00AD0FB6" w:rsidRDefault="00D32FFD" w:rsidP="005E6CE2">
      <w:pPr>
        <w:ind w:left="360"/>
        <w:jc w:val="both"/>
        <w:rPr>
          <w:rFonts w:ascii="Aptos" w:hAnsi="Aptos" w:cs="Arial"/>
        </w:rPr>
      </w:pPr>
      <w:r>
        <w:rPr>
          <w:rFonts w:ascii="Aptos" w:hAnsi="Aptos" w:cs="Arial"/>
          <w:b/>
        </w:rPr>
        <w:t>Inventario de llaves:</w:t>
      </w:r>
      <w:r>
        <w:rPr>
          <w:rFonts w:ascii="Aptos" w:hAnsi="Aptos" w:cs="Arial"/>
        </w:rPr>
        <w:t xml:space="preserve"> </w:t>
      </w:r>
      <w:r w:rsidRPr="00D32FFD">
        <w:rPr>
          <w:rFonts w:ascii="Aptos" w:hAnsi="Aptos" w:cs="Arial"/>
        </w:rPr>
        <w:t>Es el registro actualizado y detallado de todas las llaves existentes dentro de la organización, en el cual se especifica la cantidad, identificación, ubicación y estado de cada una, así como su condición (en resguardo o asignada) y el responsable correspondiente</w:t>
      </w:r>
      <w:r>
        <w:rPr>
          <w:rFonts w:ascii="Aptos" w:hAnsi="Aptos" w:cs="Arial"/>
        </w:rPr>
        <w:t>.</w:t>
      </w:r>
    </w:p>
    <w:p w14:paraId="780AEAEC" w14:textId="11DADC38" w:rsidR="00941F7A" w:rsidRPr="00AD0FB6" w:rsidRDefault="00000000" w:rsidP="00941F7A">
      <w:pPr>
        <w:rPr>
          <w:rFonts w:ascii="Aptos" w:hAnsi="Aptos"/>
          <w:lang w:eastAsia="es-DO"/>
        </w:rPr>
      </w:pPr>
      <w:r>
        <w:rPr>
          <w:rFonts w:ascii="Aptos" w:hAnsi="Aptos"/>
          <w:lang w:eastAsia="es-DO"/>
        </w:rPr>
        <w:pict w14:anchorId="6624BDAE">
          <v:rect id="_x0000_i1027" style="width:0;height:1.5pt" o:hralign="center" o:hrstd="t" o:hr="t" fillcolor="#a0a0a0" stroked="f"/>
        </w:pict>
      </w:r>
    </w:p>
    <w:p w14:paraId="55E34676" w14:textId="15BDBCF7" w:rsidR="00941F7A" w:rsidRPr="005E6CE2" w:rsidRDefault="00941F7A" w:rsidP="005E6CE2">
      <w:pPr>
        <w:pStyle w:val="ListParagraph"/>
        <w:numPr>
          <w:ilvl w:val="0"/>
          <w:numId w:val="44"/>
        </w:numPr>
        <w:rPr>
          <w:rFonts w:ascii="Aptos" w:hAnsi="Aptos"/>
          <w:b/>
          <w:bCs/>
          <w:lang w:eastAsia="es-DO"/>
        </w:rPr>
      </w:pPr>
      <w:r w:rsidRPr="005E6CE2">
        <w:rPr>
          <w:rFonts w:ascii="Aptos" w:hAnsi="Aptos"/>
          <w:b/>
          <w:bCs/>
          <w:lang w:eastAsia="es-DO"/>
        </w:rPr>
        <w:t>ALCANCE</w:t>
      </w:r>
      <w:r w:rsidR="008F3261">
        <w:rPr>
          <w:rFonts w:ascii="Aptos" w:hAnsi="Aptos"/>
          <w:b/>
          <w:bCs/>
          <w:lang w:eastAsia="es-DO"/>
        </w:rPr>
        <w:t>.</w:t>
      </w:r>
    </w:p>
    <w:p w14:paraId="54FE6440" w14:textId="2CAA62C1" w:rsidR="00C80122" w:rsidRPr="00AD0FB6" w:rsidRDefault="00C80122" w:rsidP="00C80122">
      <w:pPr>
        <w:ind w:left="360"/>
        <w:jc w:val="both"/>
        <w:rPr>
          <w:rFonts w:ascii="Aptos" w:hAnsi="Aptos" w:cs="Arial"/>
        </w:rPr>
      </w:pPr>
      <w:r>
        <w:t>Este procedimiento aplica a todo el personal de la empresa que tenga asignadas llaves permanentes o dispositivos equivalentes de acceso a áreas o instalaciones. Asimismo, será revisado como mínimo una vez al año o cuando la Gerencia lo considere necesario.</w:t>
      </w:r>
    </w:p>
    <w:p w14:paraId="71BD4D5B" w14:textId="77777777" w:rsidR="00941F7A" w:rsidRPr="00AD0FB6" w:rsidRDefault="00000000" w:rsidP="00941F7A">
      <w:pPr>
        <w:rPr>
          <w:rFonts w:ascii="Aptos" w:hAnsi="Aptos"/>
          <w:lang w:eastAsia="es-DO"/>
        </w:rPr>
      </w:pPr>
      <w:r>
        <w:rPr>
          <w:rFonts w:ascii="Aptos" w:hAnsi="Aptos"/>
          <w:lang w:eastAsia="es-DO"/>
        </w:rPr>
        <w:pict w14:anchorId="2A8D9959">
          <v:rect id="_x0000_i1028" style="width:0;height:1.5pt" o:hralign="center" o:bullet="t" o:hrstd="t" o:hr="t" fillcolor="#a0a0a0" stroked="f"/>
        </w:pict>
      </w:r>
    </w:p>
    <w:p w14:paraId="064D803E" w14:textId="2B3F9A71" w:rsidR="00941F7A" w:rsidRPr="00611E14" w:rsidRDefault="008F3261" w:rsidP="00611E14">
      <w:pPr>
        <w:pStyle w:val="ListParagraph"/>
        <w:numPr>
          <w:ilvl w:val="0"/>
          <w:numId w:val="44"/>
        </w:numPr>
        <w:rPr>
          <w:rFonts w:ascii="Aptos" w:hAnsi="Aptos"/>
          <w:b/>
          <w:bCs/>
          <w:lang w:eastAsia="es-DO"/>
        </w:rPr>
      </w:pPr>
      <w:r>
        <w:rPr>
          <w:rFonts w:ascii="Aptos" w:hAnsi="Aptos"/>
          <w:b/>
          <w:bCs/>
          <w:lang w:eastAsia="es-DO"/>
        </w:rPr>
        <w:t>EJECUCION Y APLICACIÓN.</w:t>
      </w:r>
    </w:p>
    <w:p w14:paraId="5F42E13E" w14:textId="2254B2AD" w:rsidR="00941F7A" w:rsidRDefault="00C80122" w:rsidP="00C80122">
      <w:pPr>
        <w:ind w:left="360"/>
        <w:rPr>
          <w:rFonts w:ascii="Aptos" w:hAnsi="Aptos"/>
          <w:lang w:eastAsia="es-DO"/>
        </w:rPr>
      </w:pPr>
      <w:r w:rsidRPr="00C80122">
        <w:rPr>
          <w:rFonts w:ascii="Aptos" w:hAnsi="Aptos"/>
          <w:lang w:eastAsia="es-DO"/>
        </w:rPr>
        <w:t>La ejecución de este procedimiento estará a cargo de la Gerencia Administrativa, bajo la supervisión de la Gerencia General</w:t>
      </w:r>
    </w:p>
    <w:p w14:paraId="752CD256" w14:textId="112FF7A1" w:rsidR="00D32FFD" w:rsidRPr="00AD0FB6" w:rsidRDefault="00000000" w:rsidP="00C80122">
      <w:pPr>
        <w:ind w:left="360"/>
        <w:rPr>
          <w:rFonts w:ascii="Aptos" w:hAnsi="Aptos"/>
          <w:lang w:eastAsia="es-DO"/>
        </w:rPr>
      </w:pPr>
      <w:r>
        <w:rPr>
          <w:rFonts w:ascii="Aptos" w:hAnsi="Aptos"/>
          <w:lang w:eastAsia="es-DO"/>
        </w:rPr>
        <w:pict w14:anchorId="538E3264">
          <v:rect id="_x0000_i1029" style="width:0;height:1.5pt" o:hralign="center" o:bullet="t" o:hrstd="t" o:hr="t" fillcolor="#a0a0a0" stroked="f"/>
        </w:pict>
      </w:r>
    </w:p>
    <w:p w14:paraId="5673CC3E" w14:textId="77777777" w:rsidR="00D32FFD" w:rsidRDefault="00941F7A" w:rsidP="00D32FFD">
      <w:pPr>
        <w:pStyle w:val="ListParagraph"/>
        <w:numPr>
          <w:ilvl w:val="0"/>
          <w:numId w:val="44"/>
        </w:numPr>
        <w:rPr>
          <w:rFonts w:ascii="Aptos" w:hAnsi="Aptos"/>
          <w:b/>
          <w:bCs/>
          <w:lang w:eastAsia="es-DO"/>
        </w:rPr>
      </w:pPr>
      <w:r w:rsidRPr="00611E14">
        <w:rPr>
          <w:rFonts w:ascii="Aptos" w:hAnsi="Aptos"/>
          <w:b/>
          <w:bCs/>
          <w:lang w:eastAsia="es-DO"/>
        </w:rPr>
        <w:t>REGISTROS UTILIZADOS</w:t>
      </w:r>
      <w:r w:rsidR="008F3261">
        <w:rPr>
          <w:rFonts w:ascii="Aptos" w:hAnsi="Aptos"/>
          <w:b/>
          <w:bCs/>
          <w:lang w:eastAsia="es-DO"/>
        </w:rPr>
        <w:t>.</w:t>
      </w:r>
    </w:p>
    <w:p w14:paraId="4CF3EDBE" w14:textId="77777777" w:rsidR="00D32FFD" w:rsidRDefault="00D32FFD" w:rsidP="00D32FFD">
      <w:pPr>
        <w:pStyle w:val="ListParagraph"/>
        <w:rPr>
          <w:rFonts w:ascii="Aptos" w:hAnsi="Aptos"/>
          <w:b/>
          <w:bCs/>
          <w:lang w:eastAsia="es-DO"/>
        </w:rPr>
      </w:pPr>
    </w:p>
    <w:p w14:paraId="0E92B2CA" w14:textId="336F393F" w:rsidR="00611E14" w:rsidRDefault="00D32FFD" w:rsidP="00D32FFD">
      <w:pPr>
        <w:pStyle w:val="ListParagraph"/>
        <w:jc w:val="both"/>
        <w:rPr>
          <w:rFonts w:ascii="Aptos" w:hAnsi="Aptos" w:cs="Arial"/>
        </w:rPr>
      </w:pPr>
      <w:r w:rsidRPr="00D32FFD">
        <w:rPr>
          <w:rFonts w:ascii="Aptos" w:hAnsi="Aptos" w:cs="Arial"/>
        </w:rPr>
        <w:t>Se realizará, como mínimo, un inventario anual de llaves y mecanismos de acceso, así como en casos de cambios, pérdidas o desvinculación de personal crítico. Asimismo, se efectuarán cambios de llavines, candados o cerraduras en caso de extravío de llaves correspondientes a áreas críticas o puntos de acceso a SafeOne.</w:t>
      </w:r>
    </w:p>
    <w:p w14:paraId="0E1A39A7" w14:textId="77777777" w:rsidR="00D32FFD" w:rsidRDefault="00D32FFD" w:rsidP="00D32FFD">
      <w:pPr>
        <w:pStyle w:val="ListParagraph"/>
        <w:jc w:val="both"/>
        <w:rPr>
          <w:rFonts w:ascii="Aptos" w:hAnsi="Aptos" w:cs="Arial"/>
        </w:rPr>
      </w:pPr>
    </w:p>
    <w:p w14:paraId="5E293CD5" w14:textId="4101A8E7" w:rsidR="008F3261" w:rsidRPr="00AD0FB6" w:rsidRDefault="008F3261" w:rsidP="008F3261">
      <w:pPr>
        <w:pStyle w:val="ListParagraph"/>
        <w:numPr>
          <w:ilvl w:val="0"/>
          <w:numId w:val="39"/>
        </w:numPr>
        <w:rPr>
          <w:rFonts w:ascii="Aptos" w:hAnsi="Aptos" w:cs="Arial"/>
        </w:rPr>
      </w:pPr>
      <w:r w:rsidRPr="00AD0FB6">
        <w:rPr>
          <w:rFonts w:ascii="Aptos" w:hAnsi="Aptos" w:cs="Arial"/>
        </w:rPr>
        <w:t>Formulario F-</w:t>
      </w:r>
      <w:r w:rsidR="00073BA7">
        <w:rPr>
          <w:rFonts w:ascii="Aptos" w:hAnsi="Aptos" w:cs="Arial"/>
        </w:rPr>
        <w:t>G</w:t>
      </w:r>
      <w:r w:rsidRPr="00AD0FB6">
        <w:rPr>
          <w:rFonts w:ascii="Aptos" w:hAnsi="Aptos" w:cs="Arial"/>
        </w:rPr>
        <w:t>-</w:t>
      </w:r>
      <w:r w:rsidR="00073BA7">
        <w:rPr>
          <w:rFonts w:ascii="Aptos" w:hAnsi="Aptos" w:cs="Arial"/>
        </w:rPr>
        <w:t>08</w:t>
      </w:r>
      <w:r w:rsidRPr="00AD0FB6">
        <w:rPr>
          <w:rFonts w:ascii="Aptos" w:hAnsi="Aptos" w:cs="Arial"/>
        </w:rPr>
        <w:t xml:space="preserve"> Asignación y devolución de llaves</w:t>
      </w:r>
    </w:p>
    <w:p w14:paraId="2BBBEB65" w14:textId="77777777" w:rsidR="00941F7A" w:rsidRPr="00AD0FB6" w:rsidRDefault="00000000" w:rsidP="00941F7A">
      <w:pPr>
        <w:rPr>
          <w:rFonts w:ascii="Aptos" w:hAnsi="Aptos"/>
          <w:b/>
          <w:bCs/>
          <w:lang w:eastAsia="es-DO"/>
        </w:rPr>
      </w:pPr>
      <w:r>
        <w:rPr>
          <w:rFonts w:ascii="Aptos" w:hAnsi="Aptos"/>
          <w:lang w:eastAsia="es-DO"/>
        </w:rPr>
        <w:pict w14:anchorId="6F942944">
          <v:rect id="_x0000_i1030" style="width:0;height:1.5pt" o:hralign="center" o:hrstd="t" o:hr="t" fillcolor="#a0a0a0" stroked="f"/>
        </w:pict>
      </w:r>
    </w:p>
    <w:p w14:paraId="5FBBBCE6" w14:textId="0DEFDE04" w:rsidR="00941F7A" w:rsidRPr="008F3261" w:rsidRDefault="008F3261" w:rsidP="008F3261">
      <w:pPr>
        <w:pStyle w:val="ListParagraph"/>
        <w:numPr>
          <w:ilvl w:val="0"/>
          <w:numId w:val="44"/>
        </w:numPr>
        <w:rPr>
          <w:rFonts w:ascii="Aptos" w:hAnsi="Aptos"/>
          <w:b/>
          <w:bCs/>
          <w:lang w:eastAsia="es-DO"/>
        </w:rPr>
      </w:pPr>
      <w:r>
        <w:rPr>
          <w:rFonts w:ascii="Aptos" w:hAnsi="Aptos"/>
          <w:b/>
          <w:bCs/>
          <w:lang w:eastAsia="es-DO"/>
        </w:rPr>
        <w:t xml:space="preserve">DESCRIPCION DEL </w:t>
      </w:r>
      <w:r w:rsidR="00941F7A" w:rsidRPr="008F3261">
        <w:rPr>
          <w:rFonts w:ascii="Aptos" w:hAnsi="Aptos"/>
          <w:b/>
          <w:bCs/>
          <w:lang w:eastAsia="es-DO"/>
        </w:rPr>
        <w:t>PROCEDIMIENTO.</w:t>
      </w:r>
    </w:p>
    <w:p w14:paraId="09998A3F" w14:textId="77777777" w:rsidR="008F3261" w:rsidRDefault="008F3261" w:rsidP="008F3261">
      <w:pPr>
        <w:pStyle w:val="ListParagraph"/>
        <w:jc w:val="both"/>
        <w:rPr>
          <w:rFonts w:ascii="Aptos" w:hAnsi="Aptos"/>
          <w:lang w:eastAsia="es-DO"/>
        </w:rPr>
      </w:pPr>
    </w:p>
    <w:p w14:paraId="0648051A" w14:textId="77777777" w:rsidR="00D32FFD" w:rsidRDefault="00D32FFD" w:rsidP="00D32FFD">
      <w:pPr>
        <w:pStyle w:val="ListParagraph"/>
        <w:jc w:val="both"/>
      </w:pPr>
      <w:r>
        <w:t xml:space="preserve">Las llaves serán asignadas y registradas en el inventario o listado correspondiente a cada </w:t>
      </w:r>
    </w:p>
    <w:p w14:paraId="68CA2867" w14:textId="77777777" w:rsidR="00D32FFD" w:rsidRDefault="00D32FFD" w:rsidP="00D32FFD">
      <w:pPr>
        <w:pStyle w:val="ListParagraph"/>
        <w:jc w:val="right"/>
        <w:rPr>
          <w:rFonts w:ascii="Aptos" w:hAnsi="Aptos"/>
          <w:sz w:val="18"/>
          <w:szCs w:val="18"/>
          <w:lang w:eastAsia="es-DO"/>
        </w:rPr>
      </w:pPr>
    </w:p>
    <w:p w14:paraId="74792211" w14:textId="7E1AE4D8" w:rsidR="00D32FFD" w:rsidRDefault="00D32FFD" w:rsidP="00D32FFD">
      <w:pPr>
        <w:pStyle w:val="ListParagraph"/>
        <w:jc w:val="right"/>
      </w:pPr>
      <w:r w:rsidRPr="00611E14">
        <w:rPr>
          <w:rFonts w:ascii="Aptos" w:hAnsi="Aptos"/>
          <w:sz w:val="18"/>
          <w:szCs w:val="18"/>
          <w:lang w:eastAsia="es-DO"/>
        </w:rPr>
        <w:t>Página 1</w:t>
      </w:r>
    </w:p>
    <w:p w14:paraId="172D0844" w14:textId="139640FE" w:rsidR="00D32FFD" w:rsidRDefault="00D32FFD" w:rsidP="00D32FFD">
      <w:pPr>
        <w:pStyle w:val="ListParagraph"/>
        <w:jc w:val="both"/>
      </w:pPr>
      <w:r>
        <w:lastRenderedPageBreak/>
        <w:t>empleado autorizado. Todo empleado que tenga llaves bajo su responsabilidad deberá garantizar su adecuada custodia, protección y cuidado, a fin de evitar su uso por personal no autorizado. Queda estrictamente prohibida la elaboración o tenencia de copias de llaves sin la debida autorización de la Gerencia.</w:t>
      </w:r>
    </w:p>
    <w:p w14:paraId="087BF66F" w14:textId="77777777" w:rsidR="00AD0FB6" w:rsidRDefault="00AD0FB6" w:rsidP="007F39E5">
      <w:pPr>
        <w:pStyle w:val="ListParagraph"/>
        <w:jc w:val="right"/>
        <w:rPr>
          <w:rFonts w:ascii="Aptos" w:hAnsi="Aptos"/>
          <w:sz w:val="20"/>
          <w:szCs w:val="20"/>
          <w:lang w:eastAsia="es-DO"/>
        </w:rPr>
      </w:pPr>
    </w:p>
    <w:p w14:paraId="3A42673F" w14:textId="3DF9F454" w:rsidR="00C104B7" w:rsidRPr="00AD0FB6" w:rsidRDefault="00C104B7" w:rsidP="00E23265">
      <w:pPr>
        <w:pStyle w:val="NoSpacing"/>
        <w:numPr>
          <w:ilvl w:val="0"/>
          <w:numId w:val="41"/>
        </w:numPr>
        <w:jc w:val="both"/>
        <w:rPr>
          <w:rFonts w:ascii="Aptos" w:hAnsi="Aptos"/>
          <w:lang w:val="es-DO" w:eastAsia="es-DO"/>
        </w:rPr>
      </w:pPr>
      <w:r w:rsidRPr="00AD0FB6">
        <w:rPr>
          <w:rFonts w:ascii="Aptos" w:hAnsi="Aptos"/>
          <w:lang w:val="es-DO" w:eastAsia="es-DO"/>
        </w:rPr>
        <w:t>De acuerdo con políticas establecidas se tiene control de las áreas que deben ser cerradas, así como de la asignación de llaves correspondientes al personal, sea de candados, puertas, escritorios, archivos u otros.</w:t>
      </w:r>
    </w:p>
    <w:p w14:paraId="16D286AD" w14:textId="77777777" w:rsidR="007F39E5" w:rsidRPr="00AD0FB6" w:rsidRDefault="007F39E5" w:rsidP="007F39E5">
      <w:pPr>
        <w:pStyle w:val="ListParagraph"/>
        <w:jc w:val="both"/>
        <w:rPr>
          <w:rFonts w:ascii="Aptos" w:hAnsi="Aptos"/>
          <w:lang w:eastAsia="es-DO"/>
        </w:rPr>
      </w:pPr>
    </w:p>
    <w:p w14:paraId="11D9A8D9" w14:textId="37A3D45D" w:rsidR="00C104B7" w:rsidRPr="00AD0FB6" w:rsidRDefault="00C104B7" w:rsidP="00E23265">
      <w:pPr>
        <w:pStyle w:val="ListParagraph"/>
        <w:numPr>
          <w:ilvl w:val="0"/>
          <w:numId w:val="41"/>
        </w:numPr>
        <w:jc w:val="both"/>
        <w:rPr>
          <w:rFonts w:ascii="Aptos" w:hAnsi="Aptos"/>
          <w:lang w:eastAsia="es-DO"/>
        </w:rPr>
      </w:pPr>
      <w:r w:rsidRPr="00AD0FB6">
        <w:rPr>
          <w:rFonts w:ascii="Aptos" w:hAnsi="Aptos"/>
          <w:lang w:eastAsia="es-DO"/>
        </w:rPr>
        <w:t xml:space="preserve">La entrega de llaves se realiza al personal de Safeone y se registra mediante el formulario </w:t>
      </w:r>
      <w:r w:rsidR="00D32FFD">
        <w:rPr>
          <w:rFonts w:ascii="Aptos" w:hAnsi="Aptos"/>
          <w:lang w:eastAsia="es-DO"/>
        </w:rPr>
        <w:t>F-G-0</w:t>
      </w:r>
      <w:r w:rsidR="00073BA7">
        <w:rPr>
          <w:rFonts w:ascii="Aptos" w:hAnsi="Aptos"/>
          <w:lang w:eastAsia="es-DO"/>
        </w:rPr>
        <w:t>8</w:t>
      </w:r>
      <w:r w:rsidR="00D32FFD">
        <w:rPr>
          <w:rFonts w:ascii="Aptos" w:hAnsi="Aptos"/>
          <w:lang w:eastAsia="es-DO"/>
        </w:rPr>
        <w:t xml:space="preserve"> A</w:t>
      </w:r>
      <w:r w:rsidRPr="00AD0FB6">
        <w:rPr>
          <w:rFonts w:ascii="Aptos" w:hAnsi="Aptos"/>
          <w:lang w:eastAsia="es-DO"/>
        </w:rPr>
        <w:t xml:space="preserve">signación </w:t>
      </w:r>
      <w:r w:rsidR="00D32FFD">
        <w:rPr>
          <w:rFonts w:ascii="Aptos" w:hAnsi="Aptos"/>
          <w:lang w:eastAsia="es-DO"/>
        </w:rPr>
        <w:t>y Devolución de llaves</w:t>
      </w:r>
      <w:r w:rsidRPr="00AD0FB6">
        <w:rPr>
          <w:rFonts w:ascii="Aptos" w:hAnsi="Aptos"/>
          <w:lang w:eastAsia="es-DO"/>
        </w:rPr>
        <w:t>. Esto con el fin de que cada una de las personas adquiera una responsabilidad para con la llave y con los   bienes que manejan al interior de cada una de las oficinas y dependencias de Safeone Security Company.</w:t>
      </w:r>
    </w:p>
    <w:p w14:paraId="646C6609" w14:textId="77777777" w:rsidR="00E23265" w:rsidRPr="00AD0FB6" w:rsidRDefault="00E23265" w:rsidP="00E23265">
      <w:pPr>
        <w:pStyle w:val="ListParagraph"/>
        <w:rPr>
          <w:rFonts w:ascii="Aptos" w:hAnsi="Aptos"/>
          <w:lang w:eastAsia="es-DO"/>
        </w:rPr>
      </w:pPr>
    </w:p>
    <w:p w14:paraId="35DE7909" w14:textId="2E904BF5" w:rsidR="00C104B7" w:rsidRPr="00AD0FB6" w:rsidRDefault="00C104B7" w:rsidP="00E23265">
      <w:pPr>
        <w:pStyle w:val="ListParagraph"/>
        <w:numPr>
          <w:ilvl w:val="0"/>
          <w:numId w:val="41"/>
        </w:numPr>
        <w:jc w:val="both"/>
        <w:rPr>
          <w:rFonts w:ascii="Aptos" w:hAnsi="Aptos"/>
          <w:lang w:eastAsia="es-DO"/>
        </w:rPr>
      </w:pPr>
      <w:r w:rsidRPr="00AD0FB6">
        <w:rPr>
          <w:rFonts w:ascii="Aptos" w:hAnsi="Aptos"/>
          <w:lang w:eastAsia="es-DO"/>
        </w:rPr>
        <w:t>El personal de Safeone se hace responsable de cada una de las áreas y de los bienes dentro de estas, así como la custodia de las llaves asignadas. Al término del contrato de trabajo el empleado deberá retornar las llaves asignadas o entregadas y se verificará contra el listado de asignación para fines de registro en el formulario existente.</w:t>
      </w:r>
    </w:p>
    <w:p w14:paraId="17E4FF37" w14:textId="77777777" w:rsidR="00E23265" w:rsidRPr="00AD0FB6" w:rsidRDefault="00E23265" w:rsidP="00E23265">
      <w:pPr>
        <w:pStyle w:val="ListParagraph"/>
        <w:rPr>
          <w:rFonts w:ascii="Aptos" w:hAnsi="Aptos"/>
          <w:lang w:eastAsia="es-DO"/>
        </w:rPr>
      </w:pPr>
    </w:p>
    <w:p w14:paraId="0D48E162" w14:textId="19BDCE38" w:rsidR="00E23265" w:rsidRPr="00D32FFD" w:rsidRDefault="00D32FFD" w:rsidP="00D32FFD">
      <w:pPr>
        <w:pStyle w:val="ListParagraph"/>
        <w:numPr>
          <w:ilvl w:val="0"/>
          <w:numId w:val="41"/>
        </w:numPr>
        <w:rPr>
          <w:rFonts w:ascii="Aptos" w:hAnsi="Aptos"/>
          <w:lang w:eastAsia="es-DO"/>
        </w:rPr>
      </w:pPr>
      <w:r>
        <w:t>Se mantendrán listados e inventarios actualizados de las llaves existentes, con el fin de garantizar el control de acceso a las instalaciones, áreas y procesos críticos de SafeOne Security Company.</w:t>
      </w:r>
    </w:p>
    <w:p w14:paraId="1F15A606" w14:textId="77777777" w:rsidR="00D32FFD" w:rsidRPr="00D32FFD" w:rsidRDefault="00D32FFD" w:rsidP="00D32FFD">
      <w:pPr>
        <w:pStyle w:val="ListParagraph"/>
        <w:rPr>
          <w:rFonts w:ascii="Aptos" w:hAnsi="Aptos"/>
          <w:lang w:eastAsia="es-DO"/>
        </w:rPr>
      </w:pPr>
    </w:p>
    <w:p w14:paraId="7C382D58" w14:textId="3A259415" w:rsidR="00C104B7" w:rsidRPr="00AD0FB6" w:rsidRDefault="00C104B7" w:rsidP="00E23265">
      <w:pPr>
        <w:pStyle w:val="ListParagraph"/>
        <w:numPr>
          <w:ilvl w:val="0"/>
          <w:numId w:val="41"/>
        </w:numPr>
        <w:jc w:val="both"/>
        <w:rPr>
          <w:rFonts w:ascii="Aptos" w:hAnsi="Aptos"/>
          <w:lang w:eastAsia="es-DO"/>
        </w:rPr>
      </w:pPr>
      <w:r w:rsidRPr="00AD0FB6">
        <w:rPr>
          <w:rFonts w:ascii="Aptos" w:hAnsi="Aptos"/>
          <w:lang w:eastAsia="es-DO"/>
        </w:rPr>
        <w:t>En los casos de vacaciones de un empleado, este deberá entregar las llaves asignadas a su supervisión inmediato para fines de reasignación a otro empleado durante este periodo si fuese aplicable. En el caso de empleados con llaves asignadas y que, por motivo de vacaciones, viajes, licencias u otros imprevistos tengan que ausentarse de Safeone Security Company deberá entregar las mismas a su supervisor para su asignación temporal a algún empleado designado a los fines de tener acceso a las áreas o recursos controlados por dichas llaves. Ningún empleado en vacaciones o licencia podrá llevarse llaves de Safeone Security Company fuera de la misma.</w:t>
      </w:r>
    </w:p>
    <w:p w14:paraId="5D2C1CFF" w14:textId="01F375F4" w:rsidR="00C104B7" w:rsidRPr="00AD0FB6" w:rsidRDefault="00C104B7" w:rsidP="00C104B7">
      <w:pPr>
        <w:jc w:val="both"/>
        <w:rPr>
          <w:rFonts w:ascii="Aptos" w:hAnsi="Aptos"/>
          <w:b/>
          <w:bCs/>
          <w:lang w:eastAsia="es-DO"/>
        </w:rPr>
      </w:pPr>
      <w:r w:rsidRPr="00AD0FB6">
        <w:rPr>
          <w:rFonts w:ascii="Aptos" w:hAnsi="Aptos"/>
          <w:b/>
          <w:bCs/>
          <w:lang w:eastAsia="es-DO"/>
        </w:rPr>
        <w:t>Perdida:</w:t>
      </w:r>
    </w:p>
    <w:p w14:paraId="6714835C" w14:textId="1DE48E6E" w:rsidR="00C104B7" w:rsidRPr="00AD0FB6" w:rsidRDefault="00C104B7" w:rsidP="00C104B7">
      <w:pPr>
        <w:jc w:val="both"/>
        <w:rPr>
          <w:rFonts w:ascii="Aptos" w:hAnsi="Aptos"/>
          <w:lang w:eastAsia="es-DO"/>
        </w:rPr>
      </w:pPr>
      <w:r w:rsidRPr="00AD0FB6">
        <w:rPr>
          <w:rFonts w:ascii="Aptos" w:hAnsi="Aptos"/>
          <w:lang w:eastAsia="es-DO"/>
        </w:rPr>
        <w:t>En caso de pérdida de alguna llave, esta deberá ser reportada inmediatamente a Gerencia para fines de anulación de esta y el reporte a las Autoridades correspondientes (Policía Nacional o Fiscalía) si fuese necesario. El reporte deberá hacerse dentro de las 24 horas siguientes en las cuales se detecte la perdida de la llave.</w:t>
      </w:r>
    </w:p>
    <w:p w14:paraId="3983CA95" w14:textId="561DFD9B" w:rsidR="008C20DC" w:rsidRPr="008C20DC" w:rsidRDefault="00C104B7" w:rsidP="008C20DC">
      <w:pPr>
        <w:jc w:val="both"/>
        <w:rPr>
          <w:rFonts w:ascii="Aptos" w:hAnsi="Aptos"/>
          <w:sz w:val="20"/>
          <w:szCs w:val="20"/>
          <w:lang w:eastAsia="es-DO"/>
        </w:rPr>
      </w:pPr>
      <w:r w:rsidRPr="00AD0FB6">
        <w:rPr>
          <w:rFonts w:ascii="Aptos" w:hAnsi="Aptos"/>
          <w:lang w:eastAsia="es-DO"/>
        </w:rPr>
        <w:t>Esta notificación puede ser mediante vía escrita, telefónica u otro medio a la Gerencia, al personal</w:t>
      </w:r>
      <w:r w:rsidR="008C20DC">
        <w:rPr>
          <w:rFonts w:ascii="Aptos" w:hAnsi="Aptos"/>
          <w:lang w:eastAsia="es-DO"/>
        </w:rPr>
        <w:t xml:space="preserve"> </w:t>
      </w:r>
      <w:r w:rsidRPr="00AD0FB6">
        <w:rPr>
          <w:rFonts w:ascii="Aptos" w:hAnsi="Aptos"/>
          <w:lang w:eastAsia="es-DO"/>
        </w:rPr>
        <w:t xml:space="preserve">de supervisión inmediato. Todo empleado deberá reportar la perdida a su nivel inmediato de </w:t>
      </w:r>
      <w:r w:rsidR="008C20DC">
        <w:rPr>
          <w:rFonts w:ascii="Aptos" w:hAnsi="Aptos"/>
          <w:lang w:eastAsia="es-DO"/>
        </w:rPr>
        <w:br/>
      </w:r>
      <w:r w:rsidR="008C20DC">
        <w:rPr>
          <w:rFonts w:ascii="Aptos" w:hAnsi="Aptos"/>
          <w:lang w:eastAsia="es-DO"/>
        </w:rPr>
        <w:br/>
      </w:r>
      <w:r w:rsidR="008C20DC">
        <w:rPr>
          <w:rFonts w:ascii="Aptos" w:hAnsi="Aptos"/>
          <w:sz w:val="20"/>
          <w:szCs w:val="20"/>
          <w:lang w:eastAsia="es-DO"/>
        </w:rPr>
        <w:t xml:space="preserve">                                                                                                                                                                                                                    P</w:t>
      </w:r>
      <w:r w:rsidR="008C20DC" w:rsidRPr="00AD0FB6">
        <w:rPr>
          <w:rFonts w:ascii="Aptos" w:hAnsi="Aptos"/>
          <w:sz w:val="20"/>
          <w:szCs w:val="20"/>
          <w:lang w:eastAsia="es-DO"/>
        </w:rPr>
        <w:t xml:space="preserve">ágina </w:t>
      </w:r>
      <w:r w:rsidR="008C20DC">
        <w:rPr>
          <w:rFonts w:ascii="Aptos" w:hAnsi="Aptos"/>
          <w:sz w:val="20"/>
          <w:szCs w:val="20"/>
          <w:lang w:eastAsia="es-DO"/>
        </w:rPr>
        <w:t>2</w:t>
      </w:r>
    </w:p>
    <w:p w14:paraId="647B1C7C" w14:textId="77777777" w:rsidR="0069455C" w:rsidRDefault="0069455C" w:rsidP="007F39E5">
      <w:pPr>
        <w:jc w:val="both"/>
        <w:rPr>
          <w:rFonts w:ascii="Aptos" w:hAnsi="Aptos"/>
          <w:lang w:eastAsia="es-DO"/>
        </w:rPr>
      </w:pPr>
    </w:p>
    <w:p w14:paraId="2CECA9FD" w14:textId="1FC1AF9F" w:rsidR="008C20DC" w:rsidRDefault="00C104B7" w:rsidP="007F39E5">
      <w:pPr>
        <w:jc w:val="both"/>
        <w:rPr>
          <w:rFonts w:ascii="Aptos" w:hAnsi="Aptos"/>
          <w:lang w:eastAsia="es-DO"/>
        </w:rPr>
      </w:pPr>
      <w:r w:rsidRPr="00AD0FB6">
        <w:rPr>
          <w:rFonts w:ascii="Aptos" w:hAnsi="Aptos"/>
          <w:lang w:eastAsia="es-DO"/>
        </w:rPr>
        <w:t>supervisión. Esto incluye cualquier sustracción (intencional o no), perdida u ocultamiento temporal del mismo por un periodo de más de 24 horas de ocurrencia.</w:t>
      </w:r>
      <w:r w:rsidR="007F39E5" w:rsidRPr="00AD0FB6">
        <w:rPr>
          <w:rFonts w:ascii="Aptos" w:hAnsi="Aptos"/>
          <w:lang w:eastAsia="es-DO"/>
        </w:rPr>
        <w:tab/>
      </w:r>
    </w:p>
    <w:p w14:paraId="3B35E831" w14:textId="6F3766CC" w:rsidR="00AD0FB6" w:rsidRDefault="008C20DC" w:rsidP="007F39E5">
      <w:pPr>
        <w:jc w:val="both"/>
        <w:rPr>
          <w:rFonts w:ascii="Aptos" w:hAnsi="Aptos"/>
          <w:lang w:eastAsia="es-DO"/>
        </w:rPr>
      </w:pPr>
      <w:r w:rsidRPr="00AD0FB6">
        <w:rPr>
          <w:rFonts w:ascii="Aptos" w:hAnsi="Aptos"/>
          <w:b/>
          <w:bCs/>
          <w:lang w:eastAsia="es-DO"/>
        </w:rPr>
        <w:t>Reposición:</w:t>
      </w:r>
      <w:r w:rsidR="007F39E5" w:rsidRPr="00AD0FB6">
        <w:rPr>
          <w:rFonts w:ascii="Aptos" w:hAnsi="Aptos"/>
          <w:lang w:eastAsia="es-DO"/>
        </w:rPr>
        <w:tab/>
      </w:r>
      <w:r w:rsidR="007F39E5" w:rsidRPr="00AD0FB6">
        <w:rPr>
          <w:rFonts w:ascii="Aptos" w:hAnsi="Aptos"/>
          <w:lang w:eastAsia="es-DO"/>
        </w:rPr>
        <w:tab/>
      </w:r>
      <w:r w:rsidR="007F39E5" w:rsidRPr="00AD0FB6">
        <w:rPr>
          <w:rFonts w:ascii="Aptos" w:hAnsi="Aptos"/>
          <w:lang w:eastAsia="es-DO"/>
        </w:rPr>
        <w:tab/>
        <w:t xml:space="preserve">            </w:t>
      </w:r>
    </w:p>
    <w:p w14:paraId="4B2E4647" w14:textId="1FEB2F79" w:rsidR="00941F7A" w:rsidRPr="008C20DC" w:rsidRDefault="00941F7A" w:rsidP="00941F7A">
      <w:pPr>
        <w:jc w:val="both"/>
        <w:rPr>
          <w:rFonts w:ascii="Aptos" w:hAnsi="Aptos"/>
          <w:b/>
          <w:bCs/>
          <w:lang w:eastAsia="es-DO"/>
        </w:rPr>
      </w:pPr>
      <w:r w:rsidRPr="00AD0FB6">
        <w:rPr>
          <w:rFonts w:ascii="Aptos" w:hAnsi="Aptos"/>
          <w:lang w:eastAsia="es-DO"/>
        </w:rPr>
        <w:t xml:space="preserve">En los casos de perdida, deterioro, daño u otros, las llaves asignadas permanentemente deberán ser reportadas y repuestas. Para estos fines se </w:t>
      </w:r>
      <w:r w:rsidR="00BF08E6" w:rsidRPr="00AD0FB6">
        <w:rPr>
          <w:rFonts w:ascii="Aptos" w:hAnsi="Aptos"/>
          <w:lang w:eastAsia="es-DO"/>
        </w:rPr>
        <w:t>reportará</w:t>
      </w:r>
      <w:r w:rsidRPr="00AD0FB6">
        <w:rPr>
          <w:rFonts w:ascii="Aptos" w:hAnsi="Aptos"/>
          <w:lang w:eastAsia="es-DO"/>
        </w:rPr>
        <w:t xml:space="preserve"> la condición primaria que justifique la emisión de una nueva llave. Ningún empleado podrá tener o usar dos juegos de llaves de una misma área. El costo de reposición por perdida, deterioro o rotura intencional será cobrado al empleado con un monto definido </w:t>
      </w:r>
      <w:r w:rsidR="00BF08E6" w:rsidRPr="00AD0FB6">
        <w:rPr>
          <w:rFonts w:ascii="Aptos" w:hAnsi="Aptos"/>
          <w:lang w:eastAsia="es-DO"/>
        </w:rPr>
        <w:t>por la</w:t>
      </w:r>
      <w:r w:rsidRPr="00AD0FB6">
        <w:rPr>
          <w:rFonts w:ascii="Aptos" w:hAnsi="Aptos"/>
          <w:lang w:eastAsia="es-DO"/>
        </w:rPr>
        <w:t xml:space="preserve"> Gerencia. En caso de deterioro, degradación regular o rotura accidental, la reposición de </w:t>
      </w:r>
      <w:r w:rsidR="00BF08E6" w:rsidRPr="00AD0FB6">
        <w:rPr>
          <w:rFonts w:ascii="Aptos" w:hAnsi="Aptos"/>
          <w:lang w:eastAsia="es-DO"/>
        </w:rPr>
        <w:t>esta</w:t>
      </w:r>
      <w:r w:rsidRPr="00AD0FB6">
        <w:rPr>
          <w:rFonts w:ascii="Aptos" w:hAnsi="Aptos"/>
          <w:lang w:eastAsia="es-DO"/>
        </w:rPr>
        <w:t xml:space="preserve"> no tendrá costo para el empleado.</w:t>
      </w:r>
    </w:p>
    <w:p w14:paraId="2EBF7602" w14:textId="77777777" w:rsidR="00941F7A" w:rsidRPr="00AD0FB6" w:rsidRDefault="00941F7A" w:rsidP="00941F7A">
      <w:pPr>
        <w:jc w:val="both"/>
        <w:rPr>
          <w:rFonts w:ascii="Aptos" w:hAnsi="Aptos"/>
          <w:b/>
          <w:bCs/>
          <w:lang w:eastAsia="es-DO"/>
        </w:rPr>
      </w:pPr>
      <w:r w:rsidRPr="00AD0FB6">
        <w:rPr>
          <w:rFonts w:ascii="Aptos" w:hAnsi="Aptos"/>
          <w:b/>
          <w:bCs/>
          <w:lang w:eastAsia="es-DO"/>
        </w:rPr>
        <w:t>Anulación:</w:t>
      </w:r>
    </w:p>
    <w:p w14:paraId="7B4F7CB9" w14:textId="2A0763F0" w:rsidR="00941F7A" w:rsidRPr="00AD0FB6" w:rsidRDefault="00941F7A" w:rsidP="00941F7A">
      <w:pPr>
        <w:pStyle w:val="BodyText"/>
        <w:jc w:val="both"/>
        <w:rPr>
          <w:rFonts w:ascii="Aptos" w:eastAsiaTheme="minorHAnsi" w:hAnsi="Aptos" w:cstheme="minorBidi"/>
          <w:lang w:val="es-DO" w:eastAsia="es-DO"/>
        </w:rPr>
      </w:pPr>
      <w:r w:rsidRPr="00AD0FB6">
        <w:rPr>
          <w:rFonts w:ascii="Aptos" w:eastAsiaTheme="minorHAnsi" w:hAnsi="Aptos" w:cstheme="minorBidi"/>
          <w:lang w:val="es-DO" w:eastAsia="es-DO"/>
        </w:rPr>
        <w:t xml:space="preserve">En caso de renuncia, desahucio o salida del empleado de </w:t>
      </w:r>
      <w:r w:rsidR="00BF08E6" w:rsidRPr="00AD0FB6">
        <w:rPr>
          <w:rFonts w:ascii="Aptos" w:eastAsiaTheme="minorHAnsi" w:hAnsi="Aptos" w:cstheme="minorBidi"/>
          <w:lang w:val="es-DO" w:eastAsia="es-DO"/>
        </w:rPr>
        <w:t>Safeone Security Company</w:t>
      </w:r>
      <w:r w:rsidRPr="00AD0FB6">
        <w:rPr>
          <w:rFonts w:ascii="Aptos" w:eastAsiaTheme="minorHAnsi" w:hAnsi="Aptos" w:cstheme="minorBidi"/>
          <w:lang w:val="es-DO" w:eastAsia="es-DO"/>
        </w:rPr>
        <w:t xml:space="preserve">, las llaves y cualquier otro mecanismo de acceso serán requeridos como parte de la entrega de propiedades. Toda llave no entregada deberá ser reportada a la Gerencia por el personal de supervisión para fines de investigación </w:t>
      </w:r>
      <w:r w:rsidR="00BF08E6" w:rsidRPr="00AD0FB6">
        <w:rPr>
          <w:rFonts w:ascii="Aptos" w:eastAsiaTheme="minorHAnsi" w:hAnsi="Aptos" w:cstheme="minorBidi"/>
          <w:lang w:val="es-DO" w:eastAsia="es-DO"/>
        </w:rPr>
        <w:t>y tomar</w:t>
      </w:r>
      <w:r w:rsidRPr="00AD0FB6">
        <w:rPr>
          <w:rFonts w:ascii="Aptos" w:eastAsiaTheme="minorHAnsi" w:hAnsi="Aptos" w:cstheme="minorBidi"/>
          <w:lang w:val="es-DO" w:eastAsia="es-DO"/>
        </w:rPr>
        <w:t xml:space="preserve"> los correctivos de lugar, incluyendo cambios de llavines, cerraduras, reasignación u otros </w:t>
      </w:r>
      <w:r w:rsidR="00BF08E6" w:rsidRPr="00AD0FB6">
        <w:rPr>
          <w:rFonts w:ascii="Aptos" w:eastAsiaTheme="minorHAnsi" w:hAnsi="Aptos" w:cstheme="minorBidi"/>
          <w:lang w:val="es-DO" w:eastAsia="es-DO"/>
        </w:rPr>
        <w:t>aplicables,</w:t>
      </w:r>
      <w:r w:rsidRPr="00AD0FB6">
        <w:rPr>
          <w:rFonts w:ascii="Aptos" w:eastAsiaTheme="minorHAnsi" w:hAnsi="Aptos" w:cstheme="minorBidi"/>
          <w:lang w:val="es-DO" w:eastAsia="es-DO"/>
        </w:rPr>
        <w:t xml:space="preserve"> así como verificar asignaciones temporales de llaves al empleado saliente antes de su salida definitiva.</w:t>
      </w:r>
    </w:p>
    <w:p w14:paraId="4FD027E1" w14:textId="77777777" w:rsidR="008C20DC" w:rsidRDefault="008C20DC" w:rsidP="00941F7A">
      <w:pPr>
        <w:jc w:val="both"/>
        <w:rPr>
          <w:rFonts w:ascii="Aptos" w:hAnsi="Aptos"/>
          <w:lang w:eastAsia="es-DO"/>
        </w:rPr>
      </w:pPr>
    </w:p>
    <w:p w14:paraId="062766B6" w14:textId="1C8906A2" w:rsidR="00941F7A" w:rsidRPr="00AD0FB6" w:rsidRDefault="00941F7A" w:rsidP="00941F7A">
      <w:pPr>
        <w:jc w:val="both"/>
        <w:rPr>
          <w:rFonts w:ascii="Aptos" w:hAnsi="Aptos"/>
          <w:lang w:eastAsia="es-DO"/>
        </w:rPr>
      </w:pPr>
      <w:r w:rsidRPr="00AD0FB6">
        <w:rPr>
          <w:rFonts w:ascii="Aptos" w:hAnsi="Aptos"/>
          <w:lang w:eastAsia="es-DO"/>
        </w:rPr>
        <w:t xml:space="preserve">Será responsabilidad de la Gerencia o área designada al momento de la salida del empleado, la implementación de esta medida. </w:t>
      </w:r>
    </w:p>
    <w:p w14:paraId="6AAE7CFA" w14:textId="77777777" w:rsidR="00941F7A" w:rsidRPr="00AD0FB6" w:rsidRDefault="00941F7A" w:rsidP="00941F7A">
      <w:pPr>
        <w:jc w:val="both"/>
        <w:rPr>
          <w:rFonts w:ascii="Aptos" w:hAnsi="Aptos"/>
          <w:b/>
          <w:bCs/>
          <w:lang w:eastAsia="es-DO"/>
        </w:rPr>
      </w:pPr>
      <w:r w:rsidRPr="00AD0FB6">
        <w:rPr>
          <w:rFonts w:ascii="Aptos" w:hAnsi="Aptos"/>
          <w:b/>
          <w:bCs/>
          <w:lang w:eastAsia="es-DO"/>
        </w:rPr>
        <w:t>Recuperación:</w:t>
      </w:r>
    </w:p>
    <w:p w14:paraId="119B5A3C" w14:textId="0C34BF93" w:rsidR="00941F7A" w:rsidRPr="00AD0FB6" w:rsidRDefault="00941F7A" w:rsidP="00941F7A">
      <w:pPr>
        <w:jc w:val="both"/>
        <w:rPr>
          <w:rFonts w:ascii="Aptos" w:hAnsi="Aptos"/>
          <w:lang w:eastAsia="es-DO"/>
        </w:rPr>
      </w:pPr>
      <w:r w:rsidRPr="00AD0FB6">
        <w:rPr>
          <w:rFonts w:ascii="Aptos" w:hAnsi="Aptos"/>
          <w:lang w:eastAsia="es-DO"/>
        </w:rPr>
        <w:t xml:space="preserve">Toda llave </w:t>
      </w:r>
      <w:r w:rsidR="00BF08E6" w:rsidRPr="00AD0FB6">
        <w:rPr>
          <w:rFonts w:ascii="Aptos" w:hAnsi="Aptos"/>
          <w:lang w:eastAsia="es-DO"/>
        </w:rPr>
        <w:t xml:space="preserve">propiedad de Safeone </w:t>
      </w:r>
      <w:r w:rsidRPr="00AD0FB6">
        <w:rPr>
          <w:rFonts w:ascii="Aptos" w:hAnsi="Aptos"/>
          <w:lang w:eastAsia="es-DO"/>
        </w:rPr>
        <w:t>que haya sido encontrada deberá enviarse al área de la Gerencia para los fines de anulación correspondiente y/o para ser reutilizada si la misma no ha sido comprometida. Todo empleado de</w:t>
      </w:r>
      <w:r w:rsidR="00BF08E6" w:rsidRPr="00AD0FB6">
        <w:rPr>
          <w:rFonts w:ascii="Aptos" w:hAnsi="Aptos"/>
          <w:lang w:eastAsia="es-DO"/>
        </w:rPr>
        <w:t xml:space="preserve"> Safeone</w:t>
      </w:r>
      <w:r w:rsidRPr="00AD0FB6">
        <w:rPr>
          <w:rFonts w:ascii="Aptos" w:hAnsi="Aptos"/>
          <w:lang w:eastAsia="es-DO"/>
        </w:rPr>
        <w:t xml:space="preserve"> que encuentre una llave está en la obligación de reportarla inmediatamente a su supervisor o retornarla el mismo a la Gerencia para fines de su reposición o anulación.</w:t>
      </w:r>
    </w:p>
    <w:p w14:paraId="7D79A81F" w14:textId="4DF640C9" w:rsidR="00941F7A" w:rsidRPr="00AD0FB6" w:rsidRDefault="00941F7A" w:rsidP="00941F7A">
      <w:pPr>
        <w:jc w:val="both"/>
        <w:rPr>
          <w:rFonts w:ascii="Aptos" w:hAnsi="Aptos"/>
          <w:b/>
          <w:bCs/>
          <w:lang w:eastAsia="es-DO"/>
        </w:rPr>
      </w:pPr>
      <w:r w:rsidRPr="00AD0FB6">
        <w:rPr>
          <w:rFonts w:ascii="Aptos" w:hAnsi="Aptos"/>
          <w:b/>
          <w:bCs/>
          <w:lang w:eastAsia="es-DO"/>
        </w:rPr>
        <w:t>Terminación Contrato de trabajo:</w:t>
      </w:r>
    </w:p>
    <w:p w14:paraId="3C05A664" w14:textId="7106AAD7" w:rsidR="00941F7A" w:rsidRDefault="00941F7A" w:rsidP="00941F7A">
      <w:pPr>
        <w:pStyle w:val="NoSpacing"/>
        <w:jc w:val="both"/>
        <w:rPr>
          <w:rFonts w:ascii="Aptos" w:hAnsi="Aptos"/>
          <w:lang w:val="es-DO" w:eastAsia="es-DO"/>
        </w:rPr>
      </w:pPr>
      <w:r w:rsidRPr="00AD0FB6">
        <w:rPr>
          <w:rFonts w:ascii="Aptos" w:hAnsi="Aptos"/>
          <w:lang w:val="es-DO" w:eastAsia="es-DO"/>
        </w:rPr>
        <w:t>Toda llave y mecanismo de acceso</w:t>
      </w:r>
      <w:r w:rsidR="00BF08E6" w:rsidRPr="00AD0FB6">
        <w:rPr>
          <w:rFonts w:ascii="Aptos" w:hAnsi="Aptos"/>
          <w:lang w:val="es-DO" w:eastAsia="es-DO"/>
        </w:rPr>
        <w:t xml:space="preserve"> a Safeone</w:t>
      </w:r>
      <w:r w:rsidRPr="00AD0FB6">
        <w:rPr>
          <w:rFonts w:ascii="Aptos" w:hAnsi="Aptos"/>
          <w:lang w:val="es-DO" w:eastAsia="es-DO"/>
        </w:rPr>
        <w:t xml:space="preserve"> (claves, alarmas, códigos) será retirada al empleado al </w:t>
      </w:r>
      <w:r w:rsidR="00BF08E6" w:rsidRPr="00AD0FB6">
        <w:rPr>
          <w:rFonts w:ascii="Aptos" w:hAnsi="Aptos"/>
          <w:lang w:val="es-DO" w:eastAsia="es-DO"/>
        </w:rPr>
        <w:t>término</w:t>
      </w:r>
      <w:r w:rsidRPr="00AD0FB6">
        <w:rPr>
          <w:rFonts w:ascii="Aptos" w:hAnsi="Aptos"/>
          <w:lang w:val="es-DO" w:eastAsia="es-DO"/>
        </w:rPr>
        <w:t xml:space="preserve"> de la contratación del empleado. En caso de que un empleado no entregue las mismas serán realizados los esfuerzos para lograr su recuperación o el cambio de las cerraduras, claves, carnets de acceso, alarmas, accesos o permisos, sobre todo si estos dispositivos tienen acceso a áreas o procesos críticos de </w:t>
      </w:r>
      <w:r w:rsidR="00BF08E6" w:rsidRPr="00AD0FB6">
        <w:rPr>
          <w:rFonts w:ascii="Aptos" w:hAnsi="Aptos"/>
          <w:lang w:val="es-DO" w:eastAsia="es-DO"/>
        </w:rPr>
        <w:t>Safeone</w:t>
      </w:r>
      <w:r w:rsidRPr="00AD0FB6">
        <w:rPr>
          <w:rFonts w:ascii="Aptos" w:hAnsi="Aptos"/>
          <w:lang w:val="es-DO" w:eastAsia="es-DO"/>
        </w:rPr>
        <w:t>.</w:t>
      </w:r>
    </w:p>
    <w:p w14:paraId="734866AF" w14:textId="58C7B47D" w:rsidR="00D32FFD" w:rsidRPr="00AD0FB6" w:rsidRDefault="00000000" w:rsidP="00941F7A">
      <w:pPr>
        <w:pStyle w:val="NoSpacing"/>
        <w:jc w:val="both"/>
        <w:rPr>
          <w:rFonts w:ascii="Aptos" w:hAnsi="Aptos"/>
          <w:lang w:val="es-DO" w:eastAsia="es-DO"/>
        </w:rPr>
      </w:pPr>
      <w:r>
        <w:rPr>
          <w:rFonts w:ascii="Aptos" w:hAnsi="Aptos"/>
          <w:lang w:eastAsia="es-DO"/>
        </w:rPr>
        <w:pict w14:anchorId="3B98321F">
          <v:rect id="_x0000_i1031" style="width:0;height:1.5pt" o:hralign="center" o:hrstd="t" o:hr="t" fillcolor="#a0a0a0" stroked="f"/>
        </w:pict>
      </w:r>
    </w:p>
    <w:p w14:paraId="4976671C" w14:textId="77777777" w:rsidR="00941F7A" w:rsidRDefault="00941F7A" w:rsidP="00941F7A">
      <w:pPr>
        <w:pStyle w:val="NoSpacing"/>
        <w:rPr>
          <w:rFonts w:ascii="Aptos" w:hAnsi="Aptos" w:cs="Arial"/>
          <w:b/>
          <w:lang w:val="es-ES"/>
        </w:rPr>
      </w:pPr>
    </w:p>
    <w:p w14:paraId="3A1F49F6" w14:textId="6013E04D" w:rsidR="00D32FFD" w:rsidRPr="00AD0FB6" w:rsidRDefault="00D32FFD" w:rsidP="00D32FFD">
      <w:pPr>
        <w:pStyle w:val="NoSpacing"/>
        <w:numPr>
          <w:ilvl w:val="0"/>
          <w:numId w:val="44"/>
        </w:numPr>
        <w:rPr>
          <w:rFonts w:ascii="Aptos" w:hAnsi="Aptos"/>
          <w:b/>
          <w:bCs/>
          <w:lang w:val="es-DO" w:eastAsia="es-DO"/>
        </w:rPr>
      </w:pPr>
      <w:r w:rsidRPr="00AD0FB6">
        <w:rPr>
          <w:rFonts w:ascii="Aptos" w:hAnsi="Aptos"/>
          <w:b/>
          <w:bCs/>
          <w:lang w:val="es-DO" w:eastAsia="es-DO"/>
        </w:rPr>
        <w:t xml:space="preserve">REALIZACION DEL PROCEDIMIENTO (ÁREA, PROCESO, ACTIVIDAD):   </w:t>
      </w:r>
    </w:p>
    <w:p w14:paraId="5D652E6B" w14:textId="77777777" w:rsidR="00D32FFD" w:rsidRPr="00AD0FB6" w:rsidRDefault="00D32FFD" w:rsidP="00D32FFD">
      <w:pPr>
        <w:pStyle w:val="NoSpacing"/>
        <w:rPr>
          <w:rFonts w:ascii="Aptos" w:hAnsi="Aptos" w:cs="Arial"/>
          <w:b/>
          <w:lang w:val="es-ES"/>
        </w:rPr>
      </w:pPr>
    </w:p>
    <w:p w14:paraId="50CA4BC4" w14:textId="77777777" w:rsidR="00D32FFD" w:rsidRPr="008C20DC" w:rsidRDefault="00D32FFD" w:rsidP="00D32FFD">
      <w:pPr>
        <w:pStyle w:val="NoSpacing"/>
        <w:jc w:val="right"/>
        <w:rPr>
          <w:rFonts w:ascii="Aptos" w:hAnsi="Aptos" w:cs="Arial"/>
          <w:b/>
          <w:lang w:val="es-DO"/>
        </w:rPr>
      </w:pPr>
      <w:r w:rsidRPr="008C20DC">
        <w:rPr>
          <w:rFonts w:ascii="Aptos" w:hAnsi="Aptos"/>
          <w:sz w:val="20"/>
          <w:szCs w:val="20"/>
          <w:lang w:val="es-DO" w:eastAsia="es-DO"/>
        </w:rPr>
        <w:t>Página 3</w:t>
      </w:r>
    </w:p>
    <w:p w14:paraId="18A563AC" w14:textId="77777777" w:rsidR="00D32FFD" w:rsidRDefault="00D32FFD" w:rsidP="00D32FFD">
      <w:pPr>
        <w:jc w:val="both"/>
        <w:rPr>
          <w:rFonts w:ascii="Aptos" w:hAnsi="Aptos"/>
          <w:lang w:eastAsia="es-DO"/>
        </w:rPr>
      </w:pPr>
    </w:p>
    <w:p w14:paraId="0DB2A6BA" w14:textId="00640877" w:rsidR="00D32FFD" w:rsidRDefault="00D32FFD" w:rsidP="00D32FFD">
      <w:pPr>
        <w:jc w:val="both"/>
        <w:rPr>
          <w:rFonts w:ascii="Aptos" w:hAnsi="Aptos"/>
          <w:lang w:eastAsia="es-DO"/>
        </w:rPr>
      </w:pPr>
      <w:r w:rsidRPr="00AD0FB6">
        <w:rPr>
          <w:rFonts w:ascii="Aptos" w:hAnsi="Aptos"/>
          <w:lang w:eastAsia="es-DO"/>
        </w:rPr>
        <w:lastRenderedPageBreak/>
        <w:t>Se realiza a todas las llaves o dispositivos de acceso suministrados o asignados propiedad de Safeone Security Company a empleados.</w:t>
      </w:r>
    </w:p>
    <w:p w14:paraId="72657AA7" w14:textId="595D77E6" w:rsidR="00D32FFD" w:rsidRPr="00D32FFD" w:rsidRDefault="00000000" w:rsidP="00941F7A">
      <w:pPr>
        <w:pStyle w:val="NoSpacing"/>
        <w:rPr>
          <w:rFonts w:ascii="Aptos" w:hAnsi="Aptos" w:cs="Arial"/>
          <w:b/>
          <w:lang w:val="es-DO"/>
        </w:rPr>
      </w:pPr>
      <w:r>
        <w:rPr>
          <w:rFonts w:ascii="Aptos" w:hAnsi="Aptos"/>
          <w:lang w:eastAsia="es-DO"/>
        </w:rPr>
        <w:pict w14:anchorId="2F5B3719">
          <v:rect id="_x0000_i1032" style="width:0;height:1.5pt" o:hralign="center" o:bullet="t" o:hrstd="t" o:hr="t" fillcolor="#a0a0a0" stroked="f"/>
        </w:pict>
      </w:r>
    </w:p>
    <w:p w14:paraId="763CDAEE" w14:textId="77777777" w:rsidR="008C20DC" w:rsidRDefault="008C20DC" w:rsidP="00941F7A">
      <w:pPr>
        <w:pStyle w:val="NoSpacing"/>
        <w:rPr>
          <w:rFonts w:ascii="Aptos" w:hAnsi="Aptos" w:cs="Arial"/>
          <w:b/>
          <w:lang w:val="es-ES"/>
        </w:rPr>
      </w:pPr>
    </w:p>
    <w:p w14:paraId="0D2CE455" w14:textId="377FB3AC" w:rsidR="00941F7A" w:rsidRPr="008C20DC" w:rsidRDefault="00941F7A" w:rsidP="00D32FFD">
      <w:pPr>
        <w:pStyle w:val="ListParagraph"/>
        <w:numPr>
          <w:ilvl w:val="0"/>
          <w:numId w:val="44"/>
        </w:numPr>
        <w:jc w:val="both"/>
        <w:rPr>
          <w:rFonts w:ascii="Aptos" w:hAnsi="Aptos"/>
          <w:b/>
          <w:bCs/>
          <w:lang w:eastAsia="es-DO"/>
        </w:rPr>
      </w:pPr>
      <w:r w:rsidRPr="008C20DC">
        <w:rPr>
          <w:rFonts w:ascii="Aptos" w:hAnsi="Aptos"/>
          <w:b/>
          <w:bCs/>
          <w:lang w:eastAsia="es-DO"/>
        </w:rPr>
        <w:t>PARAMETROS DE CONTROL DEL PROCEDIMIENTO</w:t>
      </w:r>
      <w:r w:rsidR="00BF08E6" w:rsidRPr="008C20DC">
        <w:rPr>
          <w:rFonts w:ascii="Aptos" w:hAnsi="Aptos"/>
          <w:b/>
          <w:bCs/>
          <w:lang w:eastAsia="es-DO"/>
        </w:rPr>
        <w:t xml:space="preserve"> </w:t>
      </w:r>
      <w:r w:rsidRPr="008C20DC">
        <w:rPr>
          <w:rFonts w:ascii="Aptos" w:hAnsi="Aptos"/>
          <w:b/>
          <w:bCs/>
          <w:lang w:eastAsia="es-DO"/>
        </w:rPr>
        <w:t>(TIEMPO, CANTIDAD, CALIDAD, FRECUENCIA)</w:t>
      </w:r>
      <w:r w:rsidR="00BF08E6" w:rsidRPr="008C20DC">
        <w:rPr>
          <w:rFonts w:ascii="Aptos" w:hAnsi="Aptos"/>
          <w:b/>
          <w:bCs/>
          <w:lang w:eastAsia="es-DO"/>
        </w:rPr>
        <w:t>.</w:t>
      </w:r>
    </w:p>
    <w:p w14:paraId="50F5DAF7" w14:textId="74B83A0F" w:rsidR="00941F7A" w:rsidRPr="00AD0FB6" w:rsidRDefault="00941F7A" w:rsidP="00BF08E6">
      <w:pPr>
        <w:pStyle w:val="NoSpacing"/>
        <w:numPr>
          <w:ilvl w:val="0"/>
          <w:numId w:val="42"/>
        </w:numPr>
        <w:rPr>
          <w:rFonts w:ascii="Aptos" w:hAnsi="Aptos"/>
          <w:lang w:val="es-DO" w:eastAsia="es-DO"/>
        </w:rPr>
      </w:pPr>
      <w:r w:rsidRPr="00AD0FB6">
        <w:rPr>
          <w:rFonts w:ascii="Aptos" w:hAnsi="Aptos"/>
          <w:lang w:val="es-DO" w:eastAsia="es-DO"/>
        </w:rPr>
        <w:t>Las llaves son asignadas a los empleados autorizados</w:t>
      </w:r>
      <w:r w:rsidR="00BF08E6" w:rsidRPr="00AD0FB6">
        <w:rPr>
          <w:rFonts w:ascii="Aptos" w:hAnsi="Aptos"/>
          <w:lang w:val="es-DO" w:eastAsia="es-DO"/>
        </w:rPr>
        <w:t>.</w:t>
      </w:r>
    </w:p>
    <w:p w14:paraId="02DE14BE" w14:textId="77076145" w:rsidR="00941F7A" w:rsidRDefault="00941F7A" w:rsidP="00BF08E6">
      <w:pPr>
        <w:pStyle w:val="NoSpacing"/>
        <w:numPr>
          <w:ilvl w:val="0"/>
          <w:numId w:val="42"/>
        </w:numPr>
        <w:rPr>
          <w:rFonts w:ascii="Aptos" w:hAnsi="Aptos"/>
          <w:lang w:val="es-DO" w:eastAsia="es-DO"/>
        </w:rPr>
      </w:pPr>
      <w:r w:rsidRPr="00AD0FB6">
        <w:rPr>
          <w:rFonts w:ascii="Aptos" w:hAnsi="Aptos"/>
          <w:lang w:val="es-DO" w:eastAsia="es-DO"/>
        </w:rPr>
        <w:t>Se registra la entrega mediante formulario correspondiente</w:t>
      </w:r>
      <w:r w:rsidR="00BF08E6" w:rsidRPr="00AD0FB6">
        <w:rPr>
          <w:rFonts w:ascii="Aptos" w:hAnsi="Aptos"/>
          <w:lang w:val="es-DO" w:eastAsia="es-DO"/>
        </w:rPr>
        <w:t>.</w:t>
      </w:r>
    </w:p>
    <w:p w14:paraId="1CCE7CCA" w14:textId="21F960E8" w:rsidR="00941F7A" w:rsidRPr="00AD0FB6" w:rsidRDefault="00941F7A" w:rsidP="00BF08E6">
      <w:pPr>
        <w:pStyle w:val="NoSpacing"/>
        <w:numPr>
          <w:ilvl w:val="0"/>
          <w:numId w:val="42"/>
        </w:numPr>
        <w:rPr>
          <w:rFonts w:ascii="Aptos" w:hAnsi="Aptos"/>
          <w:lang w:val="es-DO" w:eastAsia="es-DO"/>
        </w:rPr>
      </w:pPr>
      <w:r w:rsidRPr="00AD0FB6">
        <w:rPr>
          <w:rFonts w:ascii="Aptos" w:hAnsi="Aptos"/>
          <w:lang w:val="es-DO" w:eastAsia="es-DO"/>
        </w:rPr>
        <w:t xml:space="preserve">Si por cualquier razón a un empleado se le pierde una llave se debe cambiar la cerradura, dependiendo de la importancia de </w:t>
      </w:r>
      <w:r w:rsidR="00BF08E6" w:rsidRPr="00AD0FB6">
        <w:rPr>
          <w:rFonts w:ascii="Aptos" w:hAnsi="Aptos"/>
          <w:lang w:val="es-DO" w:eastAsia="es-DO"/>
        </w:rPr>
        <w:t>esta.</w:t>
      </w:r>
    </w:p>
    <w:p w14:paraId="38961AF7" w14:textId="2F0F3662" w:rsidR="00941F7A" w:rsidRPr="00AD0FB6" w:rsidRDefault="00941F7A" w:rsidP="00BF08E6">
      <w:pPr>
        <w:pStyle w:val="NoSpacing"/>
        <w:numPr>
          <w:ilvl w:val="0"/>
          <w:numId w:val="42"/>
        </w:numPr>
        <w:rPr>
          <w:rFonts w:ascii="Aptos" w:hAnsi="Aptos"/>
          <w:lang w:val="es-DO" w:eastAsia="es-DO"/>
        </w:rPr>
      </w:pPr>
      <w:r w:rsidRPr="00AD0FB6">
        <w:rPr>
          <w:rFonts w:ascii="Aptos" w:hAnsi="Aptos"/>
          <w:lang w:val="es-DO" w:eastAsia="es-DO"/>
        </w:rPr>
        <w:t xml:space="preserve">Se realiza la </w:t>
      </w:r>
      <w:r w:rsidR="00BF08E6" w:rsidRPr="00AD0FB6">
        <w:rPr>
          <w:rFonts w:ascii="Aptos" w:hAnsi="Aptos"/>
          <w:lang w:val="es-DO" w:eastAsia="es-DO"/>
        </w:rPr>
        <w:t>actualización mínima anualmente</w:t>
      </w:r>
      <w:r w:rsidRPr="00AD0FB6">
        <w:rPr>
          <w:rFonts w:ascii="Aptos" w:hAnsi="Aptos"/>
          <w:lang w:val="es-DO" w:eastAsia="es-DO"/>
        </w:rPr>
        <w:t xml:space="preserve"> o ante cambios</w:t>
      </w:r>
      <w:r w:rsidR="00BF08E6" w:rsidRPr="00AD0FB6">
        <w:rPr>
          <w:rFonts w:ascii="Aptos" w:hAnsi="Aptos"/>
          <w:lang w:val="es-DO" w:eastAsia="es-DO"/>
        </w:rPr>
        <w:t>.</w:t>
      </w:r>
    </w:p>
    <w:p w14:paraId="71954E71" w14:textId="48B3EB54" w:rsidR="00941F7A" w:rsidRPr="00AD0FB6" w:rsidRDefault="00941F7A" w:rsidP="00BF08E6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ptos" w:hAnsi="Aptos"/>
          <w:lang w:eastAsia="es-DO"/>
        </w:rPr>
      </w:pPr>
      <w:r w:rsidRPr="00AD0FB6">
        <w:rPr>
          <w:rFonts w:ascii="Aptos" w:hAnsi="Aptos"/>
          <w:lang w:eastAsia="es-DO"/>
        </w:rPr>
        <w:t xml:space="preserve">Debe existir un inventario actualizado de </w:t>
      </w:r>
      <w:r w:rsidR="00BF08E6" w:rsidRPr="00AD0FB6">
        <w:rPr>
          <w:rFonts w:ascii="Aptos" w:hAnsi="Aptos"/>
          <w:lang w:eastAsia="es-DO"/>
        </w:rPr>
        <w:t>las llaves</w:t>
      </w:r>
      <w:r w:rsidRPr="00AD0FB6">
        <w:rPr>
          <w:rFonts w:ascii="Aptos" w:hAnsi="Aptos"/>
          <w:lang w:eastAsia="es-DO"/>
        </w:rPr>
        <w:t xml:space="preserve"> de </w:t>
      </w:r>
      <w:r w:rsidR="00BF08E6" w:rsidRPr="00AD0FB6">
        <w:rPr>
          <w:rFonts w:ascii="Aptos" w:hAnsi="Aptos"/>
          <w:lang w:eastAsia="es-DO"/>
        </w:rPr>
        <w:t>Safeone.</w:t>
      </w:r>
    </w:p>
    <w:p w14:paraId="07EF47A8" w14:textId="3957CF0E" w:rsidR="00941F7A" w:rsidRDefault="00941F7A" w:rsidP="00BF08E6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ptos" w:hAnsi="Aptos"/>
          <w:lang w:eastAsia="es-DO"/>
        </w:rPr>
      </w:pPr>
      <w:r w:rsidRPr="00AD0FB6">
        <w:rPr>
          <w:rFonts w:ascii="Aptos" w:hAnsi="Aptos"/>
          <w:lang w:eastAsia="es-DO"/>
        </w:rPr>
        <w:t>Se aplica al 100% de empleados que tienen asignadas llaves</w:t>
      </w:r>
      <w:r w:rsidR="00BF08E6" w:rsidRPr="00AD0FB6">
        <w:rPr>
          <w:rFonts w:ascii="Aptos" w:hAnsi="Aptos"/>
          <w:lang w:eastAsia="es-DO"/>
        </w:rPr>
        <w:t>.</w:t>
      </w:r>
    </w:p>
    <w:p w14:paraId="4E50DA67" w14:textId="77777777" w:rsidR="00417472" w:rsidRDefault="00417472" w:rsidP="00417472">
      <w:pPr>
        <w:spacing w:after="0" w:line="240" w:lineRule="auto"/>
        <w:ind w:left="360"/>
        <w:jc w:val="both"/>
        <w:rPr>
          <w:rFonts w:ascii="Aptos" w:hAnsi="Aptos"/>
          <w:lang w:eastAsia="es-DO"/>
        </w:rPr>
      </w:pPr>
    </w:p>
    <w:p w14:paraId="1879BBEE" w14:textId="48C57BBC" w:rsidR="00417472" w:rsidRPr="00417472" w:rsidRDefault="00000000" w:rsidP="00417472">
      <w:pPr>
        <w:spacing w:after="0" w:line="240" w:lineRule="auto"/>
        <w:ind w:left="360"/>
        <w:jc w:val="both"/>
        <w:rPr>
          <w:rFonts w:ascii="Aptos" w:hAnsi="Aptos"/>
          <w:lang w:eastAsia="es-DO"/>
        </w:rPr>
      </w:pPr>
      <w:r>
        <w:rPr>
          <w:rFonts w:ascii="Aptos" w:hAnsi="Aptos"/>
          <w:lang w:eastAsia="es-DO"/>
        </w:rPr>
        <w:pict w14:anchorId="112B64C4">
          <v:rect id="_x0000_i1033" style="width:0;height:1.5pt" o:hralign="center" o:bullet="t" o:hrstd="t" o:hr="t" fillcolor="#a0a0a0" stroked="f"/>
        </w:pict>
      </w:r>
    </w:p>
    <w:p w14:paraId="42BCDCC4" w14:textId="39198B71" w:rsidR="00417472" w:rsidRDefault="00417472" w:rsidP="00417472">
      <w:pPr>
        <w:pStyle w:val="ListParagraph"/>
        <w:jc w:val="both"/>
        <w:rPr>
          <w:rFonts w:ascii="Aptos" w:hAnsi="Aptos"/>
          <w:b/>
          <w:bCs/>
          <w:lang w:eastAsia="es-DO"/>
        </w:rPr>
      </w:pPr>
    </w:p>
    <w:p w14:paraId="5603832A" w14:textId="5B28AE8A" w:rsidR="00EA6026" w:rsidRDefault="00EA6026" w:rsidP="00D32FFD">
      <w:pPr>
        <w:pStyle w:val="ListParagraph"/>
        <w:numPr>
          <w:ilvl w:val="0"/>
          <w:numId w:val="44"/>
        </w:numPr>
        <w:jc w:val="both"/>
        <w:rPr>
          <w:rFonts w:ascii="Aptos" w:hAnsi="Aptos"/>
          <w:b/>
          <w:bCs/>
          <w:lang w:eastAsia="es-DO"/>
        </w:rPr>
      </w:pPr>
      <w:r w:rsidRPr="008C20DC">
        <w:rPr>
          <w:rFonts w:ascii="Aptos" w:hAnsi="Aptos"/>
          <w:b/>
          <w:bCs/>
          <w:lang w:eastAsia="es-DO"/>
        </w:rPr>
        <w:t>RECURSOS UTILIZADOS (PERSONAL, VEHICULOS, EQUIPOS, TIEMPO, OTROS).</w:t>
      </w:r>
    </w:p>
    <w:p w14:paraId="63CD9FFA" w14:textId="77777777" w:rsidR="008C20DC" w:rsidRPr="008C20DC" w:rsidRDefault="008C20DC" w:rsidP="008C20DC">
      <w:pPr>
        <w:pStyle w:val="ListParagraph"/>
        <w:jc w:val="both"/>
        <w:rPr>
          <w:rFonts w:ascii="Aptos" w:hAnsi="Aptos"/>
          <w:b/>
          <w:bCs/>
          <w:lang w:eastAsia="es-DO"/>
        </w:rPr>
      </w:pPr>
    </w:p>
    <w:p w14:paraId="680C0FF3" w14:textId="14689072" w:rsidR="00EA6026" w:rsidRPr="00AD0FB6" w:rsidRDefault="00EA6026" w:rsidP="00D32FFD">
      <w:pPr>
        <w:pStyle w:val="ListParagraph"/>
        <w:numPr>
          <w:ilvl w:val="0"/>
          <w:numId w:val="39"/>
        </w:numPr>
        <w:rPr>
          <w:rFonts w:ascii="Aptos" w:hAnsi="Aptos" w:cs="Arial"/>
        </w:rPr>
      </w:pPr>
      <w:r w:rsidRPr="00AD0FB6">
        <w:rPr>
          <w:rFonts w:ascii="Aptos" w:hAnsi="Aptos" w:cs="Arial"/>
        </w:rPr>
        <w:t>Inventario de llaves de áreas</w:t>
      </w:r>
    </w:p>
    <w:p w14:paraId="2D07E6D4" w14:textId="77777777" w:rsidR="008C1C5A" w:rsidRDefault="008C1C5A" w:rsidP="008C1C5A">
      <w:pPr>
        <w:pStyle w:val="ListParagraph"/>
        <w:rPr>
          <w:rFonts w:ascii="Aptos" w:hAnsi="Aptos" w:cs="Arial"/>
        </w:rPr>
      </w:pPr>
    </w:p>
    <w:p w14:paraId="42D113E9" w14:textId="56061B12" w:rsidR="00941F7A" w:rsidRPr="00AD0FB6" w:rsidRDefault="00941F7A" w:rsidP="0037629E">
      <w:pPr>
        <w:suppressAutoHyphens/>
        <w:autoSpaceDE w:val="0"/>
        <w:jc w:val="both"/>
        <w:rPr>
          <w:rFonts w:ascii="Aptos" w:hAnsi="Aptos"/>
          <w:b/>
          <w:bCs/>
          <w:lang w:eastAsia="es-DO"/>
        </w:rPr>
      </w:pPr>
      <w:r w:rsidRPr="00AD0FB6">
        <w:rPr>
          <w:rFonts w:ascii="Aptos" w:hAnsi="Aptos"/>
          <w:b/>
          <w:bCs/>
          <w:lang w:eastAsia="es-DO"/>
        </w:rPr>
        <w:t>HISTORIAL DE VERSIONES</w:t>
      </w:r>
    </w:p>
    <w:tbl>
      <w:tblPr>
        <w:tblW w:w="935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49"/>
        <w:gridCol w:w="1750"/>
        <w:gridCol w:w="2073"/>
        <w:gridCol w:w="1620"/>
        <w:gridCol w:w="2160"/>
      </w:tblGrid>
      <w:tr w:rsidR="00941F7A" w:rsidRPr="00AD0FB6" w14:paraId="133003C8" w14:textId="77777777" w:rsidTr="0069455C">
        <w:trPr>
          <w:trHeight w:val="293"/>
        </w:trPr>
        <w:tc>
          <w:tcPr>
            <w:tcW w:w="1749" w:type="dxa"/>
            <w:shd w:val="clear" w:color="auto" w:fill="C0C0C0"/>
          </w:tcPr>
          <w:p w14:paraId="69F5AEB4" w14:textId="77777777" w:rsidR="00941F7A" w:rsidRPr="00AD0FB6" w:rsidRDefault="00941F7A" w:rsidP="005B1FD3">
            <w:pPr>
              <w:jc w:val="center"/>
              <w:rPr>
                <w:rFonts w:ascii="Aptos" w:hAnsi="Aptos"/>
                <w:b/>
              </w:rPr>
            </w:pPr>
            <w:r w:rsidRPr="00AD0FB6">
              <w:rPr>
                <w:rFonts w:ascii="Aptos" w:hAnsi="Aptos"/>
                <w:b/>
              </w:rPr>
              <w:t xml:space="preserve">Revisión </w:t>
            </w:r>
          </w:p>
        </w:tc>
        <w:tc>
          <w:tcPr>
            <w:tcW w:w="1750" w:type="dxa"/>
            <w:shd w:val="clear" w:color="auto" w:fill="C0C0C0"/>
          </w:tcPr>
          <w:p w14:paraId="113C2029" w14:textId="77777777" w:rsidR="00941F7A" w:rsidRPr="00AD0FB6" w:rsidRDefault="00941F7A" w:rsidP="005B1FD3">
            <w:pPr>
              <w:jc w:val="center"/>
              <w:rPr>
                <w:rFonts w:ascii="Aptos" w:hAnsi="Aptos"/>
                <w:b/>
              </w:rPr>
            </w:pPr>
            <w:r w:rsidRPr="00AD0FB6">
              <w:rPr>
                <w:rFonts w:ascii="Aptos" w:hAnsi="Aptos"/>
                <w:b/>
              </w:rPr>
              <w:t xml:space="preserve">Fecha de publicación </w:t>
            </w:r>
          </w:p>
        </w:tc>
        <w:tc>
          <w:tcPr>
            <w:tcW w:w="2073" w:type="dxa"/>
            <w:shd w:val="clear" w:color="auto" w:fill="C0C0C0"/>
          </w:tcPr>
          <w:p w14:paraId="4AAA8688" w14:textId="77777777" w:rsidR="00941F7A" w:rsidRPr="00AD0FB6" w:rsidRDefault="00941F7A" w:rsidP="005B1FD3">
            <w:pPr>
              <w:jc w:val="center"/>
              <w:rPr>
                <w:rFonts w:ascii="Aptos" w:hAnsi="Aptos"/>
                <w:b/>
              </w:rPr>
            </w:pPr>
            <w:r w:rsidRPr="00AD0FB6">
              <w:rPr>
                <w:rFonts w:ascii="Aptos" w:hAnsi="Aptos"/>
                <w:b/>
              </w:rPr>
              <w:t xml:space="preserve">Actualizado por </w:t>
            </w:r>
          </w:p>
        </w:tc>
        <w:tc>
          <w:tcPr>
            <w:tcW w:w="1620" w:type="dxa"/>
            <w:shd w:val="clear" w:color="auto" w:fill="C0C0C0"/>
          </w:tcPr>
          <w:p w14:paraId="0AF7EDBF" w14:textId="77777777" w:rsidR="00941F7A" w:rsidRPr="00AD0FB6" w:rsidRDefault="00941F7A" w:rsidP="005B1FD3">
            <w:pPr>
              <w:jc w:val="center"/>
              <w:rPr>
                <w:rFonts w:ascii="Aptos" w:hAnsi="Aptos"/>
                <w:b/>
              </w:rPr>
            </w:pPr>
            <w:r w:rsidRPr="00AD0FB6">
              <w:rPr>
                <w:rFonts w:ascii="Aptos" w:hAnsi="Aptos"/>
                <w:b/>
              </w:rPr>
              <w:t>Comentarios</w:t>
            </w:r>
          </w:p>
        </w:tc>
        <w:tc>
          <w:tcPr>
            <w:tcW w:w="2160" w:type="dxa"/>
            <w:shd w:val="clear" w:color="auto" w:fill="C0C0C0"/>
          </w:tcPr>
          <w:p w14:paraId="64685FCC" w14:textId="77777777" w:rsidR="00941F7A" w:rsidRPr="00AD0FB6" w:rsidRDefault="00941F7A" w:rsidP="005B1FD3">
            <w:pPr>
              <w:jc w:val="center"/>
              <w:rPr>
                <w:rFonts w:ascii="Aptos" w:hAnsi="Aptos"/>
                <w:b/>
              </w:rPr>
            </w:pPr>
            <w:r w:rsidRPr="00AD0FB6">
              <w:rPr>
                <w:rFonts w:ascii="Aptos" w:hAnsi="Aptos"/>
                <w:b/>
              </w:rPr>
              <w:t xml:space="preserve">Estatus </w:t>
            </w:r>
          </w:p>
        </w:tc>
      </w:tr>
      <w:tr w:rsidR="00941F7A" w:rsidRPr="00AD0FB6" w14:paraId="6E6E78EA" w14:textId="77777777" w:rsidTr="0069455C">
        <w:trPr>
          <w:trHeight w:val="293"/>
        </w:trPr>
        <w:tc>
          <w:tcPr>
            <w:tcW w:w="1749" w:type="dxa"/>
          </w:tcPr>
          <w:p w14:paraId="340DCDFF" w14:textId="77777777" w:rsidR="00941F7A" w:rsidRPr="00AD0FB6" w:rsidRDefault="00941F7A" w:rsidP="005B1FD3">
            <w:pPr>
              <w:jc w:val="center"/>
              <w:rPr>
                <w:rFonts w:ascii="Aptos" w:hAnsi="Aptos"/>
              </w:rPr>
            </w:pPr>
            <w:r w:rsidRPr="00AD0FB6">
              <w:rPr>
                <w:rFonts w:ascii="Aptos" w:hAnsi="Aptos"/>
              </w:rPr>
              <w:t>1.0</w:t>
            </w:r>
          </w:p>
        </w:tc>
        <w:tc>
          <w:tcPr>
            <w:tcW w:w="1750" w:type="dxa"/>
          </w:tcPr>
          <w:p w14:paraId="10A48E46" w14:textId="490D7E52" w:rsidR="003763CA" w:rsidRPr="00AD0FB6" w:rsidRDefault="003763CA" w:rsidP="003763CA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21/05/2025</w:t>
            </w:r>
          </w:p>
        </w:tc>
        <w:tc>
          <w:tcPr>
            <w:tcW w:w="2073" w:type="dxa"/>
          </w:tcPr>
          <w:p w14:paraId="13F2D6B8" w14:textId="6A0CE2E4" w:rsidR="00941F7A" w:rsidRPr="00AD0FB6" w:rsidRDefault="00D32FFD" w:rsidP="005B1FD3">
            <w:pPr>
              <w:jc w:val="center"/>
              <w:rPr>
                <w:rFonts w:ascii="Aptos" w:hAnsi="Aptos"/>
              </w:rPr>
            </w:pPr>
            <w:r w:rsidRPr="00AD0FB6">
              <w:rPr>
                <w:rFonts w:ascii="Aptos" w:hAnsi="Aptos"/>
              </w:rPr>
              <w:t>Chrisnel Fabián</w:t>
            </w:r>
          </w:p>
        </w:tc>
        <w:tc>
          <w:tcPr>
            <w:tcW w:w="1620" w:type="dxa"/>
          </w:tcPr>
          <w:p w14:paraId="662408AA" w14:textId="77777777" w:rsidR="00941F7A" w:rsidRPr="00AD0FB6" w:rsidRDefault="00941F7A" w:rsidP="005B1FD3">
            <w:pPr>
              <w:jc w:val="center"/>
              <w:rPr>
                <w:rFonts w:ascii="Aptos" w:hAnsi="Aptos"/>
              </w:rPr>
            </w:pPr>
            <w:r w:rsidRPr="00AD0FB6">
              <w:rPr>
                <w:rFonts w:ascii="Aptos" w:hAnsi="Aptos"/>
              </w:rPr>
              <w:t>N/A</w:t>
            </w:r>
          </w:p>
        </w:tc>
        <w:tc>
          <w:tcPr>
            <w:tcW w:w="2160" w:type="dxa"/>
          </w:tcPr>
          <w:p w14:paraId="0F6D47F7" w14:textId="351C2F56" w:rsidR="00941F7A" w:rsidRPr="00AD0FB6" w:rsidRDefault="00285BDD" w:rsidP="005B1FD3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IN</w:t>
            </w:r>
            <w:r w:rsidR="00941F7A" w:rsidRPr="00AD0FB6">
              <w:rPr>
                <w:rFonts w:ascii="Aptos" w:hAnsi="Aptos"/>
              </w:rPr>
              <w:t>ACTIVA</w:t>
            </w:r>
          </w:p>
        </w:tc>
      </w:tr>
      <w:tr w:rsidR="00D32FFD" w:rsidRPr="00AD0FB6" w14:paraId="787E3E77" w14:textId="77777777" w:rsidTr="0069455C">
        <w:trPr>
          <w:trHeight w:val="293"/>
        </w:trPr>
        <w:tc>
          <w:tcPr>
            <w:tcW w:w="1749" w:type="dxa"/>
          </w:tcPr>
          <w:p w14:paraId="02D217A8" w14:textId="62B2A158" w:rsidR="00D32FFD" w:rsidRPr="00AD0FB6" w:rsidRDefault="00D32FFD" w:rsidP="005B1FD3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1.5</w:t>
            </w:r>
          </w:p>
        </w:tc>
        <w:tc>
          <w:tcPr>
            <w:tcW w:w="1750" w:type="dxa"/>
          </w:tcPr>
          <w:p w14:paraId="50E23A88" w14:textId="2316BC8B" w:rsidR="00D32FFD" w:rsidRDefault="00D32FFD" w:rsidP="003763CA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13/03/2026</w:t>
            </w:r>
          </w:p>
        </w:tc>
        <w:tc>
          <w:tcPr>
            <w:tcW w:w="2073" w:type="dxa"/>
          </w:tcPr>
          <w:p w14:paraId="11EC5D96" w14:textId="0B69470F" w:rsidR="00D32FFD" w:rsidRPr="00AD0FB6" w:rsidRDefault="00D32FFD" w:rsidP="005B1FD3">
            <w:pPr>
              <w:jc w:val="center"/>
              <w:rPr>
                <w:rFonts w:ascii="Aptos" w:hAnsi="Aptos"/>
              </w:rPr>
            </w:pPr>
            <w:r w:rsidRPr="00AD0FB6">
              <w:rPr>
                <w:rFonts w:ascii="Aptos" w:hAnsi="Aptos"/>
              </w:rPr>
              <w:t>Chrisnel Fabián</w:t>
            </w:r>
          </w:p>
        </w:tc>
        <w:tc>
          <w:tcPr>
            <w:tcW w:w="1620" w:type="dxa"/>
          </w:tcPr>
          <w:p w14:paraId="33CEF65F" w14:textId="6BCE4A3B" w:rsidR="00D32FFD" w:rsidRPr="00AD0FB6" w:rsidRDefault="00D32FFD" w:rsidP="005B1FD3">
            <w:pPr>
              <w:jc w:val="center"/>
              <w:rPr>
                <w:rFonts w:ascii="Aptos" w:hAnsi="Aptos"/>
              </w:rPr>
            </w:pPr>
            <w:r w:rsidRPr="00AD0FB6">
              <w:rPr>
                <w:rFonts w:ascii="Aptos" w:hAnsi="Aptos"/>
              </w:rPr>
              <w:t>N/A</w:t>
            </w:r>
          </w:p>
        </w:tc>
        <w:tc>
          <w:tcPr>
            <w:tcW w:w="2160" w:type="dxa"/>
          </w:tcPr>
          <w:p w14:paraId="25CE5ACD" w14:textId="098F49F1" w:rsidR="00D32FFD" w:rsidRPr="00AD0FB6" w:rsidRDefault="00D32FFD" w:rsidP="005B1FD3">
            <w:pPr>
              <w:jc w:val="center"/>
              <w:rPr>
                <w:rFonts w:ascii="Aptos" w:hAnsi="Aptos"/>
              </w:rPr>
            </w:pPr>
            <w:r w:rsidRPr="00AD0FB6">
              <w:rPr>
                <w:rFonts w:ascii="Aptos" w:hAnsi="Aptos"/>
              </w:rPr>
              <w:t>ACTIVA</w:t>
            </w:r>
          </w:p>
        </w:tc>
      </w:tr>
    </w:tbl>
    <w:p w14:paraId="2B5FA414" w14:textId="77777777" w:rsidR="00941F7A" w:rsidRPr="00AD0FB6" w:rsidRDefault="00941F7A" w:rsidP="00941F7A">
      <w:pPr>
        <w:ind w:right="1109"/>
        <w:rPr>
          <w:rFonts w:ascii="Aptos" w:hAnsi="Aptos" w:cs="Arial"/>
          <w:b/>
          <w:bCs/>
        </w:rPr>
      </w:pPr>
    </w:p>
    <w:p w14:paraId="6CFB623B" w14:textId="77777777" w:rsidR="003763CA" w:rsidRDefault="003763CA" w:rsidP="00893EA3">
      <w:pPr>
        <w:rPr>
          <w:rFonts w:ascii="Aptos" w:hAnsi="Aptos"/>
        </w:rPr>
      </w:pPr>
    </w:p>
    <w:p w14:paraId="269EBE7C" w14:textId="77777777" w:rsidR="008F3261" w:rsidRDefault="008F3261" w:rsidP="00893EA3">
      <w:pPr>
        <w:rPr>
          <w:rFonts w:ascii="Aptos" w:hAnsi="Aptos"/>
        </w:rPr>
      </w:pPr>
    </w:p>
    <w:p w14:paraId="0D4144A7" w14:textId="77777777" w:rsidR="00D32FFD" w:rsidRDefault="00D32FFD" w:rsidP="00893EA3">
      <w:pPr>
        <w:rPr>
          <w:rFonts w:ascii="Aptos" w:hAnsi="Aptos"/>
        </w:rPr>
      </w:pPr>
    </w:p>
    <w:p w14:paraId="6639C313" w14:textId="77777777" w:rsidR="00D32FFD" w:rsidRDefault="00D32FFD" w:rsidP="00893EA3">
      <w:pPr>
        <w:rPr>
          <w:rFonts w:ascii="Aptos" w:hAnsi="Aptos"/>
        </w:rPr>
      </w:pPr>
    </w:p>
    <w:p w14:paraId="61C97455" w14:textId="77777777" w:rsidR="008F3261" w:rsidRDefault="008F3261" w:rsidP="00893EA3">
      <w:pPr>
        <w:rPr>
          <w:rFonts w:ascii="Aptos" w:hAnsi="Aptos"/>
        </w:rPr>
      </w:pPr>
    </w:p>
    <w:tbl>
      <w:tblPr>
        <w:tblStyle w:val="TableGrid"/>
        <w:tblpPr w:leftFromText="180" w:rightFromText="180" w:vertAnchor="text" w:horzAnchor="margin" w:tblpY="92"/>
        <w:tblW w:w="9355" w:type="dxa"/>
        <w:tblLook w:val="04A0" w:firstRow="1" w:lastRow="0" w:firstColumn="1" w:lastColumn="0" w:noHBand="0" w:noVBand="1"/>
      </w:tblPr>
      <w:tblGrid>
        <w:gridCol w:w="3235"/>
        <w:gridCol w:w="3150"/>
        <w:gridCol w:w="2970"/>
      </w:tblGrid>
      <w:tr w:rsidR="008C20DC" w14:paraId="3CB6B868" w14:textId="77777777" w:rsidTr="008C20DC">
        <w:trPr>
          <w:trHeight w:val="800"/>
        </w:trPr>
        <w:tc>
          <w:tcPr>
            <w:tcW w:w="3235" w:type="dxa"/>
          </w:tcPr>
          <w:p w14:paraId="26B9461B" w14:textId="77777777" w:rsidR="008C20DC" w:rsidRPr="00536F25" w:rsidRDefault="008C20DC" w:rsidP="003763CA">
            <w:pPr>
              <w:pStyle w:val="ListParagraph"/>
              <w:ind w:left="0"/>
            </w:pPr>
            <w:r w:rsidRPr="00536F25">
              <w:t>Elaborado por:</w:t>
            </w:r>
          </w:p>
          <w:p w14:paraId="2CC3542C" w14:textId="7393FEAB" w:rsidR="008C20DC" w:rsidRPr="00536F25" w:rsidRDefault="008C20DC" w:rsidP="003763CA">
            <w:pPr>
              <w:pStyle w:val="ListParagraph"/>
              <w:ind w:left="0"/>
            </w:pPr>
            <w:r w:rsidRPr="00536F25">
              <w:t xml:space="preserve">Gerente </w:t>
            </w:r>
            <w:r w:rsidR="00073BA7">
              <w:t>Operaciones</w:t>
            </w:r>
          </w:p>
        </w:tc>
        <w:tc>
          <w:tcPr>
            <w:tcW w:w="3150" w:type="dxa"/>
          </w:tcPr>
          <w:p w14:paraId="203FBF44" w14:textId="7B81896C" w:rsidR="008C20DC" w:rsidRPr="00536F25" w:rsidRDefault="008C20DC" w:rsidP="003763CA">
            <w:pPr>
              <w:pStyle w:val="ListParagraph"/>
              <w:ind w:left="0"/>
            </w:pPr>
            <w:r w:rsidRPr="00536F25">
              <w:t xml:space="preserve">Revisado </w:t>
            </w:r>
            <w:r>
              <w:t xml:space="preserve">y </w:t>
            </w:r>
            <w:r w:rsidRPr="00536F25">
              <w:t>Aprobado por:</w:t>
            </w:r>
          </w:p>
          <w:p w14:paraId="489946CE" w14:textId="77777777" w:rsidR="008C20DC" w:rsidRPr="00536F25" w:rsidRDefault="008C20DC" w:rsidP="003763CA">
            <w:pPr>
              <w:pStyle w:val="ListParagraph"/>
              <w:ind w:left="0"/>
            </w:pPr>
            <w:r w:rsidRPr="00536F25">
              <w:t>Gerente General</w:t>
            </w:r>
          </w:p>
        </w:tc>
        <w:tc>
          <w:tcPr>
            <w:tcW w:w="2970" w:type="dxa"/>
          </w:tcPr>
          <w:p w14:paraId="3B3E2208" w14:textId="3D704A18" w:rsidR="008C20DC" w:rsidRPr="00536F25" w:rsidRDefault="008C20DC" w:rsidP="003763CA">
            <w:pPr>
              <w:pStyle w:val="ListParagraph"/>
              <w:ind w:left="0"/>
            </w:pPr>
            <w:r>
              <w:t>Fecha</w:t>
            </w:r>
            <w:r w:rsidRPr="00536F25">
              <w:t>:</w:t>
            </w:r>
          </w:p>
          <w:p w14:paraId="59AC5489" w14:textId="6C35D45E" w:rsidR="008C20DC" w:rsidRPr="00536F25" w:rsidRDefault="008C20DC" w:rsidP="003763CA">
            <w:pPr>
              <w:pStyle w:val="ListParagraph"/>
              <w:ind w:left="0"/>
            </w:pPr>
            <w:r w:rsidRPr="00536F25">
              <w:t>21/0</w:t>
            </w:r>
            <w:r>
              <w:t>5</w:t>
            </w:r>
            <w:r w:rsidRPr="00536F25">
              <w:t>/</w:t>
            </w:r>
            <w:r>
              <w:t>20</w:t>
            </w:r>
            <w:r w:rsidRPr="00536F25">
              <w:t>25</w:t>
            </w:r>
          </w:p>
        </w:tc>
      </w:tr>
    </w:tbl>
    <w:p w14:paraId="430DE5A2" w14:textId="003AA72F" w:rsidR="006E0824" w:rsidRPr="0069455C" w:rsidRDefault="008C20DC" w:rsidP="0069455C">
      <w:pPr>
        <w:pStyle w:val="NoSpacing"/>
        <w:jc w:val="right"/>
        <w:rPr>
          <w:rFonts w:ascii="Aptos" w:hAnsi="Aptos" w:cs="Arial"/>
          <w:b/>
          <w:sz w:val="18"/>
          <w:szCs w:val="18"/>
          <w:lang w:val="es-DO"/>
        </w:rPr>
      </w:pPr>
      <w:r w:rsidRPr="008C20DC">
        <w:rPr>
          <w:rFonts w:ascii="Aptos" w:hAnsi="Aptos"/>
          <w:sz w:val="18"/>
          <w:szCs w:val="18"/>
          <w:lang w:val="es-DO" w:eastAsia="es-DO"/>
        </w:rPr>
        <w:t>Página 4</w:t>
      </w:r>
    </w:p>
    <w:sectPr w:rsidR="006E0824" w:rsidRPr="0069455C" w:rsidSect="00A1574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836A6" w14:textId="77777777" w:rsidR="00000D9F" w:rsidRPr="0092485E" w:rsidRDefault="00000D9F">
      <w:pPr>
        <w:spacing w:after="0" w:line="240" w:lineRule="auto"/>
      </w:pPr>
      <w:r w:rsidRPr="0092485E">
        <w:separator/>
      </w:r>
    </w:p>
  </w:endnote>
  <w:endnote w:type="continuationSeparator" w:id="0">
    <w:p w14:paraId="603E87FA" w14:textId="77777777" w:rsidR="00000D9F" w:rsidRPr="0092485E" w:rsidRDefault="00000D9F">
      <w:pPr>
        <w:spacing w:after="0" w:line="240" w:lineRule="auto"/>
      </w:pPr>
      <w:r w:rsidRPr="0092485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01FDF" w14:textId="77777777" w:rsidR="00556419" w:rsidRDefault="005564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A898B" w14:textId="77777777" w:rsidR="008F680E" w:rsidRPr="0092485E" w:rsidRDefault="007A6939">
    <w:pPr>
      <w:pStyle w:val="Footer"/>
    </w:pPr>
    <w:r w:rsidRPr="0092485E">
      <w:rPr>
        <w:noProof/>
      </w:rPr>
      <w:drawing>
        <wp:anchor distT="0" distB="0" distL="114300" distR="114300" simplePos="0" relativeHeight="251660288" behindDoc="1" locked="0" layoutInCell="1" allowOverlap="1" wp14:anchorId="7402F9EB" wp14:editId="313A95CC">
          <wp:simplePos x="0" y="0"/>
          <wp:positionH relativeFrom="column">
            <wp:posOffset>-899160</wp:posOffset>
          </wp:positionH>
          <wp:positionV relativeFrom="paragraph">
            <wp:posOffset>-316865</wp:posOffset>
          </wp:positionV>
          <wp:extent cx="7770495" cy="944880"/>
          <wp:effectExtent l="0" t="0" r="1905" b="762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0495" cy="944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3A104" w14:textId="77777777" w:rsidR="00556419" w:rsidRDefault="005564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ABE31" w14:textId="77777777" w:rsidR="00000D9F" w:rsidRPr="0092485E" w:rsidRDefault="00000D9F">
      <w:pPr>
        <w:spacing w:after="0" w:line="240" w:lineRule="auto"/>
      </w:pPr>
      <w:r w:rsidRPr="0092485E">
        <w:separator/>
      </w:r>
    </w:p>
  </w:footnote>
  <w:footnote w:type="continuationSeparator" w:id="0">
    <w:p w14:paraId="47A8475D" w14:textId="77777777" w:rsidR="00000D9F" w:rsidRPr="0092485E" w:rsidRDefault="00000D9F">
      <w:pPr>
        <w:spacing w:after="0" w:line="240" w:lineRule="auto"/>
      </w:pPr>
      <w:r w:rsidRPr="0092485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3A5E2" w14:textId="77777777" w:rsidR="00556419" w:rsidRDefault="005564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925"/>
      <w:gridCol w:w="6795"/>
    </w:tblGrid>
    <w:tr w:rsidR="00EA6026" w14:paraId="083B932C" w14:textId="77777777" w:rsidTr="005E6CE2">
      <w:trPr>
        <w:trHeight w:val="433"/>
      </w:trPr>
      <w:tc>
        <w:tcPr>
          <w:tcW w:w="2925" w:type="dxa"/>
          <w:vMerge w:val="restart"/>
        </w:tcPr>
        <w:p w14:paraId="06085ACA" w14:textId="77777777" w:rsidR="00EA6026" w:rsidRDefault="00EA6026" w:rsidP="00893EA3">
          <w:pPr>
            <w:pStyle w:val="NoSpacing"/>
            <w:jc w:val="center"/>
            <w:rPr>
              <w:b/>
              <w:bCs/>
              <w:lang w:val="es-DO"/>
            </w:rPr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1A6133B8" wp14:editId="3F6002B6">
                <wp:simplePos x="0" y="0"/>
                <wp:positionH relativeFrom="column">
                  <wp:posOffset>-10795</wp:posOffset>
                </wp:positionH>
                <wp:positionV relativeFrom="paragraph">
                  <wp:posOffset>93980</wp:posOffset>
                </wp:positionV>
                <wp:extent cx="1720776" cy="381000"/>
                <wp:effectExtent l="0" t="0" r="0" b="0"/>
                <wp:wrapNone/>
                <wp:docPr id="4" name="Picture 3" descr="A yellow and grey logo&#10;&#10;Description automatically generated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771E76-753D-41CF-8816-03C97734354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 descr="A yellow and grey logo&#10;&#10;Description automatically generated">
                          <a:extLst>
                            <a:ext uri="{FF2B5EF4-FFF2-40B4-BE49-F238E27FC236}">
                              <a16:creationId xmlns:a16="http://schemas.microsoft.com/office/drawing/2014/main" id="{B2771E76-753D-41CF-8816-03C97734354D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0776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5" w:type="dxa"/>
          <w:vMerge w:val="restart"/>
          <w:vAlign w:val="center"/>
        </w:tcPr>
        <w:p w14:paraId="54AA1461" w14:textId="57BF0FF0" w:rsidR="00BE7302" w:rsidRPr="009254D1" w:rsidRDefault="00741F04" w:rsidP="00933601">
          <w:pPr>
            <w:pStyle w:val="NoSpacing"/>
            <w:rPr>
              <w:b/>
              <w:bCs/>
              <w:sz w:val="24"/>
              <w:szCs w:val="24"/>
              <w:lang w:val="es-DO"/>
            </w:rPr>
          </w:pPr>
          <w:r>
            <w:rPr>
              <w:b/>
              <w:bCs/>
              <w:sz w:val="24"/>
              <w:szCs w:val="24"/>
              <w:lang w:val="es-DO"/>
            </w:rPr>
            <w:t xml:space="preserve">                                                          </w:t>
          </w:r>
          <w:r w:rsidR="00933601">
            <w:rPr>
              <w:b/>
              <w:bCs/>
              <w:sz w:val="24"/>
              <w:szCs w:val="24"/>
              <w:lang w:val="es-DO"/>
            </w:rPr>
            <w:t>PRO</w:t>
          </w:r>
          <w:r w:rsidR="00EA6026" w:rsidRPr="009254D1">
            <w:rPr>
              <w:b/>
              <w:bCs/>
              <w:sz w:val="24"/>
              <w:szCs w:val="24"/>
              <w:lang w:val="es-DO"/>
            </w:rPr>
            <w:t>-</w:t>
          </w:r>
          <w:r w:rsidR="00933601">
            <w:rPr>
              <w:b/>
              <w:bCs/>
              <w:sz w:val="24"/>
              <w:szCs w:val="24"/>
              <w:lang w:val="es-DO"/>
            </w:rPr>
            <w:t>G</w:t>
          </w:r>
          <w:r w:rsidR="00EA6026" w:rsidRPr="009254D1">
            <w:rPr>
              <w:b/>
              <w:bCs/>
              <w:sz w:val="24"/>
              <w:szCs w:val="24"/>
              <w:lang w:val="es-DO"/>
            </w:rPr>
            <w:t>-</w:t>
          </w:r>
          <w:r w:rsidR="00285BDD">
            <w:rPr>
              <w:b/>
              <w:bCs/>
              <w:sz w:val="24"/>
              <w:szCs w:val="24"/>
              <w:lang w:val="es-DO"/>
            </w:rPr>
            <w:t>0</w:t>
          </w:r>
          <w:r w:rsidR="00556419">
            <w:rPr>
              <w:b/>
              <w:bCs/>
              <w:sz w:val="24"/>
              <w:szCs w:val="24"/>
              <w:lang w:val="es-DO"/>
            </w:rPr>
            <w:t>3</w:t>
          </w:r>
        </w:p>
        <w:p w14:paraId="098FBD12" w14:textId="076A9643" w:rsidR="00EA6026" w:rsidRPr="009254D1" w:rsidRDefault="00EA6026" w:rsidP="00146A58">
          <w:pPr>
            <w:pStyle w:val="NoSpacing"/>
            <w:jc w:val="center"/>
            <w:rPr>
              <w:lang w:val="es-DO"/>
            </w:rPr>
          </w:pPr>
          <w:r w:rsidRPr="009254D1">
            <w:rPr>
              <w:b/>
              <w:bCs/>
              <w:sz w:val="24"/>
              <w:szCs w:val="24"/>
              <w:lang w:val="es-DO"/>
            </w:rPr>
            <w:t>PROCEDIMIENTO CONTROL DE LLAVES</w:t>
          </w:r>
        </w:p>
      </w:tc>
    </w:tr>
    <w:tr w:rsidR="00EA6026" w14:paraId="4282436B" w14:textId="77777777" w:rsidTr="005E6CE2">
      <w:trPr>
        <w:trHeight w:val="469"/>
      </w:trPr>
      <w:tc>
        <w:tcPr>
          <w:tcW w:w="2925" w:type="dxa"/>
          <w:vMerge/>
        </w:tcPr>
        <w:p w14:paraId="7089BEF8" w14:textId="77777777" w:rsidR="00EA6026" w:rsidRPr="00EA6026" w:rsidRDefault="00EA6026" w:rsidP="00893EA3">
          <w:pPr>
            <w:pStyle w:val="NoSpacing"/>
            <w:jc w:val="center"/>
            <w:rPr>
              <w:noProof/>
              <w:lang w:val="es-DO"/>
            </w:rPr>
          </w:pPr>
        </w:p>
      </w:tc>
      <w:tc>
        <w:tcPr>
          <w:tcW w:w="6795" w:type="dxa"/>
          <w:vMerge/>
        </w:tcPr>
        <w:p w14:paraId="6F7034F0" w14:textId="77777777" w:rsidR="00EA6026" w:rsidRPr="00401909" w:rsidRDefault="00EA6026" w:rsidP="00893EA3">
          <w:pPr>
            <w:rPr>
              <w:b/>
              <w:bCs/>
              <w:sz w:val="10"/>
              <w:szCs w:val="10"/>
            </w:rPr>
          </w:pPr>
        </w:p>
      </w:tc>
    </w:tr>
  </w:tbl>
  <w:p w14:paraId="76DF8175" w14:textId="5BEE8257" w:rsidR="008F680E" w:rsidRPr="0092485E" w:rsidRDefault="008F680E" w:rsidP="00146A58">
    <w:pPr>
      <w:pStyle w:val="Header"/>
      <w:tabs>
        <w:tab w:val="clear" w:pos="4680"/>
        <w:tab w:val="clear" w:pos="9360"/>
        <w:tab w:val="left" w:pos="183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29340" w14:textId="77777777" w:rsidR="00556419" w:rsidRDefault="005564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BE423D"/>
    <w:multiLevelType w:val="multilevel"/>
    <w:tmpl w:val="9A50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0293"/>
    <w:multiLevelType w:val="multilevel"/>
    <w:tmpl w:val="EEC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D2869"/>
    <w:multiLevelType w:val="hybridMultilevel"/>
    <w:tmpl w:val="4BFA40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152E6"/>
    <w:multiLevelType w:val="multilevel"/>
    <w:tmpl w:val="018C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C0BC5"/>
    <w:multiLevelType w:val="multilevel"/>
    <w:tmpl w:val="7112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67A5B"/>
    <w:multiLevelType w:val="hybridMultilevel"/>
    <w:tmpl w:val="4A82AA92"/>
    <w:lvl w:ilvl="0" w:tplc="4788C31A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A286D"/>
    <w:multiLevelType w:val="multilevel"/>
    <w:tmpl w:val="22D6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94B18"/>
    <w:multiLevelType w:val="multilevel"/>
    <w:tmpl w:val="4D3A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66080"/>
    <w:multiLevelType w:val="hybridMultilevel"/>
    <w:tmpl w:val="4BFA4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411909"/>
    <w:multiLevelType w:val="multilevel"/>
    <w:tmpl w:val="5CF4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87DB5"/>
    <w:multiLevelType w:val="multilevel"/>
    <w:tmpl w:val="C76C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01725"/>
    <w:multiLevelType w:val="hybridMultilevel"/>
    <w:tmpl w:val="73ACE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B93131"/>
    <w:multiLevelType w:val="multilevel"/>
    <w:tmpl w:val="C95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E51282"/>
    <w:multiLevelType w:val="hybridMultilevel"/>
    <w:tmpl w:val="75C22A88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705644"/>
    <w:multiLevelType w:val="hybridMultilevel"/>
    <w:tmpl w:val="FD9274E2"/>
    <w:lvl w:ilvl="0" w:tplc="1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F651106"/>
    <w:multiLevelType w:val="hybridMultilevel"/>
    <w:tmpl w:val="09D8100E"/>
    <w:lvl w:ilvl="0" w:tplc="AFD64FF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960553"/>
    <w:multiLevelType w:val="hybridMultilevel"/>
    <w:tmpl w:val="8C2A9220"/>
    <w:lvl w:ilvl="0" w:tplc="B2C01DDA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23500"/>
    <w:multiLevelType w:val="multilevel"/>
    <w:tmpl w:val="FB46499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b/>
      </w:rPr>
    </w:lvl>
  </w:abstractNum>
  <w:abstractNum w:abstractNumId="18" w15:restartNumberingAfterBreak="0">
    <w:nsid w:val="28CD08E1"/>
    <w:multiLevelType w:val="multilevel"/>
    <w:tmpl w:val="91B0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7949A0"/>
    <w:multiLevelType w:val="multilevel"/>
    <w:tmpl w:val="6508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8161A7"/>
    <w:multiLevelType w:val="hybridMultilevel"/>
    <w:tmpl w:val="BC9AFB7A"/>
    <w:lvl w:ilvl="0" w:tplc="A01CFF4C">
      <w:start w:val="10"/>
      <w:numFmt w:val="decimal"/>
      <w:lvlText w:val="%1."/>
      <w:lvlJc w:val="left"/>
      <w:pPr>
        <w:ind w:left="1440" w:hanging="360"/>
      </w:pPr>
      <w:rPr>
        <w:rFonts w:ascii="Calibri" w:eastAsia="Calibri" w:hAnsi="Calibri" w:cs="Calibri" w:hint="default"/>
        <w:b/>
      </w:rPr>
    </w:lvl>
    <w:lvl w:ilvl="1" w:tplc="1C0A0019" w:tentative="1">
      <w:start w:val="1"/>
      <w:numFmt w:val="lowerLetter"/>
      <w:lvlText w:val="%2."/>
      <w:lvlJc w:val="left"/>
      <w:pPr>
        <w:ind w:left="2160" w:hanging="360"/>
      </w:pPr>
    </w:lvl>
    <w:lvl w:ilvl="2" w:tplc="1C0A001B" w:tentative="1">
      <w:start w:val="1"/>
      <w:numFmt w:val="lowerRoman"/>
      <w:lvlText w:val="%3."/>
      <w:lvlJc w:val="right"/>
      <w:pPr>
        <w:ind w:left="2880" w:hanging="180"/>
      </w:pPr>
    </w:lvl>
    <w:lvl w:ilvl="3" w:tplc="1C0A000F" w:tentative="1">
      <w:start w:val="1"/>
      <w:numFmt w:val="decimal"/>
      <w:lvlText w:val="%4."/>
      <w:lvlJc w:val="left"/>
      <w:pPr>
        <w:ind w:left="3600" w:hanging="360"/>
      </w:pPr>
    </w:lvl>
    <w:lvl w:ilvl="4" w:tplc="1C0A0019" w:tentative="1">
      <w:start w:val="1"/>
      <w:numFmt w:val="lowerLetter"/>
      <w:lvlText w:val="%5."/>
      <w:lvlJc w:val="left"/>
      <w:pPr>
        <w:ind w:left="4320" w:hanging="360"/>
      </w:pPr>
    </w:lvl>
    <w:lvl w:ilvl="5" w:tplc="1C0A001B" w:tentative="1">
      <w:start w:val="1"/>
      <w:numFmt w:val="lowerRoman"/>
      <w:lvlText w:val="%6."/>
      <w:lvlJc w:val="right"/>
      <w:pPr>
        <w:ind w:left="5040" w:hanging="180"/>
      </w:pPr>
    </w:lvl>
    <w:lvl w:ilvl="6" w:tplc="1C0A000F" w:tentative="1">
      <w:start w:val="1"/>
      <w:numFmt w:val="decimal"/>
      <w:lvlText w:val="%7."/>
      <w:lvlJc w:val="left"/>
      <w:pPr>
        <w:ind w:left="5760" w:hanging="360"/>
      </w:pPr>
    </w:lvl>
    <w:lvl w:ilvl="7" w:tplc="1C0A0019" w:tentative="1">
      <w:start w:val="1"/>
      <w:numFmt w:val="lowerLetter"/>
      <w:lvlText w:val="%8."/>
      <w:lvlJc w:val="left"/>
      <w:pPr>
        <w:ind w:left="6480" w:hanging="360"/>
      </w:pPr>
    </w:lvl>
    <w:lvl w:ilvl="8" w:tplc="1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FF579B2"/>
    <w:multiLevelType w:val="multilevel"/>
    <w:tmpl w:val="DE0E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886F06"/>
    <w:multiLevelType w:val="multilevel"/>
    <w:tmpl w:val="265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C4F14"/>
    <w:multiLevelType w:val="multilevel"/>
    <w:tmpl w:val="D19C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61E1E"/>
    <w:multiLevelType w:val="multilevel"/>
    <w:tmpl w:val="3572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23232D"/>
    <w:multiLevelType w:val="hybridMultilevel"/>
    <w:tmpl w:val="19F8A4E4"/>
    <w:lvl w:ilvl="0" w:tplc="ABB008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0448E2"/>
    <w:multiLevelType w:val="hybridMultilevel"/>
    <w:tmpl w:val="CD48D478"/>
    <w:lvl w:ilvl="0" w:tplc="40D808C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74039E"/>
    <w:multiLevelType w:val="multilevel"/>
    <w:tmpl w:val="E70E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D32168"/>
    <w:multiLevelType w:val="multilevel"/>
    <w:tmpl w:val="F3F0D79A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  <w:b/>
        <w:bCs/>
        <w:sz w:val="22"/>
        <w:szCs w:val="2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ascii="Calibri" w:eastAsia="Calibri" w:hAnsi="Calibri" w:cs="Calibri"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ascii="Calibri" w:eastAsia="Calibri" w:hAnsi="Calibri" w:cs="Calibri"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ascii="Calibri" w:eastAsia="Calibri" w:hAnsi="Calibri" w:cs="Calibri"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ascii="Calibri" w:eastAsia="Calibri" w:hAnsi="Calibri" w:cs="Calibri"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ascii="Calibri" w:eastAsia="Calibri" w:hAnsi="Calibri" w:cs="Calibri"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ascii="Calibri" w:eastAsia="Calibri" w:hAnsi="Calibri" w:cs="Calibri"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ascii="Calibri" w:eastAsia="Calibri" w:hAnsi="Calibri" w:cs="Calibri" w:hint="default"/>
      </w:rPr>
    </w:lvl>
  </w:abstractNum>
  <w:abstractNum w:abstractNumId="29" w15:restartNumberingAfterBreak="0">
    <w:nsid w:val="4A514858"/>
    <w:multiLevelType w:val="multilevel"/>
    <w:tmpl w:val="4A5C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AA33C7"/>
    <w:multiLevelType w:val="multilevel"/>
    <w:tmpl w:val="0D8C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EFA6DB7"/>
    <w:multiLevelType w:val="multilevel"/>
    <w:tmpl w:val="928A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B47A6"/>
    <w:multiLevelType w:val="multilevel"/>
    <w:tmpl w:val="C65E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F7209C"/>
    <w:multiLevelType w:val="multilevel"/>
    <w:tmpl w:val="4E40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1B1CA5"/>
    <w:multiLevelType w:val="hybridMultilevel"/>
    <w:tmpl w:val="4F54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97722A"/>
    <w:multiLevelType w:val="multilevel"/>
    <w:tmpl w:val="EBBE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B02668"/>
    <w:multiLevelType w:val="hybridMultilevel"/>
    <w:tmpl w:val="3348D5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734A2C"/>
    <w:multiLevelType w:val="multilevel"/>
    <w:tmpl w:val="580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CD6BCC"/>
    <w:multiLevelType w:val="multilevel"/>
    <w:tmpl w:val="765C1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177D17"/>
    <w:multiLevelType w:val="hybridMultilevel"/>
    <w:tmpl w:val="7346D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B76440"/>
    <w:multiLevelType w:val="hybridMultilevel"/>
    <w:tmpl w:val="F328E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135D3F"/>
    <w:multiLevelType w:val="hybridMultilevel"/>
    <w:tmpl w:val="E564C20A"/>
    <w:lvl w:ilvl="0" w:tplc="711CBF42">
      <w:start w:val="1"/>
      <w:numFmt w:val="decimal"/>
      <w:lvlText w:val="%1."/>
      <w:lvlJc w:val="left"/>
      <w:pPr>
        <w:ind w:left="218" w:hanging="218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E250AFBA">
      <w:numFmt w:val="bullet"/>
      <w:lvlText w:val="•"/>
      <w:lvlJc w:val="left"/>
      <w:pPr>
        <w:ind w:left="1176" w:hanging="218"/>
      </w:pPr>
      <w:rPr>
        <w:rFonts w:hint="default"/>
        <w:lang w:val="es-ES" w:eastAsia="en-US" w:bidi="ar-SA"/>
      </w:rPr>
    </w:lvl>
    <w:lvl w:ilvl="2" w:tplc="049AD236">
      <w:numFmt w:val="bullet"/>
      <w:lvlText w:val="•"/>
      <w:lvlJc w:val="left"/>
      <w:pPr>
        <w:ind w:left="2013" w:hanging="218"/>
      </w:pPr>
      <w:rPr>
        <w:rFonts w:hint="default"/>
        <w:lang w:val="es-ES" w:eastAsia="en-US" w:bidi="ar-SA"/>
      </w:rPr>
    </w:lvl>
    <w:lvl w:ilvl="3" w:tplc="010098E6">
      <w:numFmt w:val="bullet"/>
      <w:lvlText w:val="•"/>
      <w:lvlJc w:val="left"/>
      <w:pPr>
        <w:ind w:left="2849" w:hanging="218"/>
      </w:pPr>
      <w:rPr>
        <w:rFonts w:hint="default"/>
        <w:lang w:val="es-ES" w:eastAsia="en-US" w:bidi="ar-SA"/>
      </w:rPr>
    </w:lvl>
    <w:lvl w:ilvl="4" w:tplc="23C0DB50">
      <w:numFmt w:val="bullet"/>
      <w:lvlText w:val="•"/>
      <w:lvlJc w:val="left"/>
      <w:pPr>
        <w:ind w:left="3686" w:hanging="218"/>
      </w:pPr>
      <w:rPr>
        <w:rFonts w:hint="default"/>
        <w:lang w:val="es-ES" w:eastAsia="en-US" w:bidi="ar-SA"/>
      </w:rPr>
    </w:lvl>
    <w:lvl w:ilvl="5" w:tplc="1B48E686">
      <w:numFmt w:val="bullet"/>
      <w:lvlText w:val="•"/>
      <w:lvlJc w:val="left"/>
      <w:pPr>
        <w:ind w:left="4523" w:hanging="218"/>
      </w:pPr>
      <w:rPr>
        <w:rFonts w:hint="default"/>
        <w:lang w:val="es-ES" w:eastAsia="en-US" w:bidi="ar-SA"/>
      </w:rPr>
    </w:lvl>
    <w:lvl w:ilvl="6" w:tplc="450AE672">
      <w:numFmt w:val="bullet"/>
      <w:lvlText w:val="•"/>
      <w:lvlJc w:val="left"/>
      <w:pPr>
        <w:ind w:left="5359" w:hanging="218"/>
      </w:pPr>
      <w:rPr>
        <w:rFonts w:hint="default"/>
        <w:lang w:val="es-ES" w:eastAsia="en-US" w:bidi="ar-SA"/>
      </w:rPr>
    </w:lvl>
    <w:lvl w:ilvl="7" w:tplc="58A8A312">
      <w:numFmt w:val="bullet"/>
      <w:lvlText w:val="•"/>
      <w:lvlJc w:val="left"/>
      <w:pPr>
        <w:ind w:left="6196" w:hanging="218"/>
      </w:pPr>
      <w:rPr>
        <w:rFonts w:hint="default"/>
        <w:lang w:val="es-ES" w:eastAsia="en-US" w:bidi="ar-SA"/>
      </w:rPr>
    </w:lvl>
    <w:lvl w:ilvl="8" w:tplc="5AE45176">
      <w:numFmt w:val="bullet"/>
      <w:lvlText w:val="•"/>
      <w:lvlJc w:val="left"/>
      <w:pPr>
        <w:ind w:left="7033" w:hanging="218"/>
      </w:pPr>
      <w:rPr>
        <w:rFonts w:hint="default"/>
        <w:lang w:val="es-ES" w:eastAsia="en-US" w:bidi="ar-SA"/>
      </w:rPr>
    </w:lvl>
  </w:abstractNum>
  <w:abstractNum w:abstractNumId="42" w15:restartNumberingAfterBreak="0">
    <w:nsid w:val="6E7C4FC9"/>
    <w:multiLevelType w:val="multilevel"/>
    <w:tmpl w:val="2196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DC0EF0"/>
    <w:multiLevelType w:val="multilevel"/>
    <w:tmpl w:val="80C6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15D69"/>
    <w:multiLevelType w:val="multilevel"/>
    <w:tmpl w:val="B66CD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4006D7"/>
    <w:multiLevelType w:val="multilevel"/>
    <w:tmpl w:val="0D9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703169">
    <w:abstractNumId w:val="30"/>
  </w:num>
  <w:num w:numId="2" w16cid:durableId="1136484499">
    <w:abstractNumId w:val="31"/>
  </w:num>
  <w:num w:numId="3" w16cid:durableId="118301380">
    <w:abstractNumId w:val="39"/>
  </w:num>
  <w:num w:numId="4" w16cid:durableId="604774550">
    <w:abstractNumId w:val="34"/>
  </w:num>
  <w:num w:numId="5" w16cid:durableId="1895464404">
    <w:abstractNumId w:val="45"/>
  </w:num>
  <w:num w:numId="6" w16cid:durableId="193808036">
    <w:abstractNumId w:val="37"/>
  </w:num>
  <w:num w:numId="7" w16cid:durableId="975640485">
    <w:abstractNumId w:val="41"/>
  </w:num>
  <w:num w:numId="8" w16cid:durableId="911962573">
    <w:abstractNumId w:val="23"/>
  </w:num>
  <w:num w:numId="9" w16cid:durableId="577449333">
    <w:abstractNumId w:val="3"/>
  </w:num>
  <w:num w:numId="10" w16cid:durableId="41057354">
    <w:abstractNumId w:val="21"/>
  </w:num>
  <w:num w:numId="11" w16cid:durableId="1102727976">
    <w:abstractNumId w:val="42"/>
  </w:num>
  <w:num w:numId="12" w16cid:durableId="1667829596">
    <w:abstractNumId w:val="6"/>
  </w:num>
  <w:num w:numId="13" w16cid:durableId="812678498">
    <w:abstractNumId w:val="33"/>
  </w:num>
  <w:num w:numId="14" w16cid:durableId="539587517">
    <w:abstractNumId w:val="43"/>
  </w:num>
  <w:num w:numId="15" w16cid:durableId="241648168">
    <w:abstractNumId w:val="32"/>
  </w:num>
  <w:num w:numId="16" w16cid:durableId="868878364">
    <w:abstractNumId w:val="24"/>
  </w:num>
  <w:num w:numId="17" w16cid:durableId="14309932">
    <w:abstractNumId w:val="27"/>
  </w:num>
  <w:num w:numId="18" w16cid:durableId="206843532">
    <w:abstractNumId w:val="10"/>
  </w:num>
  <w:num w:numId="19" w16cid:durableId="1485007708">
    <w:abstractNumId w:val="35"/>
  </w:num>
  <w:num w:numId="20" w16cid:durableId="1076853574">
    <w:abstractNumId w:val="0"/>
  </w:num>
  <w:num w:numId="21" w16cid:durableId="2075199765">
    <w:abstractNumId w:val="9"/>
  </w:num>
  <w:num w:numId="22" w16cid:durableId="329218636">
    <w:abstractNumId w:val="4"/>
  </w:num>
  <w:num w:numId="23" w16cid:durableId="1886259737">
    <w:abstractNumId w:val="7"/>
  </w:num>
  <w:num w:numId="24" w16cid:durableId="1418938633">
    <w:abstractNumId w:val="1"/>
  </w:num>
  <w:num w:numId="25" w16cid:durableId="654795699">
    <w:abstractNumId w:val="22"/>
  </w:num>
  <w:num w:numId="26" w16cid:durableId="1648123066">
    <w:abstractNumId w:val="18"/>
  </w:num>
  <w:num w:numId="27" w16cid:durableId="1075006550">
    <w:abstractNumId w:val="12"/>
  </w:num>
  <w:num w:numId="28" w16cid:durableId="1121998550">
    <w:abstractNumId w:val="29"/>
  </w:num>
  <w:num w:numId="29" w16cid:durableId="1476802427">
    <w:abstractNumId w:val="19"/>
  </w:num>
  <w:num w:numId="30" w16cid:durableId="1986884773">
    <w:abstractNumId w:val="28"/>
  </w:num>
  <w:num w:numId="31" w16cid:durableId="1904757213">
    <w:abstractNumId w:val="44"/>
  </w:num>
  <w:num w:numId="32" w16cid:durableId="1908609740">
    <w:abstractNumId w:val="20"/>
  </w:num>
  <w:num w:numId="33" w16cid:durableId="353313565">
    <w:abstractNumId w:val="16"/>
  </w:num>
  <w:num w:numId="34" w16cid:durableId="1105466210">
    <w:abstractNumId w:val="13"/>
  </w:num>
  <w:num w:numId="35" w16cid:durableId="1739354508">
    <w:abstractNumId w:val="38"/>
  </w:num>
  <w:num w:numId="36" w16cid:durableId="2124718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33532412">
    <w:abstractNumId w:val="14"/>
  </w:num>
  <w:num w:numId="38" w16cid:durableId="1394547338">
    <w:abstractNumId w:val="25"/>
  </w:num>
  <w:num w:numId="39" w16cid:durableId="13464814">
    <w:abstractNumId w:val="26"/>
  </w:num>
  <w:num w:numId="40" w16cid:durableId="840051428">
    <w:abstractNumId w:val="11"/>
  </w:num>
  <w:num w:numId="41" w16cid:durableId="271592322">
    <w:abstractNumId w:val="36"/>
  </w:num>
  <w:num w:numId="42" w16cid:durableId="1804543192">
    <w:abstractNumId w:val="5"/>
  </w:num>
  <w:num w:numId="43" w16cid:durableId="12189721">
    <w:abstractNumId w:val="40"/>
  </w:num>
  <w:num w:numId="44" w16cid:durableId="1403286629">
    <w:abstractNumId w:val="8"/>
  </w:num>
  <w:num w:numId="45" w16cid:durableId="141702919">
    <w:abstractNumId w:val="15"/>
  </w:num>
  <w:num w:numId="46" w16cid:durableId="1984041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748"/>
    <w:rsid w:val="00000D9F"/>
    <w:rsid w:val="0002748B"/>
    <w:rsid w:val="00034D3E"/>
    <w:rsid w:val="00056DCB"/>
    <w:rsid w:val="00073BA7"/>
    <w:rsid w:val="00073D7E"/>
    <w:rsid w:val="0007441B"/>
    <w:rsid w:val="000A3DF7"/>
    <w:rsid w:val="000C31A7"/>
    <w:rsid w:val="000F5A5E"/>
    <w:rsid w:val="00111E7F"/>
    <w:rsid w:val="00114D19"/>
    <w:rsid w:val="001342BC"/>
    <w:rsid w:val="00146A58"/>
    <w:rsid w:val="001567B1"/>
    <w:rsid w:val="0016624A"/>
    <w:rsid w:val="00176C66"/>
    <w:rsid w:val="00181FC1"/>
    <w:rsid w:val="00192221"/>
    <w:rsid w:val="001A6FAF"/>
    <w:rsid w:val="001C6ED8"/>
    <w:rsid w:val="001F0425"/>
    <w:rsid w:val="002100F0"/>
    <w:rsid w:val="002114DE"/>
    <w:rsid w:val="00212FA7"/>
    <w:rsid w:val="00216236"/>
    <w:rsid w:val="00231A97"/>
    <w:rsid w:val="00241665"/>
    <w:rsid w:val="00262B21"/>
    <w:rsid w:val="0026462B"/>
    <w:rsid w:val="00285BDD"/>
    <w:rsid w:val="002901E6"/>
    <w:rsid w:val="002931D0"/>
    <w:rsid w:val="002B67F8"/>
    <w:rsid w:val="0030525E"/>
    <w:rsid w:val="00314FDC"/>
    <w:rsid w:val="0034709E"/>
    <w:rsid w:val="00347795"/>
    <w:rsid w:val="0037629E"/>
    <w:rsid w:val="003763CA"/>
    <w:rsid w:val="00380BF5"/>
    <w:rsid w:val="003B44F2"/>
    <w:rsid w:val="003D2A41"/>
    <w:rsid w:val="004058B3"/>
    <w:rsid w:val="004064EB"/>
    <w:rsid w:val="00417472"/>
    <w:rsid w:val="00450E9A"/>
    <w:rsid w:val="0045180A"/>
    <w:rsid w:val="0045637D"/>
    <w:rsid w:val="00456433"/>
    <w:rsid w:val="00467549"/>
    <w:rsid w:val="00476410"/>
    <w:rsid w:val="00476718"/>
    <w:rsid w:val="004966FF"/>
    <w:rsid w:val="004A1058"/>
    <w:rsid w:val="004A14F7"/>
    <w:rsid w:val="004D0AB8"/>
    <w:rsid w:val="004D5795"/>
    <w:rsid w:val="004D5847"/>
    <w:rsid w:val="004F03B0"/>
    <w:rsid w:val="004F3711"/>
    <w:rsid w:val="005046FA"/>
    <w:rsid w:val="00542775"/>
    <w:rsid w:val="00543B0E"/>
    <w:rsid w:val="00554439"/>
    <w:rsid w:val="00556419"/>
    <w:rsid w:val="005713DD"/>
    <w:rsid w:val="0059226E"/>
    <w:rsid w:val="005B48A9"/>
    <w:rsid w:val="005E1E0D"/>
    <w:rsid w:val="005E6CE2"/>
    <w:rsid w:val="00602748"/>
    <w:rsid w:val="00611E14"/>
    <w:rsid w:val="00630044"/>
    <w:rsid w:val="00653E50"/>
    <w:rsid w:val="00661564"/>
    <w:rsid w:val="00665B0D"/>
    <w:rsid w:val="006710FA"/>
    <w:rsid w:val="00672BDE"/>
    <w:rsid w:val="006863D8"/>
    <w:rsid w:val="0069455C"/>
    <w:rsid w:val="0069466F"/>
    <w:rsid w:val="006E0824"/>
    <w:rsid w:val="00724551"/>
    <w:rsid w:val="00741F04"/>
    <w:rsid w:val="00761CA4"/>
    <w:rsid w:val="00775C01"/>
    <w:rsid w:val="00793436"/>
    <w:rsid w:val="007956B5"/>
    <w:rsid w:val="007A6939"/>
    <w:rsid w:val="007C1FE0"/>
    <w:rsid w:val="007F39E5"/>
    <w:rsid w:val="008240DD"/>
    <w:rsid w:val="00833889"/>
    <w:rsid w:val="00855578"/>
    <w:rsid w:val="00871114"/>
    <w:rsid w:val="008755B1"/>
    <w:rsid w:val="00883710"/>
    <w:rsid w:val="00893EA3"/>
    <w:rsid w:val="008B0FC9"/>
    <w:rsid w:val="008C1C5A"/>
    <w:rsid w:val="008C20DC"/>
    <w:rsid w:val="008C263D"/>
    <w:rsid w:val="008E0493"/>
    <w:rsid w:val="008F3261"/>
    <w:rsid w:val="008F680E"/>
    <w:rsid w:val="00903A92"/>
    <w:rsid w:val="00911CBE"/>
    <w:rsid w:val="0092485E"/>
    <w:rsid w:val="009254D1"/>
    <w:rsid w:val="00926ED5"/>
    <w:rsid w:val="009307AD"/>
    <w:rsid w:val="00933601"/>
    <w:rsid w:val="00941F7A"/>
    <w:rsid w:val="00942190"/>
    <w:rsid w:val="00994BB3"/>
    <w:rsid w:val="009A78AF"/>
    <w:rsid w:val="009F6E48"/>
    <w:rsid w:val="00A15747"/>
    <w:rsid w:val="00A24072"/>
    <w:rsid w:val="00A47BF2"/>
    <w:rsid w:val="00A52E78"/>
    <w:rsid w:val="00A66CC0"/>
    <w:rsid w:val="00A67AEF"/>
    <w:rsid w:val="00A74BCD"/>
    <w:rsid w:val="00AA742D"/>
    <w:rsid w:val="00AB7AC8"/>
    <w:rsid w:val="00AC0192"/>
    <w:rsid w:val="00AD0FB6"/>
    <w:rsid w:val="00AD10DC"/>
    <w:rsid w:val="00AD4500"/>
    <w:rsid w:val="00AF7D4B"/>
    <w:rsid w:val="00B32F51"/>
    <w:rsid w:val="00B42769"/>
    <w:rsid w:val="00BB735F"/>
    <w:rsid w:val="00BD4658"/>
    <w:rsid w:val="00BE1D00"/>
    <w:rsid w:val="00BE57CC"/>
    <w:rsid w:val="00BE7302"/>
    <w:rsid w:val="00BF08E6"/>
    <w:rsid w:val="00C00558"/>
    <w:rsid w:val="00C013D7"/>
    <w:rsid w:val="00C01C65"/>
    <w:rsid w:val="00C04B33"/>
    <w:rsid w:val="00C104B7"/>
    <w:rsid w:val="00C22D2C"/>
    <w:rsid w:val="00C2456E"/>
    <w:rsid w:val="00C52922"/>
    <w:rsid w:val="00C613FB"/>
    <w:rsid w:val="00C80122"/>
    <w:rsid w:val="00CA0515"/>
    <w:rsid w:val="00CB522F"/>
    <w:rsid w:val="00CD07E3"/>
    <w:rsid w:val="00CF06EC"/>
    <w:rsid w:val="00D11E03"/>
    <w:rsid w:val="00D154BD"/>
    <w:rsid w:val="00D17B6F"/>
    <w:rsid w:val="00D32FFD"/>
    <w:rsid w:val="00D6124B"/>
    <w:rsid w:val="00D6222E"/>
    <w:rsid w:val="00D65C48"/>
    <w:rsid w:val="00D758C3"/>
    <w:rsid w:val="00D92DC3"/>
    <w:rsid w:val="00DA22B1"/>
    <w:rsid w:val="00DD536F"/>
    <w:rsid w:val="00DD6E8A"/>
    <w:rsid w:val="00E23265"/>
    <w:rsid w:val="00E75904"/>
    <w:rsid w:val="00E7593F"/>
    <w:rsid w:val="00E81CDC"/>
    <w:rsid w:val="00E93400"/>
    <w:rsid w:val="00EA0716"/>
    <w:rsid w:val="00EA6026"/>
    <w:rsid w:val="00EB3AF3"/>
    <w:rsid w:val="00ED3F79"/>
    <w:rsid w:val="00EF363F"/>
    <w:rsid w:val="00EF58C6"/>
    <w:rsid w:val="00F56B4C"/>
    <w:rsid w:val="00F84408"/>
    <w:rsid w:val="00FD0F1B"/>
    <w:rsid w:val="00FD498D"/>
    <w:rsid w:val="00FD4E07"/>
    <w:rsid w:val="00FD6619"/>
    <w:rsid w:val="00FE2566"/>
    <w:rsid w:val="00FF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2B3C6"/>
  <w15:chartTrackingRefBased/>
  <w15:docId w15:val="{32104B61-02AC-42DB-85C2-584CDDC37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748"/>
    <w:rPr>
      <w:kern w:val="0"/>
      <w:lang w:val="es-D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7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6027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02748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027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748"/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1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81F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181FC1"/>
    <w:rPr>
      <w:rFonts w:ascii="Calibri" w:eastAsia="Calibri" w:hAnsi="Calibri" w:cs="Calibri"/>
      <w:kern w:val="0"/>
      <w:lang w:val="es-ES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543B0E"/>
    <w:pPr>
      <w:widowControl w:val="0"/>
      <w:autoSpaceDE w:val="0"/>
      <w:autoSpaceDN w:val="0"/>
      <w:spacing w:after="0" w:line="240" w:lineRule="auto"/>
    </w:pPr>
    <w:rPr>
      <w:kern w:val="0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43B0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styleId="Strong">
    <w:name w:val="Strong"/>
    <w:basedOn w:val="DefaultParagraphFont"/>
    <w:uiPriority w:val="22"/>
    <w:qFormat/>
    <w:rsid w:val="008C263D"/>
    <w:rPr>
      <w:b/>
      <w:bCs/>
    </w:rPr>
  </w:style>
  <w:style w:type="paragraph" w:styleId="NoSpacing">
    <w:name w:val="No Spacing"/>
    <w:uiPriority w:val="1"/>
    <w:qFormat/>
    <w:rsid w:val="008C263D"/>
    <w:pPr>
      <w:spacing w:after="0" w:line="240" w:lineRule="auto"/>
    </w:pPr>
    <w:rPr>
      <w:kern w:val="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893EA3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39"/>
    <w:rsid w:val="00893EA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EAE00960E7D742AA0787E5344972FB" ma:contentTypeVersion="1" ma:contentTypeDescription="Create a new document." ma:contentTypeScope="" ma:versionID="7263b63a85437eaca09be920e9ab30be">
  <xsd:schema xmlns:xsd="http://www.w3.org/2001/XMLSchema" xmlns:xs="http://www.w3.org/2001/XMLSchema" xmlns:p="http://schemas.microsoft.com/office/2006/metadata/properties" xmlns:ns3="1eb59c55-6837-4ec8-8d68-5a3a42927e44" targetNamespace="http://schemas.microsoft.com/office/2006/metadata/properties" ma:root="true" ma:fieldsID="d06ee0a86db83ff84cc534ec1948b131" ns3:_="">
    <xsd:import namespace="1eb59c55-6837-4ec8-8d68-5a3a42927e4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b59c55-6837-4ec8-8d68-5a3a42927e4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6D8EA4-6A78-4D98-9BB8-10B89EED4F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8A1DBA-C024-4F69-A170-0B396E1E98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b59c55-6837-4ec8-8d68-5a3a42927e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E3D857-9FAF-49DB-8A02-E70443BA07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6673F2-F66F-40E4-940B-169E1EF05C2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1173</Words>
  <Characters>6690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rrhh@safeone.com.do</dc:creator>
  <cp:keywords/>
  <dc:description/>
  <cp:lastModifiedBy>Chrisnell Fabian</cp:lastModifiedBy>
  <cp:revision>35</cp:revision>
  <cp:lastPrinted>2026-04-13T14:34:00Z</cp:lastPrinted>
  <dcterms:created xsi:type="dcterms:W3CDTF">2025-05-29T14:33:00Z</dcterms:created>
  <dcterms:modified xsi:type="dcterms:W3CDTF">2026-04-14T15:00:00Z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0x010100E1EAE00960E7D742AA0787E5344972FB</vt:lpwstr>
  </property>
</Properties>
</file>