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D6880" w14:textId="672F52DF" w:rsidR="00932D3A" w:rsidRDefault="00932D3A" w:rsidP="004047D1">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Pr>
          <w:rFonts w:ascii="Times New Roman" w:eastAsia="Times New Roman" w:hAnsi="Times New Roman" w:cs="Times New Roman"/>
          <w:b/>
          <w:bCs/>
          <w:color w:val="000000"/>
          <w:kern w:val="36"/>
          <w:sz w:val="48"/>
          <w:szCs w:val="48"/>
          <w:lang w:eastAsia="en-GB"/>
          <w14:ligatures w14:val="none"/>
        </w:rPr>
        <w:t>Solution - Ursei George-Armand</w:t>
      </w:r>
    </w:p>
    <w:p w14:paraId="035F801D" w14:textId="3DFF0695" w:rsidR="004047D1" w:rsidRPr="004047D1" w:rsidRDefault="004047D1" w:rsidP="004047D1">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4047D1">
        <w:rPr>
          <w:rFonts w:ascii="Times New Roman" w:eastAsia="Times New Roman" w:hAnsi="Times New Roman" w:cs="Times New Roman"/>
          <w:b/>
          <w:bCs/>
          <w:color w:val="000000"/>
          <w:kern w:val="36"/>
          <w:sz w:val="48"/>
          <w:szCs w:val="48"/>
          <w:lang w:eastAsia="en-GB"/>
          <w14:ligatures w14:val="none"/>
        </w:rPr>
        <w:t xml:space="preserve">Entity Resolution at Scale: Advanced Deduplication Solution </w:t>
      </w:r>
      <w:r w:rsidR="00932D3A">
        <w:rPr>
          <w:rFonts w:ascii="Times New Roman" w:eastAsia="Times New Roman" w:hAnsi="Times New Roman" w:cs="Times New Roman"/>
          <w:b/>
          <w:bCs/>
          <w:color w:val="000000"/>
          <w:kern w:val="36"/>
          <w:sz w:val="48"/>
          <w:szCs w:val="48"/>
          <w:lang w:eastAsia="en-GB"/>
          <w14:ligatures w14:val="none"/>
        </w:rPr>
        <w:t>for Veridion</w:t>
      </w:r>
    </w:p>
    <w:p w14:paraId="01C294B5" w14:textId="77777777" w:rsidR="004047D1" w:rsidRPr="004047D1" w:rsidRDefault="004047D1" w:rsidP="004047D1">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4047D1">
        <w:rPr>
          <w:rFonts w:ascii="Times New Roman" w:eastAsia="Times New Roman" w:hAnsi="Times New Roman" w:cs="Times New Roman"/>
          <w:b/>
          <w:bCs/>
          <w:color w:val="000000"/>
          <w:kern w:val="0"/>
          <w:sz w:val="36"/>
          <w:szCs w:val="36"/>
          <w:lang w:eastAsia="en-GB"/>
          <w14:ligatures w14:val="none"/>
        </w:rPr>
        <w:t>1. Introduction</w:t>
      </w:r>
    </w:p>
    <w:p w14:paraId="20CF91C3" w14:textId="4A8A8772"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This paper documents the complete process of solving a real-world company entity deduplication problem</w:t>
      </w:r>
      <w:r w:rsidR="0097200D">
        <w:rPr>
          <w:rFonts w:ascii="Times New Roman" w:eastAsia="Times New Roman" w:hAnsi="Times New Roman" w:cs="Times New Roman"/>
          <w:color w:val="000000"/>
          <w:kern w:val="0"/>
          <w:lang w:eastAsia="en-GB"/>
          <w14:ligatures w14:val="none"/>
        </w:rPr>
        <w:t>.</w:t>
      </w:r>
    </w:p>
    <w:p w14:paraId="5617AD8C" w14:textId="7872F3EE"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 xml:space="preserve">Entity deduplication - the process of identifying and grouping duplicate company records - is a seemingly simple challenge, but remarkably complex in practice. In </w:t>
      </w:r>
      <w:r w:rsidR="0097200D">
        <w:rPr>
          <w:rFonts w:ascii="Times New Roman" w:eastAsia="Times New Roman" w:hAnsi="Times New Roman" w:cs="Times New Roman"/>
          <w:color w:val="000000"/>
          <w:kern w:val="0"/>
          <w:lang w:eastAsia="en-GB"/>
          <w14:ligatures w14:val="none"/>
        </w:rPr>
        <w:t>some</w:t>
      </w:r>
      <w:r w:rsidRPr="004047D1">
        <w:rPr>
          <w:rFonts w:ascii="Times New Roman" w:eastAsia="Times New Roman" w:hAnsi="Times New Roman" w:cs="Times New Roman"/>
          <w:color w:val="000000"/>
          <w:kern w:val="0"/>
          <w:lang w:eastAsia="en-GB"/>
          <w14:ligatures w14:val="none"/>
        </w:rPr>
        <w:t xml:space="preserve"> context</w:t>
      </w:r>
      <w:r w:rsidR="0097200D">
        <w:rPr>
          <w:rFonts w:ascii="Times New Roman" w:eastAsia="Times New Roman" w:hAnsi="Times New Roman" w:cs="Times New Roman"/>
          <w:color w:val="000000"/>
          <w:kern w:val="0"/>
          <w:lang w:eastAsia="en-GB"/>
          <w14:ligatures w14:val="none"/>
        </w:rPr>
        <w:t>s</w:t>
      </w:r>
      <w:r w:rsidRPr="004047D1">
        <w:rPr>
          <w:rFonts w:ascii="Times New Roman" w:eastAsia="Times New Roman" w:hAnsi="Times New Roman" w:cs="Times New Roman"/>
          <w:color w:val="000000"/>
          <w:kern w:val="0"/>
          <w:lang w:eastAsia="en-GB"/>
          <w14:ligatures w14:val="none"/>
        </w:rPr>
        <w:t>, where massive amounts of data are processed daily from commercial sources, websites, partner databases, or public files, it's essential that this information is clean and correctly grouped.</w:t>
      </w:r>
    </w:p>
    <w:p w14:paraId="6569BE2E" w14:textId="77777777" w:rsidR="004047D1" w:rsidRPr="004047D1" w:rsidRDefault="004047D1" w:rsidP="004047D1">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047D1">
        <w:rPr>
          <w:rFonts w:ascii="Times New Roman" w:eastAsia="Times New Roman" w:hAnsi="Times New Roman" w:cs="Times New Roman"/>
          <w:b/>
          <w:bCs/>
          <w:color w:val="000000"/>
          <w:kern w:val="0"/>
          <w:sz w:val="27"/>
          <w:szCs w:val="27"/>
          <w:lang w:eastAsia="en-GB"/>
          <w14:ligatures w14:val="none"/>
        </w:rPr>
        <w:t>The Challenge: Beyond Simple Matching</w:t>
      </w:r>
    </w:p>
    <w:p w14:paraId="24B1E140"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The complexity of this problem stems from several factors:</w:t>
      </w:r>
    </w:p>
    <w:p w14:paraId="571B155D" w14:textId="77777777" w:rsidR="004047D1" w:rsidRPr="004047D1" w:rsidRDefault="004047D1" w:rsidP="004047D1">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Data Variability</w:t>
      </w:r>
      <w:r w:rsidRPr="004047D1">
        <w:rPr>
          <w:rFonts w:ascii="Times New Roman" w:eastAsia="Times New Roman" w:hAnsi="Times New Roman" w:cs="Times New Roman"/>
          <w:color w:val="000000"/>
          <w:kern w:val="0"/>
          <w:lang w:eastAsia="en-GB"/>
          <w14:ligatures w14:val="none"/>
        </w:rPr>
        <w:t>: Company information appears in multiple forms (e.g., "Microsoft Corp." vs. "Microsoft Corporation")</w:t>
      </w:r>
    </w:p>
    <w:p w14:paraId="450F64B4" w14:textId="77777777" w:rsidR="004047D1" w:rsidRPr="004047D1" w:rsidRDefault="004047D1" w:rsidP="004047D1">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Incomplete Information</w:t>
      </w:r>
      <w:r w:rsidRPr="004047D1">
        <w:rPr>
          <w:rFonts w:ascii="Times New Roman" w:eastAsia="Times New Roman" w:hAnsi="Times New Roman" w:cs="Times New Roman"/>
          <w:color w:val="000000"/>
          <w:kern w:val="0"/>
          <w:lang w:eastAsia="en-GB"/>
          <w14:ligatures w14:val="none"/>
        </w:rPr>
        <w:t>: Many records have missing fields</w:t>
      </w:r>
    </w:p>
    <w:p w14:paraId="7A973803" w14:textId="77777777" w:rsidR="004047D1" w:rsidRPr="004047D1" w:rsidRDefault="004047D1" w:rsidP="004047D1">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Inconsistent Quality</w:t>
      </w:r>
      <w:r w:rsidRPr="004047D1">
        <w:rPr>
          <w:rFonts w:ascii="Times New Roman" w:eastAsia="Times New Roman" w:hAnsi="Times New Roman" w:cs="Times New Roman"/>
          <w:color w:val="000000"/>
          <w:kern w:val="0"/>
          <w:lang w:eastAsia="en-GB"/>
          <w14:ligatures w14:val="none"/>
        </w:rPr>
        <w:t>: Data from multiple sources varies in reliability</w:t>
      </w:r>
    </w:p>
    <w:p w14:paraId="164CB724" w14:textId="77777777" w:rsidR="004047D1" w:rsidRPr="004047D1" w:rsidRDefault="004047D1" w:rsidP="004047D1">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Scale Considerations</w:t>
      </w:r>
      <w:r w:rsidRPr="004047D1">
        <w:rPr>
          <w:rFonts w:ascii="Times New Roman" w:eastAsia="Times New Roman" w:hAnsi="Times New Roman" w:cs="Times New Roman"/>
          <w:color w:val="000000"/>
          <w:kern w:val="0"/>
          <w:lang w:eastAsia="en-GB"/>
          <w14:ligatures w14:val="none"/>
        </w:rPr>
        <w:t>: Solutions must be efficient enough to handle large datasets</w:t>
      </w:r>
    </w:p>
    <w:p w14:paraId="181A90B6" w14:textId="7FCA0B18"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The dataset provided</w:t>
      </w:r>
      <w:r w:rsidR="0097200D">
        <w:rPr>
          <w:rFonts w:ascii="Times New Roman" w:eastAsia="Times New Roman" w:hAnsi="Times New Roman" w:cs="Times New Roman"/>
          <w:color w:val="000000"/>
          <w:kern w:val="0"/>
          <w:lang w:eastAsia="en-GB"/>
          <w14:ligatures w14:val="none"/>
        </w:rPr>
        <w:t xml:space="preserve"> </w:t>
      </w:r>
      <w:r w:rsidRPr="004047D1">
        <w:rPr>
          <w:rFonts w:ascii="Times New Roman" w:eastAsia="Times New Roman" w:hAnsi="Times New Roman" w:cs="Times New Roman"/>
          <w:color w:val="000000"/>
          <w:kern w:val="0"/>
          <w:lang w:eastAsia="en-GB"/>
          <w14:ligatures w14:val="none"/>
        </w:rPr>
        <w:t>exemplifies these challenges with 33,446 company records from different sources, containing both structured and unstructured data.</w:t>
      </w:r>
    </w:p>
    <w:p w14:paraId="4E2E452C"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Without an efficient deduplication system, data becomes redundant, analyses can be misleading, and final products risk providing customers with inconsistent or irrelevant results.</w:t>
      </w:r>
    </w:p>
    <w:p w14:paraId="60208585" w14:textId="77777777" w:rsidR="004047D1" w:rsidRPr="004047D1" w:rsidRDefault="004047D1" w:rsidP="004047D1">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4047D1">
        <w:rPr>
          <w:rFonts w:ascii="Times New Roman" w:eastAsia="Times New Roman" w:hAnsi="Times New Roman" w:cs="Times New Roman"/>
          <w:b/>
          <w:bCs/>
          <w:color w:val="000000"/>
          <w:kern w:val="0"/>
          <w:sz w:val="36"/>
          <w:szCs w:val="36"/>
          <w:lang w:eastAsia="en-GB"/>
          <w14:ligatures w14:val="none"/>
        </w:rPr>
        <w:t>2. Understanding the Problem</w:t>
      </w:r>
    </w:p>
    <w:p w14:paraId="5AAF25AB" w14:textId="77777777" w:rsidR="004047D1" w:rsidRPr="004047D1" w:rsidRDefault="004047D1" w:rsidP="004047D1">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047D1">
        <w:rPr>
          <w:rFonts w:ascii="Times New Roman" w:eastAsia="Times New Roman" w:hAnsi="Times New Roman" w:cs="Times New Roman"/>
          <w:b/>
          <w:bCs/>
          <w:color w:val="000000"/>
          <w:kern w:val="0"/>
          <w:sz w:val="27"/>
          <w:szCs w:val="27"/>
          <w:lang w:eastAsia="en-GB"/>
          <w14:ligatures w14:val="none"/>
        </w:rPr>
        <w:t>What Defines a Unique Company?</w:t>
      </w:r>
    </w:p>
    <w:p w14:paraId="0C44EF9C"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Before developing a technical solution, a careful analysis of what constitutes a unique business entity is essential. This analysis led to identifying several key identifiers:</w:t>
      </w:r>
    </w:p>
    <w:p w14:paraId="4BA8E905" w14:textId="77777777" w:rsidR="004047D1" w:rsidRPr="004047D1" w:rsidRDefault="004047D1" w:rsidP="004047D1">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Primary Identifiers</w:t>
      </w:r>
      <w:r w:rsidRPr="004047D1">
        <w:rPr>
          <w:rFonts w:ascii="Times New Roman" w:eastAsia="Times New Roman" w:hAnsi="Times New Roman" w:cs="Times New Roman"/>
          <w:color w:val="000000"/>
          <w:kern w:val="0"/>
          <w:lang w:eastAsia="en-GB"/>
          <w14:ligatures w14:val="none"/>
        </w:rPr>
        <w:t>: Legal company name, website domain, registered phone numbers</w:t>
      </w:r>
    </w:p>
    <w:p w14:paraId="2A004B3F" w14:textId="77777777" w:rsidR="004047D1" w:rsidRPr="004047D1" w:rsidRDefault="004047D1" w:rsidP="004047D1">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Secondary Identifiers</w:t>
      </w:r>
      <w:r w:rsidRPr="004047D1">
        <w:rPr>
          <w:rFonts w:ascii="Times New Roman" w:eastAsia="Times New Roman" w:hAnsi="Times New Roman" w:cs="Times New Roman"/>
          <w:color w:val="000000"/>
          <w:kern w:val="0"/>
          <w:lang w:eastAsia="en-GB"/>
          <w14:ligatures w14:val="none"/>
        </w:rPr>
        <w:t>: Geographic location, industry codes, founding year</w:t>
      </w:r>
    </w:p>
    <w:p w14:paraId="68536EF9" w14:textId="77777777" w:rsidR="004047D1" w:rsidRPr="004047D1" w:rsidRDefault="004047D1" w:rsidP="004047D1">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Contextual Information</w:t>
      </w:r>
      <w:r w:rsidRPr="004047D1">
        <w:rPr>
          <w:rFonts w:ascii="Times New Roman" w:eastAsia="Times New Roman" w:hAnsi="Times New Roman" w:cs="Times New Roman"/>
          <w:color w:val="000000"/>
          <w:kern w:val="0"/>
          <w:lang w:eastAsia="en-GB"/>
          <w14:ligatures w14:val="none"/>
        </w:rPr>
        <w:t>: Business descriptions, employee counts, revenue</w:t>
      </w:r>
    </w:p>
    <w:p w14:paraId="63D54469"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lastRenderedPageBreak/>
        <w:t>A unique company can be identified based on these key attributes, but they can vary significantly from one record to another: names may contain legal terms, abbreviations, or typing errors, and websites may be noted with or without subdomains.</w:t>
      </w:r>
    </w:p>
    <w:p w14:paraId="07AE56F3"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Another important aspect is incompleteness - many records don't have all fields completed, which complicates the grouping process. A flexible approach is needed, based on textual similarity and adaptable rules, not just exact matches.</w:t>
      </w:r>
    </w:p>
    <w:p w14:paraId="464A63D8" w14:textId="77777777" w:rsidR="004047D1" w:rsidRPr="004047D1" w:rsidRDefault="004047D1" w:rsidP="004047D1">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4047D1">
        <w:rPr>
          <w:rFonts w:ascii="Times New Roman" w:eastAsia="Times New Roman" w:hAnsi="Times New Roman" w:cs="Times New Roman"/>
          <w:b/>
          <w:bCs/>
          <w:color w:val="000000"/>
          <w:kern w:val="0"/>
          <w:sz w:val="36"/>
          <w:szCs w:val="36"/>
          <w:lang w:eastAsia="en-GB"/>
          <w14:ligatures w14:val="none"/>
        </w:rPr>
        <w:t>3. Dataset Analysis</w:t>
      </w:r>
    </w:p>
    <w:p w14:paraId="2EE53ED2"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The provided dataset includes 33,446 rows, each representing a potential company. Available columns include information such as: company_name, company_legal_names, company_commercial_names, website_domain, primary_phone, primary_email, main_address_raw_text, main_city, main_country_code, etc.</w:t>
      </w:r>
    </w:p>
    <w:p w14:paraId="2BA7C09A" w14:textId="3EAB8F06"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 xml:space="preserve">The first step required a rigorous selection of relevant columns for deduplication. Thus, we kept those attributes that are frequently available and distinctive: company name, website domain, </w:t>
      </w:r>
      <w:r w:rsidR="00DC0F7E">
        <w:rPr>
          <w:rFonts w:ascii="Times New Roman" w:eastAsia="Times New Roman" w:hAnsi="Times New Roman" w:cs="Times New Roman"/>
          <w:color w:val="000000"/>
          <w:kern w:val="0"/>
          <w:lang w:eastAsia="en-GB"/>
          <w14:ligatures w14:val="none"/>
        </w:rPr>
        <w:t xml:space="preserve">mail, </w:t>
      </w:r>
      <w:r w:rsidRPr="004047D1">
        <w:rPr>
          <w:rFonts w:ascii="Times New Roman" w:eastAsia="Times New Roman" w:hAnsi="Times New Roman" w:cs="Times New Roman"/>
          <w:color w:val="000000"/>
          <w:kern w:val="0"/>
          <w:lang w:eastAsia="en-GB"/>
          <w14:ligatures w14:val="none"/>
        </w:rPr>
        <w:t>phone,</w:t>
      </w:r>
      <w:r w:rsidR="00DC0F7E">
        <w:rPr>
          <w:rFonts w:ascii="Times New Roman" w:eastAsia="Times New Roman" w:hAnsi="Times New Roman" w:cs="Times New Roman"/>
          <w:color w:val="000000"/>
          <w:kern w:val="0"/>
          <w:lang w:eastAsia="en-GB"/>
          <w14:ligatures w14:val="none"/>
        </w:rPr>
        <w:t xml:space="preserve"> </w:t>
      </w:r>
      <w:r w:rsidR="00DC0F7E" w:rsidRPr="004047D1">
        <w:rPr>
          <w:rFonts w:ascii="Times New Roman" w:eastAsia="Times New Roman" w:hAnsi="Times New Roman" w:cs="Times New Roman"/>
          <w:color w:val="000000"/>
          <w:kern w:val="0"/>
          <w:lang w:eastAsia="en-GB"/>
          <w14:ligatures w14:val="none"/>
        </w:rPr>
        <w:t>industry codes, founding year</w:t>
      </w:r>
      <w:r w:rsidR="00DC0F7E">
        <w:rPr>
          <w:rFonts w:ascii="Times New Roman" w:eastAsia="Times New Roman" w:hAnsi="Times New Roman" w:cs="Times New Roman"/>
          <w:color w:val="000000"/>
          <w:kern w:val="0"/>
          <w:lang w:eastAsia="en-GB"/>
          <w14:ligatures w14:val="none"/>
        </w:rPr>
        <w:t>,</w:t>
      </w:r>
      <w:r w:rsidRPr="004047D1">
        <w:rPr>
          <w:rFonts w:ascii="Times New Roman" w:eastAsia="Times New Roman" w:hAnsi="Times New Roman" w:cs="Times New Roman"/>
          <w:color w:val="000000"/>
          <w:kern w:val="0"/>
          <w:lang w:eastAsia="en-GB"/>
          <w14:ligatures w14:val="none"/>
        </w:rPr>
        <w:t xml:space="preserve"> address, city, and country.</w:t>
      </w:r>
    </w:p>
    <w:p w14:paraId="5D94A444"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This was followed by a complex preprocessing stage. Here, we removed standard legal terms (e.g., LLC, Ltd, GmbH, SRL, etc.), converted all text to lowercase, and eliminated special characters. For websites, we extracted the main domain, and for phone numbers, we kept only the relevant digits. Thus, we created standardized fields for comparisons: company_name_std, website_std, phone_std, etc.</w:t>
      </w:r>
    </w:p>
    <w:p w14:paraId="2A6EBA1E" w14:textId="77777777" w:rsidR="004047D1" w:rsidRPr="004047D1" w:rsidRDefault="004047D1" w:rsidP="004047D1">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4047D1">
        <w:rPr>
          <w:rFonts w:ascii="Times New Roman" w:eastAsia="Times New Roman" w:hAnsi="Times New Roman" w:cs="Times New Roman"/>
          <w:b/>
          <w:bCs/>
          <w:color w:val="000000"/>
          <w:kern w:val="0"/>
          <w:sz w:val="36"/>
          <w:szCs w:val="36"/>
          <w:lang w:eastAsia="en-GB"/>
          <w14:ligatures w14:val="none"/>
        </w:rPr>
        <w:t>4. Solution Evolution: From Basic to Advanced</w:t>
      </w:r>
    </w:p>
    <w:p w14:paraId="74E6DC93"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My approach evolved significantly through iterative development, addressing limitations at each stage:</w:t>
      </w:r>
    </w:p>
    <w:p w14:paraId="57A8DEC6" w14:textId="77777777" w:rsidR="004047D1" w:rsidRPr="004047D1" w:rsidRDefault="004047D1" w:rsidP="004047D1">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047D1">
        <w:rPr>
          <w:rFonts w:ascii="Times New Roman" w:eastAsia="Times New Roman" w:hAnsi="Times New Roman" w:cs="Times New Roman"/>
          <w:b/>
          <w:bCs/>
          <w:color w:val="000000"/>
          <w:kern w:val="0"/>
          <w:sz w:val="27"/>
          <w:szCs w:val="27"/>
          <w:lang w:eastAsia="en-GB"/>
          <w14:ligatures w14:val="none"/>
        </w:rPr>
        <w:t>Initial Approach (55.73% Duplication Rate)</w:t>
      </w:r>
    </w:p>
    <w:p w14:paraId="04773703"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The first implementation used a traditional blocking and pairwise comparison methodology:</w:t>
      </w:r>
    </w:p>
    <w:p w14:paraId="6C8622D6" w14:textId="77777777" w:rsidR="004047D1" w:rsidRPr="004047D1" w:rsidRDefault="004047D1" w:rsidP="004047D1">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Simple text preprocessing for standardization</w:t>
      </w:r>
    </w:p>
    <w:p w14:paraId="70F36725" w14:textId="77777777" w:rsidR="004047D1" w:rsidRPr="004047D1" w:rsidRDefault="004047D1" w:rsidP="004047D1">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Basic blocking by first characters of company name</w:t>
      </w:r>
    </w:p>
    <w:p w14:paraId="44C8FCF0" w14:textId="77777777" w:rsidR="004047D1" w:rsidRPr="004047D1" w:rsidRDefault="004047D1" w:rsidP="004047D1">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Limited similarity metrics focusing primarily on company names</w:t>
      </w:r>
    </w:p>
    <w:p w14:paraId="6D9C5ED3" w14:textId="77777777" w:rsidR="004047D1" w:rsidRPr="004047D1" w:rsidRDefault="004047D1" w:rsidP="004047D1">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Threshold-based clustering</w:t>
      </w:r>
    </w:p>
    <w:p w14:paraId="57759EE9" w14:textId="7A517083"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 xml:space="preserve">To compare textual attributes such as company names and addresses, </w:t>
      </w:r>
      <w:r w:rsidR="0097200D">
        <w:rPr>
          <w:rFonts w:ascii="Times New Roman" w:eastAsia="Times New Roman" w:hAnsi="Times New Roman" w:cs="Times New Roman"/>
          <w:color w:val="000000"/>
          <w:kern w:val="0"/>
          <w:lang w:eastAsia="en-GB"/>
          <w14:ligatures w14:val="none"/>
        </w:rPr>
        <w:t>I have</w:t>
      </w:r>
      <w:r w:rsidRPr="004047D1">
        <w:rPr>
          <w:rFonts w:ascii="Times New Roman" w:eastAsia="Times New Roman" w:hAnsi="Times New Roman" w:cs="Times New Roman"/>
          <w:color w:val="000000"/>
          <w:kern w:val="0"/>
          <w:lang w:eastAsia="en-GB"/>
          <w14:ligatures w14:val="none"/>
        </w:rPr>
        <w:t xml:space="preserve"> use</w:t>
      </w:r>
      <w:r w:rsidR="0097200D">
        <w:rPr>
          <w:rFonts w:ascii="Times New Roman" w:eastAsia="Times New Roman" w:hAnsi="Times New Roman" w:cs="Times New Roman"/>
          <w:color w:val="000000"/>
          <w:kern w:val="0"/>
          <w:lang w:eastAsia="en-GB"/>
          <w14:ligatures w14:val="none"/>
        </w:rPr>
        <w:t>d a low-level</w:t>
      </w:r>
      <w:r w:rsidRPr="004047D1">
        <w:rPr>
          <w:rFonts w:ascii="Times New Roman" w:eastAsia="Times New Roman" w:hAnsi="Times New Roman" w:cs="Times New Roman"/>
          <w:color w:val="000000"/>
          <w:kern w:val="0"/>
          <w:lang w:eastAsia="en-GB"/>
          <w14:ligatures w14:val="none"/>
        </w:rPr>
        <w:t> </w:t>
      </w:r>
      <w:r w:rsidRPr="004047D1">
        <w:rPr>
          <w:rFonts w:ascii="Times New Roman" w:eastAsia="Times New Roman" w:hAnsi="Times New Roman" w:cs="Times New Roman"/>
          <w:b/>
          <w:bCs/>
          <w:color w:val="000000"/>
          <w:kern w:val="0"/>
          <w:lang w:eastAsia="en-GB"/>
          <w14:ligatures w14:val="none"/>
        </w:rPr>
        <w:t>fuzzy matching techniques</w:t>
      </w:r>
      <w:r w:rsidRPr="004047D1">
        <w:rPr>
          <w:rFonts w:ascii="Times New Roman" w:eastAsia="Times New Roman" w:hAnsi="Times New Roman" w:cs="Times New Roman"/>
          <w:color w:val="000000"/>
          <w:kern w:val="0"/>
          <w:lang w:eastAsia="en-GB"/>
          <w14:ligatures w14:val="none"/>
        </w:rPr>
        <w:t>, specifically the </w:t>
      </w:r>
      <w:r w:rsidRPr="004047D1">
        <w:rPr>
          <w:rFonts w:ascii="Times New Roman" w:eastAsia="Times New Roman" w:hAnsi="Times New Roman" w:cs="Times New Roman"/>
          <w:i/>
          <w:iCs/>
          <w:color w:val="000000"/>
          <w:kern w:val="0"/>
          <w:lang w:eastAsia="en-GB"/>
          <w14:ligatures w14:val="none"/>
        </w:rPr>
        <w:t>fuzz.token_sort_ratio</w:t>
      </w:r>
      <w:r w:rsidRPr="004047D1">
        <w:rPr>
          <w:rFonts w:ascii="Times New Roman" w:eastAsia="Times New Roman" w:hAnsi="Times New Roman" w:cs="Times New Roman"/>
          <w:color w:val="000000"/>
          <w:kern w:val="0"/>
          <w:lang w:eastAsia="en-GB"/>
          <w14:ligatures w14:val="none"/>
        </w:rPr>
        <w:t> function from the </w:t>
      </w:r>
      <w:r w:rsidRPr="004047D1">
        <w:rPr>
          <w:rFonts w:ascii="Times New Roman" w:eastAsia="Times New Roman" w:hAnsi="Times New Roman" w:cs="Times New Roman"/>
          <w:i/>
          <w:iCs/>
          <w:color w:val="000000"/>
          <w:kern w:val="0"/>
          <w:lang w:eastAsia="en-GB"/>
          <w14:ligatures w14:val="none"/>
        </w:rPr>
        <w:t>fuzzywuzzy l</w:t>
      </w:r>
      <w:r w:rsidRPr="004047D1">
        <w:rPr>
          <w:rFonts w:ascii="Times New Roman" w:eastAsia="Times New Roman" w:hAnsi="Times New Roman" w:cs="Times New Roman"/>
          <w:color w:val="000000"/>
          <w:kern w:val="0"/>
          <w:lang w:eastAsia="en-GB"/>
          <w14:ligatures w14:val="none"/>
        </w:rPr>
        <w:t>ibrary. This method compares two strings based on their token content, regardless of word order, and returns a similarity score between 0 and 100.</w:t>
      </w:r>
    </w:p>
    <w:p w14:paraId="32566648" w14:textId="569ABF28" w:rsidR="004047D1" w:rsidRDefault="0097200D"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97200D">
        <w:rPr>
          <w:rFonts w:ascii="Times New Roman" w:eastAsia="Times New Roman" w:hAnsi="Times New Roman" w:cs="Times New Roman"/>
          <w:color w:val="000000"/>
          <w:kern w:val="0"/>
          <w:lang w:eastAsia="en-GB"/>
          <w14:ligatures w14:val="none"/>
        </w:rPr>
        <w:lastRenderedPageBreak/>
        <w:t>After calculating pairwise similarity scores between records in the same</w:t>
      </w:r>
      <w:r w:rsidRPr="0097200D">
        <w:rPr>
          <w:rFonts w:ascii="Times New Roman" w:eastAsia="Times New Roman" w:hAnsi="Times New Roman" w:cs="Times New Roman"/>
          <w:kern w:val="0"/>
          <w:lang w:eastAsia="en-GB"/>
          <w14:ligatures w14:val="none"/>
        </w:rPr>
        <w:t> </w:t>
      </w:r>
      <w:r w:rsidRPr="0097200D">
        <w:rPr>
          <w:rFonts w:ascii="Times New Roman" w:eastAsia="Times New Roman" w:hAnsi="Times New Roman" w:cs="Times New Roman"/>
          <w:b/>
          <w:bCs/>
          <w:kern w:val="0"/>
          <w:lang w:eastAsia="en-GB"/>
          <w14:ligatures w14:val="none"/>
        </w:rPr>
        <w:t>blocking group</w:t>
      </w:r>
      <w:r w:rsidRPr="0097200D">
        <w:rPr>
          <w:rFonts w:ascii="Times New Roman" w:eastAsia="Times New Roman" w:hAnsi="Times New Roman" w:cs="Times New Roman"/>
          <w:kern w:val="0"/>
          <w:lang w:eastAsia="en-GB"/>
          <w14:ligatures w14:val="none"/>
        </w:rPr>
        <w:t> </w:t>
      </w:r>
      <w:r w:rsidRPr="0097200D">
        <w:rPr>
          <w:rFonts w:ascii="Times New Roman" w:eastAsia="Times New Roman" w:hAnsi="Times New Roman" w:cs="Times New Roman"/>
          <w:color w:val="000000"/>
          <w:kern w:val="0"/>
          <w:lang w:eastAsia="en-GB"/>
          <w14:ligatures w14:val="none"/>
        </w:rPr>
        <w:t xml:space="preserve">(based on the first </w:t>
      </w:r>
      <w:r>
        <w:rPr>
          <w:rFonts w:ascii="Times New Roman" w:eastAsia="Times New Roman" w:hAnsi="Times New Roman" w:cs="Times New Roman"/>
          <w:color w:val="000000"/>
          <w:kern w:val="0"/>
          <w:lang w:eastAsia="en-GB"/>
          <w14:ligatures w14:val="none"/>
        </w:rPr>
        <w:t>3</w:t>
      </w:r>
      <w:r w:rsidRPr="0097200D">
        <w:rPr>
          <w:rFonts w:ascii="Times New Roman" w:eastAsia="Times New Roman" w:hAnsi="Times New Roman" w:cs="Times New Roman"/>
          <w:color w:val="000000"/>
          <w:kern w:val="0"/>
          <w:lang w:eastAsia="en-GB"/>
          <w14:ligatures w14:val="none"/>
        </w:rPr>
        <w:t xml:space="preserve"> characters of the company name),</w:t>
      </w:r>
      <w:r>
        <w:rPr>
          <w:rFonts w:ascii="Times New Roman" w:eastAsia="Times New Roman" w:hAnsi="Times New Roman" w:cs="Times New Roman"/>
          <w:color w:val="000000"/>
          <w:kern w:val="0"/>
          <w:lang w:eastAsia="en-GB"/>
          <w14:ligatures w14:val="none"/>
        </w:rPr>
        <w:t xml:space="preserve"> I have</w:t>
      </w:r>
      <w:r w:rsidRPr="0097200D">
        <w:rPr>
          <w:rFonts w:ascii="Times New Roman" w:eastAsia="Times New Roman" w:hAnsi="Times New Roman" w:cs="Times New Roman"/>
          <w:color w:val="000000"/>
          <w:kern w:val="0"/>
          <w:lang w:eastAsia="en-GB"/>
          <w14:ligatures w14:val="none"/>
        </w:rPr>
        <w:t xml:space="preserve"> use</w:t>
      </w:r>
      <w:r>
        <w:rPr>
          <w:rFonts w:ascii="Times New Roman" w:eastAsia="Times New Roman" w:hAnsi="Times New Roman" w:cs="Times New Roman"/>
          <w:color w:val="000000"/>
          <w:kern w:val="0"/>
          <w:lang w:eastAsia="en-GB"/>
          <w14:ligatures w14:val="none"/>
        </w:rPr>
        <w:t>d</w:t>
      </w:r>
      <w:r w:rsidRPr="0097200D">
        <w:rPr>
          <w:rFonts w:ascii="Times New Roman" w:eastAsia="Times New Roman" w:hAnsi="Times New Roman" w:cs="Times New Roman"/>
          <w:color w:val="000000"/>
          <w:kern w:val="0"/>
          <w:lang w:eastAsia="en-GB"/>
          <w14:ligatures w14:val="none"/>
        </w:rPr>
        <w:t xml:space="preserve"> a</w:t>
      </w:r>
      <w:r w:rsidRPr="0097200D">
        <w:rPr>
          <w:rFonts w:ascii="Times New Roman" w:eastAsia="Times New Roman" w:hAnsi="Times New Roman" w:cs="Times New Roman"/>
          <w:kern w:val="0"/>
          <w:lang w:eastAsia="en-GB"/>
          <w14:ligatures w14:val="none"/>
        </w:rPr>
        <w:t> </w:t>
      </w:r>
      <w:r w:rsidRPr="0097200D">
        <w:rPr>
          <w:rFonts w:ascii="Times New Roman" w:eastAsia="Times New Roman" w:hAnsi="Times New Roman" w:cs="Times New Roman"/>
          <w:b/>
          <w:bCs/>
          <w:kern w:val="0"/>
          <w:lang w:eastAsia="en-GB"/>
          <w14:ligatures w14:val="none"/>
        </w:rPr>
        <w:t>threshold-based approach</w:t>
      </w:r>
      <w:r w:rsidRPr="0097200D">
        <w:rPr>
          <w:rFonts w:ascii="Times New Roman" w:eastAsia="Times New Roman" w:hAnsi="Times New Roman" w:cs="Times New Roman"/>
          <w:kern w:val="0"/>
          <w:lang w:eastAsia="en-GB"/>
          <w14:ligatures w14:val="none"/>
        </w:rPr>
        <w:t> </w:t>
      </w:r>
      <w:r w:rsidRPr="0097200D">
        <w:rPr>
          <w:rFonts w:ascii="Times New Roman" w:eastAsia="Times New Roman" w:hAnsi="Times New Roman" w:cs="Times New Roman"/>
          <w:color w:val="000000"/>
          <w:kern w:val="0"/>
          <w:lang w:eastAsia="en-GB"/>
          <w14:ligatures w14:val="none"/>
        </w:rPr>
        <w:t>to decide if two records are duplicates.</w:t>
      </w:r>
    </w:p>
    <w:p w14:paraId="381AAFBF"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This approach identified 14,807 unique companies and 18,639 duplicates, representing a deduplication rate of 55.73%, but analysis revealed several shortcomings:</w:t>
      </w:r>
    </w:p>
    <w:p w14:paraId="72D5099A" w14:textId="77777777" w:rsidR="004047D1" w:rsidRPr="004047D1" w:rsidRDefault="004047D1" w:rsidP="004047D1">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Over-reliance on exact string matching missed many similar entities</w:t>
      </w:r>
    </w:p>
    <w:p w14:paraId="71DE4344" w14:textId="77777777" w:rsidR="004047D1" w:rsidRPr="004047D1" w:rsidRDefault="004047D1" w:rsidP="004047D1">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Insufficient handling of edge cases (abbreviations, legal suffixes)</w:t>
      </w:r>
    </w:p>
    <w:p w14:paraId="76C77E50" w14:textId="77777777" w:rsidR="004047D1" w:rsidRPr="004047D1" w:rsidRDefault="004047D1" w:rsidP="004047D1">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Limited use of contact information (websites, phones) as identifiers</w:t>
      </w:r>
    </w:p>
    <w:p w14:paraId="5E45B195" w14:textId="77777777" w:rsidR="004047D1" w:rsidRPr="004047D1" w:rsidRDefault="004047D1" w:rsidP="004047D1">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No semantic understanding of company descriptions</w:t>
      </w:r>
    </w:p>
    <w:p w14:paraId="32BA77F9" w14:textId="77777777" w:rsidR="004047D1" w:rsidRPr="004047D1" w:rsidRDefault="004047D1" w:rsidP="004047D1">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047D1">
        <w:rPr>
          <w:rFonts w:ascii="Times New Roman" w:eastAsia="Times New Roman" w:hAnsi="Times New Roman" w:cs="Times New Roman"/>
          <w:b/>
          <w:bCs/>
          <w:color w:val="000000"/>
          <w:kern w:val="0"/>
          <w:sz w:val="27"/>
          <w:szCs w:val="27"/>
          <w:lang w:eastAsia="en-GB"/>
          <w14:ligatures w14:val="none"/>
        </w:rPr>
        <w:t>Enhanced Solution (82.76% Duplication Rate)</w:t>
      </w:r>
    </w:p>
    <w:p w14:paraId="369952F1"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The final implementation represents a comprehensive re-engineering with advanced techniques:</w:t>
      </w:r>
    </w:p>
    <w:p w14:paraId="330FA5F8" w14:textId="77777777" w:rsidR="004047D1" w:rsidRPr="004047D1" w:rsidRDefault="004047D1" w:rsidP="004047D1">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Sophisticated Data Preprocessing</w:t>
      </w:r>
      <w:r w:rsidRPr="004047D1">
        <w:rPr>
          <w:rFonts w:ascii="Times New Roman" w:eastAsia="Times New Roman" w:hAnsi="Times New Roman" w:cs="Times New Roman"/>
          <w:color w:val="000000"/>
          <w:kern w:val="0"/>
          <w:lang w:eastAsia="en-GB"/>
          <w14:ligatures w14:val="none"/>
        </w:rPr>
        <w:t>:</w:t>
      </w:r>
    </w:p>
    <w:p w14:paraId="7A5EDA54" w14:textId="77777777" w:rsidR="004047D1" w:rsidRPr="004047D1" w:rsidRDefault="004047D1" w:rsidP="004047D1">
      <w:pPr>
        <w:numPr>
          <w:ilvl w:val="1"/>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Specialized cleaning for different field types (names, websites, phones)</w:t>
      </w:r>
    </w:p>
    <w:p w14:paraId="23EAD469" w14:textId="77777777" w:rsidR="004047D1" w:rsidRPr="004047D1" w:rsidRDefault="004047D1" w:rsidP="004047D1">
      <w:pPr>
        <w:numPr>
          <w:ilvl w:val="1"/>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Removal of legal suffixes and standardization across languages</w:t>
      </w:r>
    </w:p>
    <w:p w14:paraId="02E3786B" w14:textId="77777777" w:rsidR="004047D1" w:rsidRPr="004047D1" w:rsidRDefault="004047D1" w:rsidP="004047D1">
      <w:pPr>
        <w:numPr>
          <w:ilvl w:val="1"/>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Structured handling of contact information</w:t>
      </w:r>
    </w:p>
    <w:p w14:paraId="6B8F6428" w14:textId="77777777" w:rsidR="004047D1" w:rsidRPr="004047D1" w:rsidRDefault="004047D1" w:rsidP="004047D1">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Multi-level Blocking Strategy</w:t>
      </w:r>
      <w:r w:rsidRPr="004047D1">
        <w:rPr>
          <w:rFonts w:ascii="Times New Roman" w:eastAsia="Times New Roman" w:hAnsi="Times New Roman" w:cs="Times New Roman"/>
          <w:color w:val="000000"/>
          <w:kern w:val="0"/>
          <w:lang w:eastAsia="en-GB"/>
          <w14:ligatures w14:val="none"/>
        </w:rPr>
        <w:t>:</w:t>
      </w:r>
    </w:p>
    <w:p w14:paraId="770230B7" w14:textId="77777777" w:rsidR="004047D1" w:rsidRPr="004047D1" w:rsidRDefault="004047D1" w:rsidP="004047D1">
      <w:pPr>
        <w:numPr>
          <w:ilvl w:val="1"/>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Primary blocks: First 3 characters of standardized company name</w:t>
      </w:r>
    </w:p>
    <w:p w14:paraId="2A13D9B0" w14:textId="77777777" w:rsidR="004047D1" w:rsidRPr="004047D1" w:rsidRDefault="004047D1" w:rsidP="004047D1">
      <w:pPr>
        <w:numPr>
          <w:ilvl w:val="1"/>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Secondary blocks: Website domain, phone prefixes, geographic location</w:t>
      </w:r>
    </w:p>
    <w:p w14:paraId="5692FC7E" w14:textId="77777777" w:rsidR="004047D1" w:rsidRPr="004047D1" w:rsidRDefault="004047D1" w:rsidP="004047D1">
      <w:pPr>
        <w:numPr>
          <w:ilvl w:val="1"/>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Adaptive sub-blocking for large blocks to maintain efficiency</w:t>
      </w:r>
    </w:p>
    <w:p w14:paraId="5FED5985" w14:textId="77777777" w:rsidR="004047D1" w:rsidRPr="004047D1" w:rsidRDefault="004047D1" w:rsidP="004047D1">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Semantic Understanding</w:t>
      </w:r>
      <w:r w:rsidRPr="004047D1">
        <w:rPr>
          <w:rFonts w:ascii="Times New Roman" w:eastAsia="Times New Roman" w:hAnsi="Times New Roman" w:cs="Times New Roman"/>
          <w:color w:val="000000"/>
          <w:kern w:val="0"/>
          <w:lang w:eastAsia="en-GB"/>
          <w14:ligatures w14:val="none"/>
        </w:rPr>
        <w:t>:</w:t>
      </w:r>
    </w:p>
    <w:p w14:paraId="2F9024CD" w14:textId="77777777" w:rsidR="004047D1" w:rsidRPr="004047D1" w:rsidRDefault="004047D1" w:rsidP="004047D1">
      <w:pPr>
        <w:numPr>
          <w:ilvl w:val="1"/>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Integration of sentence-transformer embeddings for semantic similarity</w:t>
      </w:r>
    </w:p>
    <w:p w14:paraId="47E08C03" w14:textId="77777777" w:rsidR="004047D1" w:rsidRPr="004047D1" w:rsidRDefault="004047D1" w:rsidP="004047D1">
      <w:pPr>
        <w:numPr>
          <w:ilvl w:val="1"/>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Fallback to character n-gram TF-IDF when embeddings unavailable</w:t>
      </w:r>
    </w:p>
    <w:p w14:paraId="0C682A22" w14:textId="77777777" w:rsidR="004047D1" w:rsidRPr="004047D1" w:rsidRDefault="004047D1" w:rsidP="004047D1">
      <w:pPr>
        <w:numPr>
          <w:ilvl w:val="1"/>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Combined lexical and semantic similarity for robust matching</w:t>
      </w:r>
    </w:p>
    <w:p w14:paraId="13250211" w14:textId="77777777" w:rsidR="004047D1" w:rsidRPr="004047D1" w:rsidRDefault="004047D1" w:rsidP="004047D1">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Hierarchical Matching Algorithm</w:t>
      </w:r>
      <w:r w:rsidRPr="004047D1">
        <w:rPr>
          <w:rFonts w:ascii="Times New Roman" w:eastAsia="Times New Roman" w:hAnsi="Times New Roman" w:cs="Times New Roman"/>
          <w:color w:val="000000"/>
          <w:kern w:val="0"/>
          <w:lang w:eastAsia="en-GB"/>
          <w14:ligatures w14:val="none"/>
        </w:rPr>
        <w:t>:</w:t>
      </w:r>
    </w:p>
    <w:p w14:paraId="0DCD03FF" w14:textId="77777777" w:rsidR="004047D1" w:rsidRPr="004047D1" w:rsidRDefault="004047D1" w:rsidP="004047D1">
      <w:pPr>
        <w:numPr>
          <w:ilvl w:val="1"/>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Multi-stage process with decreasing confidence thresholds</w:t>
      </w:r>
    </w:p>
    <w:p w14:paraId="0D1EFB7F" w14:textId="77777777" w:rsidR="004047D1" w:rsidRPr="004047D1" w:rsidRDefault="004047D1" w:rsidP="004047D1">
      <w:pPr>
        <w:numPr>
          <w:ilvl w:val="1"/>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Exact matching for high-confidence fields (websites, phones)</w:t>
      </w:r>
    </w:p>
    <w:p w14:paraId="78A2F0E7" w14:textId="77777777" w:rsidR="004047D1" w:rsidRPr="004047D1" w:rsidRDefault="004047D1" w:rsidP="004047D1">
      <w:pPr>
        <w:numPr>
          <w:ilvl w:val="1"/>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Fuzzy matching with adaptive thresholds for names and locations</w:t>
      </w:r>
    </w:p>
    <w:p w14:paraId="1E00CFD9" w14:textId="77777777" w:rsidR="004047D1" w:rsidRPr="004047D1" w:rsidRDefault="004047D1" w:rsidP="004047D1">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Intelligent Record Fusion</w:t>
      </w:r>
      <w:r w:rsidRPr="004047D1">
        <w:rPr>
          <w:rFonts w:ascii="Times New Roman" w:eastAsia="Times New Roman" w:hAnsi="Times New Roman" w:cs="Times New Roman"/>
          <w:color w:val="000000"/>
          <w:kern w:val="0"/>
          <w:lang w:eastAsia="en-GB"/>
          <w14:ligatures w14:val="none"/>
        </w:rPr>
        <w:t>:</w:t>
      </w:r>
    </w:p>
    <w:p w14:paraId="203269F6" w14:textId="77777777" w:rsidR="004047D1" w:rsidRPr="004047D1" w:rsidRDefault="004047D1" w:rsidP="004047D1">
      <w:pPr>
        <w:numPr>
          <w:ilvl w:val="1"/>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Field-specific merging strategies (lists, text, dates, numerics)</w:t>
      </w:r>
    </w:p>
    <w:p w14:paraId="4917C9B3" w14:textId="77777777" w:rsidR="004047D1" w:rsidRPr="004047D1" w:rsidRDefault="004047D1" w:rsidP="004047D1">
      <w:pPr>
        <w:numPr>
          <w:ilvl w:val="1"/>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Selection of most representative values for core fields</w:t>
      </w:r>
    </w:p>
    <w:p w14:paraId="30A1AEDF" w14:textId="77777777" w:rsidR="004047D1" w:rsidRPr="004047D1" w:rsidRDefault="004047D1" w:rsidP="004047D1">
      <w:pPr>
        <w:numPr>
          <w:ilvl w:val="1"/>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Preference for completeness in the merged record</w:t>
      </w:r>
    </w:p>
    <w:p w14:paraId="45BE687E"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I implemented a 'blocking' system that uses the first 3 characters of the company name to limit comparisons only to similar records. Subsequently, I built a graph where each node represents a record, and edges indicate similarity above a preset threshold. Each similarity score is calculated using a weighted combination of multiple attributes.</w:t>
      </w:r>
    </w:p>
    <w:p w14:paraId="34BB8E8E"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Final clusters are extracted as the connected components of the graph, representing groups of duplicates. For each cluster, I selected a representative record using clear rules: completeness, recency, description length.</w:t>
      </w:r>
    </w:p>
    <w:p w14:paraId="1A589CD4"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lastRenderedPageBreak/>
        <w:t>This refined approach identified 5,767 unique companies with a duplication rate of 82.76%, representing a significant improvement over the initial solution.</w:t>
      </w:r>
    </w:p>
    <w:p w14:paraId="5485302E" w14:textId="77777777" w:rsidR="004047D1" w:rsidRPr="004047D1" w:rsidRDefault="004047D1" w:rsidP="004047D1">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4047D1">
        <w:rPr>
          <w:rFonts w:ascii="Times New Roman" w:eastAsia="Times New Roman" w:hAnsi="Times New Roman" w:cs="Times New Roman"/>
          <w:b/>
          <w:bCs/>
          <w:color w:val="000000"/>
          <w:kern w:val="0"/>
          <w:sz w:val="36"/>
          <w:szCs w:val="36"/>
          <w:lang w:eastAsia="en-GB"/>
          <w14:ligatures w14:val="none"/>
        </w:rPr>
        <w:t>5. Key Technical Innovations</w:t>
      </w:r>
    </w:p>
    <w:p w14:paraId="14963346" w14:textId="77777777" w:rsidR="004047D1" w:rsidRPr="004047D1" w:rsidRDefault="004047D1" w:rsidP="004047D1">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047D1">
        <w:rPr>
          <w:rFonts w:ascii="Times New Roman" w:eastAsia="Times New Roman" w:hAnsi="Times New Roman" w:cs="Times New Roman"/>
          <w:b/>
          <w:bCs/>
          <w:color w:val="000000"/>
          <w:kern w:val="0"/>
          <w:sz w:val="27"/>
          <w:szCs w:val="27"/>
          <w:lang w:eastAsia="en-GB"/>
          <w14:ligatures w14:val="none"/>
        </w:rPr>
        <w:t>Adaptive Similarity Calculation</w:t>
      </w:r>
    </w:p>
    <w:p w14:paraId="6139C0BF"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One of the most significant improvements was the development of an adaptive similarity function that dynamically adjusts weights based on available information:</w:t>
      </w:r>
    </w:p>
    <w:p w14:paraId="7FA441B0"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def calculate_adaptive_similarity(idx1, idx2):</w:t>
      </w:r>
    </w:p>
    <w:p w14:paraId="5B790921"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w:t>
      </w:r>
    </w:p>
    <w:p w14:paraId="4D600B22"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Calculates adaptive similarity between two records,</w:t>
      </w:r>
    </w:p>
    <w:p w14:paraId="7897F083"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adjusting weights based on data availability.</w:t>
      </w:r>
    </w:p>
    <w:p w14:paraId="77F2D7A2"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w:t>
      </w:r>
    </w:p>
    <w:p w14:paraId="3A476068"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 Initial weight distribution</w:t>
      </w:r>
    </w:p>
    <w:p w14:paraId="5F4A47AD"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weights = {</w:t>
      </w:r>
    </w:p>
    <w:p w14:paraId="3FACA624"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'name': 0.4,</w:t>
      </w:r>
    </w:p>
    <w:p w14:paraId="5D6E9B4D"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'semantic': 0.2,</w:t>
      </w:r>
    </w:p>
    <w:p w14:paraId="7748CC36"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'website': 0.15,</w:t>
      </w:r>
    </w:p>
    <w:p w14:paraId="3ECF1B65"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'phone': 0.15,</w:t>
      </w:r>
    </w:p>
    <w:p w14:paraId="2A5ABB33"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'address': 0.1</w:t>
      </w:r>
    </w:p>
    <w:p w14:paraId="75CC4E45"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w:t>
      </w:r>
    </w:p>
    <w:p w14:paraId="39E3967E"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w:t>
      </w:r>
    </w:p>
    <w:p w14:paraId="6B112920"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 Check available fields and adjust weights accordingly</w:t>
      </w:r>
    </w:p>
    <w:p w14:paraId="0C63AA2A"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available_data = [field for field in ['name', 'website', 'phone', 'address']</w:t>
      </w:r>
    </w:p>
    <w:p w14:paraId="6683B232"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if data_available_for_field(record1, record2, field)]</w:t>
      </w:r>
    </w:p>
    <w:p w14:paraId="6558170E"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w:t>
      </w:r>
    </w:p>
    <w:p w14:paraId="7F796DB1"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 Redistribute weights if some fields are missing</w:t>
      </w:r>
    </w:p>
    <w:p w14:paraId="707217EF"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if len(available_data) &lt; 4:</w:t>
      </w:r>
    </w:p>
    <w:p w14:paraId="640D1698"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total_weight = sum(weights[field] for field in available_data)</w:t>
      </w:r>
    </w:p>
    <w:p w14:paraId="6528BF46"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scale_factor = 1.0 / total_weight</w:t>
      </w:r>
    </w:p>
    <w:p w14:paraId="673EDC82"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for field in available_data:</w:t>
      </w:r>
    </w:p>
    <w:p w14:paraId="719E5FA2"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weights[field] *= scale_factor</w:t>
      </w:r>
    </w:p>
    <w:p w14:paraId="63C7C615"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w:t>
      </w:r>
    </w:p>
    <w:p w14:paraId="0206F39E"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 Calculate weighted similarity score</w:t>
      </w:r>
    </w:p>
    <w:p w14:paraId="5FBC9BA9"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final_score = sum(calculate_field_similarity(field) * weights[field]</w:t>
      </w:r>
    </w:p>
    <w:p w14:paraId="61AC8321"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for field in available_data)</w:t>
      </w:r>
    </w:p>
    <w:p w14:paraId="322F6693"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w:t>
      </w:r>
    </w:p>
    <w:p w14:paraId="5F7EEA38"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return final_score</w:t>
      </w:r>
    </w:p>
    <w:p w14:paraId="22EC57DD"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This approach ensures robust comparison even when records have different available fields, making the solution resilient to incomplete data.</w:t>
      </w:r>
    </w:p>
    <w:p w14:paraId="5FF373E1" w14:textId="77777777" w:rsidR="004047D1" w:rsidRPr="004047D1" w:rsidRDefault="004047D1" w:rsidP="004047D1">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047D1">
        <w:rPr>
          <w:rFonts w:ascii="Times New Roman" w:eastAsia="Times New Roman" w:hAnsi="Times New Roman" w:cs="Times New Roman"/>
          <w:b/>
          <w:bCs/>
          <w:color w:val="000000"/>
          <w:kern w:val="0"/>
          <w:sz w:val="27"/>
          <w:szCs w:val="27"/>
          <w:lang w:eastAsia="en-GB"/>
          <w14:ligatures w14:val="none"/>
        </w:rPr>
        <w:t>Multi-level Hierarchical Matching</w:t>
      </w:r>
    </w:p>
    <w:p w14:paraId="19B15A3A"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Another innovation was implementing a hierarchical matching process that operates in progressive stages with different confidence thresholds:</w:t>
      </w:r>
    </w:p>
    <w:p w14:paraId="43DF3498" w14:textId="77777777" w:rsidR="004047D1" w:rsidRPr="004047D1" w:rsidRDefault="004047D1" w:rsidP="004047D1">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High-confidence exact matches</w:t>
      </w:r>
      <w:r w:rsidRPr="004047D1">
        <w:rPr>
          <w:rFonts w:ascii="Times New Roman" w:eastAsia="Times New Roman" w:hAnsi="Times New Roman" w:cs="Times New Roman"/>
          <w:color w:val="000000"/>
          <w:kern w:val="0"/>
          <w:lang w:eastAsia="en-GB"/>
          <w14:ligatures w14:val="none"/>
        </w:rPr>
        <w:t> (websites, phones)</w:t>
      </w:r>
    </w:p>
    <w:p w14:paraId="64F176AB" w14:textId="77777777" w:rsidR="004047D1" w:rsidRPr="004047D1" w:rsidRDefault="004047D1" w:rsidP="004047D1">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lastRenderedPageBreak/>
        <w:t>High-threshold fuzzy matches</w:t>
      </w:r>
      <w:r w:rsidRPr="004047D1">
        <w:rPr>
          <w:rFonts w:ascii="Times New Roman" w:eastAsia="Times New Roman" w:hAnsi="Times New Roman" w:cs="Times New Roman"/>
          <w:color w:val="000000"/>
          <w:kern w:val="0"/>
          <w:lang w:eastAsia="en-GB"/>
          <w14:ligatures w14:val="none"/>
        </w:rPr>
        <w:t> (90%+ similarity)</w:t>
      </w:r>
    </w:p>
    <w:p w14:paraId="1E627AF4" w14:textId="77777777" w:rsidR="004047D1" w:rsidRPr="004047D1" w:rsidRDefault="004047D1" w:rsidP="004047D1">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Medium-threshold matches with location verification</w:t>
      </w:r>
      <w:r w:rsidRPr="004047D1">
        <w:rPr>
          <w:rFonts w:ascii="Times New Roman" w:eastAsia="Times New Roman" w:hAnsi="Times New Roman" w:cs="Times New Roman"/>
          <w:color w:val="000000"/>
          <w:kern w:val="0"/>
          <w:lang w:eastAsia="en-GB"/>
          <w14:ligatures w14:val="none"/>
        </w:rPr>
        <w:t> (80%+ similarity)</w:t>
      </w:r>
    </w:p>
    <w:p w14:paraId="4313ADA5"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This approach prioritizes precision in the early stages and gradually increases recall, reducing both false positives and false negatives.</w:t>
      </w:r>
    </w:p>
    <w:p w14:paraId="64F965F6" w14:textId="77777777" w:rsidR="004047D1" w:rsidRPr="004047D1" w:rsidRDefault="004047D1" w:rsidP="004047D1">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047D1">
        <w:rPr>
          <w:rFonts w:ascii="Times New Roman" w:eastAsia="Times New Roman" w:hAnsi="Times New Roman" w:cs="Times New Roman"/>
          <w:b/>
          <w:bCs/>
          <w:color w:val="000000"/>
          <w:kern w:val="0"/>
          <w:sz w:val="27"/>
          <w:szCs w:val="27"/>
          <w:lang w:eastAsia="en-GB"/>
          <w14:ligatures w14:val="none"/>
        </w:rPr>
        <w:t>Advanced Record Fusion</w:t>
      </w:r>
    </w:p>
    <w:p w14:paraId="4EC97219"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The record fusion system employs field-specific strategies to create the most complete and accurate representation of each entity:</w:t>
      </w:r>
    </w:p>
    <w:p w14:paraId="212AF9DB" w14:textId="77777777" w:rsidR="004047D1" w:rsidRPr="004047D1" w:rsidRDefault="004047D1" w:rsidP="004047D1">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List fields</w:t>
      </w:r>
      <w:r w:rsidRPr="004047D1">
        <w:rPr>
          <w:rFonts w:ascii="Times New Roman" w:eastAsia="Times New Roman" w:hAnsi="Times New Roman" w:cs="Times New Roman"/>
          <w:color w:val="000000"/>
          <w:kern w:val="0"/>
          <w:lang w:eastAsia="en-GB"/>
          <w14:ligatures w14:val="none"/>
        </w:rPr>
        <w:t>: Union of all unique values</w:t>
      </w:r>
    </w:p>
    <w:p w14:paraId="08C0190F" w14:textId="77777777" w:rsidR="004047D1" w:rsidRPr="004047D1" w:rsidRDefault="004047D1" w:rsidP="004047D1">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Text descriptions</w:t>
      </w:r>
      <w:r w:rsidRPr="004047D1">
        <w:rPr>
          <w:rFonts w:ascii="Times New Roman" w:eastAsia="Times New Roman" w:hAnsi="Times New Roman" w:cs="Times New Roman"/>
          <w:color w:val="000000"/>
          <w:kern w:val="0"/>
          <w:lang w:eastAsia="en-GB"/>
          <w14:ligatures w14:val="none"/>
        </w:rPr>
        <w:t>: Selection of most comprehensive version</w:t>
      </w:r>
    </w:p>
    <w:p w14:paraId="4C8E0766" w14:textId="77777777" w:rsidR="004047D1" w:rsidRPr="004047D1" w:rsidRDefault="004047D1" w:rsidP="004047D1">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Numerical data</w:t>
      </w:r>
      <w:r w:rsidRPr="004047D1">
        <w:rPr>
          <w:rFonts w:ascii="Times New Roman" w:eastAsia="Times New Roman" w:hAnsi="Times New Roman" w:cs="Times New Roman"/>
          <w:color w:val="000000"/>
          <w:kern w:val="0"/>
          <w:lang w:eastAsia="en-GB"/>
          <w14:ligatures w14:val="none"/>
        </w:rPr>
        <w:t>: Maximum values for employee counts and revenue</w:t>
      </w:r>
    </w:p>
    <w:p w14:paraId="7FBEC1AC" w14:textId="77777777" w:rsidR="004047D1" w:rsidRPr="004047D1" w:rsidRDefault="004047D1" w:rsidP="004047D1">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Dates</w:t>
      </w:r>
      <w:r w:rsidRPr="004047D1">
        <w:rPr>
          <w:rFonts w:ascii="Times New Roman" w:eastAsia="Times New Roman" w:hAnsi="Times New Roman" w:cs="Times New Roman"/>
          <w:color w:val="000000"/>
          <w:kern w:val="0"/>
          <w:lang w:eastAsia="en-GB"/>
          <w14:ligatures w14:val="none"/>
        </w:rPr>
        <w:t>: Latest values for time-sensitive information</w:t>
      </w:r>
    </w:p>
    <w:p w14:paraId="5418D9B8" w14:textId="77777777" w:rsidR="004047D1" w:rsidRPr="004047D1" w:rsidRDefault="004047D1" w:rsidP="004047D1">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Contact information</w:t>
      </w:r>
      <w:r w:rsidRPr="004047D1">
        <w:rPr>
          <w:rFonts w:ascii="Times New Roman" w:eastAsia="Times New Roman" w:hAnsi="Times New Roman" w:cs="Times New Roman"/>
          <w:color w:val="000000"/>
          <w:kern w:val="0"/>
          <w:lang w:eastAsia="en-GB"/>
          <w14:ligatures w14:val="none"/>
        </w:rPr>
        <w:t>: Selection based on consistency with other fields</w:t>
      </w:r>
    </w:p>
    <w:p w14:paraId="586559CF" w14:textId="77777777" w:rsidR="004047D1" w:rsidRPr="004047D1" w:rsidRDefault="004047D1" w:rsidP="004047D1">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4047D1">
        <w:rPr>
          <w:rFonts w:ascii="Times New Roman" w:eastAsia="Times New Roman" w:hAnsi="Times New Roman" w:cs="Times New Roman"/>
          <w:b/>
          <w:bCs/>
          <w:color w:val="000000"/>
          <w:kern w:val="0"/>
          <w:sz w:val="36"/>
          <w:szCs w:val="36"/>
          <w:lang w:eastAsia="en-GB"/>
          <w14:ligatures w14:val="none"/>
        </w:rPr>
        <w:t>6. Results and Analysis</w:t>
      </w:r>
    </w:p>
    <w:p w14:paraId="43333E9A" w14:textId="77777777" w:rsidR="004047D1" w:rsidRPr="004047D1" w:rsidRDefault="004047D1" w:rsidP="004047D1">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047D1">
        <w:rPr>
          <w:rFonts w:ascii="Times New Roman" w:eastAsia="Times New Roman" w:hAnsi="Times New Roman" w:cs="Times New Roman"/>
          <w:b/>
          <w:bCs/>
          <w:color w:val="000000"/>
          <w:kern w:val="0"/>
          <w:sz w:val="27"/>
          <w:szCs w:val="27"/>
          <w:lang w:eastAsia="en-GB"/>
          <w14:ligatures w14:val="none"/>
        </w:rPr>
        <w:t>Quantitative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601"/>
        <w:gridCol w:w="2001"/>
        <w:gridCol w:w="1662"/>
      </w:tblGrid>
      <w:tr w:rsidR="004047D1" w:rsidRPr="004047D1" w14:paraId="77195411" w14:textId="77777777" w:rsidTr="004047D1">
        <w:trPr>
          <w:tblHeader/>
          <w:tblCellSpacing w:w="15" w:type="dxa"/>
        </w:trPr>
        <w:tc>
          <w:tcPr>
            <w:tcW w:w="0" w:type="auto"/>
            <w:vAlign w:val="center"/>
            <w:hideMark/>
          </w:tcPr>
          <w:p w14:paraId="1FF58312" w14:textId="77777777" w:rsidR="004047D1" w:rsidRPr="004047D1" w:rsidRDefault="004047D1" w:rsidP="004047D1">
            <w:pPr>
              <w:jc w:val="center"/>
              <w:rPr>
                <w:rFonts w:ascii="Times New Roman" w:eastAsia="Times New Roman" w:hAnsi="Times New Roman" w:cs="Times New Roman"/>
                <w:b/>
                <w:bCs/>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Metric</w:t>
            </w:r>
          </w:p>
        </w:tc>
        <w:tc>
          <w:tcPr>
            <w:tcW w:w="0" w:type="auto"/>
            <w:vAlign w:val="center"/>
            <w:hideMark/>
          </w:tcPr>
          <w:p w14:paraId="28B21D50" w14:textId="77777777" w:rsidR="004047D1" w:rsidRPr="004047D1" w:rsidRDefault="004047D1" w:rsidP="004047D1">
            <w:pPr>
              <w:jc w:val="center"/>
              <w:rPr>
                <w:rFonts w:ascii="Times New Roman" w:eastAsia="Times New Roman" w:hAnsi="Times New Roman" w:cs="Times New Roman"/>
                <w:b/>
                <w:bCs/>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Initial Solution</w:t>
            </w:r>
          </w:p>
        </w:tc>
        <w:tc>
          <w:tcPr>
            <w:tcW w:w="0" w:type="auto"/>
            <w:vAlign w:val="center"/>
            <w:hideMark/>
          </w:tcPr>
          <w:p w14:paraId="541B3C62" w14:textId="77777777" w:rsidR="004047D1" w:rsidRPr="004047D1" w:rsidRDefault="004047D1" w:rsidP="004047D1">
            <w:pPr>
              <w:jc w:val="center"/>
              <w:rPr>
                <w:rFonts w:ascii="Times New Roman" w:eastAsia="Times New Roman" w:hAnsi="Times New Roman" w:cs="Times New Roman"/>
                <w:b/>
                <w:bCs/>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Enhanced Solution</w:t>
            </w:r>
          </w:p>
        </w:tc>
        <w:tc>
          <w:tcPr>
            <w:tcW w:w="0" w:type="auto"/>
            <w:vAlign w:val="center"/>
            <w:hideMark/>
          </w:tcPr>
          <w:p w14:paraId="33E86FE4" w14:textId="77777777" w:rsidR="004047D1" w:rsidRPr="004047D1" w:rsidRDefault="004047D1" w:rsidP="004047D1">
            <w:pPr>
              <w:jc w:val="center"/>
              <w:rPr>
                <w:rFonts w:ascii="Times New Roman" w:eastAsia="Times New Roman" w:hAnsi="Times New Roman" w:cs="Times New Roman"/>
                <w:b/>
                <w:bCs/>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Improvement</w:t>
            </w:r>
          </w:p>
        </w:tc>
      </w:tr>
      <w:tr w:rsidR="004047D1" w:rsidRPr="004047D1" w14:paraId="2A4126CE" w14:textId="77777777" w:rsidTr="004047D1">
        <w:trPr>
          <w:tblCellSpacing w:w="15" w:type="dxa"/>
        </w:trPr>
        <w:tc>
          <w:tcPr>
            <w:tcW w:w="0" w:type="auto"/>
            <w:vAlign w:val="center"/>
            <w:hideMark/>
          </w:tcPr>
          <w:p w14:paraId="21BB1301" w14:textId="77777777" w:rsidR="004047D1" w:rsidRPr="004047D1" w:rsidRDefault="004047D1" w:rsidP="004047D1">
            <w:pPr>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Unique Entities</w:t>
            </w:r>
          </w:p>
        </w:tc>
        <w:tc>
          <w:tcPr>
            <w:tcW w:w="0" w:type="auto"/>
            <w:vAlign w:val="center"/>
            <w:hideMark/>
          </w:tcPr>
          <w:p w14:paraId="20D4C663" w14:textId="77777777" w:rsidR="004047D1" w:rsidRPr="004047D1" w:rsidRDefault="004047D1" w:rsidP="004047D1">
            <w:pPr>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14,807</w:t>
            </w:r>
          </w:p>
        </w:tc>
        <w:tc>
          <w:tcPr>
            <w:tcW w:w="0" w:type="auto"/>
            <w:vAlign w:val="center"/>
            <w:hideMark/>
          </w:tcPr>
          <w:p w14:paraId="1DCB8036" w14:textId="77777777" w:rsidR="004047D1" w:rsidRPr="004047D1" w:rsidRDefault="004047D1" w:rsidP="004047D1">
            <w:pPr>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5,767</w:t>
            </w:r>
          </w:p>
        </w:tc>
        <w:tc>
          <w:tcPr>
            <w:tcW w:w="0" w:type="auto"/>
            <w:vAlign w:val="center"/>
            <w:hideMark/>
          </w:tcPr>
          <w:p w14:paraId="23024C98" w14:textId="77777777" w:rsidR="004047D1" w:rsidRPr="004047D1" w:rsidRDefault="004047D1" w:rsidP="004047D1">
            <w:pPr>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61% reduction</w:t>
            </w:r>
          </w:p>
        </w:tc>
      </w:tr>
      <w:tr w:rsidR="004047D1" w:rsidRPr="004047D1" w14:paraId="3526E0AE" w14:textId="77777777" w:rsidTr="004047D1">
        <w:trPr>
          <w:tblCellSpacing w:w="15" w:type="dxa"/>
        </w:trPr>
        <w:tc>
          <w:tcPr>
            <w:tcW w:w="0" w:type="auto"/>
            <w:vAlign w:val="center"/>
            <w:hideMark/>
          </w:tcPr>
          <w:p w14:paraId="207A8088" w14:textId="77777777" w:rsidR="004047D1" w:rsidRPr="004047D1" w:rsidRDefault="004047D1" w:rsidP="004047D1">
            <w:pPr>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Duplicates Found</w:t>
            </w:r>
          </w:p>
        </w:tc>
        <w:tc>
          <w:tcPr>
            <w:tcW w:w="0" w:type="auto"/>
            <w:vAlign w:val="center"/>
            <w:hideMark/>
          </w:tcPr>
          <w:p w14:paraId="16A1B721" w14:textId="77777777" w:rsidR="004047D1" w:rsidRPr="004047D1" w:rsidRDefault="004047D1" w:rsidP="004047D1">
            <w:pPr>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18,639</w:t>
            </w:r>
          </w:p>
        </w:tc>
        <w:tc>
          <w:tcPr>
            <w:tcW w:w="0" w:type="auto"/>
            <w:vAlign w:val="center"/>
            <w:hideMark/>
          </w:tcPr>
          <w:p w14:paraId="54FB18AC" w14:textId="77777777" w:rsidR="004047D1" w:rsidRPr="004047D1" w:rsidRDefault="004047D1" w:rsidP="004047D1">
            <w:pPr>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27,679</w:t>
            </w:r>
          </w:p>
        </w:tc>
        <w:tc>
          <w:tcPr>
            <w:tcW w:w="0" w:type="auto"/>
            <w:vAlign w:val="center"/>
            <w:hideMark/>
          </w:tcPr>
          <w:p w14:paraId="3FEE545A" w14:textId="77777777" w:rsidR="004047D1" w:rsidRPr="004047D1" w:rsidRDefault="004047D1" w:rsidP="004047D1">
            <w:pPr>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48% increase</w:t>
            </w:r>
          </w:p>
        </w:tc>
      </w:tr>
      <w:tr w:rsidR="004047D1" w:rsidRPr="004047D1" w14:paraId="1DB0502B" w14:textId="77777777" w:rsidTr="004047D1">
        <w:trPr>
          <w:tblCellSpacing w:w="15" w:type="dxa"/>
        </w:trPr>
        <w:tc>
          <w:tcPr>
            <w:tcW w:w="0" w:type="auto"/>
            <w:vAlign w:val="center"/>
            <w:hideMark/>
          </w:tcPr>
          <w:p w14:paraId="2F8640D7" w14:textId="77777777" w:rsidR="004047D1" w:rsidRPr="004047D1" w:rsidRDefault="004047D1" w:rsidP="004047D1">
            <w:pPr>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Duplication Rate</w:t>
            </w:r>
          </w:p>
        </w:tc>
        <w:tc>
          <w:tcPr>
            <w:tcW w:w="0" w:type="auto"/>
            <w:vAlign w:val="center"/>
            <w:hideMark/>
          </w:tcPr>
          <w:p w14:paraId="4C723279" w14:textId="77777777" w:rsidR="004047D1" w:rsidRPr="004047D1" w:rsidRDefault="004047D1" w:rsidP="004047D1">
            <w:pPr>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55.73%</w:t>
            </w:r>
          </w:p>
        </w:tc>
        <w:tc>
          <w:tcPr>
            <w:tcW w:w="0" w:type="auto"/>
            <w:vAlign w:val="center"/>
            <w:hideMark/>
          </w:tcPr>
          <w:p w14:paraId="540738E7" w14:textId="77777777" w:rsidR="004047D1" w:rsidRPr="004047D1" w:rsidRDefault="004047D1" w:rsidP="004047D1">
            <w:pPr>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82.76%</w:t>
            </w:r>
          </w:p>
        </w:tc>
        <w:tc>
          <w:tcPr>
            <w:tcW w:w="0" w:type="auto"/>
            <w:vAlign w:val="center"/>
            <w:hideMark/>
          </w:tcPr>
          <w:p w14:paraId="341ED3CE" w14:textId="77777777" w:rsidR="004047D1" w:rsidRPr="004047D1" w:rsidRDefault="004047D1" w:rsidP="004047D1">
            <w:pPr>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27.03% increase</w:t>
            </w:r>
          </w:p>
        </w:tc>
      </w:tr>
    </w:tbl>
    <w:p w14:paraId="10003C4B" w14:textId="77777777" w:rsidR="004047D1" w:rsidRPr="004047D1" w:rsidRDefault="004047D1" w:rsidP="004047D1">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047D1">
        <w:rPr>
          <w:rFonts w:ascii="Times New Roman" w:eastAsia="Times New Roman" w:hAnsi="Times New Roman" w:cs="Times New Roman"/>
          <w:b/>
          <w:bCs/>
          <w:color w:val="000000"/>
          <w:kern w:val="0"/>
          <w:sz w:val="27"/>
          <w:szCs w:val="27"/>
          <w:lang w:eastAsia="en-GB"/>
          <w14:ligatures w14:val="none"/>
        </w:rPr>
        <w:t>Cluster Analysis</w:t>
      </w:r>
    </w:p>
    <w:p w14:paraId="7415C556"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The distribution of cluster sizes reveals significant improvements in entity resolution:</w:t>
      </w:r>
    </w:p>
    <w:p w14:paraId="02406803" w14:textId="77777777" w:rsidR="004047D1" w:rsidRPr="004047D1" w:rsidRDefault="004047D1" w:rsidP="004047D1">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Minimum Cluster Size</w:t>
      </w:r>
      <w:r w:rsidRPr="004047D1">
        <w:rPr>
          <w:rFonts w:ascii="Times New Roman" w:eastAsia="Times New Roman" w:hAnsi="Times New Roman" w:cs="Times New Roman"/>
          <w:color w:val="000000"/>
          <w:kern w:val="0"/>
          <w:lang w:eastAsia="en-GB"/>
          <w14:ligatures w14:val="none"/>
        </w:rPr>
        <w:t>: 2 (baseline for duplicates)</w:t>
      </w:r>
    </w:p>
    <w:p w14:paraId="7BE2E0A0" w14:textId="77777777" w:rsidR="004047D1" w:rsidRPr="004047D1" w:rsidRDefault="004047D1" w:rsidP="004047D1">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Average Cluster Size</w:t>
      </w:r>
      <w:r w:rsidRPr="004047D1">
        <w:rPr>
          <w:rFonts w:ascii="Times New Roman" w:eastAsia="Times New Roman" w:hAnsi="Times New Roman" w:cs="Times New Roman"/>
          <w:color w:val="000000"/>
          <w:kern w:val="0"/>
          <w:lang w:eastAsia="en-GB"/>
          <w14:ligatures w14:val="none"/>
        </w:rPr>
        <w:t>: 6.33 records per entity</w:t>
      </w:r>
    </w:p>
    <w:p w14:paraId="49D05A67" w14:textId="77777777" w:rsidR="004047D1" w:rsidRPr="004047D1" w:rsidRDefault="004047D1" w:rsidP="004047D1">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Median Cluster Size</w:t>
      </w:r>
      <w:r w:rsidRPr="004047D1">
        <w:rPr>
          <w:rFonts w:ascii="Times New Roman" w:eastAsia="Times New Roman" w:hAnsi="Times New Roman" w:cs="Times New Roman"/>
          <w:color w:val="000000"/>
          <w:kern w:val="0"/>
          <w:lang w:eastAsia="en-GB"/>
          <w14:ligatures w14:val="none"/>
        </w:rPr>
        <w:t>: 5 records per entity</w:t>
      </w:r>
    </w:p>
    <w:p w14:paraId="592910FC" w14:textId="77777777" w:rsidR="004047D1" w:rsidRPr="004047D1" w:rsidRDefault="004047D1" w:rsidP="004047D1">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Maximum Cluster Size</w:t>
      </w:r>
      <w:r w:rsidRPr="004047D1">
        <w:rPr>
          <w:rFonts w:ascii="Times New Roman" w:eastAsia="Times New Roman" w:hAnsi="Times New Roman" w:cs="Times New Roman"/>
          <w:color w:val="000000"/>
          <w:kern w:val="0"/>
          <w:lang w:eastAsia="en-GB"/>
          <w14:ligatures w14:val="none"/>
        </w:rPr>
        <w:t>: 56 records for the most duplicated entity</w:t>
      </w:r>
    </w:p>
    <w:p w14:paraId="177D7F26"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This distribution indicates effective grouping of related records while avoiding over-clustering.</w:t>
      </w:r>
    </w:p>
    <w:p w14:paraId="448381FD" w14:textId="77777777" w:rsidR="004047D1" w:rsidRPr="004047D1" w:rsidRDefault="004047D1" w:rsidP="004047D1">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047D1">
        <w:rPr>
          <w:rFonts w:ascii="Times New Roman" w:eastAsia="Times New Roman" w:hAnsi="Times New Roman" w:cs="Times New Roman"/>
          <w:b/>
          <w:bCs/>
          <w:color w:val="000000"/>
          <w:kern w:val="0"/>
          <w:sz w:val="27"/>
          <w:szCs w:val="27"/>
          <w:lang w:eastAsia="en-GB"/>
          <w14:ligatures w14:val="none"/>
        </w:rPr>
        <w:t>Efficiency Considerations</w:t>
      </w:r>
    </w:p>
    <w:p w14:paraId="041E8EB2"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The solution incorporates several optimizations for computational efficiency:</w:t>
      </w:r>
    </w:p>
    <w:p w14:paraId="2354F697" w14:textId="77777777" w:rsidR="004047D1" w:rsidRPr="004047D1" w:rsidRDefault="004047D1" w:rsidP="004047D1">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Multi-level blocking</w:t>
      </w:r>
      <w:r w:rsidRPr="004047D1">
        <w:rPr>
          <w:rFonts w:ascii="Times New Roman" w:eastAsia="Times New Roman" w:hAnsi="Times New Roman" w:cs="Times New Roman"/>
          <w:color w:val="000000"/>
          <w:kern w:val="0"/>
          <w:lang w:eastAsia="en-GB"/>
          <w14:ligatures w14:val="none"/>
        </w:rPr>
        <w:t> reduces comparison space from O(n²) to O(n·log(n))</w:t>
      </w:r>
    </w:p>
    <w:p w14:paraId="0D84D3FA" w14:textId="77777777" w:rsidR="004047D1" w:rsidRPr="004047D1" w:rsidRDefault="004047D1" w:rsidP="004047D1">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Adaptive sub-blocking</w:t>
      </w:r>
      <w:r w:rsidRPr="004047D1">
        <w:rPr>
          <w:rFonts w:ascii="Times New Roman" w:eastAsia="Times New Roman" w:hAnsi="Times New Roman" w:cs="Times New Roman"/>
          <w:color w:val="000000"/>
          <w:kern w:val="0"/>
          <w:lang w:eastAsia="en-GB"/>
          <w14:ligatures w14:val="none"/>
        </w:rPr>
        <w:t> handles skewed distributions in large blocks</w:t>
      </w:r>
    </w:p>
    <w:p w14:paraId="3BC4DE7C" w14:textId="77777777" w:rsidR="004047D1" w:rsidRPr="004047D1" w:rsidRDefault="004047D1" w:rsidP="004047D1">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Early termination</w:t>
      </w:r>
      <w:r w:rsidRPr="004047D1">
        <w:rPr>
          <w:rFonts w:ascii="Times New Roman" w:eastAsia="Times New Roman" w:hAnsi="Times New Roman" w:cs="Times New Roman"/>
          <w:color w:val="000000"/>
          <w:kern w:val="0"/>
          <w:lang w:eastAsia="en-GB"/>
          <w14:ligatures w14:val="none"/>
        </w:rPr>
        <w:t> for highly similar or dissimilar records</w:t>
      </w:r>
    </w:p>
    <w:p w14:paraId="0A980B86" w14:textId="77777777" w:rsidR="004047D1" w:rsidRPr="004047D1" w:rsidRDefault="004047D1" w:rsidP="004047D1">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lastRenderedPageBreak/>
        <w:t>Vectorized operations</w:t>
      </w:r>
      <w:r w:rsidRPr="004047D1">
        <w:rPr>
          <w:rFonts w:ascii="Times New Roman" w:eastAsia="Times New Roman" w:hAnsi="Times New Roman" w:cs="Times New Roman"/>
          <w:color w:val="000000"/>
          <w:kern w:val="0"/>
          <w:lang w:eastAsia="en-GB"/>
          <w14:ligatures w14:val="none"/>
        </w:rPr>
        <w:t> where possible for performance</w:t>
      </w:r>
    </w:p>
    <w:p w14:paraId="05FECA4E"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These optimizations ensure the approach can scale effectively to larger datasets without quadratic growth in processing time.</w:t>
      </w:r>
    </w:p>
    <w:p w14:paraId="1AA3D5C6" w14:textId="77777777" w:rsidR="004047D1" w:rsidRPr="004047D1" w:rsidRDefault="004047D1" w:rsidP="004047D1">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4047D1">
        <w:rPr>
          <w:rFonts w:ascii="Times New Roman" w:eastAsia="Times New Roman" w:hAnsi="Times New Roman" w:cs="Times New Roman"/>
          <w:b/>
          <w:bCs/>
          <w:color w:val="000000"/>
          <w:kern w:val="0"/>
          <w:sz w:val="36"/>
          <w:szCs w:val="36"/>
          <w:lang w:eastAsia="en-GB"/>
          <w14:ligatures w14:val="none"/>
        </w:rPr>
        <w:t>7. Technical Decisions and Trade-offs</w:t>
      </w:r>
    </w:p>
    <w:p w14:paraId="1A4CD2B1" w14:textId="77777777" w:rsidR="004047D1" w:rsidRPr="004047D1" w:rsidRDefault="004047D1" w:rsidP="004047D1">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047D1">
        <w:rPr>
          <w:rFonts w:ascii="Times New Roman" w:eastAsia="Times New Roman" w:hAnsi="Times New Roman" w:cs="Times New Roman"/>
          <w:b/>
          <w:bCs/>
          <w:color w:val="000000"/>
          <w:kern w:val="0"/>
          <w:sz w:val="27"/>
          <w:szCs w:val="27"/>
          <w:lang w:eastAsia="en-GB"/>
          <w14:ligatures w14:val="none"/>
        </w:rPr>
        <w:t>Threshold Selection</w:t>
      </w:r>
    </w:p>
    <w:p w14:paraId="103B87E7"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I implemented a data-driven approach to threshold optimization that balances precision and recall:</w:t>
      </w:r>
    </w:p>
    <w:p w14:paraId="56D953DA"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def optimize_similarity_threshold(sample_size=1000):</w:t>
      </w:r>
    </w:p>
    <w:p w14:paraId="6A72AF1B"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w:t>
      </w:r>
    </w:p>
    <w:p w14:paraId="4CB481A3"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Determines optimal similarity threshold for deduplication.</w:t>
      </w:r>
    </w:p>
    <w:p w14:paraId="43DE3A75"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w:t>
      </w:r>
    </w:p>
    <w:p w14:paraId="3F757817"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 Test thresholds from 0.7 to 0.95</w:t>
      </w:r>
    </w:p>
    <w:p w14:paraId="188CDF2D"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thresholds = [0.7, 0.75, 0.8, 0.85, 0.9, 0.95]</w:t>
      </w:r>
    </w:p>
    <w:p w14:paraId="6F5A8C80"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w:t>
      </w:r>
    </w:p>
    <w:p w14:paraId="7FCCEB74"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 Evaluate each threshold on sample data</w:t>
      </w:r>
    </w:p>
    <w:p w14:paraId="7371C2FD"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for threshold in thresholds:</w:t>
      </w:r>
    </w:p>
    <w:p w14:paraId="6E525BDE"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results[threshold] = evaluate_threshold(threshold)</w:t>
      </w:r>
    </w:p>
    <w:p w14:paraId="689B4C81"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w:t>
      </w:r>
    </w:p>
    <w:p w14:paraId="28D2F09E"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 Score based on clusters × cluster_rate</w:t>
      </w:r>
    </w:p>
    <w:p w14:paraId="3F65ABA0"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results_df['score'] = results_df['num_clusters'] * results_df['cluster_rate']</w:t>
      </w:r>
    </w:p>
    <w:p w14:paraId="3A75E4E1"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w:t>
      </w:r>
    </w:p>
    <w:p w14:paraId="57DA57B7"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optimal_threshold = results_df['score'].idxmax()</w:t>
      </w:r>
    </w:p>
    <w:p w14:paraId="6E63E85C"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w:t>
      </w:r>
    </w:p>
    <w:p w14:paraId="09D60C4F" w14:textId="77777777" w:rsidR="004047D1" w:rsidRPr="004047D1" w:rsidRDefault="004047D1" w:rsidP="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4047D1">
        <w:rPr>
          <w:rFonts w:ascii="Courier New" w:eastAsia="Times New Roman" w:hAnsi="Courier New" w:cs="Courier New"/>
          <w:color w:val="000000"/>
          <w:kern w:val="0"/>
          <w:sz w:val="20"/>
          <w:szCs w:val="20"/>
          <w:lang w:eastAsia="en-GB"/>
          <w14:ligatures w14:val="none"/>
        </w:rPr>
        <w:t xml:space="preserve">    return optimal_threshold</w:t>
      </w:r>
    </w:p>
    <w:p w14:paraId="73A2E1FA" w14:textId="62A781DE"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This approach yielded an optimal threshold of 0.</w:t>
      </w:r>
      <w:r w:rsidR="001D05DA">
        <w:rPr>
          <w:rFonts w:ascii="Times New Roman" w:eastAsia="Times New Roman" w:hAnsi="Times New Roman" w:cs="Times New Roman"/>
          <w:color w:val="000000"/>
          <w:kern w:val="0"/>
          <w:lang w:eastAsia="en-GB"/>
          <w14:ligatures w14:val="none"/>
        </w:rPr>
        <w:t>9</w:t>
      </w:r>
      <w:r w:rsidRPr="004047D1">
        <w:rPr>
          <w:rFonts w:ascii="Times New Roman" w:eastAsia="Times New Roman" w:hAnsi="Times New Roman" w:cs="Times New Roman"/>
          <w:color w:val="000000"/>
          <w:kern w:val="0"/>
          <w:lang w:eastAsia="en-GB"/>
          <w14:ligatures w14:val="none"/>
        </w:rPr>
        <w:t>5 for the main matching phase.</w:t>
      </w:r>
    </w:p>
    <w:p w14:paraId="4AC42543" w14:textId="77777777" w:rsidR="004047D1" w:rsidRPr="004047D1" w:rsidRDefault="004047D1" w:rsidP="004047D1">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047D1">
        <w:rPr>
          <w:rFonts w:ascii="Times New Roman" w:eastAsia="Times New Roman" w:hAnsi="Times New Roman" w:cs="Times New Roman"/>
          <w:b/>
          <w:bCs/>
          <w:color w:val="000000"/>
          <w:kern w:val="0"/>
          <w:sz w:val="27"/>
          <w:szCs w:val="27"/>
          <w:lang w:eastAsia="en-GB"/>
          <w14:ligatures w14:val="none"/>
        </w:rPr>
        <w:t>Field Weighting Decisions</w:t>
      </w:r>
    </w:p>
    <w:p w14:paraId="61D65554"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Field weights were determined through iterative testing and domain knowledge:</w:t>
      </w:r>
    </w:p>
    <w:p w14:paraId="7694571F" w14:textId="77777777" w:rsidR="004047D1" w:rsidRPr="004047D1" w:rsidRDefault="004047D1" w:rsidP="004047D1">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Company Name</w:t>
      </w:r>
      <w:r w:rsidRPr="004047D1">
        <w:rPr>
          <w:rFonts w:ascii="Times New Roman" w:eastAsia="Times New Roman" w:hAnsi="Times New Roman" w:cs="Times New Roman"/>
          <w:color w:val="000000"/>
          <w:kern w:val="0"/>
          <w:lang w:eastAsia="en-GB"/>
          <w14:ligatures w14:val="none"/>
        </w:rPr>
        <w:t> (40%): Primary identifier with highest discriminative power</w:t>
      </w:r>
    </w:p>
    <w:p w14:paraId="33DF37C6" w14:textId="77777777" w:rsidR="004047D1" w:rsidRPr="004047D1" w:rsidRDefault="004047D1" w:rsidP="004047D1">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Semantic Similarity</w:t>
      </w:r>
      <w:r w:rsidRPr="004047D1">
        <w:rPr>
          <w:rFonts w:ascii="Times New Roman" w:eastAsia="Times New Roman" w:hAnsi="Times New Roman" w:cs="Times New Roman"/>
          <w:color w:val="000000"/>
          <w:kern w:val="0"/>
          <w:lang w:eastAsia="en-GB"/>
          <w14:ligatures w14:val="none"/>
        </w:rPr>
        <w:t> (20%): Captures conceptual similarities beyond lexical matching</w:t>
      </w:r>
    </w:p>
    <w:p w14:paraId="156B75FB" w14:textId="77777777" w:rsidR="004047D1" w:rsidRPr="004047D1" w:rsidRDefault="004047D1" w:rsidP="004047D1">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Website Domain</w:t>
      </w:r>
      <w:r w:rsidRPr="004047D1">
        <w:rPr>
          <w:rFonts w:ascii="Times New Roman" w:eastAsia="Times New Roman" w:hAnsi="Times New Roman" w:cs="Times New Roman"/>
          <w:color w:val="000000"/>
          <w:kern w:val="0"/>
          <w:lang w:eastAsia="en-GB"/>
          <w14:ligatures w14:val="none"/>
        </w:rPr>
        <w:t> (15%): High-confidence identifier when available</w:t>
      </w:r>
    </w:p>
    <w:p w14:paraId="5699E9DC" w14:textId="77777777" w:rsidR="004047D1" w:rsidRPr="004047D1" w:rsidRDefault="004047D1" w:rsidP="004047D1">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Phone Number</w:t>
      </w:r>
      <w:r w:rsidRPr="004047D1">
        <w:rPr>
          <w:rFonts w:ascii="Times New Roman" w:eastAsia="Times New Roman" w:hAnsi="Times New Roman" w:cs="Times New Roman"/>
          <w:color w:val="000000"/>
          <w:kern w:val="0"/>
          <w:lang w:eastAsia="en-GB"/>
          <w14:ligatures w14:val="none"/>
        </w:rPr>
        <w:t> (15%): Alternative high-confidence identifier</w:t>
      </w:r>
    </w:p>
    <w:p w14:paraId="69AD884B" w14:textId="77777777" w:rsidR="004047D1" w:rsidRPr="004047D1" w:rsidRDefault="004047D1" w:rsidP="004047D1">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Address</w:t>
      </w:r>
      <w:r w:rsidRPr="004047D1">
        <w:rPr>
          <w:rFonts w:ascii="Times New Roman" w:eastAsia="Times New Roman" w:hAnsi="Times New Roman" w:cs="Times New Roman"/>
          <w:color w:val="000000"/>
          <w:kern w:val="0"/>
          <w:lang w:eastAsia="en-GB"/>
          <w14:ligatures w14:val="none"/>
        </w:rPr>
        <w:t> (10%): Supporting identifier with geographic context</w:t>
      </w:r>
    </w:p>
    <w:p w14:paraId="41528A40"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The decision to use fuzzy matching proved crucial. This type of text matching tolerates small differences, such as 'Company LLC' vs 'Company L.L.C.', and is ideal for real data.</w:t>
      </w:r>
    </w:p>
    <w:p w14:paraId="168E8D66" w14:textId="77777777" w:rsidR="004047D1" w:rsidRPr="004047D1" w:rsidRDefault="004047D1" w:rsidP="004047D1">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047D1">
        <w:rPr>
          <w:rFonts w:ascii="Times New Roman" w:eastAsia="Times New Roman" w:hAnsi="Times New Roman" w:cs="Times New Roman"/>
          <w:b/>
          <w:bCs/>
          <w:color w:val="000000"/>
          <w:kern w:val="0"/>
          <w:sz w:val="27"/>
          <w:szCs w:val="27"/>
          <w:lang w:eastAsia="en-GB"/>
          <w14:ligatures w14:val="none"/>
        </w:rPr>
        <w:t>Precision vs. Recall Considerations</w:t>
      </w:r>
    </w:p>
    <w:p w14:paraId="75D334DA"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lastRenderedPageBreak/>
        <w:t>The solution prioritizes precision in the early stages to establish a reliable foundation of matches, then gradually increases recall through:</w:t>
      </w:r>
    </w:p>
    <w:p w14:paraId="429F953E" w14:textId="77777777" w:rsidR="004047D1" w:rsidRPr="004047D1" w:rsidRDefault="004047D1" w:rsidP="004047D1">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Exact matching</w:t>
      </w:r>
      <w:r w:rsidRPr="004047D1">
        <w:rPr>
          <w:rFonts w:ascii="Times New Roman" w:eastAsia="Times New Roman" w:hAnsi="Times New Roman" w:cs="Times New Roman"/>
          <w:color w:val="000000"/>
          <w:kern w:val="0"/>
          <w:lang w:eastAsia="en-GB"/>
          <w14:ligatures w14:val="none"/>
        </w:rPr>
        <w:t> for highest precision</w:t>
      </w:r>
    </w:p>
    <w:p w14:paraId="7F2D43B6" w14:textId="77777777" w:rsidR="004047D1" w:rsidRPr="004047D1" w:rsidRDefault="004047D1" w:rsidP="004047D1">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High-threshold fuzzy matching</w:t>
      </w:r>
      <w:r w:rsidRPr="004047D1">
        <w:rPr>
          <w:rFonts w:ascii="Times New Roman" w:eastAsia="Times New Roman" w:hAnsi="Times New Roman" w:cs="Times New Roman"/>
          <w:color w:val="000000"/>
          <w:kern w:val="0"/>
          <w:lang w:eastAsia="en-GB"/>
          <w14:ligatures w14:val="none"/>
        </w:rPr>
        <w:t> for balanced precision/recall</w:t>
      </w:r>
    </w:p>
    <w:p w14:paraId="068B954E" w14:textId="77777777" w:rsidR="004047D1" w:rsidRPr="004047D1" w:rsidRDefault="004047D1" w:rsidP="004047D1">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Medium-threshold matching</w:t>
      </w:r>
      <w:r w:rsidRPr="004047D1">
        <w:rPr>
          <w:rFonts w:ascii="Times New Roman" w:eastAsia="Times New Roman" w:hAnsi="Times New Roman" w:cs="Times New Roman"/>
          <w:color w:val="000000"/>
          <w:kern w:val="0"/>
          <w:lang w:eastAsia="en-GB"/>
          <w14:ligatures w14:val="none"/>
        </w:rPr>
        <w:t> with contextual verification for improved recall</w:t>
      </w:r>
    </w:p>
    <w:p w14:paraId="33EB924D"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This approach ensures that false positives (incorrectly merged entities) are minimized while still identifying the majority of true duplicates.</w:t>
      </w:r>
    </w:p>
    <w:p w14:paraId="6F5859F4" w14:textId="77777777" w:rsidR="004047D1" w:rsidRPr="004047D1" w:rsidRDefault="004047D1" w:rsidP="004047D1">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4047D1">
        <w:rPr>
          <w:rFonts w:ascii="Times New Roman" w:eastAsia="Times New Roman" w:hAnsi="Times New Roman" w:cs="Times New Roman"/>
          <w:b/>
          <w:bCs/>
          <w:color w:val="000000"/>
          <w:kern w:val="0"/>
          <w:sz w:val="36"/>
          <w:szCs w:val="36"/>
          <w:lang w:eastAsia="en-GB"/>
          <w14:ligatures w14:val="none"/>
        </w:rPr>
        <w:t>8. Scaling Considerations for Production</w:t>
      </w:r>
    </w:p>
    <w:p w14:paraId="2B7FD882"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While the current implementation effectively processes the test dataset, several enhancements would enable scaling to billions of records:</w:t>
      </w:r>
    </w:p>
    <w:p w14:paraId="62A1B83C" w14:textId="77777777" w:rsidR="004047D1" w:rsidRPr="004047D1" w:rsidRDefault="004047D1" w:rsidP="004047D1">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Distributed Computing Framework</w:t>
      </w:r>
      <w:r w:rsidRPr="004047D1">
        <w:rPr>
          <w:rFonts w:ascii="Times New Roman" w:eastAsia="Times New Roman" w:hAnsi="Times New Roman" w:cs="Times New Roman"/>
          <w:color w:val="000000"/>
          <w:kern w:val="0"/>
          <w:lang w:eastAsia="en-GB"/>
          <w14:ligatures w14:val="none"/>
        </w:rPr>
        <w:t>:</w:t>
      </w:r>
    </w:p>
    <w:p w14:paraId="7125BACC" w14:textId="77777777" w:rsidR="004047D1" w:rsidRPr="004047D1" w:rsidRDefault="004047D1" w:rsidP="004047D1">
      <w:pPr>
        <w:numPr>
          <w:ilvl w:val="1"/>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Implementation using Apache Spark for distributed processing</w:t>
      </w:r>
    </w:p>
    <w:p w14:paraId="4F7C1E9E" w14:textId="77777777" w:rsidR="004047D1" w:rsidRPr="004047D1" w:rsidRDefault="004047D1" w:rsidP="004047D1">
      <w:pPr>
        <w:numPr>
          <w:ilvl w:val="1"/>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Partitioning strategy based on blocking keys</w:t>
      </w:r>
    </w:p>
    <w:p w14:paraId="67AF6CA3" w14:textId="77777777" w:rsidR="004047D1" w:rsidRPr="004047D1" w:rsidRDefault="004047D1" w:rsidP="004047D1">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Database Optimization</w:t>
      </w:r>
      <w:r w:rsidRPr="004047D1">
        <w:rPr>
          <w:rFonts w:ascii="Times New Roman" w:eastAsia="Times New Roman" w:hAnsi="Times New Roman" w:cs="Times New Roman"/>
          <w:color w:val="000000"/>
          <w:kern w:val="0"/>
          <w:lang w:eastAsia="en-GB"/>
          <w14:ligatures w14:val="none"/>
        </w:rPr>
        <w:t>:</w:t>
      </w:r>
    </w:p>
    <w:p w14:paraId="4FE78FDE" w14:textId="77777777" w:rsidR="004047D1" w:rsidRPr="004047D1" w:rsidRDefault="004047D1" w:rsidP="004047D1">
      <w:pPr>
        <w:numPr>
          <w:ilvl w:val="1"/>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Indexed storage of blocking keys</w:t>
      </w:r>
    </w:p>
    <w:p w14:paraId="01870BA6" w14:textId="77777777" w:rsidR="004047D1" w:rsidRPr="004047D1" w:rsidRDefault="004047D1" w:rsidP="004047D1">
      <w:pPr>
        <w:numPr>
          <w:ilvl w:val="1"/>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Pre-computed embeddings for semantic similarity</w:t>
      </w:r>
    </w:p>
    <w:p w14:paraId="34D6842C" w14:textId="77777777" w:rsidR="004047D1" w:rsidRPr="004047D1" w:rsidRDefault="004047D1" w:rsidP="004047D1">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Incremental Processing</w:t>
      </w:r>
      <w:r w:rsidRPr="004047D1">
        <w:rPr>
          <w:rFonts w:ascii="Times New Roman" w:eastAsia="Times New Roman" w:hAnsi="Times New Roman" w:cs="Times New Roman"/>
          <w:color w:val="000000"/>
          <w:kern w:val="0"/>
          <w:lang w:eastAsia="en-GB"/>
          <w14:ligatures w14:val="none"/>
        </w:rPr>
        <w:t>:</w:t>
      </w:r>
    </w:p>
    <w:p w14:paraId="24994D8D" w14:textId="77777777" w:rsidR="004047D1" w:rsidRPr="004047D1" w:rsidRDefault="004047D1" w:rsidP="004047D1">
      <w:pPr>
        <w:numPr>
          <w:ilvl w:val="1"/>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Framework for handling new data incrementally</w:t>
      </w:r>
    </w:p>
    <w:p w14:paraId="2840D6BB" w14:textId="77777777" w:rsidR="004047D1" w:rsidRPr="004047D1" w:rsidRDefault="004047D1" w:rsidP="004047D1">
      <w:pPr>
        <w:numPr>
          <w:ilvl w:val="1"/>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Efficient comparison against existing clusters</w:t>
      </w:r>
    </w:p>
    <w:p w14:paraId="5A7A7E1D" w14:textId="77777777" w:rsidR="004047D1" w:rsidRPr="004047D1" w:rsidRDefault="004047D1" w:rsidP="004047D1">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Machine Learning Enhancement</w:t>
      </w:r>
      <w:r w:rsidRPr="004047D1">
        <w:rPr>
          <w:rFonts w:ascii="Times New Roman" w:eastAsia="Times New Roman" w:hAnsi="Times New Roman" w:cs="Times New Roman"/>
          <w:color w:val="000000"/>
          <w:kern w:val="0"/>
          <w:lang w:eastAsia="en-GB"/>
          <w14:ligatures w14:val="none"/>
        </w:rPr>
        <w:t>:</w:t>
      </w:r>
    </w:p>
    <w:p w14:paraId="28450D3E" w14:textId="77777777" w:rsidR="004047D1" w:rsidRPr="004047D1" w:rsidRDefault="004047D1" w:rsidP="004047D1">
      <w:pPr>
        <w:numPr>
          <w:ilvl w:val="1"/>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Supervised model training for similarity threshold prediction</w:t>
      </w:r>
    </w:p>
    <w:p w14:paraId="7C19D890" w14:textId="77777777" w:rsidR="004047D1" w:rsidRPr="004047D1" w:rsidRDefault="004047D1" w:rsidP="004047D1">
      <w:pPr>
        <w:numPr>
          <w:ilvl w:val="1"/>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Active learning for continuous improvement</w:t>
      </w:r>
    </w:p>
    <w:p w14:paraId="069612BD" w14:textId="77777777" w:rsidR="004047D1" w:rsidRPr="004047D1" w:rsidRDefault="004047D1" w:rsidP="004047D1">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4047D1">
        <w:rPr>
          <w:rFonts w:ascii="Times New Roman" w:eastAsia="Times New Roman" w:hAnsi="Times New Roman" w:cs="Times New Roman"/>
          <w:b/>
          <w:bCs/>
          <w:color w:val="000000"/>
          <w:kern w:val="0"/>
          <w:sz w:val="36"/>
          <w:szCs w:val="36"/>
          <w:lang w:eastAsia="en-GB"/>
          <w14:ligatures w14:val="none"/>
        </w:rPr>
        <w:t>9. Conclusion</w:t>
      </w:r>
    </w:p>
    <w:p w14:paraId="46598AE4" w14:textId="77777777" w:rsidR="004047D1" w:rsidRPr="004047D1" w:rsidRDefault="004047D1" w:rsidP="004047D1">
      <w:p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color w:val="000000"/>
          <w:kern w:val="0"/>
          <w:lang w:eastAsia="en-GB"/>
          <w14:ligatures w14:val="none"/>
        </w:rPr>
        <w:t>The entity resolution challenge extends beyond technical implementations to fundamental questions about identity and representation. Key insights from this project include:</w:t>
      </w:r>
    </w:p>
    <w:p w14:paraId="74322970" w14:textId="77777777" w:rsidR="004047D1" w:rsidRPr="004047D1" w:rsidRDefault="004047D1" w:rsidP="004047D1">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Balance of Art and Science</w:t>
      </w:r>
      <w:r w:rsidRPr="004047D1">
        <w:rPr>
          <w:rFonts w:ascii="Times New Roman" w:eastAsia="Times New Roman" w:hAnsi="Times New Roman" w:cs="Times New Roman"/>
          <w:color w:val="000000"/>
          <w:kern w:val="0"/>
          <w:lang w:eastAsia="en-GB"/>
          <w14:ligatures w14:val="none"/>
        </w:rPr>
        <w:t>: Entity resolution requires both algorithmic precision and domain understanding</w:t>
      </w:r>
    </w:p>
    <w:p w14:paraId="436C9B02" w14:textId="77777777" w:rsidR="004047D1" w:rsidRPr="004047D1" w:rsidRDefault="004047D1" w:rsidP="004047D1">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Data Quality Matters</w:t>
      </w:r>
      <w:r w:rsidRPr="004047D1">
        <w:rPr>
          <w:rFonts w:ascii="Times New Roman" w:eastAsia="Times New Roman" w:hAnsi="Times New Roman" w:cs="Times New Roman"/>
          <w:color w:val="000000"/>
          <w:kern w:val="0"/>
          <w:lang w:eastAsia="en-GB"/>
          <w14:ligatures w14:val="none"/>
        </w:rPr>
        <w:t>: Preprocessing and standardization are as important as matching algorithms</w:t>
      </w:r>
    </w:p>
    <w:p w14:paraId="3883762A" w14:textId="77777777" w:rsidR="004047D1" w:rsidRPr="004047D1" w:rsidRDefault="004047D1" w:rsidP="004047D1">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Contextual Flexibility</w:t>
      </w:r>
      <w:r w:rsidRPr="004047D1">
        <w:rPr>
          <w:rFonts w:ascii="Times New Roman" w:eastAsia="Times New Roman" w:hAnsi="Times New Roman" w:cs="Times New Roman"/>
          <w:color w:val="000000"/>
          <w:kern w:val="0"/>
          <w:lang w:eastAsia="en-GB"/>
          <w14:ligatures w14:val="none"/>
        </w:rPr>
        <w:t>: Adaptive approaches outperform rigid rules in handling real-world data variations</w:t>
      </w:r>
    </w:p>
    <w:p w14:paraId="26590C51" w14:textId="77777777" w:rsidR="004047D1" w:rsidRPr="004047D1" w:rsidRDefault="004047D1" w:rsidP="004047D1">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4047D1">
        <w:rPr>
          <w:rFonts w:ascii="Times New Roman" w:eastAsia="Times New Roman" w:hAnsi="Times New Roman" w:cs="Times New Roman"/>
          <w:b/>
          <w:bCs/>
          <w:color w:val="000000"/>
          <w:kern w:val="0"/>
          <w:lang w:eastAsia="en-GB"/>
          <w14:ligatures w14:val="none"/>
        </w:rPr>
        <w:t>Continuous Improvement</w:t>
      </w:r>
      <w:r w:rsidRPr="004047D1">
        <w:rPr>
          <w:rFonts w:ascii="Times New Roman" w:eastAsia="Times New Roman" w:hAnsi="Times New Roman" w:cs="Times New Roman"/>
          <w:color w:val="000000"/>
          <w:kern w:val="0"/>
          <w:lang w:eastAsia="en-GB"/>
          <w14:ligatures w14:val="none"/>
        </w:rPr>
        <w:t>: Entity resolution is best approached as an iterative process with ongoing refinement</w:t>
      </w:r>
    </w:p>
    <w:p w14:paraId="546D00E4" w14:textId="1768D6B3" w:rsidR="00994644" w:rsidRPr="001D05DA" w:rsidRDefault="004047D1" w:rsidP="00052675">
      <w:pPr>
        <w:spacing w:before="100" w:beforeAutospacing="1" w:after="100" w:afterAutospacing="1"/>
        <w:rPr>
          <w:rFonts w:ascii="Times New Roman" w:eastAsia="Times New Roman" w:hAnsi="Times New Roman" w:cs="Times New Roman"/>
          <w:color w:val="000000"/>
          <w:kern w:val="0"/>
          <w:lang w:val="ro-RO" w:eastAsia="en-GB"/>
          <w14:ligatures w14:val="none"/>
        </w:rPr>
      </w:pPr>
      <w:r w:rsidRPr="004047D1">
        <w:rPr>
          <w:rFonts w:ascii="Times New Roman" w:eastAsia="Times New Roman" w:hAnsi="Times New Roman" w:cs="Times New Roman"/>
          <w:color w:val="000000"/>
          <w:kern w:val="0"/>
          <w:lang w:eastAsia="en-GB"/>
          <w14:ligatures w14:val="none"/>
        </w:rPr>
        <w:t>The final solution achieves an impressive 82.76% duplication rate (up from 55.73%) by addressing these fundamental challenges, demonstrating both technical excellence and practical business value.</w:t>
      </w:r>
    </w:p>
    <w:sectPr w:rsidR="00994644" w:rsidRPr="001D05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F4528"/>
    <w:multiLevelType w:val="multilevel"/>
    <w:tmpl w:val="C89E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33936"/>
    <w:multiLevelType w:val="multilevel"/>
    <w:tmpl w:val="0CE8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47D23"/>
    <w:multiLevelType w:val="multilevel"/>
    <w:tmpl w:val="FD427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720E2B"/>
    <w:multiLevelType w:val="multilevel"/>
    <w:tmpl w:val="4EA48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A40BB6"/>
    <w:multiLevelType w:val="multilevel"/>
    <w:tmpl w:val="C9C2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73248"/>
    <w:multiLevelType w:val="multilevel"/>
    <w:tmpl w:val="7D049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8C79FF"/>
    <w:multiLevelType w:val="multilevel"/>
    <w:tmpl w:val="7C44C912"/>
    <w:lvl w:ilvl="0">
      <w:start w:val="1"/>
      <w:numFmt w:val="decimal"/>
      <w:lvlText w:val="%1"/>
      <w:lvlJc w:val="left"/>
      <w:pPr>
        <w:ind w:left="432" w:hanging="432"/>
      </w:pPr>
    </w:lvl>
    <w:lvl w:ilvl="1">
      <w:start w:val="1"/>
      <w:numFmt w:val="decimal"/>
      <w:pStyle w:val="subsectiune"/>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46D81F1A"/>
    <w:multiLevelType w:val="multilevel"/>
    <w:tmpl w:val="C54A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C6198"/>
    <w:multiLevelType w:val="multilevel"/>
    <w:tmpl w:val="96D4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FE4285"/>
    <w:multiLevelType w:val="multilevel"/>
    <w:tmpl w:val="596E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0A3028"/>
    <w:multiLevelType w:val="multilevel"/>
    <w:tmpl w:val="5E0C6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F04484"/>
    <w:multiLevelType w:val="multilevel"/>
    <w:tmpl w:val="8040B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31651B"/>
    <w:multiLevelType w:val="multilevel"/>
    <w:tmpl w:val="0D34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C614DC"/>
    <w:multiLevelType w:val="multilevel"/>
    <w:tmpl w:val="D312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019288">
    <w:abstractNumId w:val="6"/>
  </w:num>
  <w:num w:numId="2" w16cid:durableId="1611622308">
    <w:abstractNumId w:val="8"/>
  </w:num>
  <w:num w:numId="3" w16cid:durableId="2145803867">
    <w:abstractNumId w:val="9"/>
  </w:num>
  <w:num w:numId="4" w16cid:durableId="1161118085">
    <w:abstractNumId w:val="0"/>
  </w:num>
  <w:num w:numId="5" w16cid:durableId="1179582524">
    <w:abstractNumId w:val="7"/>
  </w:num>
  <w:num w:numId="6" w16cid:durableId="1309214055">
    <w:abstractNumId w:val="3"/>
  </w:num>
  <w:num w:numId="7" w16cid:durableId="1170486122">
    <w:abstractNumId w:val="11"/>
  </w:num>
  <w:num w:numId="8" w16cid:durableId="1038891545">
    <w:abstractNumId w:val="4"/>
  </w:num>
  <w:num w:numId="9" w16cid:durableId="1715539544">
    <w:abstractNumId w:val="1"/>
  </w:num>
  <w:num w:numId="10" w16cid:durableId="966544511">
    <w:abstractNumId w:val="13"/>
  </w:num>
  <w:num w:numId="11" w16cid:durableId="845556806">
    <w:abstractNumId w:val="12"/>
  </w:num>
  <w:num w:numId="12" w16cid:durableId="569735708">
    <w:abstractNumId w:val="5"/>
  </w:num>
  <w:num w:numId="13" w16cid:durableId="1935281483">
    <w:abstractNumId w:val="10"/>
  </w:num>
  <w:num w:numId="14" w16cid:durableId="9714059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7D1"/>
    <w:rsid w:val="00052675"/>
    <w:rsid w:val="000A47B8"/>
    <w:rsid w:val="001D05DA"/>
    <w:rsid w:val="003E45CD"/>
    <w:rsid w:val="004047D1"/>
    <w:rsid w:val="00871FF8"/>
    <w:rsid w:val="00932D3A"/>
    <w:rsid w:val="0097200D"/>
    <w:rsid w:val="00994644"/>
    <w:rsid w:val="00CB36B9"/>
    <w:rsid w:val="00D106AB"/>
    <w:rsid w:val="00DC0F7E"/>
  </w:rsids>
  <m:mathPr>
    <m:mathFont m:val="Cambria Math"/>
    <m:brkBin m:val="before"/>
    <m:brkBinSub m:val="--"/>
    <m:smallFrac m:val="0"/>
    <m:dispDef/>
    <m:lMargin m:val="0"/>
    <m:rMargin m:val="0"/>
    <m:defJc m:val="centerGroup"/>
    <m:wrapIndent m:val="1440"/>
    <m:intLim m:val="subSup"/>
    <m:naryLim m:val="undOvr"/>
  </m:mathPr>
  <w:themeFontLang w:val="en-RO" w:bidi="bn-IN"/>
  <w:clrSchemeMapping w:bg1="light1" w:t1="dark1" w:bg2="light2" w:t2="dark2" w:accent1="accent1" w:accent2="accent2" w:accent3="accent3" w:accent4="accent4" w:accent5="accent5" w:accent6="accent6" w:hyperlink="hyperlink" w:followedHyperlink="followedHyperlink"/>
  <w:decimalSymbol w:val=","/>
  <w:listSeparator w:val=","/>
  <w14:docId w14:val="367C6965"/>
  <w15:chartTrackingRefBased/>
  <w15:docId w15:val="{1CC04FC8-915D-F746-BB1E-FF30BB7F0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36B9"/>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4047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7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7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7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7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7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7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sectiune">
    <w:name w:val="subsectiune"/>
    <w:basedOn w:val="Heading2"/>
    <w:autoRedefine/>
    <w:qFormat/>
    <w:rsid w:val="00CB36B9"/>
    <w:pPr>
      <w:keepNext w:val="0"/>
      <w:keepLines w:val="0"/>
      <w:widowControl w:val="0"/>
      <w:numPr>
        <w:ilvl w:val="1"/>
        <w:numId w:val="1"/>
      </w:numPr>
      <w:tabs>
        <w:tab w:val="left" w:pos="1607"/>
        <w:tab w:val="left" w:pos="1609"/>
      </w:tabs>
      <w:autoSpaceDE w:val="0"/>
      <w:autoSpaceDN w:val="0"/>
      <w:spacing w:before="172"/>
    </w:pPr>
    <w:rPr>
      <w:rFonts w:ascii="Times New Roman" w:eastAsia="Calibri" w:hAnsi="Times New Roman" w:cs="Calibri"/>
      <w:b/>
      <w:bCs/>
      <w:color w:val="auto"/>
      <w:w w:val="111"/>
      <w:kern w:val="0"/>
      <w:sz w:val="24"/>
      <w:szCs w:val="24"/>
      <w:lang w:val="ro-RO"/>
      <w14:ligatures w14:val="none"/>
    </w:rPr>
  </w:style>
  <w:style w:type="character" w:customStyle="1" w:styleId="Heading2Char">
    <w:name w:val="Heading 2 Char"/>
    <w:basedOn w:val="DefaultParagraphFont"/>
    <w:link w:val="Heading2"/>
    <w:uiPriority w:val="9"/>
    <w:rsid w:val="00CB36B9"/>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4047D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4047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7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7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7D1"/>
    <w:rPr>
      <w:rFonts w:eastAsiaTheme="majorEastAsia" w:cstheme="majorBidi"/>
      <w:color w:val="272727" w:themeColor="text1" w:themeTint="D8"/>
    </w:rPr>
  </w:style>
  <w:style w:type="paragraph" w:styleId="Title">
    <w:name w:val="Title"/>
    <w:basedOn w:val="Normal"/>
    <w:next w:val="Normal"/>
    <w:link w:val="TitleChar"/>
    <w:uiPriority w:val="10"/>
    <w:qFormat/>
    <w:rsid w:val="004047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7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7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47D1"/>
    <w:rPr>
      <w:i/>
      <w:iCs/>
      <w:color w:val="404040" w:themeColor="text1" w:themeTint="BF"/>
    </w:rPr>
  </w:style>
  <w:style w:type="paragraph" w:styleId="ListParagraph">
    <w:name w:val="List Paragraph"/>
    <w:basedOn w:val="Normal"/>
    <w:uiPriority w:val="34"/>
    <w:qFormat/>
    <w:rsid w:val="004047D1"/>
    <w:pPr>
      <w:ind w:left="720"/>
      <w:contextualSpacing/>
    </w:pPr>
  </w:style>
  <w:style w:type="character" w:styleId="IntenseEmphasis">
    <w:name w:val="Intense Emphasis"/>
    <w:basedOn w:val="DefaultParagraphFont"/>
    <w:uiPriority w:val="21"/>
    <w:qFormat/>
    <w:rsid w:val="004047D1"/>
    <w:rPr>
      <w:i/>
      <w:iCs/>
      <w:color w:val="0F4761" w:themeColor="accent1" w:themeShade="BF"/>
    </w:rPr>
  </w:style>
  <w:style w:type="paragraph" w:styleId="IntenseQuote">
    <w:name w:val="Intense Quote"/>
    <w:basedOn w:val="Normal"/>
    <w:next w:val="Normal"/>
    <w:link w:val="IntenseQuoteChar"/>
    <w:uiPriority w:val="30"/>
    <w:qFormat/>
    <w:rsid w:val="00404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7D1"/>
    <w:rPr>
      <w:i/>
      <w:iCs/>
      <w:color w:val="0F4761" w:themeColor="accent1" w:themeShade="BF"/>
    </w:rPr>
  </w:style>
  <w:style w:type="character" w:styleId="IntenseReference">
    <w:name w:val="Intense Reference"/>
    <w:basedOn w:val="DefaultParagraphFont"/>
    <w:uiPriority w:val="32"/>
    <w:qFormat/>
    <w:rsid w:val="004047D1"/>
    <w:rPr>
      <w:b/>
      <w:bCs/>
      <w:smallCaps/>
      <w:color w:val="0F4761" w:themeColor="accent1" w:themeShade="BF"/>
      <w:spacing w:val="5"/>
    </w:rPr>
  </w:style>
  <w:style w:type="paragraph" w:styleId="NormalWeb">
    <w:name w:val="Normal (Web)"/>
    <w:basedOn w:val="Normal"/>
    <w:uiPriority w:val="99"/>
    <w:semiHidden/>
    <w:unhideWhenUsed/>
    <w:rsid w:val="004047D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047D1"/>
    <w:rPr>
      <w:b/>
      <w:bCs/>
    </w:rPr>
  </w:style>
  <w:style w:type="paragraph" w:styleId="HTMLPreformatted">
    <w:name w:val="HTML Preformatted"/>
    <w:basedOn w:val="Normal"/>
    <w:link w:val="HTMLPreformattedChar"/>
    <w:uiPriority w:val="99"/>
    <w:semiHidden/>
    <w:unhideWhenUsed/>
    <w:rsid w:val="0040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047D1"/>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047D1"/>
    <w:rPr>
      <w:rFonts w:ascii="Courier New" w:eastAsia="Times New Roman" w:hAnsi="Courier New" w:cs="Courier New"/>
      <w:sz w:val="20"/>
      <w:szCs w:val="20"/>
    </w:rPr>
  </w:style>
  <w:style w:type="character" w:customStyle="1" w:styleId="apple-converted-space">
    <w:name w:val="apple-converted-space"/>
    <w:basedOn w:val="DefaultParagraphFont"/>
    <w:rsid w:val="004047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332768">
      <w:bodyDiv w:val="1"/>
      <w:marLeft w:val="0"/>
      <w:marRight w:val="0"/>
      <w:marTop w:val="0"/>
      <w:marBottom w:val="0"/>
      <w:divBdr>
        <w:top w:val="none" w:sz="0" w:space="0" w:color="auto"/>
        <w:left w:val="none" w:sz="0" w:space="0" w:color="auto"/>
        <w:bottom w:val="none" w:sz="0" w:space="0" w:color="auto"/>
        <w:right w:val="none" w:sz="0" w:space="0" w:color="auto"/>
      </w:divBdr>
    </w:div>
    <w:div w:id="705450937">
      <w:bodyDiv w:val="1"/>
      <w:marLeft w:val="0"/>
      <w:marRight w:val="0"/>
      <w:marTop w:val="0"/>
      <w:marBottom w:val="0"/>
      <w:divBdr>
        <w:top w:val="none" w:sz="0" w:space="0" w:color="auto"/>
        <w:left w:val="none" w:sz="0" w:space="0" w:color="auto"/>
        <w:bottom w:val="none" w:sz="0" w:space="0" w:color="auto"/>
        <w:right w:val="none" w:sz="0" w:space="0" w:color="auto"/>
      </w:divBdr>
    </w:div>
    <w:div w:id="75571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2024</Words>
  <Characters>11540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 Ursei</dc:creator>
  <cp:keywords/>
  <dc:description/>
  <cp:lastModifiedBy>Armand Ursei</cp:lastModifiedBy>
  <cp:revision>3</cp:revision>
  <dcterms:created xsi:type="dcterms:W3CDTF">2025-04-01T06:10:00Z</dcterms:created>
  <dcterms:modified xsi:type="dcterms:W3CDTF">2025-04-01T07:18:00Z</dcterms:modified>
</cp:coreProperties>
</file>