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2F02" w14:textId="77777777" w:rsidR="00815CC4" w:rsidRPr="00815CC4" w:rsidRDefault="00815CC4" w:rsidP="00815CC4">
      <w:r w:rsidRPr="00815CC4">
        <w:t>Usar um encurtador de link</w:t>
      </w:r>
    </w:p>
    <w:p w14:paraId="77853B96" w14:textId="77777777" w:rsidR="00815CC4" w:rsidRPr="00815CC4" w:rsidRDefault="00815CC4" w:rsidP="00815CC4">
      <w:r w:rsidRPr="00815CC4">
        <w:t>Não abreviar nomes dos autores</w:t>
      </w:r>
    </w:p>
    <w:p w14:paraId="4D4BDDDB" w14:textId="77777777" w:rsidR="00815CC4" w:rsidRPr="00815CC4" w:rsidRDefault="00815CC4" w:rsidP="00815CC4">
      <w:r w:rsidRPr="00815CC4">
        <w:t xml:space="preserve">Ano é igual a volume, por exemplo, Rev. hist. (São Paulo), n.184, </w:t>
      </w:r>
      <w:r w:rsidRPr="00815CC4">
        <w:rPr>
          <w:b/>
          <w:bCs/>
        </w:rPr>
        <w:t xml:space="preserve">ano 05824 </w:t>
      </w:r>
      <w:r w:rsidRPr="00815CC4">
        <w:rPr>
          <w:b/>
          <w:bCs/>
          <w:color w:val="EE0000"/>
        </w:rPr>
        <w:t>(= volume)</w:t>
      </w:r>
      <w:r w:rsidRPr="00815CC4">
        <w:rPr>
          <w:color w:val="EE0000"/>
        </w:rPr>
        <w:t xml:space="preserve">, </w:t>
      </w:r>
      <w:r w:rsidRPr="00815CC4">
        <w:t>2025</w:t>
      </w:r>
    </w:p>
    <w:p w14:paraId="728AF7D7" w14:textId="77777777" w:rsidR="00815CC4" w:rsidRPr="00815CC4" w:rsidRDefault="00815CC4" w:rsidP="00815CC4">
      <w:r w:rsidRPr="00815CC4">
        <w:t>Colocar todas as referências ao final</w:t>
      </w:r>
    </w:p>
    <w:p w14:paraId="3B600BE2" w14:textId="77777777" w:rsidR="00577C89" w:rsidRDefault="00577C89" w:rsidP="00577C89"/>
    <w:p w14:paraId="2551136F" w14:textId="77777777" w:rsidR="00577C89" w:rsidRDefault="00577C89" w:rsidP="00577C89"/>
    <w:p w14:paraId="24FACC51" w14:textId="2DA41EA8" w:rsidR="00577C89" w:rsidRDefault="00577C89" w:rsidP="00577C89">
      <w:r>
        <w:t>1.</w:t>
      </w:r>
    </w:p>
    <w:p w14:paraId="0D3C6305" w14:textId="77777777" w:rsidR="00577C89" w:rsidRDefault="00577C89" w:rsidP="00577C89"/>
    <w:p w14:paraId="46FEB3DF" w14:textId="375725C9" w:rsidR="00577C89" w:rsidRDefault="00577C89" w:rsidP="00577C89">
      <w:hyperlink r:id="rId7" w:history="1">
        <w:r w:rsidRPr="00A4005E">
          <w:rPr>
            <w:rStyle w:val="Hyperlink"/>
          </w:rPr>
          <w:t>https://periodicos.unifesp.br/index.php/neur</w:t>
        </w:r>
        <w:r w:rsidRPr="00A4005E">
          <w:rPr>
            <w:rStyle w:val="Hyperlink"/>
          </w:rPr>
          <w:t>o</w:t>
        </w:r>
        <w:r w:rsidRPr="00A4005E">
          <w:rPr>
            <w:rStyle w:val="Hyperlink"/>
          </w:rPr>
          <w:t>ciencias/</w:t>
        </w:r>
        <w:r w:rsidRPr="00A4005E">
          <w:rPr>
            <w:rStyle w:val="Hyperlink"/>
          </w:rPr>
          <w:t>a</w:t>
        </w:r>
        <w:r w:rsidRPr="00A4005E">
          <w:rPr>
            <w:rStyle w:val="Hyperlink"/>
          </w:rPr>
          <w:t>rticle/view/19690</w:t>
        </w:r>
      </w:hyperlink>
      <w:r w:rsidRPr="00A4005E">
        <w:t xml:space="preserve"> </w:t>
      </w:r>
    </w:p>
    <w:p w14:paraId="7C155903" w14:textId="77777777" w:rsidR="00577C89" w:rsidRDefault="00577C89" w:rsidP="00577C89"/>
    <w:p w14:paraId="039EC158" w14:textId="54FE16BC" w:rsidR="00577C89" w:rsidRPr="00A4005E" w:rsidRDefault="00577C89" w:rsidP="00577C89">
      <w:r>
        <w:t>2.</w:t>
      </w:r>
    </w:p>
    <w:p w14:paraId="34473BBE" w14:textId="13432415" w:rsidR="00577C89" w:rsidRDefault="00635826" w:rsidP="00635826">
      <w:pPr>
        <w:ind w:firstLine="708"/>
      </w:pPr>
      <w:hyperlink r:id="rId8" w:history="1">
        <w:r w:rsidRPr="00A568FB">
          <w:rPr>
            <w:rStyle w:val="Hyperlink"/>
          </w:rPr>
          <w:t>https://www.scielo.cl/scielo.php?pid=S0716-54552015000100006&amp;script=sci_arttext&amp;</w:t>
        </w:r>
        <w:r w:rsidRPr="00A568FB">
          <w:rPr>
            <w:rStyle w:val="Hyperlink"/>
          </w:rPr>
          <w:t>t</w:t>
        </w:r>
        <w:r w:rsidRPr="00A568FB">
          <w:rPr>
            <w:rStyle w:val="Hyperlink"/>
          </w:rPr>
          <w:t>lng=en</w:t>
        </w:r>
      </w:hyperlink>
      <w:r w:rsidR="00577C89" w:rsidRPr="00A4005E">
        <w:t xml:space="preserve"> </w:t>
      </w:r>
    </w:p>
    <w:p w14:paraId="4B89452A" w14:textId="77777777" w:rsidR="00577C89" w:rsidRDefault="00577C89" w:rsidP="00577C89"/>
    <w:p w14:paraId="681EC711" w14:textId="2BF2ABB6" w:rsidR="00577C89" w:rsidRPr="00A4005E" w:rsidRDefault="00577C89" w:rsidP="00577C89">
      <w:r>
        <w:t>3.</w:t>
      </w:r>
    </w:p>
    <w:p w14:paraId="2BCBC323" w14:textId="77777777" w:rsidR="00577C89" w:rsidRDefault="00577C89" w:rsidP="00577C89">
      <w:hyperlink r:id="rId9" w:history="1">
        <w:r w:rsidRPr="00A4005E">
          <w:rPr>
            <w:rStyle w:val="Hyperlink"/>
          </w:rPr>
          <w:t>https://journal.iberamia.org/index.php/i</w:t>
        </w:r>
        <w:r w:rsidRPr="00A4005E">
          <w:rPr>
            <w:rStyle w:val="Hyperlink"/>
          </w:rPr>
          <w:t>n</w:t>
        </w:r>
        <w:r w:rsidRPr="00A4005E">
          <w:rPr>
            <w:rStyle w:val="Hyperlink"/>
          </w:rPr>
          <w:t>tartif/article/</w:t>
        </w:r>
        <w:r w:rsidRPr="00A4005E">
          <w:rPr>
            <w:rStyle w:val="Hyperlink"/>
          </w:rPr>
          <w:t>v</w:t>
        </w:r>
        <w:r w:rsidRPr="00A4005E">
          <w:rPr>
            <w:rStyle w:val="Hyperlink"/>
          </w:rPr>
          <w:t>iew/1553</w:t>
        </w:r>
      </w:hyperlink>
      <w:r w:rsidRPr="00A4005E">
        <w:t xml:space="preserve"> </w:t>
      </w:r>
    </w:p>
    <w:p w14:paraId="519F4D2A" w14:textId="77777777" w:rsidR="00577C89" w:rsidRDefault="00577C89" w:rsidP="00577C89"/>
    <w:p w14:paraId="2A4EA3E3" w14:textId="42444F34" w:rsidR="00577C89" w:rsidRPr="00A4005E" w:rsidRDefault="00577C89" w:rsidP="00577C89">
      <w:r>
        <w:t>4.</w:t>
      </w:r>
    </w:p>
    <w:p w14:paraId="4309EAC2" w14:textId="77777777" w:rsidR="00577C89" w:rsidRDefault="00577C89" w:rsidP="00577C89">
      <w:hyperlink r:id="rId10" w:history="1">
        <w:r w:rsidRPr="00A4005E">
          <w:rPr>
            <w:rStyle w:val="Hyperlink"/>
          </w:rPr>
          <w:t>https://journal.iberamia.org/index.p</w:t>
        </w:r>
        <w:r w:rsidRPr="00A4005E">
          <w:rPr>
            <w:rStyle w:val="Hyperlink"/>
          </w:rPr>
          <w:t>h</w:t>
        </w:r>
        <w:r w:rsidRPr="00A4005E">
          <w:rPr>
            <w:rStyle w:val="Hyperlink"/>
          </w:rPr>
          <w:t>p/intartif/</w:t>
        </w:r>
        <w:r w:rsidRPr="00A4005E">
          <w:rPr>
            <w:rStyle w:val="Hyperlink"/>
          </w:rPr>
          <w:t>a</w:t>
        </w:r>
        <w:r w:rsidRPr="00A4005E">
          <w:rPr>
            <w:rStyle w:val="Hyperlink"/>
          </w:rPr>
          <w:t>rticle/view/1602</w:t>
        </w:r>
      </w:hyperlink>
      <w:r w:rsidRPr="00A4005E">
        <w:t xml:space="preserve"> </w:t>
      </w:r>
    </w:p>
    <w:p w14:paraId="0EEA481A" w14:textId="77777777" w:rsidR="00577C89" w:rsidRDefault="00577C89" w:rsidP="00577C89"/>
    <w:p w14:paraId="358EAB80" w14:textId="48E69211" w:rsidR="00577C89" w:rsidRDefault="00577C89" w:rsidP="00577C89">
      <w:r>
        <w:t>REFERÊNCIAS:</w:t>
      </w:r>
    </w:p>
    <w:p w14:paraId="3395DBAF" w14:textId="71168BFF" w:rsidR="00635826" w:rsidRPr="00B14962" w:rsidRDefault="00635826" w:rsidP="00577C89">
      <w:pPr>
        <w:rPr>
          <w:lang w:val="en-US"/>
        </w:rPr>
      </w:pPr>
      <w:r w:rsidRPr="00635826">
        <w:t xml:space="preserve">Oliveira SE de, Ribeiro Rosário LM, Fernandes de Cássia Moreira S, dos Reis LM, Silva Santos AT. Estimulação elétrica transcraniana e equoterapia em crianças com TEA: estudo piloto. </w:t>
      </w:r>
      <w:proofErr w:type="spellStart"/>
      <w:r w:rsidRPr="00635826">
        <w:t>Rev</w:t>
      </w:r>
      <w:proofErr w:type="spellEnd"/>
      <w:r w:rsidRPr="00635826">
        <w:t xml:space="preserve"> </w:t>
      </w:r>
      <w:proofErr w:type="spellStart"/>
      <w:r w:rsidRPr="00B14962">
        <w:rPr>
          <w:lang w:val="en-US"/>
        </w:rPr>
        <w:t>Neurocienc</w:t>
      </w:r>
      <w:proofErr w:type="spellEnd"/>
      <w:r w:rsidRPr="00B14962">
        <w:rPr>
          <w:lang w:val="en-US"/>
        </w:rPr>
        <w:t xml:space="preserve"> [Internet]. 22º de janeiro de 2025;</w:t>
      </w:r>
      <w:r w:rsidRPr="00B14962">
        <w:rPr>
          <w:lang w:val="en-US"/>
        </w:rPr>
        <w:t xml:space="preserve"> </w:t>
      </w:r>
      <w:r w:rsidRPr="00B14962">
        <w:rPr>
          <w:lang w:val="en-US"/>
        </w:rPr>
        <w:t xml:space="preserve">33:1-13. </w:t>
      </w:r>
      <w:r w:rsidRPr="00B14962">
        <w:t xml:space="preserve">Disponível em: </w:t>
      </w:r>
      <w:r w:rsidR="00B14962" w:rsidRPr="00B14962">
        <w:t>&lt;</w:t>
      </w:r>
      <w:hyperlink r:id="rId11" w:history="1">
        <w:r w:rsidR="00B14962" w:rsidRPr="00B14962">
          <w:t>https://periodicos.unifesp.br/index.php/neurociencias/article/view/19690</w:t>
        </w:r>
      </w:hyperlink>
      <w:r w:rsidR="00B14962" w:rsidRPr="00B14962">
        <w:t>&gt;</w:t>
      </w:r>
      <w:r w:rsidRPr="00B14962">
        <w:t xml:space="preserve">. </w:t>
      </w:r>
      <w:r w:rsidRPr="00B14962">
        <w:rPr>
          <w:lang w:val="en-US"/>
        </w:rPr>
        <w:t>Acessado em: 14 nov. 2025.</w:t>
      </w:r>
    </w:p>
    <w:p w14:paraId="2CB2A332" w14:textId="77777777" w:rsidR="00C83A5F" w:rsidRDefault="00C83A5F" w:rsidP="00577C89"/>
    <w:p w14:paraId="0CB5DD90" w14:textId="2E86EDC8" w:rsidR="00B14962" w:rsidRDefault="00635826" w:rsidP="00C83A5F">
      <w:r w:rsidRPr="00635826">
        <w:rPr>
          <w:lang w:val="en-US"/>
        </w:rPr>
        <w:t>DOMINGUES, José; PINTO, Pedro. The longer “</w:t>
      </w:r>
      <w:proofErr w:type="spellStart"/>
      <w:r w:rsidRPr="00635826">
        <w:rPr>
          <w:lang w:val="en-US"/>
        </w:rPr>
        <w:t>forais</w:t>
      </w:r>
      <w:proofErr w:type="spellEnd"/>
      <w:r w:rsidRPr="00635826">
        <w:rPr>
          <w:lang w:val="en-US"/>
        </w:rPr>
        <w:t xml:space="preserve">” in the Middle Ages in Portugal. Rev. </w:t>
      </w:r>
      <w:proofErr w:type="spellStart"/>
      <w:r w:rsidRPr="00635826">
        <w:rPr>
          <w:lang w:val="en-US"/>
        </w:rPr>
        <w:t>estud</w:t>
      </w:r>
      <w:proofErr w:type="spellEnd"/>
      <w:r w:rsidRPr="00635826">
        <w:rPr>
          <w:lang w:val="en-US"/>
        </w:rPr>
        <w:t>. hist.-</w:t>
      </w:r>
      <w:proofErr w:type="spellStart"/>
      <w:r w:rsidRPr="00635826">
        <w:rPr>
          <w:lang w:val="en-US"/>
        </w:rPr>
        <w:t>juríd</w:t>
      </w:r>
      <w:proofErr w:type="spellEnd"/>
      <w:r w:rsidRPr="00635826">
        <w:rPr>
          <w:lang w:val="en-US"/>
        </w:rPr>
        <w:t>., Valparaíso, n. 37, p. 153-174, oct.</w:t>
      </w:r>
      <w:r>
        <w:rPr>
          <w:lang w:val="en-US"/>
        </w:rPr>
        <w:t xml:space="preserve"> </w:t>
      </w:r>
      <w:r w:rsidRPr="00635826">
        <w:rPr>
          <w:lang w:val="en-US"/>
        </w:rPr>
        <w:t xml:space="preserve">2015. </w:t>
      </w:r>
      <w:r>
        <w:t>Disponível</w:t>
      </w:r>
      <w:r w:rsidRPr="00635826">
        <w:t xml:space="preserve"> e</w:t>
      </w:r>
      <w:r>
        <w:t xml:space="preserve">m: </w:t>
      </w:r>
      <w:r w:rsidRPr="00635826">
        <w:t>&lt;http://www.scielo.cl/scielo.php?script=sci_arttext&amp;pid=S0716-54552015000100006&amp;lng=es&amp;nrm=iso&gt;.</w:t>
      </w:r>
      <w:r w:rsidR="00B14962">
        <w:t xml:space="preserve"> </w:t>
      </w:r>
      <w:r w:rsidRPr="00B14962">
        <w:t>Acessado</w:t>
      </w:r>
      <w:r w:rsidR="00B14962">
        <w:t xml:space="preserve"> </w:t>
      </w:r>
      <w:r w:rsidRPr="00B14962">
        <w:t>em: 14 nov. 2025.</w:t>
      </w:r>
    </w:p>
    <w:p w14:paraId="4A509500" w14:textId="77777777" w:rsidR="00B14962" w:rsidRDefault="00B14962" w:rsidP="00C83A5F"/>
    <w:p w14:paraId="5BA9C0E0" w14:textId="281707E3" w:rsidR="00B14962" w:rsidRDefault="00B14962" w:rsidP="00C83A5F">
      <w:r w:rsidRPr="00B14962">
        <w:t xml:space="preserve">Peralta-Lopez, J. E., </w:t>
      </w:r>
      <w:proofErr w:type="spellStart"/>
      <w:r w:rsidRPr="00B14962">
        <w:t>Antonio</w:t>
      </w:r>
      <w:proofErr w:type="spellEnd"/>
      <w:r w:rsidRPr="00B14962">
        <w:t xml:space="preserve">, E., Becerra, I., Barranco-Gutierrez, A.-I., &amp; </w:t>
      </w:r>
      <w:proofErr w:type="spellStart"/>
      <w:r w:rsidRPr="00B14962">
        <w:t>Murrieta</w:t>
      </w:r>
      <w:proofErr w:type="spellEnd"/>
      <w:r w:rsidRPr="00B14962">
        <w:t xml:space="preserve">, R. (2024). </w:t>
      </w:r>
      <w:r w:rsidRPr="00B14962">
        <w:rPr>
          <w:lang w:val="en-US"/>
        </w:rPr>
        <w:t xml:space="preserve">Learning Terrain </w:t>
      </w:r>
      <w:proofErr w:type="spellStart"/>
      <w:r w:rsidRPr="00B14962">
        <w:rPr>
          <w:lang w:val="en-US"/>
        </w:rPr>
        <w:t>Traversability</w:t>
      </w:r>
      <w:proofErr w:type="spellEnd"/>
      <w:r w:rsidRPr="00B14962">
        <w:rPr>
          <w:lang w:val="en-US"/>
        </w:rPr>
        <w:t xml:space="preserve"> for a Mobile Robot based on Information Fusion. </w:t>
      </w:r>
      <w:proofErr w:type="spellStart"/>
      <w:r w:rsidRPr="00B14962">
        <w:t>Inteligencia</w:t>
      </w:r>
      <w:proofErr w:type="spellEnd"/>
      <w:r w:rsidRPr="00B14962">
        <w:t xml:space="preserve"> </w:t>
      </w:r>
      <w:r w:rsidRPr="00B14962">
        <w:lastRenderedPageBreak/>
        <w:t xml:space="preserve">Artificial, 28(75), 1–14. </w:t>
      </w:r>
      <w:r>
        <w:t>Disponível em: &lt;</w:t>
      </w:r>
      <w:hyperlink r:id="rId12" w:history="1">
        <w:r w:rsidRPr="00B14962">
          <w:t>https://doi.org/10.4114/intartif.vol28iss75pp1-14</w:t>
        </w:r>
      </w:hyperlink>
      <w:r>
        <w:t>&gt;. Acessado em: 14 nov. 2025.</w:t>
      </w:r>
    </w:p>
    <w:p w14:paraId="00AE5E92" w14:textId="77777777" w:rsidR="00B14962" w:rsidRDefault="00B14962" w:rsidP="00C83A5F"/>
    <w:p w14:paraId="7E2FD48C" w14:textId="071A06A0" w:rsidR="00B14962" w:rsidRPr="00577C89" w:rsidRDefault="00B14962" w:rsidP="00C83A5F">
      <w:r w:rsidRPr="00B14962">
        <w:rPr>
          <w:lang w:val="en-US"/>
        </w:rPr>
        <w:t xml:space="preserve">Renu, Y., &amp; Sarveshwaran, V. (2025). A Review of Cyber Security Challenges and Solutions in Unmanned Aerial Vehicles (UAVs). </w:t>
      </w:r>
      <w:proofErr w:type="spellStart"/>
      <w:r w:rsidRPr="00B14962">
        <w:t>Inteligencia</w:t>
      </w:r>
      <w:proofErr w:type="spellEnd"/>
      <w:r w:rsidRPr="00B14962">
        <w:t xml:space="preserve"> Artificial, 28(75), 199–219.</w:t>
      </w:r>
      <w:r>
        <w:t xml:space="preserve"> Disponível em:</w:t>
      </w:r>
      <w:r w:rsidRPr="00B14962">
        <w:t xml:space="preserve"> </w:t>
      </w:r>
      <w:r>
        <w:t>&lt;</w:t>
      </w:r>
      <w:hyperlink r:id="rId13" w:history="1">
        <w:r w:rsidRPr="00B14962">
          <w:t>https://doi.org/10.4114/intartif.vol28iss75pp199-219</w:t>
        </w:r>
      </w:hyperlink>
      <w:r>
        <w:t>&gt;. Acessado em: 14 nov. 2025.</w:t>
      </w:r>
    </w:p>
    <w:sectPr w:rsidR="00B14962" w:rsidRPr="00577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6D"/>
    <w:rsid w:val="002346EE"/>
    <w:rsid w:val="00362817"/>
    <w:rsid w:val="0052109B"/>
    <w:rsid w:val="00577C89"/>
    <w:rsid w:val="00635826"/>
    <w:rsid w:val="006B17E3"/>
    <w:rsid w:val="00815CC4"/>
    <w:rsid w:val="00877716"/>
    <w:rsid w:val="008C29C4"/>
    <w:rsid w:val="008F30A1"/>
    <w:rsid w:val="009946ED"/>
    <w:rsid w:val="00A02933"/>
    <w:rsid w:val="00A7752B"/>
    <w:rsid w:val="00AB019B"/>
    <w:rsid w:val="00B14962"/>
    <w:rsid w:val="00BB2757"/>
    <w:rsid w:val="00BC47F9"/>
    <w:rsid w:val="00C12477"/>
    <w:rsid w:val="00C2226D"/>
    <w:rsid w:val="00C83A5F"/>
    <w:rsid w:val="00D52CDA"/>
    <w:rsid w:val="00D6493F"/>
    <w:rsid w:val="00DE0367"/>
    <w:rsid w:val="00FA13F7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7229"/>
  <w15:chartTrackingRefBased/>
  <w15:docId w15:val="{C8A4F21A-9558-4396-AE2F-9B1783DB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C89"/>
  </w:style>
  <w:style w:type="paragraph" w:styleId="Ttulo1">
    <w:name w:val="heading 1"/>
    <w:basedOn w:val="Normal"/>
    <w:next w:val="Normal"/>
    <w:link w:val="Ttulo1Char"/>
    <w:uiPriority w:val="9"/>
    <w:qFormat/>
    <w:rsid w:val="00C22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2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2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2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2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2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2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2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2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22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22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22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22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22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22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2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2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2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22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22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22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2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22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01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01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83A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cl/scielo.php?pid=S0716-54552015000100006&amp;script=sci_arttext&amp;tlng=en" TargetMode="External"/><Relationship Id="rId13" Type="http://schemas.openxmlformats.org/officeDocument/2006/relationships/hyperlink" Target="https://doi.org/10.4114/intartif.vol28iss75pp199-219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periodicos.unifesp.br/index.php/neurociencias/article/view/19690" TargetMode="External"/><Relationship Id="rId12" Type="http://schemas.openxmlformats.org/officeDocument/2006/relationships/hyperlink" Target="https://doi.org/10.4114/intartif.vol28iss75pp1-1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eriodicos.unifesp.br/index.php/neurociencias/article/view/19690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journal.iberamia.org/index.php/intartif/article/view/1602" TargetMode="External"/><Relationship Id="rId4" Type="http://schemas.openxmlformats.org/officeDocument/2006/relationships/styles" Target="styles.xml"/><Relationship Id="rId9" Type="http://schemas.openxmlformats.org/officeDocument/2006/relationships/hyperlink" Target="https://journal.iberamia.org/index.php/intartif/article/view/155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904131F876F54B92D48566A21ADEA0" ma:contentTypeVersion="4" ma:contentTypeDescription="Crie um novo documento." ma:contentTypeScope="" ma:versionID="d1cb966e7ee2e71c3b94b29b6d7c1690">
  <xsd:schema xmlns:xsd="http://www.w3.org/2001/XMLSchema" xmlns:xs="http://www.w3.org/2001/XMLSchema" xmlns:p="http://schemas.microsoft.com/office/2006/metadata/properties" xmlns:ns2="9443afdd-9f80-43f9-9158-2239e7e4b17b" targetNamespace="http://schemas.microsoft.com/office/2006/metadata/properties" ma:root="true" ma:fieldsID="bc8da165ba571dff21d4b7463c917ed5" ns2:_="">
    <xsd:import namespace="9443afdd-9f80-43f9-9158-2239e7e4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3afdd-9f80-43f9-9158-2239e7e4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43afdd-9f80-43f9-9158-2239e7e4b17b" xsi:nil="true"/>
  </documentManagement>
</p:properties>
</file>

<file path=customXml/itemProps1.xml><?xml version="1.0" encoding="utf-8"?>
<ds:datastoreItem xmlns:ds="http://schemas.openxmlformats.org/officeDocument/2006/customXml" ds:itemID="{0E9E5005-B301-4849-ACFD-2AC54C3E19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C3A87-EC9D-4E4B-B7FD-D74DFAF9C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43afdd-9f80-43f9-9158-2239e7e4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547FEA-34C4-408A-9E81-B12FA2068B4A}">
  <ds:schemaRefs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9443afdd-9f80-43f9-9158-2239e7e4b17b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1956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GONCALVES DA SILVA</dc:creator>
  <cp:keywords/>
  <dc:description/>
  <cp:lastModifiedBy>GUILHERME SANTANA PESSA</cp:lastModifiedBy>
  <cp:revision>2</cp:revision>
  <dcterms:created xsi:type="dcterms:W3CDTF">2025-11-14T15:12:00Z</dcterms:created>
  <dcterms:modified xsi:type="dcterms:W3CDTF">2025-11-14T15:12:00Z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0x010100A7904131F876F54B92D48566A21ADEA0</vt:lpwstr>
  </property>
</Properties>
</file>