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9FB8A" w14:textId="39EE9F5A" w:rsidR="00404E4B" w:rsidRPr="00FB4EE8" w:rsidRDefault="00C619FE" w:rsidP="00C619FE">
      <w:pPr>
        <w:jc w:val="center"/>
        <w:rPr>
          <w:rFonts w:ascii="Aptos" w:hAnsi="Aptos"/>
        </w:rPr>
      </w:pPr>
      <w:r w:rsidRPr="00FB4EE8">
        <w:rPr>
          <w:rFonts w:ascii="Aptos" w:hAnsi="Aptos"/>
        </w:rPr>
        <w:t>HW 2 Report</w:t>
      </w:r>
    </w:p>
    <w:p w14:paraId="726DFC93" w14:textId="11129FE0" w:rsidR="00424324" w:rsidRPr="00FB4EE8" w:rsidRDefault="000D5A0E" w:rsidP="000D5A0E">
      <w:pPr>
        <w:rPr>
          <w:rFonts w:ascii="Aptos" w:hAnsi="Aptos"/>
        </w:rPr>
      </w:pPr>
      <w:r w:rsidRPr="00FB4EE8">
        <w:rPr>
          <w:rFonts w:ascii="Aptos" w:hAnsi="Aptos"/>
        </w:rPr>
        <w:t>Results:</w:t>
      </w:r>
    </w:p>
    <w:p w14:paraId="302C8E43" w14:textId="77777777" w:rsidR="00C8110A" w:rsidRPr="00FB4EE8" w:rsidRDefault="00C8110A" w:rsidP="000D5A0E">
      <w:pPr>
        <w:rPr>
          <w:rFonts w:ascii="Aptos" w:hAnsi="Aptos"/>
        </w:rPr>
      </w:pPr>
    </w:p>
    <w:p w14:paraId="320CCA92" w14:textId="77777777" w:rsidR="00C8110A" w:rsidRPr="00C8110A" w:rsidRDefault="00C8110A" w:rsidP="00C8110A">
      <w:pPr>
        <w:rPr>
          <w:rFonts w:ascii="Aptos" w:hAnsi="Aptos"/>
          <w:b/>
          <w:bCs/>
        </w:rPr>
      </w:pPr>
      <w:r w:rsidRPr="00C8110A">
        <w:rPr>
          <w:rFonts w:ascii="Aptos" w:hAnsi="Aptos"/>
          <w:b/>
          <w:bCs/>
        </w:rPr>
        <w:t>1 &amp; 2. Load and Describe the Dataset</w:t>
      </w:r>
    </w:p>
    <w:p w14:paraId="2FC417EF" w14:textId="02F9D44C" w:rsidR="00C8110A" w:rsidRPr="00C8110A" w:rsidRDefault="00C8110A" w:rsidP="00C8110A">
      <w:pPr>
        <w:numPr>
          <w:ilvl w:val="0"/>
          <w:numId w:val="3"/>
        </w:numPr>
        <w:rPr>
          <w:rFonts w:ascii="Aptos" w:hAnsi="Aptos"/>
        </w:rPr>
      </w:pPr>
      <w:r w:rsidRPr="00C8110A">
        <w:rPr>
          <w:rFonts w:ascii="Aptos" w:hAnsi="Aptos"/>
          <w:b/>
          <w:bCs/>
        </w:rPr>
        <w:t>Code Output</w:t>
      </w:r>
      <w:r w:rsidRPr="00C8110A">
        <w:rPr>
          <w:rFonts w:ascii="Aptos" w:hAnsi="Aptos"/>
        </w:rPr>
        <w:t>:</w:t>
      </w:r>
      <w:r w:rsidRPr="00C8110A">
        <w:rPr>
          <w:rFonts w:ascii="Aptos" w:hAnsi="Aptos"/>
        </w:rPr>
        <w:br/>
        <w:t xml:space="preserve">The cancer dataset was </w:t>
      </w:r>
      <w:r w:rsidRPr="00FB4EE8">
        <w:rPr>
          <w:rFonts w:ascii="Aptos" w:hAnsi="Aptos"/>
        </w:rPr>
        <w:t>loaded; it</w:t>
      </w:r>
      <w:r w:rsidRPr="00C8110A">
        <w:rPr>
          <w:rFonts w:ascii="Aptos" w:hAnsi="Aptos"/>
        </w:rPr>
        <w:t xml:space="preserve"> contain</w:t>
      </w:r>
      <w:r w:rsidRPr="00FB4EE8">
        <w:rPr>
          <w:rFonts w:ascii="Aptos" w:hAnsi="Aptos"/>
        </w:rPr>
        <w:t>s</w:t>
      </w:r>
      <w:r w:rsidRPr="00C8110A">
        <w:rPr>
          <w:rFonts w:ascii="Aptos" w:hAnsi="Aptos"/>
        </w:rPr>
        <w:t xml:space="preserve"> </w:t>
      </w:r>
      <w:r w:rsidRPr="00C8110A">
        <w:rPr>
          <w:rFonts w:ascii="Aptos" w:hAnsi="Aptos"/>
          <w:b/>
          <w:bCs/>
        </w:rPr>
        <w:t>569 rows</w:t>
      </w:r>
      <w:r w:rsidRPr="00C8110A">
        <w:rPr>
          <w:rFonts w:ascii="Aptos" w:hAnsi="Aptos"/>
        </w:rPr>
        <w:t xml:space="preserve"> and </w:t>
      </w:r>
      <w:r w:rsidRPr="00C8110A">
        <w:rPr>
          <w:rFonts w:ascii="Aptos" w:hAnsi="Aptos"/>
          <w:b/>
          <w:bCs/>
        </w:rPr>
        <w:t>33 columns</w:t>
      </w:r>
      <w:r w:rsidRPr="00C8110A">
        <w:rPr>
          <w:rFonts w:ascii="Aptos" w:hAnsi="Aptos"/>
        </w:rPr>
        <w:t xml:space="preserve"> The column types were a mix of float values and one categorical target column (diagnosis).</w:t>
      </w:r>
    </w:p>
    <w:p w14:paraId="40A0C762" w14:textId="77777777" w:rsidR="00C8110A" w:rsidRPr="00FB4EE8" w:rsidRDefault="00C8110A" w:rsidP="000D5A0E">
      <w:pPr>
        <w:rPr>
          <w:rFonts w:ascii="Aptos" w:hAnsi="Aptos"/>
        </w:rPr>
      </w:pPr>
    </w:p>
    <w:p w14:paraId="24C35AA5" w14:textId="77777777" w:rsidR="000D5A0E" w:rsidRPr="00FB4EE8" w:rsidRDefault="000D5A0E" w:rsidP="000D5A0E">
      <w:pPr>
        <w:rPr>
          <w:rFonts w:ascii="Aptos" w:hAnsi="Aptos"/>
        </w:rPr>
      </w:pPr>
      <w:r w:rsidRPr="00FB4EE8">
        <w:rPr>
          <w:rFonts w:ascii="Aptos" w:hAnsi="Aptos"/>
          <w:noProof/>
        </w:rPr>
        <w:drawing>
          <wp:inline distT="0" distB="0" distL="0" distR="0" wp14:anchorId="02E3DFC2" wp14:editId="1E05E9A2">
            <wp:extent cx="3992578" cy="6697364"/>
            <wp:effectExtent l="0" t="0" r="0" b="0"/>
            <wp:docPr id="2135304860"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04860" name="Picture 1" descr="A screenshot of a docume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50425" cy="6794399"/>
                    </a:xfrm>
                    <a:prstGeom prst="rect">
                      <a:avLst/>
                    </a:prstGeom>
                  </pic:spPr>
                </pic:pic>
              </a:graphicData>
            </a:graphic>
          </wp:inline>
        </w:drawing>
      </w:r>
    </w:p>
    <w:p w14:paraId="3EB3C814" w14:textId="77777777" w:rsidR="0034088C" w:rsidRPr="00FB4EE8" w:rsidRDefault="0034088C" w:rsidP="000D5A0E">
      <w:pPr>
        <w:rPr>
          <w:rFonts w:ascii="Aptos" w:hAnsi="Aptos"/>
        </w:rPr>
      </w:pPr>
    </w:p>
    <w:p w14:paraId="7463624F" w14:textId="77777777" w:rsidR="0034088C" w:rsidRPr="00FB4EE8" w:rsidRDefault="0034088C" w:rsidP="000D5A0E">
      <w:pPr>
        <w:rPr>
          <w:rFonts w:ascii="Aptos" w:hAnsi="Aptos"/>
        </w:rPr>
      </w:pPr>
    </w:p>
    <w:p w14:paraId="22ED72A9" w14:textId="7FD5501A" w:rsidR="000D5A0E" w:rsidRPr="00FB4EE8" w:rsidRDefault="0034088C" w:rsidP="000D5A0E">
      <w:pPr>
        <w:rPr>
          <w:rFonts w:ascii="Aptos" w:hAnsi="Aptos"/>
        </w:rPr>
      </w:pPr>
      <w:r w:rsidRPr="00FB4EE8">
        <w:rPr>
          <w:rFonts w:ascii="Aptos" w:hAnsi="Aptos"/>
          <w:noProof/>
        </w:rPr>
        <w:drawing>
          <wp:inline distT="0" distB="0" distL="0" distR="0" wp14:anchorId="12155EA5" wp14:editId="7ECC083F">
            <wp:extent cx="5307195" cy="5776111"/>
            <wp:effectExtent l="0" t="0" r="1905" b="2540"/>
            <wp:docPr id="172738296"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8296" name="Picture 2" descr="A screen 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29092" cy="5799943"/>
                    </a:xfrm>
                    <a:prstGeom prst="rect">
                      <a:avLst/>
                    </a:prstGeom>
                  </pic:spPr>
                </pic:pic>
              </a:graphicData>
            </a:graphic>
          </wp:inline>
        </w:drawing>
      </w:r>
    </w:p>
    <w:p w14:paraId="196A2ED2" w14:textId="77777777" w:rsidR="0008667B" w:rsidRPr="00FB4EE8" w:rsidRDefault="0008667B" w:rsidP="000D5A0E">
      <w:pPr>
        <w:rPr>
          <w:rFonts w:ascii="Aptos" w:hAnsi="Aptos"/>
        </w:rPr>
      </w:pPr>
    </w:p>
    <w:p w14:paraId="4393DD1B" w14:textId="77777777" w:rsidR="0008667B" w:rsidRPr="00FB4EE8" w:rsidRDefault="0008667B" w:rsidP="0008667B">
      <w:pPr>
        <w:rPr>
          <w:rFonts w:ascii="Aptos" w:hAnsi="Aptos"/>
          <w:b/>
          <w:bCs/>
        </w:rPr>
      </w:pPr>
      <w:r w:rsidRPr="0008667B">
        <w:rPr>
          <w:rFonts w:ascii="Aptos" w:hAnsi="Aptos"/>
          <w:b/>
          <w:bCs/>
        </w:rPr>
        <w:t xml:space="preserve">3. Scatter Plot of Radius Mean vs Texture Mean </w:t>
      </w:r>
    </w:p>
    <w:p w14:paraId="5E9E91A3" w14:textId="77777777" w:rsidR="0008667B" w:rsidRPr="0008667B" w:rsidRDefault="0008667B" w:rsidP="0008667B">
      <w:pPr>
        <w:numPr>
          <w:ilvl w:val="0"/>
          <w:numId w:val="4"/>
        </w:numPr>
        <w:rPr>
          <w:rFonts w:ascii="Aptos" w:hAnsi="Aptos"/>
        </w:rPr>
      </w:pPr>
      <w:r w:rsidRPr="0008667B">
        <w:rPr>
          <w:rFonts w:ascii="Aptos" w:hAnsi="Aptos"/>
          <w:b/>
          <w:bCs/>
        </w:rPr>
        <w:t>Plot Description</w:t>
      </w:r>
      <w:r w:rsidRPr="0008667B">
        <w:rPr>
          <w:rFonts w:ascii="Aptos" w:hAnsi="Aptos"/>
        </w:rPr>
        <w:t xml:space="preserve">: The scatter plot shows the relationship between the </w:t>
      </w:r>
      <w:proofErr w:type="spellStart"/>
      <w:r w:rsidRPr="0008667B">
        <w:rPr>
          <w:rFonts w:ascii="Aptos" w:hAnsi="Aptos"/>
        </w:rPr>
        <w:t>radius_mean</w:t>
      </w:r>
      <w:proofErr w:type="spellEnd"/>
      <w:r w:rsidRPr="0008667B">
        <w:rPr>
          <w:rFonts w:ascii="Aptos" w:hAnsi="Aptos"/>
        </w:rPr>
        <w:t xml:space="preserve"> and </w:t>
      </w:r>
      <w:proofErr w:type="spellStart"/>
      <w:r w:rsidRPr="0008667B">
        <w:rPr>
          <w:rFonts w:ascii="Aptos" w:hAnsi="Aptos"/>
        </w:rPr>
        <w:t>texture_mean</w:t>
      </w:r>
      <w:proofErr w:type="spellEnd"/>
      <w:r w:rsidRPr="0008667B">
        <w:rPr>
          <w:rFonts w:ascii="Aptos" w:hAnsi="Aptos"/>
        </w:rPr>
        <w:t xml:space="preserve"> features.</w:t>
      </w:r>
    </w:p>
    <w:p w14:paraId="04460212" w14:textId="77777777" w:rsidR="0008667B" w:rsidRPr="0008667B" w:rsidRDefault="0008667B" w:rsidP="0008667B">
      <w:pPr>
        <w:numPr>
          <w:ilvl w:val="0"/>
          <w:numId w:val="4"/>
        </w:numPr>
        <w:rPr>
          <w:rFonts w:ascii="Aptos" w:hAnsi="Aptos"/>
        </w:rPr>
      </w:pPr>
      <w:r w:rsidRPr="0008667B">
        <w:rPr>
          <w:rFonts w:ascii="Aptos" w:hAnsi="Aptos"/>
          <w:b/>
          <w:bCs/>
        </w:rPr>
        <w:t>Legend</w:t>
      </w:r>
      <w:r w:rsidRPr="0008667B">
        <w:rPr>
          <w:rFonts w:ascii="Aptos" w:hAnsi="Aptos"/>
        </w:rPr>
        <w:t>: Red points represent Malignant tumors (M), and blue points represent Benign tumors (B).</w:t>
      </w:r>
    </w:p>
    <w:p w14:paraId="3ACD47B9" w14:textId="77777777" w:rsidR="00240F65" w:rsidRPr="00FB4EE8" w:rsidRDefault="0008667B" w:rsidP="00240F65">
      <w:pPr>
        <w:numPr>
          <w:ilvl w:val="0"/>
          <w:numId w:val="4"/>
        </w:numPr>
        <w:rPr>
          <w:rFonts w:ascii="Aptos" w:hAnsi="Aptos"/>
        </w:rPr>
      </w:pPr>
      <w:r w:rsidRPr="0008667B">
        <w:rPr>
          <w:rFonts w:ascii="Aptos" w:hAnsi="Aptos"/>
          <w:b/>
          <w:bCs/>
        </w:rPr>
        <w:t>Observations</w:t>
      </w:r>
      <w:r w:rsidRPr="0008667B">
        <w:rPr>
          <w:rFonts w:ascii="Aptos" w:hAnsi="Aptos"/>
        </w:rPr>
        <w:t xml:space="preserve">: The data points are </w:t>
      </w:r>
      <w:r w:rsidRPr="0008667B">
        <w:rPr>
          <w:rFonts w:ascii="Aptos" w:hAnsi="Aptos"/>
          <w:b/>
          <w:bCs/>
        </w:rPr>
        <w:t>not linearly separable</w:t>
      </w:r>
      <w:r w:rsidRPr="0008667B">
        <w:rPr>
          <w:rFonts w:ascii="Aptos" w:hAnsi="Aptos"/>
        </w:rPr>
        <w:t xml:space="preserve"> based on these two features alone. This suggests that a simple linear model might not perform well for classification</w:t>
      </w:r>
    </w:p>
    <w:p w14:paraId="30E30F78" w14:textId="2D19A81E" w:rsidR="00CE3435" w:rsidRPr="00FB4EE8" w:rsidRDefault="00240F65" w:rsidP="00CE3435">
      <w:pPr>
        <w:ind w:left="360"/>
        <w:rPr>
          <w:rFonts w:ascii="Aptos" w:hAnsi="Aptos"/>
        </w:rPr>
      </w:pPr>
      <w:r w:rsidRPr="00FB4EE8">
        <w:rPr>
          <w:rFonts w:ascii="Aptos" w:hAnsi="Aptos"/>
          <w:noProof/>
        </w:rPr>
        <w:lastRenderedPageBreak/>
        <w:drawing>
          <wp:inline distT="0" distB="0" distL="0" distR="0" wp14:anchorId="5B8867B2" wp14:editId="05CAD474">
            <wp:extent cx="4345663" cy="3088392"/>
            <wp:effectExtent l="0" t="0" r="0" b="0"/>
            <wp:docPr id="1595011549" name="Picture 3" descr="A diagram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11549" name="Picture 3" descr="A diagram of red and blu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2256" cy="3114398"/>
                    </a:xfrm>
                    <a:prstGeom prst="rect">
                      <a:avLst/>
                    </a:prstGeom>
                  </pic:spPr>
                </pic:pic>
              </a:graphicData>
            </a:graphic>
          </wp:inline>
        </w:drawing>
      </w:r>
    </w:p>
    <w:p w14:paraId="029632D2" w14:textId="77777777" w:rsidR="00CE3435" w:rsidRPr="00FB4EE8" w:rsidRDefault="00CE3435" w:rsidP="00CE3435">
      <w:pPr>
        <w:rPr>
          <w:rFonts w:ascii="Aptos" w:hAnsi="Aptos"/>
          <w:b/>
          <w:bCs/>
        </w:rPr>
      </w:pPr>
    </w:p>
    <w:p w14:paraId="3A568094" w14:textId="4B29184E" w:rsidR="00CE3435" w:rsidRPr="00CE3435" w:rsidRDefault="00CE3435" w:rsidP="00CE3435">
      <w:pPr>
        <w:rPr>
          <w:rFonts w:ascii="Aptos" w:hAnsi="Aptos"/>
          <w:b/>
          <w:bCs/>
        </w:rPr>
      </w:pPr>
      <w:r w:rsidRPr="00CE3435">
        <w:rPr>
          <w:rFonts w:ascii="Aptos" w:hAnsi="Aptos"/>
          <w:b/>
          <w:bCs/>
        </w:rPr>
        <w:t>4. Encoding the Target Variable</w:t>
      </w:r>
    </w:p>
    <w:p w14:paraId="3534CE2F" w14:textId="77777777" w:rsidR="00CE3435" w:rsidRPr="00CE3435" w:rsidRDefault="00CE3435" w:rsidP="00CE3435">
      <w:pPr>
        <w:numPr>
          <w:ilvl w:val="0"/>
          <w:numId w:val="5"/>
        </w:numPr>
        <w:rPr>
          <w:rFonts w:ascii="Aptos" w:hAnsi="Aptos"/>
        </w:rPr>
      </w:pPr>
      <w:r w:rsidRPr="00CE3435">
        <w:rPr>
          <w:rFonts w:ascii="Aptos" w:hAnsi="Aptos"/>
        </w:rPr>
        <w:t xml:space="preserve">The target column diagnosis was encoded using </w:t>
      </w:r>
      <w:proofErr w:type="spellStart"/>
      <w:r w:rsidRPr="00CE3435">
        <w:rPr>
          <w:rFonts w:ascii="Aptos" w:hAnsi="Aptos"/>
        </w:rPr>
        <w:t>LabelEncoder</w:t>
      </w:r>
      <w:proofErr w:type="spellEnd"/>
      <w:r w:rsidRPr="00CE3435">
        <w:rPr>
          <w:rFonts w:ascii="Aptos" w:hAnsi="Aptos"/>
        </w:rPr>
        <w:t>.</w:t>
      </w:r>
    </w:p>
    <w:p w14:paraId="45D6A2F0" w14:textId="77777777" w:rsidR="00CE3435" w:rsidRPr="00CE3435" w:rsidRDefault="00CE3435" w:rsidP="00CE3435">
      <w:pPr>
        <w:numPr>
          <w:ilvl w:val="0"/>
          <w:numId w:val="5"/>
        </w:numPr>
        <w:rPr>
          <w:rFonts w:ascii="Aptos" w:hAnsi="Aptos"/>
        </w:rPr>
      </w:pPr>
      <w:r w:rsidRPr="00CE3435">
        <w:rPr>
          <w:rFonts w:ascii="Aptos" w:hAnsi="Aptos"/>
          <w:b/>
          <w:bCs/>
        </w:rPr>
        <w:t>Encoding Scheme</w:t>
      </w:r>
      <w:r w:rsidRPr="00CE3435">
        <w:rPr>
          <w:rFonts w:ascii="Aptos" w:hAnsi="Aptos"/>
        </w:rPr>
        <w:t>:</w:t>
      </w:r>
    </w:p>
    <w:p w14:paraId="56359E10" w14:textId="77777777" w:rsidR="00CE3435" w:rsidRPr="00CE3435" w:rsidRDefault="00CE3435" w:rsidP="00CE3435">
      <w:pPr>
        <w:numPr>
          <w:ilvl w:val="1"/>
          <w:numId w:val="5"/>
        </w:numPr>
        <w:rPr>
          <w:rFonts w:ascii="Aptos" w:hAnsi="Aptos"/>
        </w:rPr>
      </w:pPr>
      <w:r w:rsidRPr="00CE3435">
        <w:rPr>
          <w:rFonts w:ascii="Aptos" w:hAnsi="Aptos"/>
        </w:rPr>
        <w:t>Malignant (M) → 1</w:t>
      </w:r>
    </w:p>
    <w:p w14:paraId="61FDB396" w14:textId="77777777" w:rsidR="00CE3435" w:rsidRPr="00CE3435" w:rsidRDefault="00CE3435" w:rsidP="00CE3435">
      <w:pPr>
        <w:numPr>
          <w:ilvl w:val="1"/>
          <w:numId w:val="5"/>
        </w:numPr>
        <w:rPr>
          <w:rFonts w:ascii="Aptos" w:hAnsi="Aptos"/>
        </w:rPr>
      </w:pPr>
      <w:r w:rsidRPr="00CE3435">
        <w:rPr>
          <w:rFonts w:ascii="Aptos" w:hAnsi="Aptos"/>
        </w:rPr>
        <w:t>Benign (B) → 0</w:t>
      </w:r>
    </w:p>
    <w:p w14:paraId="5CDF7149" w14:textId="77777777" w:rsidR="00CE3435" w:rsidRPr="00CE3435" w:rsidRDefault="00CE3435" w:rsidP="00CE3435">
      <w:pPr>
        <w:numPr>
          <w:ilvl w:val="0"/>
          <w:numId w:val="5"/>
        </w:numPr>
        <w:rPr>
          <w:rFonts w:ascii="Aptos" w:hAnsi="Aptos"/>
        </w:rPr>
      </w:pPr>
      <w:r w:rsidRPr="00CE3435">
        <w:rPr>
          <w:rFonts w:ascii="Aptos" w:hAnsi="Aptos"/>
        </w:rPr>
        <w:t>This encoding enables the model to handle the categorical target as numeric values.</w:t>
      </w:r>
    </w:p>
    <w:p w14:paraId="36373E62" w14:textId="77777777" w:rsidR="00CE3435" w:rsidRPr="00FB4EE8" w:rsidRDefault="00CE3435" w:rsidP="00CE3435">
      <w:pPr>
        <w:rPr>
          <w:rFonts w:ascii="Aptos" w:hAnsi="Aptos"/>
        </w:rPr>
      </w:pPr>
    </w:p>
    <w:p w14:paraId="5FBAD817" w14:textId="77777777" w:rsidR="0034088C" w:rsidRPr="00FB4EE8" w:rsidRDefault="0034088C" w:rsidP="000D5A0E">
      <w:pPr>
        <w:rPr>
          <w:rFonts w:ascii="Aptos" w:hAnsi="Aptos"/>
        </w:rPr>
      </w:pPr>
    </w:p>
    <w:p w14:paraId="3F589287" w14:textId="6B43ACE0" w:rsidR="0034088C" w:rsidRPr="00FB4EE8" w:rsidRDefault="0034088C" w:rsidP="000D5A0E">
      <w:pPr>
        <w:rPr>
          <w:rFonts w:ascii="Aptos" w:hAnsi="Aptos"/>
        </w:rPr>
      </w:pPr>
      <w:r w:rsidRPr="00FB4EE8">
        <w:rPr>
          <w:rFonts w:ascii="Aptos" w:hAnsi="Aptos"/>
          <w:noProof/>
        </w:rPr>
        <w:drawing>
          <wp:inline distT="0" distB="0" distL="0" distR="0" wp14:anchorId="6CCA7DEB" wp14:editId="2F4D9735">
            <wp:extent cx="2616200" cy="1143000"/>
            <wp:effectExtent l="0" t="0" r="0" b="0"/>
            <wp:docPr id="169221386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13860"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16200" cy="1143000"/>
                    </a:xfrm>
                    <a:prstGeom prst="rect">
                      <a:avLst/>
                    </a:prstGeom>
                  </pic:spPr>
                </pic:pic>
              </a:graphicData>
            </a:graphic>
          </wp:inline>
        </w:drawing>
      </w:r>
    </w:p>
    <w:p w14:paraId="7345FD40" w14:textId="77777777" w:rsidR="00CE3435" w:rsidRPr="00FB4EE8" w:rsidRDefault="00CE3435" w:rsidP="000D5A0E">
      <w:pPr>
        <w:rPr>
          <w:rFonts w:ascii="Aptos" w:hAnsi="Aptos"/>
        </w:rPr>
      </w:pPr>
    </w:p>
    <w:p w14:paraId="381B91FA" w14:textId="77777777" w:rsidR="00CE3435" w:rsidRPr="00FB4EE8" w:rsidRDefault="00CE3435" w:rsidP="00CE3435">
      <w:pPr>
        <w:rPr>
          <w:rFonts w:ascii="Aptos" w:hAnsi="Aptos"/>
          <w:b/>
          <w:bCs/>
        </w:rPr>
      </w:pPr>
      <w:r w:rsidRPr="00FB4EE8">
        <w:rPr>
          <w:rFonts w:ascii="Aptos" w:hAnsi="Aptos"/>
        </w:rPr>
        <w:t xml:space="preserve"> </w:t>
      </w:r>
      <w:r w:rsidRPr="00FB4EE8">
        <w:rPr>
          <w:rFonts w:ascii="Aptos" w:hAnsi="Aptos"/>
          <w:b/>
          <w:bCs/>
        </w:rPr>
        <w:t>6. Train-Test Split (70-30)</w:t>
      </w:r>
    </w:p>
    <w:p w14:paraId="6E2FEB4F" w14:textId="77777777" w:rsidR="00CE3435" w:rsidRPr="00CE3435" w:rsidRDefault="00CE3435" w:rsidP="00CE3435">
      <w:pPr>
        <w:numPr>
          <w:ilvl w:val="0"/>
          <w:numId w:val="6"/>
        </w:numPr>
        <w:rPr>
          <w:rFonts w:ascii="Aptos" w:hAnsi="Aptos"/>
        </w:rPr>
      </w:pPr>
      <w:r w:rsidRPr="00CE3435">
        <w:rPr>
          <w:rFonts w:ascii="Aptos" w:hAnsi="Aptos"/>
        </w:rPr>
        <w:t xml:space="preserve">The dataset was successfully split into </w:t>
      </w:r>
      <w:r w:rsidRPr="00CE3435">
        <w:rPr>
          <w:rFonts w:ascii="Aptos" w:hAnsi="Aptos"/>
          <w:b/>
          <w:bCs/>
        </w:rPr>
        <w:t>70% training data</w:t>
      </w:r>
      <w:r w:rsidRPr="00CE3435">
        <w:rPr>
          <w:rFonts w:ascii="Aptos" w:hAnsi="Aptos"/>
        </w:rPr>
        <w:t xml:space="preserve"> and </w:t>
      </w:r>
      <w:r w:rsidRPr="00CE3435">
        <w:rPr>
          <w:rFonts w:ascii="Aptos" w:hAnsi="Aptos"/>
          <w:b/>
          <w:bCs/>
        </w:rPr>
        <w:t>30% test data</w:t>
      </w:r>
      <w:r w:rsidRPr="00CE3435">
        <w:rPr>
          <w:rFonts w:ascii="Aptos" w:hAnsi="Aptos"/>
        </w:rPr>
        <w:t>.</w:t>
      </w:r>
    </w:p>
    <w:p w14:paraId="3F631AB4" w14:textId="77777777" w:rsidR="00CE3435" w:rsidRPr="00CE3435" w:rsidRDefault="00CE3435" w:rsidP="00CE3435">
      <w:pPr>
        <w:numPr>
          <w:ilvl w:val="0"/>
          <w:numId w:val="6"/>
        </w:numPr>
        <w:rPr>
          <w:rFonts w:ascii="Aptos" w:hAnsi="Aptos"/>
        </w:rPr>
      </w:pPr>
      <w:r w:rsidRPr="00CE3435">
        <w:rPr>
          <w:rFonts w:ascii="Aptos" w:hAnsi="Aptos"/>
          <w:b/>
          <w:bCs/>
        </w:rPr>
        <w:t>Training Data Shape</w:t>
      </w:r>
      <w:r w:rsidRPr="00CE3435">
        <w:rPr>
          <w:rFonts w:ascii="Aptos" w:hAnsi="Aptos"/>
        </w:rPr>
        <w:t>: (398, 32)</w:t>
      </w:r>
    </w:p>
    <w:p w14:paraId="58043F89" w14:textId="77777777" w:rsidR="00CE3435" w:rsidRPr="00CE3435" w:rsidRDefault="00CE3435" w:rsidP="00CE3435">
      <w:pPr>
        <w:numPr>
          <w:ilvl w:val="0"/>
          <w:numId w:val="6"/>
        </w:numPr>
        <w:rPr>
          <w:rFonts w:ascii="Aptos" w:hAnsi="Aptos"/>
        </w:rPr>
      </w:pPr>
      <w:r w:rsidRPr="00CE3435">
        <w:rPr>
          <w:rFonts w:ascii="Aptos" w:hAnsi="Aptos"/>
          <w:b/>
          <w:bCs/>
        </w:rPr>
        <w:t>Testing Data Shape</w:t>
      </w:r>
      <w:r w:rsidRPr="00CE3435">
        <w:rPr>
          <w:rFonts w:ascii="Aptos" w:hAnsi="Aptos"/>
        </w:rPr>
        <w:t>: (171, 32)</w:t>
      </w:r>
      <w:r w:rsidRPr="00CE3435">
        <w:rPr>
          <w:rFonts w:ascii="Aptos" w:hAnsi="Aptos"/>
        </w:rPr>
        <w:br/>
        <w:t>This split ensures that the model has sufficient data for training and testing.</w:t>
      </w:r>
    </w:p>
    <w:p w14:paraId="3A4C386A" w14:textId="360643EF" w:rsidR="00CE3435" w:rsidRPr="00FB4EE8" w:rsidRDefault="00CE3435" w:rsidP="000D5A0E">
      <w:pPr>
        <w:rPr>
          <w:rFonts w:ascii="Aptos" w:hAnsi="Aptos"/>
        </w:rPr>
      </w:pPr>
    </w:p>
    <w:p w14:paraId="1DB47977" w14:textId="52A4064B" w:rsidR="007E74B4" w:rsidRPr="00FB4EE8" w:rsidRDefault="00CE3435" w:rsidP="000D5A0E">
      <w:pPr>
        <w:rPr>
          <w:rFonts w:ascii="Aptos" w:hAnsi="Aptos"/>
        </w:rPr>
      </w:pPr>
      <w:r w:rsidRPr="00FB4EE8">
        <w:rPr>
          <w:rFonts w:ascii="Aptos" w:hAnsi="Aptos"/>
          <w:noProof/>
        </w:rPr>
        <w:drawing>
          <wp:inline distT="0" distB="0" distL="0" distR="0" wp14:anchorId="79923C51" wp14:editId="7A20DDCB">
            <wp:extent cx="3200400" cy="520700"/>
            <wp:effectExtent l="0" t="0" r="0" b="0"/>
            <wp:docPr id="1058653975"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53975" name="Picture 5"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00400" cy="520700"/>
                    </a:xfrm>
                    <a:prstGeom prst="rect">
                      <a:avLst/>
                    </a:prstGeom>
                  </pic:spPr>
                </pic:pic>
              </a:graphicData>
            </a:graphic>
          </wp:inline>
        </w:drawing>
      </w:r>
    </w:p>
    <w:p w14:paraId="0C78891E" w14:textId="77777777" w:rsidR="00FF4F9D" w:rsidRPr="00FB4EE8" w:rsidRDefault="00FF4F9D" w:rsidP="00FF4F9D">
      <w:pPr>
        <w:rPr>
          <w:rFonts w:ascii="Aptos" w:hAnsi="Aptos"/>
          <w:b/>
          <w:bCs/>
        </w:rPr>
      </w:pPr>
    </w:p>
    <w:p w14:paraId="21799D7B" w14:textId="6695660A" w:rsidR="00FF4F9D" w:rsidRPr="00FF4F9D" w:rsidRDefault="00FF4F9D" w:rsidP="00FF4F9D">
      <w:pPr>
        <w:rPr>
          <w:rFonts w:ascii="Aptos" w:hAnsi="Aptos"/>
          <w:b/>
          <w:bCs/>
        </w:rPr>
      </w:pPr>
      <w:r w:rsidRPr="00FF4F9D">
        <w:rPr>
          <w:rFonts w:ascii="Aptos" w:hAnsi="Aptos"/>
          <w:b/>
          <w:bCs/>
        </w:rPr>
        <w:lastRenderedPageBreak/>
        <w:t>7. Imputation of Missing Values</w:t>
      </w:r>
    </w:p>
    <w:p w14:paraId="5F976CCD" w14:textId="77777777" w:rsidR="00FF4F9D" w:rsidRPr="00FF4F9D" w:rsidRDefault="00FF4F9D" w:rsidP="00FF4F9D">
      <w:pPr>
        <w:numPr>
          <w:ilvl w:val="0"/>
          <w:numId w:val="7"/>
        </w:numPr>
        <w:rPr>
          <w:rFonts w:ascii="Aptos" w:hAnsi="Aptos"/>
        </w:rPr>
      </w:pPr>
      <w:r w:rsidRPr="00FF4F9D">
        <w:rPr>
          <w:rFonts w:ascii="Aptos" w:hAnsi="Aptos"/>
        </w:rPr>
        <w:t xml:space="preserve">Missing values in the dataset were handled using a </w:t>
      </w:r>
      <w:proofErr w:type="spellStart"/>
      <w:r w:rsidRPr="00FF4F9D">
        <w:rPr>
          <w:rFonts w:ascii="Aptos" w:hAnsi="Aptos"/>
          <w:b/>
          <w:bCs/>
        </w:rPr>
        <w:t>SimpleImputer</w:t>
      </w:r>
      <w:proofErr w:type="spellEnd"/>
      <w:r w:rsidRPr="00FF4F9D">
        <w:rPr>
          <w:rFonts w:ascii="Aptos" w:hAnsi="Aptos"/>
        </w:rPr>
        <w:t xml:space="preserve"> with the mean strategy.</w:t>
      </w:r>
    </w:p>
    <w:p w14:paraId="4F35DC53" w14:textId="77777777" w:rsidR="00FF4F9D" w:rsidRPr="00FB4EE8" w:rsidRDefault="00FF4F9D" w:rsidP="00FF4F9D">
      <w:pPr>
        <w:numPr>
          <w:ilvl w:val="0"/>
          <w:numId w:val="7"/>
        </w:numPr>
        <w:rPr>
          <w:rFonts w:ascii="Aptos" w:hAnsi="Aptos"/>
        </w:rPr>
      </w:pPr>
      <w:r w:rsidRPr="00FF4F9D">
        <w:rPr>
          <w:rFonts w:ascii="Aptos" w:hAnsi="Aptos"/>
        </w:rPr>
        <w:t xml:space="preserve">This step ensures that the Gaussian Naive Bayes model can train without errors caused by </w:t>
      </w:r>
      <w:proofErr w:type="spellStart"/>
      <w:r w:rsidRPr="00FF4F9D">
        <w:rPr>
          <w:rFonts w:ascii="Aptos" w:hAnsi="Aptos"/>
        </w:rPr>
        <w:t>NaN</w:t>
      </w:r>
      <w:proofErr w:type="spellEnd"/>
      <w:r w:rsidRPr="00FF4F9D">
        <w:rPr>
          <w:rFonts w:ascii="Aptos" w:hAnsi="Aptos"/>
        </w:rPr>
        <w:t xml:space="preserve"> values.</w:t>
      </w:r>
    </w:p>
    <w:p w14:paraId="56774662" w14:textId="77777777" w:rsidR="00FF4F9D" w:rsidRPr="00FF4F9D" w:rsidRDefault="00FF4F9D" w:rsidP="00FF4F9D">
      <w:pPr>
        <w:ind w:left="720"/>
        <w:rPr>
          <w:rFonts w:ascii="Aptos" w:hAnsi="Aptos"/>
        </w:rPr>
      </w:pPr>
    </w:p>
    <w:p w14:paraId="418AFEF5" w14:textId="05724E78" w:rsidR="00FF4F9D" w:rsidRPr="00FF4F9D" w:rsidRDefault="00FF4F9D" w:rsidP="00FF4F9D">
      <w:pPr>
        <w:rPr>
          <w:rFonts w:ascii="Aptos" w:hAnsi="Aptos"/>
          <w:b/>
          <w:bCs/>
          <w:lang w:val="fr-FR"/>
        </w:rPr>
      </w:pPr>
      <w:r w:rsidRPr="00FB4EE8">
        <w:rPr>
          <w:rFonts w:ascii="Aptos" w:hAnsi="Aptos"/>
          <w:b/>
          <w:bCs/>
          <w:lang w:val="fr-FR"/>
        </w:rPr>
        <w:t>8,9</w:t>
      </w:r>
      <w:r w:rsidRPr="00FF4F9D">
        <w:rPr>
          <w:rFonts w:ascii="Aptos" w:hAnsi="Aptos"/>
          <w:b/>
          <w:bCs/>
          <w:lang w:val="fr-FR"/>
        </w:rPr>
        <w:t>. Confusion Matrix and Classification Report</w:t>
      </w:r>
    </w:p>
    <w:p w14:paraId="0B4CCA77" w14:textId="26998061" w:rsidR="00FF4F9D" w:rsidRPr="00FB4EE8" w:rsidRDefault="000176A9" w:rsidP="000D5A0E">
      <w:pPr>
        <w:pStyle w:val="ListParagraph"/>
        <w:numPr>
          <w:ilvl w:val="0"/>
          <w:numId w:val="9"/>
        </w:numPr>
        <w:rPr>
          <w:rFonts w:ascii="Aptos" w:hAnsi="Aptos"/>
        </w:rPr>
      </w:pPr>
      <w:r w:rsidRPr="00FB4EE8">
        <w:rPr>
          <w:rFonts w:ascii="Aptos" w:hAnsi="Aptos"/>
        </w:rPr>
        <w:t>The Gaussian Naive Bayes model had 60% accuracy. It did a good job finding benign tumors (98% recall) but struggled a lot with malignant ones (only 3% recall), leading to many false negatives. It guessed benign cases correctly most of the time (60% precision), but it was bad at catching malignant ones, with an F1-score of just 0.06. This might be because the data had more benign cases, making the model lean towards those predictions. Since missing malignant tumors is dangerous, this model isn’t good enough to use in real life. To make it better, we could try balancing the data, scaling the features, or using different models like Logistic Regression or Random Forest.</w:t>
      </w:r>
    </w:p>
    <w:p w14:paraId="7A631780" w14:textId="2F887F85" w:rsidR="00FB4EE8" w:rsidRPr="00FB4EE8" w:rsidRDefault="00FB4EE8" w:rsidP="00FB4EE8">
      <w:pPr>
        <w:pStyle w:val="NormalWeb"/>
        <w:numPr>
          <w:ilvl w:val="0"/>
          <w:numId w:val="9"/>
        </w:numPr>
        <w:rPr>
          <w:rFonts w:ascii="Aptos" w:hAnsi="Aptos"/>
        </w:rPr>
      </w:pPr>
      <w:r w:rsidRPr="00FB4EE8">
        <w:rPr>
          <w:rFonts w:ascii="Aptos" w:hAnsi="Aptos"/>
        </w:rPr>
        <w:t>I chose Gaussian Naive Bayes because it works well with continuous data, which matches the features in this dataset (</w:t>
      </w:r>
      <w:proofErr w:type="spellStart"/>
      <w:r w:rsidRPr="00FB4EE8">
        <w:rPr>
          <w:rStyle w:val="HTMLCode"/>
          <w:rFonts w:ascii="Aptos" w:eastAsiaTheme="majorEastAsia" w:hAnsi="Aptos"/>
          <w:sz w:val="24"/>
          <w:szCs w:val="24"/>
        </w:rPr>
        <w:t>radius_mean</w:t>
      </w:r>
      <w:proofErr w:type="spellEnd"/>
      <w:r w:rsidRPr="00FB4EE8">
        <w:rPr>
          <w:rFonts w:ascii="Aptos" w:hAnsi="Aptos"/>
        </w:rPr>
        <w:t xml:space="preserve"> and </w:t>
      </w:r>
      <w:proofErr w:type="spellStart"/>
      <w:r w:rsidRPr="00FB4EE8">
        <w:rPr>
          <w:rStyle w:val="HTMLCode"/>
          <w:rFonts w:ascii="Aptos" w:eastAsiaTheme="majorEastAsia" w:hAnsi="Aptos"/>
          <w:sz w:val="24"/>
          <w:szCs w:val="24"/>
        </w:rPr>
        <w:t>texture_mean</w:t>
      </w:r>
      <w:proofErr w:type="spellEnd"/>
      <w:r w:rsidRPr="00FB4EE8">
        <w:rPr>
          <w:rFonts w:ascii="Aptos" w:hAnsi="Aptos"/>
        </w:rPr>
        <w:t>). It assumes the data follows a normal distribution, and since it’s simple and fast, it made sense to start with it for this classification task. Naive Bayes is also easy to train and handles smaller datasets well. But, because it makes strong guesses about how the data is shaped, the model didn’t do great with finding malignant tumors, which shows it might not be the best fit here.</w:t>
      </w:r>
    </w:p>
    <w:p w14:paraId="54A03A2C" w14:textId="77777777" w:rsidR="00FB4EE8" w:rsidRPr="00C92BD1" w:rsidRDefault="00FB4EE8" w:rsidP="00C92BD1">
      <w:pPr>
        <w:ind w:left="360"/>
        <w:rPr>
          <w:rFonts w:ascii="Aptos" w:hAnsi="Aptos"/>
        </w:rPr>
      </w:pPr>
    </w:p>
    <w:p w14:paraId="42BF603B" w14:textId="77777777" w:rsidR="00FF4F9D" w:rsidRPr="00FB4EE8" w:rsidRDefault="00FF4F9D" w:rsidP="000D5A0E">
      <w:pPr>
        <w:rPr>
          <w:rFonts w:ascii="Aptos" w:hAnsi="Aptos"/>
          <w:b/>
          <w:bCs/>
        </w:rPr>
      </w:pPr>
    </w:p>
    <w:p w14:paraId="7A36350F" w14:textId="77777777" w:rsidR="00FF4F9D" w:rsidRPr="00FB4EE8" w:rsidRDefault="00FF4F9D" w:rsidP="000D5A0E">
      <w:pPr>
        <w:rPr>
          <w:rFonts w:ascii="Aptos" w:hAnsi="Aptos"/>
          <w:b/>
          <w:bCs/>
        </w:rPr>
      </w:pPr>
    </w:p>
    <w:p w14:paraId="08BCD2EC" w14:textId="42DB82D0" w:rsidR="007E74B4" w:rsidRPr="00FB4EE8" w:rsidRDefault="007E74B4" w:rsidP="000D5A0E">
      <w:pPr>
        <w:rPr>
          <w:rFonts w:ascii="Aptos" w:hAnsi="Aptos"/>
          <w:b/>
          <w:bCs/>
        </w:rPr>
      </w:pPr>
      <w:r w:rsidRPr="00FB4EE8">
        <w:rPr>
          <w:rFonts w:ascii="Aptos" w:hAnsi="Aptos"/>
          <w:b/>
          <w:bCs/>
          <w:noProof/>
        </w:rPr>
        <w:drawing>
          <wp:inline distT="0" distB="0" distL="0" distR="0" wp14:anchorId="62ED3BE7" wp14:editId="37162862">
            <wp:extent cx="4521200" cy="2400300"/>
            <wp:effectExtent l="0" t="0" r="0" b="0"/>
            <wp:docPr id="1859408"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08" name="Picture 7"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21200" cy="2400300"/>
                    </a:xfrm>
                    <a:prstGeom prst="rect">
                      <a:avLst/>
                    </a:prstGeom>
                  </pic:spPr>
                </pic:pic>
              </a:graphicData>
            </a:graphic>
          </wp:inline>
        </w:drawing>
      </w:r>
    </w:p>
    <w:sectPr w:rsidR="007E74B4" w:rsidRPr="00FB4EE8" w:rsidSect="00A33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20DE9"/>
    <w:multiLevelType w:val="hybridMultilevel"/>
    <w:tmpl w:val="C4D4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74607"/>
    <w:multiLevelType w:val="multilevel"/>
    <w:tmpl w:val="69509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D6BDF"/>
    <w:multiLevelType w:val="multilevel"/>
    <w:tmpl w:val="1790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54E1F"/>
    <w:multiLevelType w:val="multilevel"/>
    <w:tmpl w:val="60DE9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57985"/>
    <w:multiLevelType w:val="multilevel"/>
    <w:tmpl w:val="8462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4549"/>
    <w:multiLevelType w:val="multilevel"/>
    <w:tmpl w:val="8A127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F872DB"/>
    <w:multiLevelType w:val="multilevel"/>
    <w:tmpl w:val="F2369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5144A"/>
    <w:multiLevelType w:val="multilevel"/>
    <w:tmpl w:val="42A64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E6046"/>
    <w:multiLevelType w:val="multilevel"/>
    <w:tmpl w:val="40B0F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482348">
    <w:abstractNumId w:val="4"/>
  </w:num>
  <w:num w:numId="2" w16cid:durableId="2136832487">
    <w:abstractNumId w:val="7"/>
  </w:num>
  <w:num w:numId="3" w16cid:durableId="578371484">
    <w:abstractNumId w:val="2"/>
  </w:num>
  <w:num w:numId="4" w16cid:durableId="1146239102">
    <w:abstractNumId w:val="5"/>
  </w:num>
  <w:num w:numId="5" w16cid:durableId="602961809">
    <w:abstractNumId w:val="3"/>
  </w:num>
  <w:num w:numId="6" w16cid:durableId="1989045598">
    <w:abstractNumId w:val="6"/>
  </w:num>
  <w:num w:numId="7" w16cid:durableId="607785223">
    <w:abstractNumId w:val="8"/>
  </w:num>
  <w:num w:numId="8" w16cid:durableId="1285967214">
    <w:abstractNumId w:val="1"/>
  </w:num>
  <w:num w:numId="9" w16cid:durableId="60511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FE"/>
    <w:rsid w:val="000176A9"/>
    <w:rsid w:val="0008667B"/>
    <w:rsid w:val="000D5A0E"/>
    <w:rsid w:val="00183BC8"/>
    <w:rsid w:val="00240F65"/>
    <w:rsid w:val="00323B78"/>
    <w:rsid w:val="0034088C"/>
    <w:rsid w:val="00404E4B"/>
    <w:rsid w:val="00424324"/>
    <w:rsid w:val="004315A4"/>
    <w:rsid w:val="006A4F97"/>
    <w:rsid w:val="00731330"/>
    <w:rsid w:val="007E5312"/>
    <w:rsid w:val="007E74B4"/>
    <w:rsid w:val="007F41B6"/>
    <w:rsid w:val="008917C3"/>
    <w:rsid w:val="00914503"/>
    <w:rsid w:val="009B2710"/>
    <w:rsid w:val="00A33BA9"/>
    <w:rsid w:val="00B5707C"/>
    <w:rsid w:val="00C1457E"/>
    <w:rsid w:val="00C619FE"/>
    <w:rsid w:val="00C8110A"/>
    <w:rsid w:val="00C92BD1"/>
    <w:rsid w:val="00CE3435"/>
    <w:rsid w:val="00D506B1"/>
    <w:rsid w:val="00F23362"/>
    <w:rsid w:val="00FB4EE8"/>
    <w:rsid w:val="00FF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1B415"/>
  <w14:defaultImageDpi w14:val="32767"/>
  <w15:chartTrackingRefBased/>
  <w15:docId w15:val="{AD3C39FD-6F34-DF41-97C0-CF6F03ED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9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9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9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9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9FE"/>
    <w:rPr>
      <w:rFonts w:eastAsiaTheme="majorEastAsia" w:cstheme="majorBidi"/>
      <w:color w:val="272727" w:themeColor="text1" w:themeTint="D8"/>
    </w:rPr>
  </w:style>
  <w:style w:type="paragraph" w:styleId="Title">
    <w:name w:val="Title"/>
    <w:basedOn w:val="Normal"/>
    <w:next w:val="Normal"/>
    <w:link w:val="TitleChar"/>
    <w:uiPriority w:val="10"/>
    <w:qFormat/>
    <w:rsid w:val="00C619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9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9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19FE"/>
    <w:rPr>
      <w:i/>
      <w:iCs/>
      <w:color w:val="404040" w:themeColor="text1" w:themeTint="BF"/>
    </w:rPr>
  </w:style>
  <w:style w:type="paragraph" w:styleId="ListParagraph">
    <w:name w:val="List Paragraph"/>
    <w:basedOn w:val="Normal"/>
    <w:uiPriority w:val="34"/>
    <w:qFormat/>
    <w:rsid w:val="00C619FE"/>
    <w:pPr>
      <w:ind w:left="720"/>
      <w:contextualSpacing/>
    </w:pPr>
  </w:style>
  <w:style w:type="character" w:styleId="IntenseEmphasis">
    <w:name w:val="Intense Emphasis"/>
    <w:basedOn w:val="DefaultParagraphFont"/>
    <w:uiPriority w:val="21"/>
    <w:qFormat/>
    <w:rsid w:val="00C619FE"/>
    <w:rPr>
      <w:i/>
      <w:iCs/>
      <w:color w:val="0F4761" w:themeColor="accent1" w:themeShade="BF"/>
    </w:rPr>
  </w:style>
  <w:style w:type="paragraph" w:styleId="IntenseQuote">
    <w:name w:val="Intense Quote"/>
    <w:basedOn w:val="Normal"/>
    <w:next w:val="Normal"/>
    <w:link w:val="IntenseQuoteChar"/>
    <w:uiPriority w:val="30"/>
    <w:qFormat/>
    <w:rsid w:val="00C61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9FE"/>
    <w:rPr>
      <w:i/>
      <w:iCs/>
      <w:color w:val="0F4761" w:themeColor="accent1" w:themeShade="BF"/>
    </w:rPr>
  </w:style>
  <w:style w:type="character" w:styleId="IntenseReference">
    <w:name w:val="Intense Reference"/>
    <w:basedOn w:val="DefaultParagraphFont"/>
    <w:uiPriority w:val="32"/>
    <w:qFormat/>
    <w:rsid w:val="00C619FE"/>
    <w:rPr>
      <w:b/>
      <w:bCs/>
      <w:smallCaps/>
      <w:color w:val="0F4761" w:themeColor="accent1" w:themeShade="BF"/>
      <w:spacing w:val="5"/>
    </w:rPr>
  </w:style>
  <w:style w:type="paragraph" w:styleId="NormalWeb">
    <w:name w:val="Normal (Web)"/>
    <w:basedOn w:val="Normal"/>
    <w:uiPriority w:val="99"/>
    <w:semiHidden/>
    <w:unhideWhenUsed/>
    <w:rsid w:val="00FB4EE8"/>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B4E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55">
      <w:bodyDiv w:val="1"/>
      <w:marLeft w:val="0"/>
      <w:marRight w:val="0"/>
      <w:marTop w:val="0"/>
      <w:marBottom w:val="0"/>
      <w:divBdr>
        <w:top w:val="none" w:sz="0" w:space="0" w:color="auto"/>
        <w:left w:val="none" w:sz="0" w:space="0" w:color="auto"/>
        <w:bottom w:val="none" w:sz="0" w:space="0" w:color="auto"/>
        <w:right w:val="none" w:sz="0" w:space="0" w:color="auto"/>
      </w:divBdr>
    </w:div>
    <w:div w:id="149366323">
      <w:bodyDiv w:val="1"/>
      <w:marLeft w:val="0"/>
      <w:marRight w:val="0"/>
      <w:marTop w:val="0"/>
      <w:marBottom w:val="0"/>
      <w:divBdr>
        <w:top w:val="none" w:sz="0" w:space="0" w:color="auto"/>
        <w:left w:val="none" w:sz="0" w:space="0" w:color="auto"/>
        <w:bottom w:val="none" w:sz="0" w:space="0" w:color="auto"/>
        <w:right w:val="none" w:sz="0" w:space="0" w:color="auto"/>
      </w:divBdr>
    </w:div>
    <w:div w:id="425733981">
      <w:bodyDiv w:val="1"/>
      <w:marLeft w:val="0"/>
      <w:marRight w:val="0"/>
      <w:marTop w:val="0"/>
      <w:marBottom w:val="0"/>
      <w:divBdr>
        <w:top w:val="none" w:sz="0" w:space="0" w:color="auto"/>
        <w:left w:val="none" w:sz="0" w:space="0" w:color="auto"/>
        <w:bottom w:val="none" w:sz="0" w:space="0" w:color="auto"/>
        <w:right w:val="none" w:sz="0" w:space="0" w:color="auto"/>
      </w:divBdr>
    </w:div>
    <w:div w:id="451021585">
      <w:bodyDiv w:val="1"/>
      <w:marLeft w:val="0"/>
      <w:marRight w:val="0"/>
      <w:marTop w:val="0"/>
      <w:marBottom w:val="0"/>
      <w:divBdr>
        <w:top w:val="none" w:sz="0" w:space="0" w:color="auto"/>
        <w:left w:val="none" w:sz="0" w:space="0" w:color="auto"/>
        <w:bottom w:val="none" w:sz="0" w:space="0" w:color="auto"/>
        <w:right w:val="none" w:sz="0" w:space="0" w:color="auto"/>
      </w:divBdr>
    </w:div>
    <w:div w:id="466897331">
      <w:bodyDiv w:val="1"/>
      <w:marLeft w:val="0"/>
      <w:marRight w:val="0"/>
      <w:marTop w:val="0"/>
      <w:marBottom w:val="0"/>
      <w:divBdr>
        <w:top w:val="none" w:sz="0" w:space="0" w:color="auto"/>
        <w:left w:val="none" w:sz="0" w:space="0" w:color="auto"/>
        <w:bottom w:val="none" w:sz="0" w:space="0" w:color="auto"/>
        <w:right w:val="none" w:sz="0" w:space="0" w:color="auto"/>
      </w:divBdr>
    </w:div>
    <w:div w:id="744455949">
      <w:bodyDiv w:val="1"/>
      <w:marLeft w:val="0"/>
      <w:marRight w:val="0"/>
      <w:marTop w:val="0"/>
      <w:marBottom w:val="0"/>
      <w:divBdr>
        <w:top w:val="none" w:sz="0" w:space="0" w:color="auto"/>
        <w:left w:val="none" w:sz="0" w:space="0" w:color="auto"/>
        <w:bottom w:val="none" w:sz="0" w:space="0" w:color="auto"/>
        <w:right w:val="none" w:sz="0" w:space="0" w:color="auto"/>
      </w:divBdr>
    </w:div>
    <w:div w:id="1130249393">
      <w:bodyDiv w:val="1"/>
      <w:marLeft w:val="0"/>
      <w:marRight w:val="0"/>
      <w:marTop w:val="0"/>
      <w:marBottom w:val="0"/>
      <w:divBdr>
        <w:top w:val="none" w:sz="0" w:space="0" w:color="auto"/>
        <w:left w:val="none" w:sz="0" w:space="0" w:color="auto"/>
        <w:bottom w:val="none" w:sz="0" w:space="0" w:color="auto"/>
        <w:right w:val="none" w:sz="0" w:space="0" w:color="auto"/>
      </w:divBdr>
    </w:div>
    <w:div w:id="1215461174">
      <w:bodyDiv w:val="1"/>
      <w:marLeft w:val="0"/>
      <w:marRight w:val="0"/>
      <w:marTop w:val="0"/>
      <w:marBottom w:val="0"/>
      <w:divBdr>
        <w:top w:val="none" w:sz="0" w:space="0" w:color="auto"/>
        <w:left w:val="none" w:sz="0" w:space="0" w:color="auto"/>
        <w:bottom w:val="none" w:sz="0" w:space="0" w:color="auto"/>
        <w:right w:val="none" w:sz="0" w:space="0" w:color="auto"/>
      </w:divBdr>
    </w:div>
    <w:div w:id="1428455407">
      <w:bodyDiv w:val="1"/>
      <w:marLeft w:val="0"/>
      <w:marRight w:val="0"/>
      <w:marTop w:val="0"/>
      <w:marBottom w:val="0"/>
      <w:divBdr>
        <w:top w:val="none" w:sz="0" w:space="0" w:color="auto"/>
        <w:left w:val="none" w:sz="0" w:space="0" w:color="auto"/>
        <w:bottom w:val="none" w:sz="0" w:space="0" w:color="auto"/>
        <w:right w:val="none" w:sz="0" w:space="0" w:color="auto"/>
      </w:divBdr>
      <w:divsChild>
        <w:div w:id="1466392698">
          <w:marLeft w:val="0"/>
          <w:marRight w:val="0"/>
          <w:marTop w:val="0"/>
          <w:marBottom w:val="0"/>
          <w:divBdr>
            <w:top w:val="none" w:sz="0" w:space="0" w:color="auto"/>
            <w:left w:val="none" w:sz="0" w:space="0" w:color="auto"/>
            <w:bottom w:val="none" w:sz="0" w:space="0" w:color="auto"/>
            <w:right w:val="none" w:sz="0" w:space="0" w:color="auto"/>
          </w:divBdr>
          <w:divsChild>
            <w:div w:id="624385123">
              <w:marLeft w:val="0"/>
              <w:marRight w:val="0"/>
              <w:marTop w:val="0"/>
              <w:marBottom w:val="0"/>
              <w:divBdr>
                <w:top w:val="none" w:sz="0" w:space="0" w:color="auto"/>
                <w:left w:val="none" w:sz="0" w:space="0" w:color="auto"/>
                <w:bottom w:val="none" w:sz="0" w:space="0" w:color="auto"/>
                <w:right w:val="none" w:sz="0" w:space="0" w:color="auto"/>
              </w:divBdr>
              <w:divsChild>
                <w:div w:id="1831095692">
                  <w:marLeft w:val="0"/>
                  <w:marRight w:val="0"/>
                  <w:marTop w:val="0"/>
                  <w:marBottom w:val="0"/>
                  <w:divBdr>
                    <w:top w:val="none" w:sz="0" w:space="0" w:color="auto"/>
                    <w:left w:val="none" w:sz="0" w:space="0" w:color="auto"/>
                    <w:bottom w:val="none" w:sz="0" w:space="0" w:color="auto"/>
                    <w:right w:val="none" w:sz="0" w:space="0" w:color="auto"/>
                  </w:divBdr>
                  <w:divsChild>
                    <w:div w:id="17415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596692">
      <w:bodyDiv w:val="1"/>
      <w:marLeft w:val="0"/>
      <w:marRight w:val="0"/>
      <w:marTop w:val="0"/>
      <w:marBottom w:val="0"/>
      <w:divBdr>
        <w:top w:val="none" w:sz="0" w:space="0" w:color="auto"/>
        <w:left w:val="none" w:sz="0" w:space="0" w:color="auto"/>
        <w:bottom w:val="none" w:sz="0" w:space="0" w:color="auto"/>
        <w:right w:val="none" w:sz="0" w:space="0" w:color="auto"/>
      </w:divBdr>
      <w:divsChild>
        <w:div w:id="483090164">
          <w:marLeft w:val="0"/>
          <w:marRight w:val="0"/>
          <w:marTop w:val="0"/>
          <w:marBottom w:val="0"/>
          <w:divBdr>
            <w:top w:val="none" w:sz="0" w:space="0" w:color="auto"/>
            <w:left w:val="none" w:sz="0" w:space="0" w:color="auto"/>
            <w:bottom w:val="none" w:sz="0" w:space="0" w:color="auto"/>
            <w:right w:val="none" w:sz="0" w:space="0" w:color="auto"/>
          </w:divBdr>
          <w:divsChild>
            <w:div w:id="1025867482">
              <w:marLeft w:val="0"/>
              <w:marRight w:val="0"/>
              <w:marTop w:val="0"/>
              <w:marBottom w:val="0"/>
              <w:divBdr>
                <w:top w:val="none" w:sz="0" w:space="0" w:color="auto"/>
                <w:left w:val="none" w:sz="0" w:space="0" w:color="auto"/>
                <w:bottom w:val="none" w:sz="0" w:space="0" w:color="auto"/>
                <w:right w:val="none" w:sz="0" w:space="0" w:color="auto"/>
              </w:divBdr>
              <w:divsChild>
                <w:div w:id="577054290">
                  <w:marLeft w:val="0"/>
                  <w:marRight w:val="0"/>
                  <w:marTop w:val="0"/>
                  <w:marBottom w:val="0"/>
                  <w:divBdr>
                    <w:top w:val="none" w:sz="0" w:space="0" w:color="auto"/>
                    <w:left w:val="none" w:sz="0" w:space="0" w:color="auto"/>
                    <w:bottom w:val="none" w:sz="0" w:space="0" w:color="auto"/>
                    <w:right w:val="none" w:sz="0" w:space="0" w:color="auto"/>
                  </w:divBdr>
                  <w:divsChild>
                    <w:div w:id="8170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21090">
      <w:bodyDiv w:val="1"/>
      <w:marLeft w:val="0"/>
      <w:marRight w:val="0"/>
      <w:marTop w:val="0"/>
      <w:marBottom w:val="0"/>
      <w:divBdr>
        <w:top w:val="none" w:sz="0" w:space="0" w:color="auto"/>
        <w:left w:val="none" w:sz="0" w:space="0" w:color="auto"/>
        <w:bottom w:val="none" w:sz="0" w:space="0" w:color="auto"/>
        <w:right w:val="none" w:sz="0" w:space="0" w:color="auto"/>
      </w:divBdr>
    </w:div>
    <w:div w:id="1554077310">
      <w:bodyDiv w:val="1"/>
      <w:marLeft w:val="0"/>
      <w:marRight w:val="0"/>
      <w:marTop w:val="0"/>
      <w:marBottom w:val="0"/>
      <w:divBdr>
        <w:top w:val="none" w:sz="0" w:space="0" w:color="auto"/>
        <w:left w:val="none" w:sz="0" w:space="0" w:color="auto"/>
        <w:bottom w:val="none" w:sz="0" w:space="0" w:color="auto"/>
        <w:right w:val="none" w:sz="0" w:space="0" w:color="auto"/>
      </w:divBdr>
    </w:div>
    <w:div w:id="1714649122">
      <w:bodyDiv w:val="1"/>
      <w:marLeft w:val="0"/>
      <w:marRight w:val="0"/>
      <w:marTop w:val="0"/>
      <w:marBottom w:val="0"/>
      <w:divBdr>
        <w:top w:val="none" w:sz="0" w:space="0" w:color="auto"/>
        <w:left w:val="none" w:sz="0" w:space="0" w:color="auto"/>
        <w:bottom w:val="none" w:sz="0" w:space="0" w:color="auto"/>
        <w:right w:val="none" w:sz="0" w:space="0" w:color="auto"/>
      </w:divBdr>
    </w:div>
    <w:div w:id="1832021817">
      <w:bodyDiv w:val="1"/>
      <w:marLeft w:val="0"/>
      <w:marRight w:val="0"/>
      <w:marTop w:val="0"/>
      <w:marBottom w:val="0"/>
      <w:divBdr>
        <w:top w:val="none" w:sz="0" w:space="0" w:color="auto"/>
        <w:left w:val="none" w:sz="0" w:space="0" w:color="auto"/>
        <w:bottom w:val="none" w:sz="0" w:space="0" w:color="auto"/>
        <w:right w:val="none" w:sz="0" w:space="0" w:color="auto"/>
      </w:divBdr>
    </w:div>
    <w:div w:id="1923444182">
      <w:bodyDiv w:val="1"/>
      <w:marLeft w:val="0"/>
      <w:marRight w:val="0"/>
      <w:marTop w:val="0"/>
      <w:marBottom w:val="0"/>
      <w:divBdr>
        <w:top w:val="none" w:sz="0" w:space="0" w:color="auto"/>
        <w:left w:val="none" w:sz="0" w:space="0" w:color="auto"/>
        <w:bottom w:val="none" w:sz="0" w:space="0" w:color="auto"/>
        <w:right w:val="none" w:sz="0" w:space="0" w:color="auto"/>
      </w:divBdr>
    </w:div>
    <w:div w:id="1967198771">
      <w:bodyDiv w:val="1"/>
      <w:marLeft w:val="0"/>
      <w:marRight w:val="0"/>
      <w:marTop w:val="0"/>
      <w:marBottom w:val="0"/>
      <w:divBdr>
        <w:top w:val="none" w:sz="0" w:space="0" w:color="auto"/>
        <w:left w:val="none" w:sz="0" w:space="0" w:color="auto"/>
        <w:bottom w:val="none" w:sz="0" w:space="0" w:color="auto"/>
        <w:right w:val="none" w:sz="0" w:space="0" w:color="auto"/>
      </w:divBdr>
    </w:div>
    <w:div w:id="1984041350">
      <w:bodyDiv w:val="1"/>
      <w:marLeft w:val="0"/>
      <w:marRight w:val="0"/>
      <w:marTop w:val="0"/>
      <w:marBottom w:val="0"/>
      <w:divBdr>
        <w:top w:val="none" w:sz="0" w:space="0" w:color="auto"/>
        <w:left w:val="none" w:sz="0" w:space="0" w:color="auto"/>
        <w:bottom w:val="none" w:sz="0" w:space="0" w:color="auto"/>
        <w:right w:val="none" w:sz="0" w:space="0" w:color="auto"/>
      </w:divBdr>
    </w:div>
    <w:div w:id="2128313887">
      <w:bodyDiv w:val="1"/>
      <w:marLeft w:val="0"/>
      <w:marRight w:val="0"/>
      <w:marTop w:val="0"/>
      <w:marBottom w:val="0"/>
      <w:divBdr>
        <w:top w:val="none" w:sz="0" w:space="0" w:color="auto"/>
        <w:left w:val="none" w:sz="0" w:space="0" w:color="auto"/>
        <w:bottom w:val="none" w:sz="0" w:space="0" w:color="auto"/>
        <w:right w:val="none" w:sz="0" w:space="0" w:color="auto"/>
      </w:divBdr>
      <w:divsChild>
        <w:div w:id="990913895">
          <w:marLeft w:val="0"/>
          <w:marRight w:val="0"/>
          <w:marTop w:val="0"/>
          <w:marBottom w:val="0"/>
          <w:divBdr>
            <w:top w:val="none" w:sz="0" w:space="0" w:color="auto"/>
            <w:left w:val="none" w:sz="0" w:space="0" w:color="auto"/>
            <w:bottom w:val="none" w:sz="0" w:space="0" w:color="auto"/>
            <w:right w:val="none" w:sz="0" w:space="0" w:color="auto"/>
          </w:divBdr>
          <w:divsChild>
            <w:div w:id="1150055063">
              <w:marLeft w:val="0"/>
              <w:marRight w:val="0"/>
              <w:marTop w:val="0"/>
              <w:marBottom w:val="0"/>
              <w:divBdr>
                <w:top w:val="none" w:sz="0" w:space="0" w:color="auto"/>
                <w:left w:val="none" w:sz="0" w:space="0" w:color="auto"/>
                <w:bottom w:val="none" w:sz="0" w:space="0" w:color="auto"/>
                <w:right w:val="none" w:sz="0" w:space="0" w:color="auto"/>
              </w:divBdr>
              <w:divsChild>
                <w:div w:id="307055810">
                  <w:marLeft w:val="0"/>
                  <w:marRight w:val="0"/>
                  <w:marTop w:val="0"/>
                  <w:marBottom w:val="0"/>
                  <w:divBdr>
                    <w:top w:val="none" w:sz="0" w:space="0" w:color="auto"/>
                    <w:left w:val="none" w:sz="0" w:space="0" w:color="auto"/>
                    <w:bottom w:val="none" w:sz="0" w:space="0" w:color="auto"/>
                    <w:right w:val="none" w:sz="0" w:space="0" w:color="auto"/>
                  </w:divBdr>
                  <w:divsChild>
                    <w:div w:id="5266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Miri</dc:creator>
  <cp:keywords/>
  <dc:description/>
  <cp:lastModifiedBy>Arman Miri</cp:lastModifiedBy>
  <cp:revision>25</cp:revision>
  <dcterms:created xsi:type="dcterms:W3CDTF">2024-10-29T01:03:00Z</dcterms:created>
  <dcterms:modified xsi:type="dcterms:W3CDTF">2024-10-29T01:18:00Z</dcterms:modified>
</cp:coreProperties>
</file>