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B8997A" w14:textId="4772F01F" w:rsidR="00594C4C" w:rsidRPr="003E4E74" w:rsidRDefault="00256357" w:rsidP="00693651">
      <w:pPr>
        <w:tabs>
          <w:tab w:val="right" w:pos="14459"/>
        </w:tabs>
        <w:spacing w:after="0" w:line="240" w:lineRule="auto"/>
        <w:rPr>
          <w:rFonts w:asciiTheme="minorHAnsi" w:hAnsiTheme="minorHAnsi" w:cstheme="minorHAnsi"/>
          <w:sz w:val="36"/>
          <w:szCs w:val="36"/>
          <w:lang w:val="en-US"/>
        </w:rPr>
      </w:pPr>
      <w:r w:rsidRPr="00256357">
        <w:rPr>
          <w:rFonts w:asciiTheme="minorHAnsi" w:hAnsiTheme="minorHAnsi" w:cstheme="minorHAnsi"/>
          <w:sz w:val="36"/>
          <w:szCs w:val="36"/>
          <w:lang w:val="en-US"/>
        </w:rPr>
        <w:t>Criteria for a</w:t>
      </w:r>
      <w:r w:rsidR="001F652D">
        <w:rPr>
          <w:rFonts w:asciiTheme="minorHAnsi" w:hAnsiTheme="minorHAnsi" w:cstheme="minorHAnsi"/>
          <w:sz w:val="36"/>
          <w:szCs w:val="36"/>
          <w:lang w:val="en-US"/>
        </w:rPr>
        <w:t>ssessing Thesis (Degree project</w:t>
      </w:r>
      <w:r w:rsidRPr="00256357">
        <w:rPr>
          <w:rFonts w:asciiTheme="minorHAnsi" w:hAnsiTheme="minorHAnsi" w:cstheme="minorHAnsi"/>
          <w:sz w:val="36"/>
          <w:szCs w:val="36"/>
          <w:lang w:val="en-US"/>
        </w:rPr>
        <w:t xml:space="preserve"> in medicine)</w:t>
      </w:r>
      <w:r w:rsidR="00A560D0" w:rsidRPr="003E4E74">
        <w:rPr>
          <w:rFonts w:asciiTheme="minorHAnsi" w:hAnsiTheme="minorHAnsi" w:cstheme="minorHAnsi"/>
          <w:sz w:val="36"/>
          <w:szCs w:val="36"/>
          <w:lang w:val="en-US"/>
        </w:rPr>
        <w:tab/>
      </w:r>
    </w:p>
    <w:p w14:paraId="35E4ABFF" w14:textId="77777777" w:rsidR="00AE6DE9" w:rsidRPr="003E4E74" w:rsidRDefault="00AE6DE9" w:rsidP="00693651">
      <w:pPr>
        <w:spacing w:after="0" w:line="240" w:lineRule="auto"/>
        <w:rPr>
          <w:lang w:val="en-US"/>
        </w:rPr>
      </w:pPr>
    </w:p>
    <w:p w14:paraId="20A724D7" w14:textId="20C159B0" w:rsidR="00F615B0" w:rsidRPr="008143C2" w:rsidRDefault="00181DED" w:rsidP="00663388">
      <w:pPr>
        <w:tabs>
          <w:tab w:val="left" w:pos="6804"/>
          <w:tab w:val="left" w:pos="9639"/>
        </w:tabs>
        <w:spacing w:after="0"/>
        <w:rPr>
          <w:rFonts w:asciiTheme="minorHAnsi" w:hAnsiTheme="minorHAnsi" w:cstheme="minorHAnsi"/>
          <w:sz w:val="22"/>
          <w:szCs w:val="22"/>
          <w:lang w:val="en-US"/>
        </w:rPr>
      </w:pPr>
      <w:r w:rsidRPr="003E4E74">
        <w:rPr>
          <w:rFonts w:asciiTheme="minorHAnsi" w:hAnsiTheme="minorHAnsi" w:cstheme="minorHAnsi"/>
          <w:sz w:val="22"/>
          <w:szCs w:val="22"/>
          <w:lang w:val="en-US"/>
        </w:rPr>
        <w:t>Name of student</w:t>
      </w:r>
      <w:r w:rsidR="00F615B0" w:rsidRPr="003E4E74">
        <w:rPr>
          <w:rFonts w:asciiTheme="minorHAnsi" w:hAnsiTheme="minorHAnsi" w:cstheme="minorHAnsi"/>
          <w:sz w:val="22"/>
          <w:szCs w:val="22"/>
          <w:lang w:val="en-US"/>
        </w:rPr>
        <w:t>:</w:t>
      </w:r>
      <w:r w:rsidR="00BF79C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BF79C7">
        <w:rPr>
          <w:rFonts w:asciiTheme="minorHAnsi" w:hAnsiTheme="minorHAnsi" w:cstheme="minorHAnsi"/>
          <w:sz w:val="22"/>
          <w:szCs w:val="22"/>
          <w:lang w:val="en-US"/>
        </w:rPr>
        <w:t>Arman</w:t>
      </w:r>
      <w:proofErr w:type="spellEnd"/>
      <w:r w:rsidR="00BF79C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BF79C7">
        <w:rPr>
          <w:rFonts w:asciiTheme="minorHAnsi" w:hAnsiTheme="minorHAnsi" w:cstheme="minorHAnsi"/>
          <w:sz w:val="22"/>
          <w:szCs w:val="22"/>
          <w:lang w:val="en-US"/>
        </w:rPr>
        <w:t>Norouzi</w:t>
      </w:r>
      <w:proofErr w:type="spellEnd"/>
      <w:r w:rsidR="00BF79C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912CD1">
        <w:rPr>
          <w:rFonts w:asciiTheme="minorHAnsi" w:hAnsiTheme="minorHAnsi" w:cstheme="minorHAnsi"/>
          <w:sz w:val="22"/>
          <w:szCs w:val="22"/>
          <w:lang w:val="en-US"/>
        </w:rPr>
        <w:tab/>
      </w:r>
      <w:r w:rsidR="007D26CA" w:rsidRPr="008143C2">
        <w:rPr>
          <w:rFonts w:asciiTheme="minorHAnsi" w:hAnsiTheme="minorHAnsi" w:cstheme="minorHAnsi"/>
          <w:sz w:val="22"/>
          <w:szCs w:val="22"/>
          <w:lang w:val="en-US"/>
        </w:rPr>
        <w:t xml:space="preserve">Name of </w:t>
      </w:r>
      <w:r w:rsidR="008E2357">
        <w:rPr>
          <w:rFonts w:asciiTheme="minorHAnsi" w:hAnsiTheme="minorHAnsi" w:cstheme="minorHAnsi"/>
          <w:sz w:val="22"/>
          <w:szCs w:val="22"/>
          <w:lang w:val="en-US"/>
        </w:rPr>
        <w:t>coordinator</w:t>
      </w:r>
      <w:r w:rsidR="007D26CA" w:rsidRPr="008143C2">
        <w:rPr>
          <w:rFonts w:asciiTheme="minorHAnsi" w:hAnsiTheme="minorHAnsi" w:cstheme="minorHAnsi"/>
          <w:sz w:val="22"/>
          <w:szCs w:val="22"/>
          <w:lang w:val="en-US"/>
        </w:rPr>
        <w:t>:</w:t>
      </w:r>
      <w:r w:rsidR="007D26CA" w:rsidRPr="003E4E74">
        <w:rPr>
          <w:rFonts w:asciiTheme="minorHAnsi" w:hAnsiTheme="minorHAnsi" w:cstheme="minorHAnsi"/>
          <w:noProof/>
          <w:sz w:val="22"/>
          <w:szCs w:val="22"/>
          <w:lang w:val="en-US"/>
        </w:rPr>
        <w:t xml:space="preserve"> </w:t>
      </w:r>
      <w:r w:rsidR="005C7E68">
        <w:rPr>
          <w:rFonts w:asciiTheme="minorHAnsi" w:hAnsiTheme="minorHAnsi" w:cstheme="minorHAnsi"/>
          <w:noProof/>
          <w:sz w:val="22"/>
          <w:szCs w:val="22"/>
          <w:lang w:val="en-US"/>
        </w:rPr>
        <w:t>Mark Taylor</w:t>
      </w:r>
    </w:p>
    <w:p w14:paraId="473CFF5B" w14:textId="7639C4FE" w:rsidR="00AE6DE9" w:rsidRDefault="007D26CA" w:rsidP="00912CD1">
      <w:pPr>
        <w:tabs>
          <w:tab w:val="left" w:pos="6840"/>
        </w:tabs>
        <w:spacing w:after="0"/>
        <w:rPr>
          <w:rFonts w:asciiTheme="minorHAnsi" w:hAnsiTheme="minorHAnsi" w:cstheme="minorHAnsi"/>
          <w:sz w:val="22"/>
          <w:szCs w:val="22"/>
          <w:lang w:val="en-US"/>
        </w:rPr>
      </w:pPr>
      <w:r w:rsidRPr="003E4E74">
        <w:rPr>
          <w:rFonts w:asciiTheme="minorHAnsi" w:hAnsiTheme="minorHAnsi" w:cstheme="minorHAnsi"/>
          <w:sz w:val="22"/>
          <w:szCs w:val="22"/>
          <w:lang w:val="en-US"/>
        </w:rPr>
        <w:t>Date:</w:t>
      </w:r>
      <w:r w:rsidR="005C7E68">
        <w:rPr>
          <w:rFonts w:asciiTheme="minorHAnsi" w:hAnsiTheme="minorHAnsi" w:cstheme="minorHAnsi"/>
          <w:sz w:val="22"/>
          <w:szCs w:val="22"/>
          <w:lang w:val="en-US"/>
        </w:rPr>
        <w:t xml:space="preserve"> 2020-01-06</w:t>
      </w:r>
      <w:r w:rsidR="00912CD1">
        <w:rPr>
          <w:rFonts w:asciiTheme="minorHAnsi" w:hAnsiTheme="minorHAnsi" w:cstheme="minorHAnsi"/>
          <w:sz w:val="22"/>
          <w:szCs w:val="22"/>
          <w:lang w:val="en-US"/>
        </w:rPr>
        <w:tab/>
      </w:r>
    </w:p>
    <w:p w14:paraId="0A1D2931" w14:textId="77777777" w:rsidR="004764A2" w:rsidRPr="008143C2" w:rsidRDefault="004764A2" w:rsidP="00693651">
      <w:pPr>
        <w:spacing w:after="0" w:line="240" w:lineRule="auto"/>
        <w:rPr>
          <w:rFonts w:asciiTheme="minorHAnsi" w:hAnsiTheme="minorHAnsi" w:cstheme="minorHAnsi"/>
          <w:sz w:val="16"/>
          <w:szCs w:val="16"/>
          <w:lang w:val="en-US"/>
        </w:rPr>
      </w:pPr>
    </w:p>
    <w:tbl>
      <w:tblPr>
        <w:tblStyle w:val="TableGrid"/>
        <w:tblW w:w="14596" w:type="dxa"/>
        <w:tblLayout w:type="fixed"/>
        <w:tblLook w:val="04A0" w:firstRow="1" w:lastRow="0" w:firstColumn="1" w:lastColumn="0" w:noHBand="0" w:noVBand="1"/>
      </w:tblPr>
      <w:tblGrid>
        <w:gridCol w:w="2436"/>
        <w:gridCol w:w="4789"/>
        <w:gridCol w:w="1134"/>
        <w:gridCol w:w="1132"/>
        <w:gridCol w:w="5105"/>
      </w:tblGrid>
      <w:tr w:rsidR="006E556F" w:rsidRPr="008143C2" w14:paraId="3E09F1A1" w14:textId="77777777" w:rsidTr="00663388">
        <w:trPr>
          <w:trHeight w:val="108"/>
        </w:trPr>
        <w:tc>
          <w:tcPr>
            <w:tcW w:w="2436" w:type="dxa"/>
            <w:shd w:val="clear" w:color="auto" w:fill="4F81BD" w:themeFill="accent1"/>
            <w:vAlign w:val="center"/>
          </w:tcPr>
          <w:p w14:paraId="1BC1FC31" w14:textId="27E6ADC5" w:rsidR="007D26CA" w:rsidRPr="008143C2" w:rsidRDefault="007D26CA" w:rsidP="00693651">
            <w:pPr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8143C2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Aspekt/</w:t>
            </w:r>
            <w:proofErr w:type="spellStart"/>
            <w:r w:rsidRPr="008143C2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Aspect</w:t>
            </w:r>
            <w:proofErr w:type="spellEnd"/>
          </w:p>
        </w:tc>
        <w:tc>
          <w:tcPr>
            <w:tcW w:w="4789" w:type="dxa"/>
            <w:shd w:val="clear" w:color="auto" w:fill="4F81BD" w:themeFill="accent1"/>
            <w:vAlign w:val="center"/>
          </w:tcPr>
          <w:p w14:paraId="7BF4B0E6" w14:textId="77777777" w:rsidR="007D26CA" w:rsidRPr="008143C2" w:rsidRDefault="007D26CA" w:rsidP="00693651">
            <w:pPr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8143C2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Kriterier/</w:t>
            </w:r>
            <w:proofErr w:type="spellStart"/>
            <w:r w:rsidRPr="008143C2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Criteria</w:t>
            </w:r>
            <w:proofErr w:type="spellEnd"/>
          </w:p>
        </w:tc>
        <w:tc>
          <w:tcPr>
            <w:tcW w:w="1134" w:type="dxa"/>
            <w:shd w:val="clear" w:color="auto" w:fill="4F81BD" w:themeFill="accent1"/>
            <w:vAlign w:val="center"/>
          </w:tcPr>
          <w:p w14:paraId="7533643C" w14:textId="77777777" w:rsidR="007D26CA" w:rsidRPr="008143C2" w:rsidRDefault="007D26CA" w:rsidP="00693651">
            <w:pPr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8143C2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Stämmer/</w:t>
            </w:r>
            <w:proofErr w:type="spellStart"/>
            <w:r w:rsidRPr="008143C2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Correct</w:t>
            </w:r>
            <w:proofErr w:type="spellEnd"/>
          </w:p>
        </w:tc>
        <w:tc>
          <w:tcPr>
            <w:tcW w:w="1132" w:type="dxa"/>
            <w:shd w:val="clear" w:color="auto" w:fill="4F81BD" w:themeFill="accent1"/>
            <w:vAlign w:val="center"/>
          </w:tcPr>
          <w:p w14:paraId="429B8415" w14:textId="4250B5CA" w:rsidR="00207556" w:rsidRDefault="00207556" w:rsidP="00693651">
            <w:pPr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Komp-</w:t>
            </w:r>
            <w:proofErr w:type="spellStart"/>
            <w:r w:rsidR="007D26CA" w:rsidRPr="008143C2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lettera</w:t>
            </w:r>
            <w:proofErr w:type="spellEnd"/>
          </w:p>
          <w:p w14:paraId="439BCD68" w14:textId="3F5981A2" w:rsidR="007D26CA" w:rsidRPr="008143C2" w:rsidRDefault="007D26CA" w:rsidP="00693651">
            <w:pPr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8143C2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/</w:t>
            </w:r>
            <w:proofErr w:type="spellStart"/>
            <w:r w:rsidRPr="008143C2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Revise</w:t>
            </w:r>
            <w:proofErr w:type="spellEnd"/>
          </w:p>
        </w:tc>
        <w:tc>
          <w:tcPr>
            <w:tcW w:w="5105" w:type="dxa"/>
            <w:shd w:val="clear" w:color="auto" w:fill="4F81BD" w:themeFill="accent1"/>
            <w:vAlign w:val="center"/>
          </w:tcPr>
          <w:p w14:paraId="4B23F8BB" w14:textId="0580590D" w:rsidR="007D26CA" w:rsidRPr="008143C2" w:rsidRDefault="007D26CA" w:rsidP="00693651">
            <w:pPr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8143C2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Kommentarer/</w:t>
            </w:r>
            <w:proofErr w:type="spellStart"/>
            <w:r w:rsidRPr="008143C2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Comments</w:t>
            </w:r>
            <w:proofErr w:type="spellEnd"/>
          </w:p>
        </w:tc>
      </w:tr>
      <w:tr w:rsidR="006E556F" w:rsidRPr="008143C2" w14:paraId="1C7805EA" w14:textId="77777777" w:rsidTr="00663388">
        <w:trPr>
          <w:trHeight w:val="402"/>
        </w:trPr>
        <w:tc>
          <w:tcPr>
            <w:tcW w:w="2436" w:type="dxa"/>
          </w:tcPr>
          <w:p w14:paraId="123236F5" w14:textId="0D267FE9" w:rsidR="006E556F" w:rsidRPr="008143C2" w:rsidRDefault="004665AD" w:rsidP="00693651">
            <w:pPr>
              <w:spacing w:after="200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Titel /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Title</w:t>
            </w:r>
            <w:proofErr w:type="spellEnd"/>
            <w:proofErr w:type="gramEnd"/>
          </w:p>
        </w:tc>
        <w:tc>
          <w:tcPr>
            <w:tcW w:w="4789" w:type="dxa"/>
          </w:tcPr>
          <w:p w14:paraId="5DA1EC33" w14:textId="77777777" w:rsidR="006E556F" w:rsidRDefault="006E556F" w:rsidP="006936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Titeln återspeglar innehållet i stort och innehåller nyckelord som finns i Syfte &amp; </w:t>
            </w:r>
            <w:proofErr w:type="gram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Frågeställning / The</w:t>
            </w:r>
            <w:proofErr w:type="gramEnd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title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reflects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 the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contents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 in general and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contains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keywords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found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 in the</w:t>
            </w:r>
            <w:r w:rsidR="001E04C9"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Aim</w:t>
            </w:r>
            <w:proofErr w:type="spellEnd"/>
          </w:p>
          <w:p w14:paraId="2B730C87" w14:textId="7A95BDDE" w:rsidR="0009335B" w:rsidRPr="008143C2" w:rsidRDefault="0009335B" w:rsidP="006936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77B4615E" w14:textId="77777777" w:rsidR="006E556F" w:rsidRPr="008143C2" w:rsidRDefault="006E556F" w:rsidP="0069365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2" w:type="dxa"/>
            <w:vAlign w:val="center"/>
          </w:tcPr>
          <w:p w14:paraId="5E085A8B" w14:textId="77777777" w:rsidR="006E556F" w:rsidRPr="008143C2" w:rsidRDefault="006E556F" w:rsidP="0069365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105" w:type="dxa"/>
            <w:vAlign w:val="center"/>
          </w:tcPr>
          <w:p w14:paraId="01866908" w14:textId="77777777" w:rsidR="006E556F" w:rsidRPr="008143C2" w:rsidRDefault="006E556F" w:rsidP="0069365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E556F" w:rsidRPr="006722B8" w14:paraId="1CD4BD84" w14:textId="77777777" w:rsidTr="00663388">
        <w:trPr>
          <w:trHeight w:val="534"/>
        </w:trPr>
        <w:tc>
          <w:tcPr>
            <w:tcW w:w="2436" w:type="dxa"/>
            <w:vMerge w:val="restart"/>
          </w:tcPr>
          <w:p w14:paraId="4387A9B7" w14:textId="77777777" w:rsidR="006E556F" w:rsidRPr="008143C2" w:rsidRDefault="007D26CA" w:rsidP="00693651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Sammanfattning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/</w:t>
            </w:r>
          </w:p>
          <w:p w14:paraId="4686B04D" w14:textId="77777777" w:rsidR="007D26CA" w:rsidRPr="008143C2" w:rsidRDefault="00F86A17" w:rsidP="00693651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Abstract</w:t>
            </w:r>
          </w:p>
        </w:tc>
        <w:tc>
          <w:tcPr>
            <w:tcW w:w="4789" w:type="dxa"/>
          </w:tcPr>
          <w:p w14:paraId="382661D3" w14:textId="2737E1CA" w:rsidR="007D26CA" w:rsidRPr="008143C2" w:rsidRDefault="002B517C" w:rsidP="001F7567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Sammanfattning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finns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på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sv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och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eng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och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med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anvisade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underrubriker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/ </w:t>
            </w:r>
            <w:r w:rsidR="000F4BA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</w:t>
            </w:r>
            <w:r w:rsidR="00863280"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bstract</w:t>
            </w:r>
            <w:r w:rsidR="000F4BA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</w:t>
            </w:r>
            <w:r w:rsidR="00863280"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in Swedish and English,</w:t>
            </w:r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with the provided subheading</w:t>
            </w:r>
            <w:r w:rsidR="001F756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</w:t>
            </w:r>
          </w:p>
        </w:tc>
        <w:tc>
          <w:tcPr>
            <w:tcW w:w="1134" w:type="dxa"/>
            <w:vAlign w:val="center"/>
          </w:tcPr>
          <w:p w14:paraId="3383AC0D" w14:textId="77777777" w:rsidR="007D26CA" w:rsidRPr="008143C2" w:rsidRDefault="007D26CA" w:rsidP="0069365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132" w:type="dxa"/>
            <w:vAlign w:val="center"/>
          </w:tcPr>
          <w:p w14:paraId="5D6C44BD" w14:textId="77777777" w:rsidR="007D26CA" w:rsidRPr="008143C2" w:rsidRDefault="007D26CA" w:rsidP="0069365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5105" w:type="dxa"/>
            <w:vAlign w:val="center"/>
          </w:tcPr>
          <w:p w14:paraId="1D95F495" w14:textId="77777777" w:rsidR="007D26CA" w:rsidRPr="008143C2" w:rsidRDefault="007D26CA" w:rsidP="0069365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6E556F" w:rsidRPr="0009335B" w14:paraId="4A328930" w14:textId="77777777" w:rsidTr="00663388">
        <w:trPr>
          <w:trHeight w:val="532"/>
        </w:trPr>
        <w:tc>
          <w:tcPr>
            <w:tcW w:w="2436" w:type="dxa"/>
            <w:vMerge/>
          </w:tcPr>
          <w:p w14:paraId="28772C13" w14:textId="77777777" w:rsidR="007D26CA" w:rsidRPr="008143C2" w:rsidRDefault="007D26CA" w:rsidP="00693651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4789" w:type="dxa"/>
          </w:tcPr>
          <w:p w14:paraId="60C4220B" w14:textId="3C77F59A" w:rsidR="007D26CA" w:rsidRDefault="001F7567" w:rsidP="001F7567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6722B8">
              <w:rPr>
                <w:rFonts w:asciiTheme="minorHAnsi" w:hAnsiTheme="minorHAnsi" w:cstheme="minorHAnsi"/>
                <w:sz w:val="22"/>
                <w:szCs w:val="22"/>
              </w:rPr>
              <w:t xml:space="preserve">Sammanfattningarna återger tydligt vad </w:t>
            </w:r>
            <w:r w:rsidR="007D26CA" w:rsidRPr="006722B8">
              <w:rPr>
                <w:rFonts w:asciiTheme="minorHAnsi" w:hAnsiTheme="minorHAnsi" w:cstheme="minorHAnsi"/>
                <w:sz w:val="22"/>
                <w:szCs w:val="22"/>
              </w:rPr>
              <w:t>studien handlar om och har lett fram till</w:t>
            </w:r>
            <w:r w:rsidRPr="006722B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7D26CA" w:rsidRPr="006722B8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="007D26CA" w:rsidRPr="0009335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/ </w:t>
            </w:r>
            <w:r w:rsidRPr="0009335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The abstracts clearly reflect the study and its results </w:t>
            </w:r>
          </w:p>
          <w:p w14:paraId="7EE29470" w14:textId="48F45741" w:rsidR="0009335B" w:rsidRPr="0009335B" w:rsidRDefault="0009335B" w:rsidP="001F7567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55658E16" w14:textId="77777777" w:rsidR="007D26CA" w:rsidRPr="0009335B" w:rsidRDefault="007D26CA" w:rsidP="0069365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132" w:type="dxa"/>
            <w:vAlign w:val="center"/>
          </w:tcPr>
          <w:p w14:paraId="3408D682" w14:textId="77777777" w:rsidR="007D26CA" w:rsidRPr="0009335B" w:rsidRDefault="007D26CA" w:rsidP="0069365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5105" w:type="dxa"/>
            <w:vAlign w:val="center"/>
          </w:tcPr>
          <w:p w14:paraId="5219FE03" w14:textId="77777777" w:rsidR="007D26CA" w:rsidRPr="0009335B" w:rsidRDefault="007D26CA" w:rsidP="0069365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6E556F" w:rsidRPr="008143C2" w14:paraId="7F412D68" w14:textId="77777777" w:rsidTr="00663388">
        <w:trPr>
          <w:trHeight w:val="616"/>
        </w:trPr>
        <w:tc>
          <w:tcPr>
            <w:tcW w:w="2436" w:type="dxa"/>
            <w:vMerge w:val="restart"/>
          </w:tcPr>
          <w:p w14:paraId="0FC5D6F3" w14:textId="77777777" w:rsidR="006E556F" w:rsidRPr="006722B8" w:rsidRDefault="006E556F" w:rsidP="00693651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6722B8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Bakgrund</w:t>
            </w:r>
            <w:proofErr w:type="spellEnd"/>
            <w:r w:rsidRPr="006722B8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/ Introduction</w:t>
            </w:r>
          </w:p>
        </w:tc>
        <w:tc>
          <w:tcPr>
            <w:tcW w:w="4789" w:type="dxa"/>
          </w:tcPr>
          <w:p w14:paraId="33D3D9F5" w14:textId="6115E2CB" w:rsidR="006E556F" w:rsidRPr="008143C2" w:rsidRDefault="00F86A17" w:rsidP="006936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722B8">
              <w:rPr>
                <w:rFonts w:asciiTheme="minorHAnsi" w:hAnsiTheme="minorHAnsi" w:cstheme="minorHAnsi"/>
                <w:sz w:val="22"/>
                <w:szCs w:val="22"/>
              </w:rPr>
              <w:t>Baserat på tidigare forskning inom det valda området är b</w:t>
            </w:r>
            <w:r w:rsidR="006E556F" w:rsidRPr="006722B8">
              <w:rPr>
                <w:rFonts w:asciiTheme="minorHAnsi" w:hAnsiTheme="minorHAnsi" w:cstheme="minorHAnsi"/>
                <w:sz w:val="22"/>
                <w:szCs w:val="22"/>
              </w:rPr>
              <w:t xml:space="preserve">akgrunden problemgrundande </w:t>
            </w:r>
            <w:r w:rsidR="006E556F" w:rsidRPr="008143C2">
              <w:rPr>
                <w:rFonts w:asciiTheme="minorHAnsi" w:hAnsiTheme="minorHAnsi" w:cstheme="minorHAnsi"/>
                <w:sz w:val="22"/>
                <w:szCs w:val="22"/>
              </w:rPr>
              <w:t>och</w:t>
            </w:r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 motiverar </w:t>
            </w:r>
            <w:proofErr w:type="gram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studien</w:t>
            </w:r>
            <w:r w:rsidR="006E556F"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44084"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/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Based</w:t>
            </w:r>
            <w:proofErr w:type="spellEnd"/>
            <w:proofErr w:type="gramEnd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 on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earlier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 research, the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Introduction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 presents a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scientific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 problem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that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justifies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performing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 the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study</w:t>
            </w:r>
            <w:proofErr w:type="spellEnd"/>
          </w:p>
        </w:tc>
        <w:tc>
          <w:tcPr>
            <w:tcW w:w="1134" w:type="dxa"/>
            <w:vAlign w:val="center"/>
          </w:tcPr>
          <w:p w14:paraId="615D4FE3" w14:textId="4CDB29FD" w:rsidR="006E556F" w:rsidRPr="008143C2" w:rsidRDefault="004E75ED" w:rsidP="0069365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  <w:tc>
          <w:tcPr>
            <w:tcW w:w="1132" w:type="dxa"/>
            <w:vAlign w:val="center"/>
          </w:tcPr>
          <w:p w14:paraId="53CEA708" w14:textId="77777777" w:rsidR="006E556F" w:rsidRPr="008143C2" w:rsidRDefault="006E556F" w:rsidP="0069365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105" w:type="dxa"/>
            <w:vAlign w:val="center"/>
          </w:tcPr>
          <w:p w14:paraId="39EAC981" w14:textId="03466141" w:rsidR="006E556F" w:rsidRPr="008143C2" w:rsidRDefault="004E75ED" w:rsidP="004E75E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introduction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provides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very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clear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of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prediction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models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and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provides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breakdown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of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evidence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needed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to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test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these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models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. 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existing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study's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importance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thus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justified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6E556F" w:rsidRPr="00152B9F" w14:paraId="7B69EDB1" w14:textId="77777777" w:rsidTr="00663388">
        <w:trPr>
          <w:trHeight w:val="512"/>
        </w:trPr>
        <w:tc>
          <w:tcPr>
            <w:tcW w:w="2436" w:type="dxa"/>
            <w:vMerge/>
          </w:tcPr>
          <w:p w14:paraId="0277DCEE" w14:textId="77777777" w:rsidR="006E556F" w:rsidRPr="008143C2" w:rsidRDefault="006E556F" w:rsidP="0069365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789" w:type="dxa"/>
          </w:tcPr>
          <w:p w14:paraId="4B634A89" w14:textId="77777777" w:rsidR="006E556F" w:rsidRPr="008143C2" w:rsidRDefault="006E556F" w:rsidP="006936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Bakgrund och centrala begrepp görs begripliga för en medicinare som inte är expert/ </w:t>
            </w:r>
          </w:p>
          <w:p w14:paraId="3B2F4CD4" w14:textId="77777777" w:rsidR="006E556F" w:rsidRPr="008143C2" w:rsidRDefault="006E556F" w:rsidP="00693651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The introduction</w:t>
            </w:r>
            <w:r w:rsidR="00F86A17"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, including project-specific terminology, </w:t>
            </w:r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can be understood by a medical student or practitioner who is not an expert</w:t>
            </w:r>
          </w:p>
        </w:tc>
        <w:tc>
          <w:tcPr>
            <w:tcW w:w="1134" w:type="dxa"/>
            <w:vAlign w:val="center"/>
          </w:tcPr>
          <w:p w14:paraId="20A33071" w14:textId="3E0DA03A" w:rsidR="006E556F" w:rsidRPr="008143C2" w:rsidRDefault="004E75ED" w:rsidP="0069365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X</w:t>
            </w:r>
          </w:p>
        </w:tc>
        <w:tc>
          <w:tcPr>
            <w:tcW w:w="1132" w:type="dxa"/>
            <w:vAlign w:val="center"/>
          </w:tcPr>
          <w:p w14:paraId="2F862735" w14:textId="77777777" w:rsidR="006E556F" w:rsidRPr="008143C2" w:rsidRDefault="006E556F" w:rsidP="0069365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5105" w:type="dxa"/>
            <w:vAlign w:val="center"/>
          </w:tcPr>
          <w:p w14:paraId="489AF305" w14:textId="2BC8B1F5" w:rsidR="006E556F" w:rsidRPr="008143C2" w:rsidRDefault="004E75ED" w:rsidP="0069365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The report relates to a complex topic, but the introduction is written in a very user-friendly manner, which should be easy for a non-specialist to follow.</w:t>
            </w:r>
          </w:p>
        </w:tc>
      </w:tr>
      <w:tr w:rsidR="006E556F" w:rsidRPr="00152B9F" w14:paraId="7F151386" w14:textId="77777777" w:rsidTr="00663388">
        <w:trPr>
          <w:trHeight w:val="108"/>
        </w:trPr>
        <w:tc>
          <w:tcPr>
            <w:tcW w:w="2436" w:type="dxa"/>
            <w:vMerge/>
          </w:tcPr>
          <w:p w14:paraId="29D08834" w14:textId="77777777" w:rsidR="006E556F" w:rsidRPr="008143C2" w:rsidRDefault="006E556F" w:rsidP="00693651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789" w:type="dxa"/>
          </w:tcPr>
          <w:p w14:paraId="4005F1C1" w14:textId="77777777" w:rsidR="006E556F" w:rsidRPr="008143C2" w:rsidRDefault="006E556F" w:rsidP="00693651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Innehåller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endast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sådan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information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som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är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nödvändig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för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att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förstå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och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motivera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studiens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syfte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och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metodik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stort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/ Contains only such information as is necessary to understand and motivate the study, its aims and methodology in </w:t>
            </w:r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lastRenderedPageBreak/>
              <w:t>general</w:t>
            </w:r>
          </w:p>
        </w:tc>
        <w:tc>
          <w:tcPr>
            <w:tcW w:w="1134" w:type="dxa"/>
            <w:vAlign w:val="center"/>
          </w:tcPr>
          <w:p w14:paraId="3F18622A" w14:textId="4D5FC92A" w:rsidR="006E556F" w:rsidRPr="008143C2" w:rsidRDefault="004E75ED" w:rsidP="0069365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lastRenderedPageBreak/>
              <w:t>X</w:t>
            </w:r>
          </w:p>
        </w:tc>
        <w:tc>
          <w:tcPr>
            <w:tcW w:w="1132" w:type="dxa"/>
            <w:vAlign w:val="center"/>
          </w:tcPr>
          <w:p w14:paraId="257AB210" w14:textId="77777777" w:rsidR="006E556F" w:rsidRPr="008143C2" w:rsidRDefault="006E556F" w:rsidP="0069365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5105" w:type="dxa"/>
            <w:vAlign w:val="center"/>
          </w:tcPr>
          <w:p w14:paraId="6F0DCA41" w14:textId="77777777" w:rsidR="006E556F" w:rsidRPr="008143C2" w:rsidRDefault="006E556F" w:rsidP="0069365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6E556F" w:rsidRPr="00152B9F" w14:paraId="480DF49A" w14:textId="77777777" w:rsidTr="00663388">
        <w:trPr>
          <w:trHeight w:val="108"/>
        </w:trPr>
        <w:tc>
          <w:tcPr>
            <w:tcW w:w="2436" w:type="dxa"/>
            <w:vMerge/>
          </w:tcPr>
          <w:p w14:paraId="669AFBE1" w14:textId="77777777" w:rsidR="006E556F" w:rsidRPr="008143C2" w:rsidRDefault="006E556F" w:rsidP="00693651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789" w:type="dxa"/>
          </w:tcPr>
          <w:p w14:paraId="3B6F37E6" w14:textId="1FAA7B63" w:rsidR="006E556F" w:rsidRDefault="006E556F" w:rsidP="001F7567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I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slutet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av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bakgrunden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indikeras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svagheter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/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lucka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aktuellt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kunskapsläge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eller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medicinska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rutiner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/ The last part of the introduction indicates weaknesses and gaps in the current state of knowledge or in medical practices</w:t>
            </w:r>
          </w:p>
          <w:p w14:paraId="62BDDED9" w14:textId="5F5ADA22" w:rsidR="0009335B" w:rsidRPr="008143C2" w:rsidRDefault="0009335B" w:rsidP="001F7567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91B0B31" w14:textId="77777777" w:rsidR="006E556F" w:rsidRPr="008143C2" w:rsidRDefault="006E556F" w:rsidP="0069365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132" w:type="dxa"/>
            <w:vAlign w:val="center"/>
          </w:tcPr>
          <w:p w14:paraId="0D8920E9" w14:textId="6EB51CD5" w:rsidR="006E556F" w:rsidRPr="008143C2" w:rsidRDefault="004E75ED" w:rsidP="0069365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X</w:t>
            </w:r>
          </w:p>
        </w:tc>
        <w:tc>
          <w:tcPr>
            <w:tcW w:w="5105" w:type="dxa"/>
            <w:vAlign w:val="center"/>
          </w:tcPr>
          <w:p w14:paraId="60C03068" w14:textId="1B74BCF5" w:rsidR="006E556F" w:rsidRPr="008143C2" w:rsidRDefault="004E75ED" w:rsidP="0069365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The introduction talks about the limitations of machine learning studies. The hypothesis seems to refer to a new method, but the need for a new method is not fully motivated, since the introduction does not describe what existing methods are available. </w:t>
            </w:r>
            <w:r w:rsidR="004325D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In particular, it would help if you talk about the naive approach in the introduction, and why new approaches are needed. </w:t>
            </w:r>
          </w:p>
        </w:tc>
      </w:tr>
      <w:tr w:rsidR="006E556F" w:rsidRPr="008143C2" w14:paraId="7B2F19F7" w14:textId="77777777" w:rsidTr="00663388">
        <w:trPr>
          <w:trHeight w:val="862"/>
        </w:trPr>
        <w:tc>
          <w:tcPr>
            <w:tcW w:w="2436" w:type="dxa"/>
          </w:tcPr>
          <w:p w14:paraId="5A6D8439" w14:textId="77777777" w:rsidR="006E556F" w:rsidRPr="008143C2" w:rsidRDefault="006E556F" w:rsidP="0069365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143C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Syfte/ </w:t>
            </w:r>
            <w:proofErr w:type="spellStart"/>
            <w:r w:rsidRPr="008143C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Aim</w:t>
            </w:r>
            <w:proofErr w:type="spellEnd"/>
          </w:p>
        </w:tc>
        <w:tc>
          <w:tcPr>
            <w:tcW w:w="4789" w:type="dxa"/>
          </w:tcPr>
          <w:p w14:paraId="4DB5ED97" w14:textId="77777777" w:rsidR="006E556F" w:rsidRDefault="006E556F" w:rsidP="006936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Syftet är tydligt, välavgränsat samt relevant för </w:t>
            </w:r>
            <w:proofErr w:type="gram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kunskapsluckan / The</w:t>
            </w:r>
            <w:proofErr w:type="gramEnd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aim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clear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well-defined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 and relevant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to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 the gap in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knowledge</w:t>
            </w:r>
            <w:proofErr w:type="spellEnd"/>
          </w:p>
          <w:p w14:paraId="3676551A" w14:textId="34C03B76" w:rsidR="0009335B" w:rsidRPr="008143C2" w:rsidRDefault="0009335B" w:rsidP="006936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74AB8A7A" w14:textId="1F750212" w:rsidR="006E556F" w:rsidRPr="008143C2" w:rsidRDefault="004E75ED" w:rsidP="0069365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  <w:tc>
          <w:tcPr>
            <w:tcW w:w="1132" w:type="dxa"/>
            <w:vAlign w:val="center"/>
          </w:tcPr>
          <w:p w14:paraId="73EC67D3" w14:textId="77777777" w:rsidR="006E556F" w:rsidRPr="008143C2" w:rsidRDefault="006E556F" w:rsidP="0069365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105" w:type="dxa"/>
            <w:vAlign w:val="center"/>
          </w:tcPr>
          <w:p w14:paraId="4F57ED15" w14:textId="66DD3DAF" w:rsidR="006E556F" w:rsidRPr="008143C2" w:rsidRDefault="004E75ED" w:rsidP="0069365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clear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aim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which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relates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to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existing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research. </w:t>
            </w:r>
          </w:p>
        </w:tc>
      </w:tr>
      <w:tr w:rsidR="006E556F" w:rsidRPr="008143C2" w14:paraId="78869DCA" w14:textId="77777777" w:rsidTr="00663388">
        <w:trPr>
          <w:trHeight w:val="108"/>
        </w:trPr>
        <w:tc>
          <w:tcPr>
            <w:tcW w:w="2436" w:type="dxa"/>
            <w:vMerge w:val="restart"/>
          </w:tcPr>
          <w:p w14:paraId="590402AE" w14:textId="77777777" w:rsidR="006E556F" w:rsidRPr="008143C2" w:rsidRDefault="006E556F" w:rsidP="0069365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143C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Material och metoder/ Materials and </w:t>
            </w:r>
            <w:proofErr w:type="spellStart"/>
            <w:r w:rsidRPr="008143C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methods</w:t>
            </w:r>
            <w:proofErr w:type="spellEnd"/>
          </w:p>
        </w:tc>
        <w:tc>
          <w:tcPr>
            <w:tcW w:w="4789" w:type="dxa"/>
          </w:tcPr>
          <w:p w14:paraId="09E7A10F" w14:textId="77777777" w:rsidR="006E556F" w:rsidRPr="008143C2" w:rsidRDefault="006E556F" w:rsidP="006936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Metodplaneringen är genomtänkt och logisk samt förankrad i tidigare forskning/</w:t>
            </w:r>
            <w:proofErr w:type="gram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litteratur / </w:t>
            </w:r>
            <w:r w:rsidR="00F86A17" w:rsidRPr="008143C2">
              <w:rPr>
                <w:rFonts w:asciiTheme="minorHAnsi" w:hAnsiTheme="minorHAnsi" w:cstheme="minorHAnsi"/>
                <w:sz w:val="22"/>
                <w:szCs w:val="22"/>
              </w:rPr>
              <w:t>The</w:t>
            </w:r>
            <w:proofErr w:type="gramEnd"/>
            <w:r w:rsidR="00F86A17"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F86A17" w:rsidRPr="008143C2">
              <w:rPr>
                <w:rFonts w:asciiTheme="minorHAnsi" w:hAnsiTheme="minorHAnsi" w:cstheme="minorHAnsi"/>
                <w:sz w:val="22"/>
                <w:szCs w:val="22"/>
              </w:rPr>
              <w:t>study</w:t>
            </w:r>
            <w:proofErr w:type="spellEnd"/>
            <w:r w:rsidR="00F86A17"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 design is</w:t>
            </w:r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F86A17" w:rsidRPr="008143C2">
              <w:rPr>
                <w:rFonts w:asciiTheme="minorHAnsi" w:hAnsiTheme="minorHAnsi" w:cstheme="minorHAnsi"/>
                <w:sz w:val="22"/>
                <w:szCs w:val="22"/>
              </w:rPr>
              <w:t>well</w:t>
            </w:r>
            <w:proofErr w:type="spellEnd"/>
            <w:r w:rsidR="00F86A17"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F86A17" w:rsidRPr="008143C2">
              <w:rPr>
                <w:rFonts w:asciiTheme="minorHAnsi" w:hAnsiTheme="minorHAnsi" w:cstheme="minorHAnsi"/>
                <w:sz w:val="22"/>
                <w:szCs w:val="22"/>
              </w:rPr>
              <w:t>planned</w:t>
            </w:r>
            <w:proofErr w:type="spellEnd"/>
            <w:r w:rsidR="00F86A17"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="00F86A17" w:rsidRPr="008143C2">
              <w:rPr>
                <w:rFonts w:asciiTheme="minorHAnsi" w:hAnsiTheme="minorHAnsi" w:cstheme="minorHAnsi"/>
                <w:sz w:val="22"/>
                <w:szCs w:val="22"/>
              </w:rPr>
              <w:t>logical</w:t>
            </w:r>
            <w:proofErr w:type="spellEnd"/>
            <w:r w:rsidR="00F86A17"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 and</w:t>
            </w:r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based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 on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previous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 research /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literature</w:t>
            </w:r>
            <w:proofErr w:type="spellEnd"/>
          </w:p>
        </w:tc>
        <w:tc>
          <w:tcPr>
            <w:tcW w:w="1134" w:type="dxa"/>
            <w:vAlign w:val="center"/>
          </w:tcPr>
          <w:p w14:paraId="161A79BE" w14:textId="370695FB" w:rsidR="006E556F" w:rsidRPr="008143C2" w:rsidRDefault="00D93609" w:rsidP="0069365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  <w:tc>
          <w:tcPr>
            <w:tcW w:w="1132" w:type="dxa"/>
            <w:vAlign w:val="center"/>
          </w:tcPr>
          <w:p w14:paraId="10BD37D5" w14:textId="77777777" w:rsidR="006E556F" w:rsidRPr="008143C2" w:rsidRDefault="006E556F" w:rsidP="0069365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105" w:type="dxa"/>
            <w:vAlign w:val="center"/>
          </w:tcPr>
          <w:p w14:paraId="461396A2" w14:textId="12B49E52" w:rsidR="006E556F" w:rsidRPr="008143C2" w:rsidRDefault="00D93609" w:rsidP="0069365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method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section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provides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good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overview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of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study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design, and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also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gives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extensive information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about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prediction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modelling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. It shows 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clear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understanding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of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methods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6E556F" w:rsidRPr="008143C2" w14:paraId="1826046B" w14:textId="77777777" w:rsidTr="00663388">
        <w:trPr>
          <w:trHeight w:val="393"/>
        </w:trPr>
        <w:tc>
          <w:tcPr>
            <w:tcW w:w="2436" w:type="dxa"/>
            <w:vMerge/>
          </w:tcPr>
          <w:p w14:paraId="5F603F86" w14:textId="77777777" w:rsidR="006E556F" w:rsidRPr="008143C2" w:rsidRDefault="006E556F" w:rsidP="0069365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789" w:type="dxa"/>
          </w:tcPr>
          <w:p w14:paraId="0A71DC50" w14:textId="77777777" w:rsidR="006E556F" w:rsidRPr="008143C2" w:rsidRDefault="006E556F" w:rsidP="006936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Materialet </w:t>
            </w:r>
            <w:proofErr w:type="gram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beskrivs / The</w:t>
            </w:r>
            <w:proofErr w:type="gramEnd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 material is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described</w:t>
            </w:r>
            <w:proofErr w:type="spellEnd"/>
          </w:p>
        </w:tc>
        <w:tc>
          <w:tcPr>
            <w:tcW w:w="1134" w:type="dxa"/>
            <w:vAlign w:val="center"/>
          </w:tcPr>
          <w:p w14:paraId="4D1D9A5D" w14:textId="77777777" w:rsidR="006E556F" w:rsidRPr="008143C2" w:rsidRDefault="006E556F" w:rsidP="0069365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132" w:type="dxa"/>
            <w:vAlign w:val="center"/>
          </w:tcPr>
          <w:p w14:paraId="03B7CF8F" w14:textId="362A64FD" w:rsidR="006E556F" w:rsidRPr="008143C2" w:rsidRDefault="00D93609" w:rsidP="0069365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X</w:t>
            </w:r>
          </w:p>
        </w:tc>
        <w:tc>
          <w:tcPr>
            <w:tcW w:w="5105" w:type="dxa"/>
            <w:vAlign w:val="center"/>
          </w:tcPr>
          <w:p w14:paraId="3DA25866" w14:textId="13711667" w:rsidR="006E556F" w:rsidRPr="008143C2" w:rsidRDefault="00D93609" w:rsidP="0069365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While all materials relevant to the study are mentioned, it would be beneficial to justify the choice of variables more. </w:t>
            </w:r>
          </w:p>
        </w:tc>
      </w:tr>
      <w:tr w:rsidR="006E556F" w:rsidRPr="008143C2" w14:paraId="360D8A46" w14:textId="77777777" w:rsidTr="00663388">
        <w:trPr>
          <w:trHeight w:val="507"/>
        </w:trPr>
        <w:tc>
          <w:tcPr>
            <w:tcW w:w="2436" w:type="dxa"/>
            <w:vMerge/>
          </w:tcPr>
          <w:p w14:paraId="05843BAA" w14:textId="77777777" w:rsidR="006E556F" w:rsidRPr="008143C2" w:rsidRDefault="006E556F" w:rsidP="0069365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789" w:type="dxa"/>
          </w:tcPr>
          <w:p w14:paraId="3CF1A47A" w14:textId="77777777" w:rsidR="006E556F" w:rsidRPr="008143C2" w:rsidRDefault="006E556F" w:rsidP="00693651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Metoder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beskrivs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och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är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ändamål</w:t>
            </w:r>
            <w:r w:rsidR="00F86A17"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</w:t>
            </w:r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enliga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/ Methods are described and are appropriate</w:t>
            </w:r>
          </w:p>
        </w:tc>
        <w:tc>
          <w:tcPr>
            <w:tcW w:w="1134" w:type="dxa"/>
            <w:vAlign w:val="center"/>
          </w:tcPr>
          <w:p w14:paraId="1D3FAD3F" w14:textId="747534BF" w:rsidR="006E556F" w:rsidRPr="008143C2" w:rsidRDefault="00D93609" w:rsidP="0069365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X</w:t>
            </w:r>
          </w:p>
        </w:tc>
        <w:tc>
          <w:tcPr>
            <w:tcW w:w="1132" w:type="dxa"/>
            <w:vAlign w:val="center"/>
          </w:tcPr>
          <w:p w14:paraId="2EE603F5" w14:textId="77777777" w:rsidR="006E556F" w:rsidRPr="008143C2" w:rsidRDefault="006E556F" w:rsidP="0069365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5105" w:type="dxa"/>
            <w:vAlign w:val="center"/>
          </w:tcPr>
          <w:p w14:paraId="49329F13" w14:textId="77777777" w:rsidR="006E556F" w:rsidRPr="008143C2" w:rsidRDefault="006E556F" w:rsidP="0069365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6E556F" w:rsidRPr="002F5C7B" w14:paraId="32B9921F" w14:textId="77777777" w:rsidTr="00663388">
        <w:trPr>
          <w:trHeight w:val="1848"/>
        </w:trPr>
        <w:tc>
          <w:tcPr>
            <w:tcW w:w="2436" w:type="dxa"/>
            <w:vMerge/>
          </w:tcPr>
          <w:p w14:paraId="407E6843" w14:textId="77777777" w:rsidR="006E556F" w:rsidRPr="008143C2" w:rsidRDefault="006E556F" w:rsidP="00693651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789" w:type="dxa"/>
          </w:tcPr>
          <w:p w14:paraId="4C729B18" w14:textId="557E81CC" w:rsidR="006E556F" w:rsidRPr="008143C2" w:rsidRDefault="004665AD" w:rsidP="00693651">
            <w:pPr>
              <w:spacing w:after="20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8143C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  <w:t>Jämförande</w:t>
            </w:r>
            <w:proofErr w:type="spellEnd"/>
            <w:r w:rsidRPr="008143C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  <w:t>statistik</w:t>
            </w:r>
            <w:proofErr w:type="spellEnd"/>
            <w:r w:rsidRPr="008143C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  <w:t xml:space="preserve"> (t-</w:t>
            </w:r>
            <w:proofErr w:type="spellStart"/>
            <w:r w:rsidRPr="008143C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  <w:t>test</w:t>
            </w:r>
            <w:proofErr w:type="gramStart"/>
            <w:r w:rsidRPr="008143C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  <w:t>,Chi</w:t>
            </w:r>
            <w:proofErr w:type="spellEnd"/>
            <w:proofErr w:type="gramEnd"/>
            <w:r w:rsidRPr="008143C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  <w:t>-</w:t>
            </w:r>
            <w:proofErr w:type="spellStart"/>
            <w:r w:rsidRPr="008143C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  <w:t>två</w:t>
            </w:r>
            <w:proofErr w:type="spellEnd"/>
            <w:r w:rsidRPr="008143C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  <w:t xml:space="preserve">, ANOVA) </w:t>
            </w:r>
            <w:proofErr w:type="spellStart"/>
            <w:r w:rsidRPr="008143C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  <w:t>och</w:t>
            </w:r>
            <w:proofErr w:type="spellEnd"/>
            <w:r w:rsidRPr="008143C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  <w:t>statistiska</w:t>
            </w:r>
            <w:proofErr w:type="spellEnd"/>
            <w:r w:rsidRPr="008143C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  <w:t>metoder</w:t>
            </w:r>
            <w:proofErr w:type="spellEnd"/>
            <w:r w:rsidRPr="008143C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  <w:t>för</w:t>
            </w:r>
            <w:proofErr w:type="spellEnd"/>
            <w:r w:rsidRPr="008143C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  <w:t>dataanalys</w:t>
            </w:r>
            <w:proofErr w:type="spellEnd"/>
            <w:r w:rsidRPr="008143C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  <w:t>beskrivs</w:t>
            </w:r>
            <w:proofErr w:type="spellEnd"/>
            <w:r w:rsidRPr="008143C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  <w:t>noggrant</w:t>
            </w:r>
            <w:proofErr w:type="spellEnd"/>
            <w:r w:rsidRPr="008143C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8143C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  <w:t>framförallt</w:t>
            </w:r>
            <w:proofErr w:type="spellEnd"/>
            <w:r w:rsidRPr="008143C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  <w:t>i</w:t>
            </w:r>
            <w:proofErr w:type="spellEnd"/>
            <w:r w:rsidRPr="008143C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  <w:t>kvantitativa</w:t>
            </w:r>
            <w:proofErr w:type="spellEnd"/>
            <w:r w:rsidRPr="008143C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  <w:t xml:space="preserve"> studier/ Comparative statistics (t-</w:t>
            </w:r>
            <w:proofErr w:type="spellStart"/>
            <w:r w:rsidRPr="008143C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  <w:t>test,Chi</w:t>
            </w:r>
            <w:proofErr w:type="spellEnd"/>
            <w:r w:rsidRPr="008143C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  <w:t>-squared, ANOVA) and statistical methods for data analysis are described in detail, in particular for quanti</w:t>
            </w:r>
            <w:r w:rsidR="00753771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  <w:t>t</w:t>
            </w:r>
            <w:r w:rsidRPr="008143C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  <w:t>ative studies</w:t>
            </w:r>
          </w:p>
        </w:tc>
        <w:tc>
          <w:tcPr>
            <w:tcW w:w="1134" w:type="dxa"/>
            <w:vAlign w:val="center"/>
          </w:tcPr>
          <w:p w14:paraId="63B4CFDE" w14:textId="4F758097" w:rsidR="006E556F" w:rsidRPr="008143C2" w:rsidRDefault="00D93609" w:rsidP="0069365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X</w:t>
            </w:r>
          </w:p>
        </w:tc>
        <w:tc>
          <w:tcPr>
            <w:tcW w:w="1132" w:type="dxa"/>
            <w:vAlign w:val="center"/>
          </w:tcPr>
          <w:p w14:paraId="2A9763EC" w14:textId="77777777" w:rsidR="006E556F" w:rsidRPr="008143C2" w:rsidRDefault="006E556F" w:rsidP="0069365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5105" w:type="dxa"/>
            <w:vAlign w:val="center"/>
          </w:tcPr>
          <w:p w14:paraId="0CE11A45" w14:textId="69D30EC6" w:rsidR="006E556F" w:rsidRPr="008143C2" w:rsidRDefault="00D93609" w:rsidP="0069365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Statistical analyses are extensive, and have been described in great detail. You have done well in describing complex methods in a concise manner.</w:t>
            </w:r>
          </w:p>
        </w:tc>
      </w:tr>
      <w:tr w:rsidR="00A2133B" w:rsidRPr="008143C2" w14:paraId="38113CD9" w14:textId="77777777" w:rsidTr="00663388">
        <w:trPr>
          <w:trHeight w:val="108"/>
        </w:trPr>
        <w:tc>
          <w:tcPr>
            <w:tcW w:w="2436" w:type="dxa"/>
            <w:vMerge w:val="restart"/>
          </w:tcPr>
          <w:p w14:paraId="3B71A76D" w14:textId="77777777" w:rsidR="00A2133B" w:rsidRDefault="00A2133B" w:rsidP="006722B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Forsknings</w:t>
            </w:r>
            <w:r w:rsidRPr="008143C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etiska överväganden/ </w:t>
            </w:r>
          </w:p>
          <w:p w14:paraId="3C2C9945" w14:textId="74CEC53D" w:rsidR="00A2133B" w:rsidRPr="008143C2" w:rsidRDefault="00A2133B" w:rsidP="006722B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8143C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Ethical</w:t>
            </w:r>
            <w:proofErr w:type="spellEnd"/>
            <w:r w:rsidRPr="008143C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considerations</w:t>
            </w:r>
            <w:proofErr w:type="spellEnd"/>
          </w:p>
        </w:tc>
        <w:tc>
          <w:tcPr>
            <w:tcW w:w="4789" w:type="dxa"/>
          </w:tcPr>
          <w:p w14:paraId="1600BFC4" w14:textId="75DE17AA" w:rsidR="00A2133B" w:rsidRPr="008143C2" w:rsidRDefault="00A2133B" w:rsidP="006722B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Tänkbara etiska problem för individ och/eller samhälle </w:t>
            </w:r>
            <w:proofErr w:type="gram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beskrivs / Potential</w:t>
            </w:r>
            <w:proofErr w:type="gramEnd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ethical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 problems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are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described</w:t>
            </w:r>
            <w:proofErr w:type="spellEnd"/>
          </w:p>
        </w:tc>
        <w:tc>
          <w:tcPr>
            <w:tcW w:w="1134" w:type="dxa"/>
            <w:vAlign w:val="center"/>
          </w:tcPr>
          <w:p w14:paraId="35C9718F" w14:textId="60EAADAD" w:rsidR="00A2133B" w:rsidRPr="008143C2" w:rsidRDefault="00D93609" w:rsidP="00672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  <w:tc>
          <w:tcPr>
            <w:tcW w:w="1132" w:type="dxa"/>
            <w:vAlign w:val="center"/>
          </w:tcPr>
          <w:p w14:paraId="0C164D00" w14:textId="77777777" w:rsidR="00A2133B" w:rsidRPr="008143C2" w:rsidRDefault="00A2133B" w:rsidP="00672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105" w:type="dxa"/>
            <w:vAlign w:val="center"/>
          </w:tcPr>
          <w:p w14:paraId="4E94A881" w14:textId="2615A755" w:rsidR="00A2133B" w:rsidRPr="008143C2" w:rsidRDefault="00D93609" w:rsidP="00672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Good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consideration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of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ethical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concerns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A2133B" w:rsidRPr="008143C2" w14:paraId="1A4D286C" w14:textId="77777777" w:rsidTr="00663388">
        <w:trPr>
          <w:trHeight w:val="108"/>
        </w:trPr>
        <w:tc>
          <w:tcPr>
            <w:tcW w:w="2436" w:type="dxa"/>
            <w:vMerge/>
          </w:tcPr>
          <w:p w14:paraId="6A8703C1" w14:textId="77777777" w:rsidR="00A2133B" w:rsidRPr="008143C2" w:rsidRDefault="00A2133B" w:rsidP="006722B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789" w:type="dxa"/>
          </w:tcPr>
          <w:p w14:paraId="58A7F740" w14:textId="77777777" w:rsidR="00A2133B" w:rsidRPr="008143C2" w:rsidRDefault="00A2133B" w:rsidP="006722B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Åtgärder för att minska (tänkbart) lidande </w:t>
            </w:r>
            <w:proofErr w:type="gram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beskrivs /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Measures</w:t>
            </w:r>
            <w:proofErr w:type="spellEnd"/>
            <w:proofErr w:type="gramEnd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to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reduce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 (potential)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suffering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are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described</w:t>
            </w:r>
            <w:proofErr w:type="spellEnd"/>
          </w:p>
        </w:tc>
        <w:tc>
          <w:tcPr>
            <w:tcW w:w="1134" w:type="dxa"/>
            <w:vAlign w:val="center"/>
          </w:tcPr>
          <w:p w14:paraId="3EC540EB" w14:textId="27C1276B" w:rsidR="00A2133B" w:rsidRPr="008143C2" w:rsidRDefault="00D93609" w:rsidP="00672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  <w:tc>
          <w:tcPr>
            <w:tcW w:w="1132" w:type="dxa"/>
            <w:vAlign w:val="center"/>
          </w:tcPr>
          <w:p w14:paraId="30585C13" w14:textId="77777777" w:rsidR="00A2133B" w:rsidRPr="008143C2" w:rsidRDefault="00A2133B" w:rsidP="00672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105" w:type="dxa"/>
            <w:vAlign w:val="center"/>
          </w:tcPr>
          <w:p w14:paraId="48D12389" w14:textId="77777777" w:rsidR="00A2133B" w:rsidRPr="008143C2" w:rsidRDefault="00A2133B" w:rsidP="00672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2133B" w:rsidRPr="00152B9F" w14:paraId="6C7F9011" w14:textId="77777777" w:rsidTr="00663388">
        <w:trPr>
          <w:trHeight w:val="108"/>
        </w:trPr>
        <w:tc>
          <w:tcPr>
            <w:tcW w:w="2436" w:type="dxa"/>
            <w:vMerge/>
          </w:tcPr>
          <w:p w14:paraId="1D146F0F" w14:textId="77777777" w:rsidR="00A2133B" w:rsidRPr="008143C2" w:rsidRDefault="00A2133B" w:rsidP="006722B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789" w:type="dxa"/>
          </w:tcPr>
          <w:p w14:paraId="33F5524A" w14:textId="77777777" w:rsidR="00A2133B" w:rsidRPr="008143C2" w:rsidRDefault="00A2133B" w:rsidP="006722B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Egen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viktning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av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nytta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mot risker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anges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/ The author's consideration of benefits in relation to risks is described</w:t>
            </w:r>
          </w:p>
        </w:tc>
        <w:tc>
          <w:tcPr>
            <w:tcW w:w="1134" w:type="dxa"/>
            <w:vAlign w:val="center"/>
          </w:tcPr>
          <w:p w14:paraId="6562B16E" w14:textId="38120EE9" w:rsidR="00A2133B" w:rsidRPr="008143C2" w:rsidRDefault="00D93609" w:rsidP="00672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X</w:t>
            </w:r>
          </w:p>
        </w:tc>
        <w:tc>
          <w:tcPr>
            <w:tcW w:w="1132" w:type="dxa"/>
            <w:vAlign w:val="center"/>
          </w:tcPr>
          <w:p w14:paraId="163DACEB" w14:textId="77777777" w:rsidR="00A2133B" w:rsidRPr="008143C2" w:rsidRDefault="00A2133B" w:rsidP="00672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5105" w:type="dxa"/>
            <w:vAlign w:val="center"/>
          </w:tcPr>
          <w:p w14:paraId="50BF0EF2" w14:textId="169CAB6B" w:rsidR="00A2133B" w:rsidRDefault="00A2133B" w:rsidP="00672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571F72AF" w14:textId="2D6E3D0A" w:rsidR="00A2133B" w:rsidRPr="008143C2" w:rsidRDefault="00A2133B" w:rsidP="00672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A2133B" w:rsidRPr="00152B9F" w14:paraId="01DF4EB3" w14:textId="77777777" w:rsidTr="00663388">
        <w:trPr>
          <w:trHeight w:val="108"/>
        </w:trPr>
        <w:tc>
          <w:tcPr>
            <w:tcW w:w="2436" w:type="dxa"/>
            <w:vMerge/>
          </w:tcPr>
          <w:p w14:paraId="2F75ABFF" w14:textId="77777777" w:rsidR="00A2133B" w:rsidRPr="00AB1802" w:rsidRDefault="00A2133B" w:rsidP="006722B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789" w:type="dxa"/>
          </w:tcPr>
          <w:p w14:paraId="637DD3BF" w14:textId="77777777" w:rsidR="00A2133B" w:rsidRDefault="00A2133B" w:rsidP="006722B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Etikgodkännande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anges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med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beslutande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nämnd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och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diarienummer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/ Ethical permit indicated with the name of the board and registration number</w:t>
            </w:r>
          </w:p>
          <w:p w14:paraId="505417CC" w14:textId="57689DE2" w:rsidR="0009335B" w:rsidRPr="008143C2" w:rsidRDefault="0009335B" w:rsidP="006722B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4521D5DC" w14:textId="5D514D05" w:rsidR="00A2133B" w:rsidRPr="008143C2" w:rsidRDefault="00A2133B" w:rsidP="00672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132" w:type="dxa"/>
            <w:vAlign w:val="center"/>
          </w:tcPr>
          <w:p w14:paraId="3E163037" w14:textId="77777777" w:rsidR="00A2133B" w:rsidRPr="008143C2" w:rsidRDefault="00A2133B" w:rsidP="00672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5105" w:type="dxa"/>
            <w:vAlign w:val="center"/>
          </w:tcPr>
          <w:p w14:paraId="744478E8" w14:textId="1304B367" w:rsidR="00A2133B" w:rsidRDefault="00D93609" w:rsidP="00672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Not applicable, as no permit was required. </w:t>
            </w:r>
          </w:p>
        </w:tc>
      </w:tr>
      <w:tr w:rsidR="006722B8" w:rsidRPr="008143C2" w14:paraId="3B5A75A1" w14:textId="77777777" w:rsidTr="00720C68">
        <w:trPr>
          <w:trHeight w:val="719"/>
        </w:trPr>
        <w:tc>
          <w:tcPr>
            <w:tcW w:w="2436" w:type="dxa"/>
            <w:vMerge w:val="restart"/>
          </w:tcPr>
          <w:p w14:paraId="74C6DCFA" w14:textId="77777777" w:rsidR="006722B8" w:rsidRPr="008143C2" w:rsidRDefault="006722B8" w:rsidP="006722B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143C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Resultat/ </w:t>
            </w:r>
            <w:proofErr w:type="spellStart"/>
            <w:r w:rsidRPr="008143C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Results</w:t>
            </w:r>
            <w:proofErr w:type="spellEnd"/>
          </w:p>
        </w:tc>
        <w:tc>
          <w:tcPr>
            <w:tcW w:w="4789" w:type="dxa"/>
          </w:tcPr>
          <w:p w14:paraId="0C1845F4" w14:textId="007C4542" w:rsidR="006722B8" w:rsidRPr="008143C2" w:rsidRDefault="00720C68" w:rsidP="006722B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Resultatredovisningen är välstrukturerad, tydligt och sakligt </w:t>
            </w:r>
            <w:proofErr w:type="gram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redovisande / The</w:t>
            </w:r>
            <w:proofErr w:type="gramEnd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 presentation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of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 the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results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well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structured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clear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 and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concise</w:t>
            </w:r>
            <w:proofErr w:type="spellEnd"/>
          </w:p>
        </w:tc>
        <w:tc>
          <w:tcPr>
            <w:tcW w:w="1134" w:type="dxa"/>
            <w:vAlign w:val="center"/>
          </w:tcPr>
          <w:p w14:paraId="1A40611C" w14:textId="628C0968" w:rsidR="006722B8" w:rsidRPr="008143C2" w:rsidRDefault="009337A0" w:rsidP="00672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  <w:tc>
          <w:tcPr>
            <w:tcW w:w="1132" w:type="dxa"/>
            <w:vAlign w:val="center"/>
          </w:tcPr>
          <w:p w14:paraId="32DA1CE1" w14:textId="77777777" w:rsidR="006722B8" w:rsidRPr="008143C2" w:rsidRDefault="006722B8" w:rsidP="00672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105" w:type="dxa"/>
            <w:vAlign w:val="center"/>
          </w:tcPr>
          <w:p w14:paraId="7492B5EF" w14:textId="3151CF85" w:rsidR="006722B8" w:rsidRPr="008143C2" w:rsidRDefault="009337A0" w:rsidP="00672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Overall, 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results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are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presented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very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nicely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with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good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use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of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figures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to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illustrate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results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6722B8" w:rsidRPr="00152B9F" w14:paraId="33E5BD9C" w14:textId="77777777" w:rsidTr="00663388">
        <w:trPr>
          <w:trHeight w:val="108"/>
        </w:trPr>
        <w:tc>
          <w:tcPr>
            <w:tcW w:w="2436" w:type="dxa"/>
            <w:vMerge/>
          </w:tcPr>
          <w:p w14:paraId="2DB94F20" w14:textId="77777777" w:rsidR="006722B8" w:rsidRPr="008143C2" w:rsidRDefault="006722B8" w:rsidP="006722B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789" w:type="dxa"/>
          </w:tcPr>
          <w:p w14:paraId="391D4D73" w14:textId="1F8EE201" w:rsidR="006722B8" w:rsidRPr="008143C2" w:rsidRDefault="006722B8" w:rsidP="006722B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8143C2">
              <w:rPr>
                <w:rFonts w:asciiTheme="minorHAnsi" w:eastAsia="Calibri" w:hAnsiTheme="minorHAnsi" w:cstheme="minorHAnsi"/>
                <w:spacing w:val="1"/>
                <w:sz w:val="22"/>
                <w:szCs w:val="22"/>
                <w:lang w:val="en-US"/>
              </w:rPr>
              <w:t>Tolkningen</w:t>
            </w:r>
            <w:proofErr w:type="spellEnd"/>
            <w:r w:rsidRPr="008143C2">
              <w:rPr>
                <w:rFonts w:asciiTheme="minorHAnsi" w:eastAsia="Calibri" w:hAnsiTheme="minorHAnsi" w:cstheme="minorHAnsi"/>
                <w:spacing w:val="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eastAsia="Calibri" w:hAnsiTheme="minorHAnsi" w:cstheme="minorHAnsi"/>
                <w:spacing w:val="1"/>
                <w:sz w:val="22"/>
                <w:szCs w:val="22"/>
                <w:lang w:val="en-US"/>
              </w:rPr>
              <w:t>av</w:t>
            </w:r>
            <w:proofErr w:type="spellEnd"/>
            <w:r w:rsidRPr="008143C2">
              <w:rPr>
                <w:rFonts w:asciiTheme="minorHAnsi" w:eastAsia="Calibri" w:hAnsiTheme="minorHAnsi" w:cstheme="minorHAnsi"/>
                <w:spacing w:val="1"/>
                <w:sz w:val="22"/>
                <w:szCs w:val="22"/>
                <w:lang w:val="en-US"/>
              </w:rPr>
              <w:t xml:space="preserve"> data </w:t>
            </w:r>
            <w:proofErr w:type="spellStart"/>
            <w:r w:rsidRPr="008143C2">
              <w:rPr>
                <w:rFonts w:asciiTheme="minorHAnsi" w:eastAsia="Calibri" w:hAnsiTheme="minorHAnsi" w:cstheme="minorHAnsi"/>
                <w:spacing w:val="1"/>
                <w:sz w:val="22"/>
                <w:szCs w:val="22"/>
                <w:lang w:val="en-US"/>
              </w:rPr>
              <w:t>är</w:t>
            </w:r>
            <w:proofErr w:type="spellEnd"/>
            <w:r w:rsidRPr="008143C2">
              <w:rPr>
                <w:rFonts w:asciiTheme="minorHAnsi" w:eastAsia="Calibri" w:hAnsiTheme="minorHAnsi" w:cstheme="minorHAnsi"/>
                <w:spacing w:val="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eastAsia="Calibri" w:hAnsiTheme="minorHAnsi" w:cstheme="minorHAnsi"/>
                <w:spacing w:val="1"/>
                <w:sz w:val="22"/>
                <w:szCs w:val="22"/>
                <w:lang w:val="en-US"/>
              </w:rPr>
              <w:t>rimlig</w:t>
            </w:r>
            <w:proofErr w:type="spellEnd"/>
            <w:r w:rsidRPr="008143C2">
              <w:rPr>
                <w:rFonts w:asciiTheme="minorHAnsi" w:eastAsia="Calibri" w:hAnsiTheme="minorHAnsi" w:cstheme="minorHAnsi"/>
                <w:spacing w:val="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eastAsia="Calibri" w:hAnsiTheme="minorHAnsi" w:cstheme="minorHAnsi"/>
                <w:spacing w:val="1"/>
                <w:sz w:val="22"/>
                <w:szCs w:val="22"/>
                <w:lang w:val="en-US"/>
              </w:rPr>
              <w:t>och</w:t>
            </w:r>
            <w:proofErr w:type="spellEnd"/>
            <w:r w:rsidRPr="008143C2">
              <w:rPr>
                <w:rFonts w:asciiTheme="minorHAnsi" w:eastAsia="Calibri" w:hAnsiTheme="minorHAnsi" w:cstheme="minorHAnsi"/>
                <w:spacing w:val="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eastAsia="Calibri" w:hAnsiTheme="minorHAnsi" w:cstheme="minorHAnsi"/>
                <w:spacing w:val="1"/>
                <w:sz w:val="22"/>
                <w:szCs w:val="22"/>
                <w:lang w:val="en-US"/>
              </w:rPr>
              <w:t>utgår</w:t>
            </w:r>
            <w:proofErr w:type="spellEnd"/>
            <w:r w:rsidRPr="008143C2">
              <w:rPr>
                <w:rFonts w:asciiTheme="minorHAnsi" w:eastAsia="Calibri" w:hAnsiTheme="minorHAnsi" w:cstheme="minorHAnsi"/>
                <w:spacing w:val="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eastAsia="Calibri" w:hAnsiTheme="minorHAnsi" w:cstheme="minorHAnsi"/>
                <w:spacing w:val="1"/>
                <w:sz w:val="22"/>
                <w:szCs w:val="22"/>
                <w:lang w:val="en-US"/>
              </w:rPr>
              <w:t>enbart</w:t>
            </w:r>
            <w:proofErr w:type="spellEnd"/>
            <w:r w:rsidRPr="008143C2">
              <w:rPr>
                <w:rFonts w:asciiTheme="minorHAnsi" w:eastAsia="Calibri" w:hAnsiTheme="minorHAnsi" w:cstheme="minorHAnsi"/>
                <w:spacing w:val="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eastAsia="Calibri" w:hAnsiTheme="minorHAnsi" w:cstheme="minorHAnsi"/>
                <w:spacing w:val="1"/>
                <w:sz w:val="22"/>
                <w:szCs w:val="22"/>
                <w:lang w:val="en-US"/>
              </w:rPr>
              <w:t>från</w:t>
            </w:r>
            <w:proofErr w:type="spellEnd"/>
            <w:r w:rsidRPr="008143C2">
              <w:rPr>
                <w:rFonts w:asciiTheme="minorHAnsi" w:eastAsia="Calibri" w:hAnsiTheme="minorHAnsi" w:cstheme="minorHAnsi"/>
                <w:spacing w:val="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eastAsia="Calibri" w:hAnsiTheme="minorHAnsi" w:cstheme="minorHAnsi"/>
                <w:spacing w:val="1"/>
                <w:sz w:val="22"/>
                <w:szCs w:val="22"/>
                <w:lang w:val="en-US"/>
              </w:rPr>
              <w:t>redovisade</w:t>
            </w:r>
            <w:proofErr w:type="spellEnd"/>
            <w:r w:rsidRPr="008143C2">
              <w:rPr>
                <w:rFonts w:asciiTheme="minorHAnsi" w:eastAsia="Calibri" w:hAnsiTheme="minorHAnsi" w:cstheme="minorHAnsi"/>
                <w:spacing w:val="1"/>
                <w:sz w:val="22"/>
                <w:szCs w:val="22"/>
                <w:lang w:val="en-US"/>
              </w:rPr>
              <w:t xml:space="preserve"> data / </w:t>
            </w:r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The interpretation of the data is reasonable and is based solely on the data presented</w:t>
            </w:r>
          </w:p>
        </w:tc>
        <w:tc>
          <w:tcPr>
            <w:tcW w:w="1134" w:type="dxa"/>
            <w:vAlign w:val="center"/>
          </w:tcPr>
          <w:p w14:paraId="343111EA" w14:textId="77777777" w:rsidR="006722B8" w:rsidRPr="008143C2" w:rsidRDefault="006722B8" w:rsidP="00672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132" w:type="dxa"/>
            <w:vAlign w:val="center"/>
          </w:tcPr>
          <w:p w14:paraId="59890F61" w14:textId="2A92FB02" w:rsidR="006722B8" w:rsidRPr="008143C2" w:rsidRDefault="009337A0" w:rsidP="00672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X</w:t>
            </w:r>
          </w:p>
        </w:tc>
        <w:tc>
          <w:tcPr>
            <w:tcW w:w="5105" w:type="dxa"/>
            <w:vAlign w:val="center"/>
          </w:tcPr>
          <w:p w14:paraId="7A1FE01D" w14:textId="63B43F76" w:rsidR="006722B8" w:rsidRPr="008143C2" w:rsidRDefault="009337A0" w:rsidP="00672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Some more interpretation of the results could be added to this section. For example, it would help a non-expert reader know whether the accuracy statistics reported show that your models work well or not.</w:t>
            </w:r>
          </w:p>
        </w:tc>
      </w:tr>
      <w:tr w:rsidR="006722B8" w:rsidRPr="008143C2" w14:paraId="39D16CBE" w14:textId="77777777" w:rsidTr="00663388">
        <w:trPr>
          <w:trHeight w:val="943"/>
        </w:trPr>
        <w:tc>
          <w:tcPr>
            <w:tcW w:w="2436" w:type="dxa"/>
            <w:vMerge/>
          </w:tcPr>
          <w:p w14:paraId="0FA7D3EE" w14:textId="77777777" w:rsidR="006722B8" w:rsidRPr="008143C2" w:rsidRDefault="006722B8" w:rsidP="006722B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789" w:type="dxa"/>
          </w:tcPr>
          <w:p w14:paraId="12DBC9A8" w14:textId="77777777" w:rsidR="006722B8" w:rsidRDefault="006722B8" w:rsidP="006722B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Resultaten är presenterade enligt gängse normer inom respektive </w:t>
            </w:r>
            <w:proofErr w:type="gram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område /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Results</w:t>
            </w:r>
            <w:proofErr w:type="spellEnd"/>
            <w:proofErr w:type="gramEnd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are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presented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following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current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practice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within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 the relevant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field</w:t>
            </w:r>
            <w:proofErr w:type="spellEnd"/>
          </w:p>
          <w:p w14:paraId="347A052A" w14:textId="6D312EC2" w:rsidR="0009335B" w:rsidRPr="008143C2" w:rsidRDefault="0009335B" w:rsidP="006722B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4824DC79" w14:textId="14F37380" w:rsidR="006722B8" w:rsidRPr="008143C2" w:rsidRDefault="009337A0" w:rsidP="00672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  <w:tc>
          <w:tcPr>
            <w:tcW w:w="1132" w:type="dxa"/>
            <w:vAlign w:val="center"/>
          </w:tcPr>
          <w:p w14:paraId="492ADAFC" w14:textId="77777777" w:rsidR="006722B8" w:rsidRPr="008143C2" w:rsidRDefault="006722B8" w:rsidP="00672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105" w:type="dxa"/>
            <w:vAlign w:val="center"/>
          </w:tcPr>
          <w:p w14:paraId="0C1FC4E6" w14:textId="77777777" w:rsidR="006722B8" w:rsidRPr="008143C2" w:rsidRDefault="006722B8" w:rsidP="00672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722B8" w:rsidRPr="008143C2" w14:paraId="29792C5E" w14:textId="77777777" w:rsidTr="00663388">
        <w:trPr>
          <w:trHeight w:val="108"/>
        </w:trPr>
        <w:tc>
          <w:tcPr>
            <w:tcW w:w="2436" w:type="dxa"/>
            <w:vMerge w:val="restart"/>
          </w:tcPr>
          <w:p w14:paraId="32458FEA" w14:textId="77777777" w:rsidR="006722B8" w:rsidRPr="008143C2" w:rsidRDefault="006722B8" w:rsidP="006722B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143C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Diskussion/ </w:t>
            </w:r>
            <w:proofErr w:type="spellStart"/>
            <w:r w:rsidRPr="008143C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Discussion</w:t>
            </w:r>
            <w:proofErr w:type="spellEnd"/>
          </w:p>
        </w:tc>
        <w:tc>
          <w:tcPr>
            <w:tcW w:w="4789" w:type="dxa"/>
          </w:tcPr>
          <w:p w14:paraId="31AEC426" w14:textId="0A20CD16" w:rsidR="006722B8" w:rsidRPr="008143C2" w:rsidRDefault="006722B8" w:rsidP="006722B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Diskussionen kan läsas fristående och inleds därför med en kort sammanfattning av syfte eller problemställning, och viktigaste </w:t>
            </w:r>
            <w:proofErr w:type="gram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fynd / The</w:t>
            </w:r>
            <w:proofErr w:type="gramEnd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discussion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can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 be read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without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having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 read the full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report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 and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should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therefore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begin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with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 a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brief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summary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of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 the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aim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 or problem and the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main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findings</w:t>
            </w:r>
            <w:proofErr w:type="spellEnd"/>
          </w:p>
        </w:tc>
        <w:tc>
          <w:tcPr>
            <w:tcW w:w="1134" w:type="dxa"/>
            <w:vAlign w:val="center"/>
          </w:tcPr>
          <w:p w14:paraId="18A7ABDE" w14:textId="1F083581" w:rsidR="006722B8" w:rsidRPr="008143C2" w:rsidRDefault="004325DC" w:rsidP="00672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  <w:tc>
          <w:tcPr>
            <w:tcW w:w="1132" w:type="dxa"/>
            <w:vAlign w:val="center"/>
          </w:tcPr>
          <w:p w14:paraId="737910C1" w14:textId="1B04B7B4" w:rsidR="006722B8" w:rsidRPr="008143C2" w:rsidRDefault="006722B8" w:rsidP="00672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105" w:type="dxa"/>
            <w:vAlign w:val="center"/>
          </w:tcPr>
          <w:p w14:paraId="0684A34B" w14:textId="18F969C9" w:rsidR="006722B8" w:rsidRPr="008143C2" w:rsidRDefault="004325DC" w:rsidP="00672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Good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overview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of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main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results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--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although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be sure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to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also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add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little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bit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more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interpretation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to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Results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section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as it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was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only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 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Discussion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realised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for 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first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time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your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models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didn't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really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work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so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well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!</w:t>
            </w:r>
          </w:p>
        </w:tc>
      </w:tr>
      <w:tr w:rsidR="006722B8" w:rsidRPr="00152B9F" w14:paraId="0711D9E4" w14:textId="77777777" w:rsidTr="00663388">
        <w:trPr>
          <w:trHeight w:val="108"/>
        </w:trPr>
        <w:tc>
          <w:tcPr>
            <w:tcW w:w="2436" w:type="dxa"/>
            <w:vMerge/>
          </w:tcPr>
          <w:p w14:paraId="28A7EDDD" w14:textId="77777777" w:rsidR="006722B8" w:rsidRPr="008143C2" w:rsidRDefault="006722B8" w:rsidP="006722B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789" w:type="dxa"/>
          </w:tcPr>
          <w:p w14:paraId="4D5CF759" w14:textId="77777777" w:rsidR="006722B8" w:rsidRPr="008143C2" w:rsidRDefault="006722B8" w:rsidP="006722B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Diskussionen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genomsyras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av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kritisk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reflektion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/ The discussion is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characterised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by critical reflection</w:t>
            </w:r>
          </w:p>
        </w:tc>
        <w:tc>
          <w:tcPr>
            <w:tcW w:w="1134" w:type="dxa"/>
            <w:vAlign w:val="center"/>
          </w:tcPr>
          <w:p w14:paraId="0289F6CA" w14:textId="335C0848" w:rsidR="006722B8" w:rsidRPr="008143C2" w:rsidRDefault="004325DC" w:rsidP="00672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X</w:t>
            </w:r>
          </w:p>
        </w:tc>
        <w:tc>
          <w:tcPr>
            <w:tcW w:w="1132" w:type="dxa"/>
            <w:vAlign w:val="center"/>
          </w:tcPr>
          <w:p w14:paraId="01CD549D" w14:textId="77777777" w:rsidR="006722B8" w:rsidRPr="008143C2" w:rsidRDefault="006722B8" w:rsidP="00672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5105" w:type="dxa"/>
            <w:vAlign w:val="center"/>
          </w:tcPr>
          <w:p w14:paraId="3D33CB7A" w14:textId="6CB677D6" w:rsidR="006722B8" w:rsidRPr="008143C2" w:rsidRDefault="004325DC" w:rsidP="00672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Lots of critical reflection.</w:t>
            </w:r>
          </w:p>
        </w:tc>
      </w:tr>
      <w:tr w:rsidR="006722B8" w:rsidRPr="00152B9F" w14:paraId="41AF0DB6" w14:textId="77777777" w:rsidTr="00663388">
        <w:trPr>
          <w:trHeight w:val="547"/>
        </w:trPr>
        <w:tc>
          <w:tcPr>
            <w:tcW w:w="2436" w:type="dxa"/>
            <w:vMerge/>
          </w:tcPr>
          <w:p w14:paraId="52E0B21B" w14:textId="77777777" w:rsidR="006722B8" w:rsidRPr="008143C2" w:rsidRDefault="006722B8" w:rsidP="006722B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789" w:type="dxa"/>
          </w:tcPr>
          <w:p w14:paraId="111D8B15" w14:textId="68F73424" w:rsidR="006722B8" w:rsidRPr="008143C2" w:rsidRDefault="006722B8" w:rsidP="006722B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Egna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resultat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analyseras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och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diskuteras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förhållande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till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studiens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syfte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/ The results are analyzed and discussed in relation to the aim of the study</w:t>
            </w:r>
          </w:p>
        </w:tc>
        <w:tc>
          <w:tcPr>
            <w:tcW w:w="1134" w:type="dxa"/>
            <w:vAlign w:val="center"/>
          </w:tcPr>
          <w:p w14:paraId="356D4CDE" w14:textId="2F204A19" w:rsidR="006722B8" w:rsidRPr="008143C2" w:rsidRDefault="004325DC" w:rsidP="00672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X</w:t>
            </w:r>
          </w:p>
        </w:tc>
        <w:tc>
          <w:tcPr>
            <w:tcW w:w="1132" w:type="dxa"/>
            <w:vAlign w:val="center"/>
          </w:tcPr>
          <w:p w14:paraId="3D2AA8E1" w14:textId="77777777" w:rsidR="006722B8" w:rsidRPr="008143C2" w:rsidRDefault="006722B8" w:rsidP="00672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5105" w:type="dxa"/>
            <w:vAlign w:val="center"/>
          </w:tcPr>
          <w:p w14:paraId="289D9D7A" w14:textId="04C77694" w:rsidR="006722B8" w:rsidRPr="008143C2" w:rsidRDefault="004325DC" w:rsidP="00672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Good discussion of the results in relation to the aim to develop a new method of prediction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modelling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. </w:t>
            </w:r>
          </w:p>
        </w:tc>
      </w:tr>
      <w:tr w:rsidR="006722B8" w:rsidRPr="00152B9F" w14:paraId="7CB7FC6F" w14:textId="77777777" w:rsidTr="00663388">
        <w:trPr>
          <w:trHeight w:val="108"/>
        </w:trPr>
        <w:tc>
          <w:tcPr>
            <w:tcW w:w="2436" w:type="dxa"/>
            <w:vMerge/>
          </w:tcPr>
          <w:p w14:paraId="73ADE863" w14:textId="77777777" w:rsidR="006722B8" w:rsidRPr="008143C2" w:rsidRDefault="006722B8" w:rsidP="006722B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789" w:type="dxa"/>
          </w:tcPr>
          <w:p w14:paraId="71B92608" w14:textId="77777777" w:rsidR="006722B8" w:rsidRPr="008143C2" w:rsidRDefault="006722B8" w:rsidP="006722B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Egna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resultat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analyseras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och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diskuteras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förhållande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till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stödjande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resp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motsägande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aktuell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forskning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/ The results are discussed in relation to </w:t>
            </w:r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lastRenderedPageBreak/>
              <w:t>supporting and/or contradictory current research</w:t>
            </w:r>
          </w:p>
        </w:tc>
        <w:tc>
          <w:tcPr>
            <w:tcW w:w="1134" w:type="dxa"/>
            <w:vAlign w:val="center"/>
          </w:tcPr>
          <w:p w14:paraId="66F4FBB6" w14:textId="731CC8E8" w:rsidR="006722B8" w:rsidRPr="008143C2" w:rsidRDefault="004325DC" w:rsidP="00672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lastRenderedPageBreak/>
              <w:t>X</w:t>
            </w:r>
          </w:p>
        </w:tc>
        <w:tc>
          <w:tcPr>
            <w:tcW w:w="1132" w:type="dxa"/>
            <w:vAlign w:val="center"/>
          </w:tcPr>
          <w:p w14:paraId="5F696A3A" w14:textId="77777777" w:rsidR="006722B8" w:rsidRPr="008143C2" w:rsidRDefault="006722B8" w:rsidP="00672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5105" w:type="dxa"/>
            <w:vAlign w:val="center"/>
          </w:tcPr>
          <w:p w14:paraId="6A1D2F99" w14:textId="77777777" w:rsidR="006722B8" w:rsidRPr="008143C2" w:rsidRDefault="006722B8" w:rsidP="00672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6722B8" w:rsidRPr="00152B9F" w14:paraId="0C27E2EB" w14:textId="77777777" w:rsidTr="00663388">
        <w:trPr>
          <w:trHeight w:val="2085"/>
        </w:trPr>
        <w:tc>
          <w:tcPr>
            <w:tcW w:w="2436" w:type="dxa"/>
            <w:vMerge/>
          </w:tcPr>
          <w:p w14:paraId="395C3831" w14:textId="77777777" w:rsidR="006722B8" w:rsidRPr="008143C2" w:rsidRDefault="006722B8" w:rsidP="006722B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789" w:type="dxa"/>
          </w:tcPr>
          <w:p w14:paraId="21E49209" w14:textId="77777777" w:rsidR="006722B8" w:rsidRPr="008143C2" w:rsidRDefault="006722B8" w:rsidP="006722B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Studiens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tekniska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)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styrkor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och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svagheter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diskuteras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(t ex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val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av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metod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/design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och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tillförlitlighet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av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metod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och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data)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eget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stycke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med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särskild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underrubrik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/ The (technical) strengths and limitations of the study are discussed (e.g. choice of method, study design, the reliability of the method and the data obtained) in a separate paragraph with the appropriate subheading</w:t>
            </w:r>
          </w:p>
        </w:tc>
        <w:tc>
          <w:tcPr>
            <w:tcW w:w="1134" w:type="dxa"/>
            <w:vAlign w:val="center"/>
          </w:tcPr>
          <w:p w14:paraId="58C31BC4" w14:textId="32544E83" w:rsidR="006722B8" w:rsidRPr="008143C2" w:rsidRDefault="004325DC" w:rsidP="00672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X</w:t>
            </w:r>
          </w:p>
        </w:tc>
        <w:tc>
          <w:tcPr>
            <w:tcW w:w="1132" w:type="dxa"/>
            <w:vAlign w:val="center"/>
          </w:tcPr>
          <w:p w14:paraId="500D0665" w14:textId="77777777" w:rsidR="006722B8" w:rsidRPr="008143C2" w:rsidRDefault="006722B8" w:rsidP="00672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5105" w:type="dxa"/>
            <w:vAlign w:val="center"/>
          </w:tcPr>
          <w:p w14:paraId="1EBB2284" w14:textId="6754D686" w:rsidR="006722B8" w:rsidRPr="008143C2" w:rsidRDefault="004325DC" w:rsidP="00672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Good discussion of strengths and weaknesses.</w:t>
            </w:r>
          </w:p>
        </w:tc>
      </w:tr>
      <w:tr w:rsidR="006722B8" w:rsidRPr="00152B9F" w14:paraId="59CF5F61" w14:textId="77777777" w:rsidTr="00663388">
        <w:trPr>
          <w:trHeight w:val="4313"/>
        </w:trPr>
        <w:tc>
          <w:tcPr>
            <w:tcW w:w="2436" w:type="dxa"/>
            <w:vMerge/>
          </w:tcPr>
          <w:p w14:paraId="2DC0CFE7" w14:textId="77777777" w:rsidR="006722B8" w:rsidRPr="008143C2" w:rsidRDefault="006722B8" w:rsidP="006722B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789" w:type="dxa"/>
          </w:tcPr>
          <w:p w14:paraId="58F4A895" w14:textId="2BF04FE5" w:rsidR="006722B8" w:rsidRPr="001F6531" w:rsidRDefault="006722B8" w:rsidP="006722B8">
            <w:pPr>
              <w:spacing w:after="20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Studiens praktiska implikationer eller betydelse avseende medicinvetenskapliga/samhälleliga koncept eller modeller diskuteras i eget stycke med särskild underrubrik. </w:t>
            </w:r>
            <w:r w:rsidRPr="008143C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Beskriv också och problematisera aspekter av likabehandling inom det valda forskningsområdet.</w:t>
            </w:r>
            <w:r w:rsidRPr="008143C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8143C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  <w:t xml:space="preserve">I fall </w:t>
            </w:r>
            <w:proofErr w:type="spellStart"/>
            <w:r w:rsidRPr="008143C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  <w:t>likabehandling</w:t>
            </w:r>
            <w:proofErr w:type="spellEnd"/>
            <w:r w:rsidRPr="008143C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  <w:t>inte</w:t>
            </w:r>
            <w:proofErr w:type="spellEnd"/>
            <w:r w:rsidRPr="008143C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  <w:t>anses</w:t>
            </w:r>
            <w:proofErr w:type="spellEnd"/>
            <w:r w:rsidRPr="008143C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  <w:t>vara</w:t>
            </w:r>
            <w:proofErr w:type="spellEnd"/>
            <w:r w:rsidRPr="008143C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  <w:t xml:space="preserve"> relevant </w:t>
            </w:r>
            <w:proofErr w:type="spellStart"/>
            <w:r w:rsidRPr="008143C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  <w:t>för</w:t>
            </w:r>
            <w:proofErr w:type="spellEnd"/>
            <w:r w:rsidRPr="008143C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  <w:t>studien</w:t>
            </w:r>
            <w:proofErr w:type="spellEnd"/>
            <w:r w:rsidRPr="008143C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  <w:t>ska</w:t>
            </w:r>
            <w:proofErr w:type="spellEnd"/>
            <w:r w:rsidRPr="008143C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  <w:t>detta</w:t>
            </w:r>
            <w:proofErr w:type="spellEnd"/>
            <w:r w:rsidRPr="008143C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  <w:t>motiveras</w:t>
            </w:r>
            <w:proofErr w:type="spellEnd"/>
            <w:r w:rsidRPr="008143C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  <w:t>och</w:t>
            </w:r>
            <w:proofErr w:type="spellEnd"/>
            <w:r w:rsidRPr="008143C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  <w:t>reflekteras</w:t>
            </w:r>
            <w:proofErr w:type="spellEnd"/>
            <w:r w:rsidRPr="008143C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  <w:t>över</w:t>
            </w:r>
            <w:proofErr w:type="spellEnd"/>
            <w:r w:rsidRPr="008143C2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 </w:t>
            </w:r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/ Depending on the type of study: practical clinical implications/significance for scientific/medical/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societal concepts or models are presented in a separate paragraph with the appropriate subheading. </w:t>
            </w:r>
            <w:r w:rsidRPr="008143C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  <w:t>Describe and discuss aspects of equity within the subject area. In cases where equity is not considered relevant to the study, this should be reflected on and motivated</w:t>
            </w:r>
          </w:p>
        </w:tc>
        <w:tc>
          <w:tcPr>
            <w:tcW w:w="1134" w:type="dxa"/>
            <w:vAlign w:val="center"/>
          </w:tcPr>
          <w:p w14:paraId="3CF449E6" w14:textId="77777777" w:rsidR="006722B8" w:rsidRPr="008143C2" w:rsidRDefault="006722B8" w:rsidP="00672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132" w:type="dxa"/>
            <w:vAlign w:val="center"/>
          </w:tcPr>
          <w:p w14:paraId="02C3DA5E" w14:textId="3CB6B1D7" w:rsidR="006722B8" w:rsidRPr="008143C2" w:rsidRDefault="004325DC" w:rsidP="00672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X</w:t>
            </w:r>
          </w:p>
        </w:tc>
        <w:tc>
          <w:tcPr>
            <w:tcW w:w="5105" w:type="dxa"/>
            <w:vAlign w:val="center"/>
          </w:tcPr>
          <w:p w14:paraId="2E9D0B83" w14:textId="47D152CE" w:rsidR="006722B8" w:rsidRPr="008143C2" w:rsidRDefault="004325DC" w:rsidP="00672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This was quite brief, and could be expanded. What would be needed to satisfy you that a prediction model works well? And are clinicians safe to use existing methods for the time being?</w:t>
            </w:r>
          </w:p>
        </w:tc>
      </w:tr>
      <w:tr w:rsidR="006722B8" w:rsidRPr="00152B9F" w14:paraId="3EA6B50C" w14:textId="77777777" w:rsidTr="00663388">
        <w:trPr>
          <w:trHeight w:val="108"/>
        </w:trPr>
        <w:tc>
          <w:tcPr>
            <w:tcW w:w="2436" w:type="dxa"/>
            <w:vMerge/>
          </w:tcPr>
          <w:p w14:paraId="0C690F04" w14:textId="77777777" w:rsidR="006722B8" w:rsidRPr="008E2357" w:rsidRDefault="006722B8" w:rsidP="006722B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789" w:type="dxa"/>
          </w:tcPr>
          <w:p w14:paraId="20F2F412" w14:textId="6FB9D00E" w:rsidR="006722B8" w:rsidRDefault="006722B8" w:rsidP="00C17FA9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B5A7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Under</w:t>
            </w:r>
            <w:r w:rsidR="00C17FA9" w:rsidRPr="00FB5A7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B5A7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rubriken</w:t>
            </w:r>
            <w:proofErr w:type="spellEnd"/>
            <w:r w:rsidRPr="00FB5A7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B5A7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Fortsatta</w:t>
            </w:r>
            <w:proofErr w:type="spellEnd"/>
            <w:r w:rsidRPr="00FB5A7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studier</w:t>
            </w:r>
            <w:r w:rsidR="00C17FA9" w:rsidRPr="00FB5A7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C17FA9" w:rsidRPr="00FB5A7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ges</w:t>
            </w:r>
            <w:proofErr w:type="spellEnd"/>
            <w:r w:rsidRPr="00FB5A7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B5A7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konkreta</w:t>
            </w:r>
            <w:proofErr w:type="spellEnd"/>
            <w:r w:rsidR="0062225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B5A7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förslag</w:t>
            </w:r>
            <w:proofErr w:type="spellEnd"/>
            <w:r w:rsidRPr="00FB5A7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B5A7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på</w:t>
            </w:r>
            <w:proofErr w:type="spellEnd"/>
            <w:r w:rsidRPr="00FB5A7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B5A7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nya</w:t>
            </w:r>
            <w:proofErr w:type="spellEnd"/>
            <w:r w:rsidRPr="00FB5A7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B5A7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hypoteser</w:t>
            </w:r>
            <w:proofErr w:type="spellEnd"/>
            <w:r w:rsidRPr="00FB5A7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/</w:t>
            </w:r>
            <w:proofErr w:type="spellStart"/>
            <w:r w:rsidRPr="00FB5A7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frågeställningar</w:t>
            </w:r>
            <w:proofErr w:type="spellEnd"/>
            <w:r w:rsidRPr="00FB5A7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B5A7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och</w:t>
            </w:r>
            <w:proofErr w:type="spellEnd"/>
            <w:r w:rsidRPr="00FB5A7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B5A7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studiedesign</w:t>
            </w:r>
            <w:proofErr w:type="spellEnd"/>
            <w:r w:rsidRPr="00FB5A7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B5A7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som</w:t>
            </w:r>
            <w:proofErr w:type="spellEnd"/>
            <w:r w:rsidRPr="00FB5A7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B5A7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kan</w:t>
            </w:r>
            <w:proofErr w:type="spellEnd"/>
            <w:r w:rsidRPr="00FB5A7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B5A7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ge</w:t>
            </w:r>
            <w:proofErr w:type="spellEnd"/>
            <w:r w:rsidRPr="00FB5A7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B5A7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svar</w:t>
            </w:r>
            <w:proofErr w:type="spellEnd"/>
            <w:r w:rsidRPr="00FB5A7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B5A7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på</w:t>
            </w:r>
            <w:proofErr w:type="spellEnd"/>
            <w:r w:rsidRPr="00FB5A7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B5A7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dessa</w:t>
            </w:r>
            <w:proofErr w:type="spellEnd"/>
            <w:r w:rsidRPr="00FB5A7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/ </w:t>
            </w:r>
            <w:r w:rsidR="00C17FA9" w:rsidRPr="00FB5A7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The subsection </w:t>
            </w:r>
            <w:r w:rsidRPr="00FB5A7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Future Studies</w:t>
            </w:r>
            <w:r w:rsidR="00C17FA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provides</w:t>
            </w:r>
            <w:r w:rsidRPr="00FB5A7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concrete suggestions for new hypotheses/research questions and appropriate study designs </w:t>
            </w:r>
          </w:p>
          <w:p w14:paraId="3571B152" w14:textId="14D3EB34" w:rsidR="0009335B" w:rsidRPr="00FB5A73" w:rsidRDefault="0009335B" w:rsidP="00C17FA9">
            <w:pPr>
              <w:rPr>
                <w:rFonts w:asciiTheme="minorHAnsi" w:hAnsiTheme="minorHAnsi" w:cstheme="minorHAnsi"/>
                <w:strike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5AC5859" w14:textId="44629089" w:rsidR="006722B8" w:rsidRPr="00FB5A73" w:rsidRDefault="004325DC" w:rsidP="00672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X</w:t>
            </w:r>
          </w:p>
        </w:tc>
        <w:tc>
          <w:tcPr>
            <w:tcW w:w="1132" w:type="dxa"/>
            <w:vAlign w:val="center"/>
          </w:tcPr>
          <w:p w14:paraId="1FC64C10" w14:textId="77777777" w:rsidR="006722B8" w:rsidRPr="00FB5A73" w:rsidRDefault="006722B8" w:rsidP="00672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5105" w:type="dxa"/>
            <w:vAlign w:val="center"/>
          </w:tcPr>
          <w:p w14:paraId="1560D3B6" w14:textId="77777777" w:rsidR="006722B8" w:rsidRPr="00FB5A73" w:rsidRDefault="006722B8" w:rsidP="00672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6722B8" w:rsidRPr="00152B9F" w14:paraId="1C2E0597" w14:textId="77777777" w:rsidTr="00663388">
        <w:trPr>
          <w:trHeight w:val="240"/>
        </w:trPr>
        <w:tc>
          <w:tcPr>
            <w:tcW w:w="2436" w:type="dxa"/>
          </w:tcPr>
          <w:p w14:paraId="1C7C7596" w14:textId="77777777" w:rsidR="006722B8" w:rsidRPr="008143C2" w:rsidRDefault="006722B8" w:rsidP="006722B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8143C2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Slutsatser</w:t>
            </w:r>
            <w:proofErr w:type="spellEnd"/>
            <w:r w:rsidRPr="008143C2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/ Conclusions</w:t>
            </w:r>
          </w:p>
          <w:p w14:paraId="6DB7C85E" w14:textId="77777777" w:rsidR="006722B8" w:rsidRPr="008143C2" w:rsidRDefault="006722B8" w:rsidP="006722B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789" w:type="dxa"/>
          </w:tcPr>
          <w:p w14:paraId="3E8EA5ED" w14:textId="58273610" w:rsidR="006722B8" w:rsidRPr="008143C2" w:rsidRDefault="006722B8" w:rsidP="006722B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Slutsatserna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är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korta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och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konkreta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och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visar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vad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studien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kommit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fram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till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förh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till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syftet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/ The conclusions are brief and concrete, and summarize </w:t>
            </w:r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lastRenderedPageBreak/>
              <w:t>the outcome of the study in relation to the aims</w:t>
            </w:r>
          </w:p>
        </w:tc>
        <w:tc>
          <w:tcPr>
            <w:tcW w:w="1134" w:type="dxa"/>
            <w:vAlign w:val="center"/>
          </w:tcPr>
          <w:p w14:paraId="01803E9B" w14:textId="144FC099" w:rsidR="006722B8" w:rsidRPr="008143C2" w:rsidRDefault="004325DC" w:rsidP="00672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lastRenderedPageBreak/>
              <w:t>X</w:t>
            </w:r>
          </w:p>
        </w:tc>
        <w:tc>
          <w:tcPr>
            <w:tcW w:w="1132" w:type="dxa"/>
            <w:vAlign w:val="center"/>
          </w:tcPr>
          <w:p w14:paraId="2FEE7B0E" w14:textId="77777777" w:rsidR="006722B8" w:rsidRPr="008143C2" w:rsidRDefault="006722B8" w:rsidP="00672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5105" w:type="dxa"/>
            <w:vAlign w:val="center"/>
          </w:tcPr>
          <w:p w14:paraId="6AF38B25" w14:textId="529C657A" w:rsidR="006722B8" w:rsidRPr="008143C2" w:rsidRDefault="004325DC" w:rsidP="00672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Good conclusion.</w:t>
            </w:r>
          </w:p>
        </w:tc>
      </w:tr>
      <w:tr w:rsidR="006722B8" w:rsidRPr="008143C2" w14:paraId="74CD224A" w14:textId="77777777" w:rsidTr="00663388">
        <w:trPr>
          <w:trHeight w:val="63"/>
        </w:trPr>
        <w:tc>
          <w:tcPr>
            <w:tcW w:w="2436" w:type="dxa"/>
            <w:vMerge w:val="restart"/>
          </w:tcPr>
          <w:p w14:paraId="2C992662" w14:textId="77777777" w:rsidR="006722B8" w:rsidRPr="008143C2" w:rsidRDefault="006722B8" w:rsidP="006722B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143C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 xml:space="preserve">Vetenskapligt skrivande/ </w:t>
            </w:r>
            <w:proofErr w:type="spellStart"/>
            <w:r w:rsidRPr="008143C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Scientific</w:t>
            </w:r>
            <w:proofErr w:type="spellEnd"/>
            <w:r w:rsidRPr="008143C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writing</w:t>
            </w:r>
            <w:proofErr w:type="spellEnd"/>
          </w:p>
          <w:p w14:paraId="0A623DBE" w14:textId="77777777" w:rsidR="006722B8" w:rsidRPr="008143C2" w:rsidRDefault="006722B8" w:rsidP="006722B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75E76814" w14:textId="77777777" w:rsidR="006722B8" w:rsidRPr="008143C2" w:rsidRDefault="006722B8" w:rsidP="006722B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4990C119" w14:textId="77777777" w:rsidR="006722B8" w:rsidRPr="008143C2" w:rsidRDefault="006722B8" w:rsidP="006722B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514CC368" w14:textId="77777777" w:rsidR="006722B8" w:rsidRPr="008143C2" w:rsidRDefault="006722B8" w:rsidP="006722B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08F15922" w14:textId="77777777" w:rsidR="006722B8" w:rsidRPr="008143C2" w:rsidRDefault="006722B8" w:rsidP="006722B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2DF5137E" w14:textId="77777777" w:rsidR="006722B8" w:rsidRPr="008143C2" w:rsidRDefault="006722B8" w:rsidP="006722B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2DF98DB5" w14:textId="77777777" w:rsidR="006722B8" w:rsidRPr="008143C2" w:rsidRDefault="006722B8" w:rsidP="006722B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59BE36CA" w14:textId="77777777" w:rsidR="006722B8" w:rsidRPr="008143C2" w:rsidRDefault="006722B8" w:rsidP="006722B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7148BBA5" w14:textId="77777777" w:rsidR="006722B8" w:rsidRPr="008143C2" w:rsidRDefault="006722B8" w:rsidP="006722B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0E53A819" w14:textId="77777777" w:rsidR="006722B8" w:rsidRPr="008143C2" w:rsidRDefault="006722B8" w:rsidP="006722B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3A648400" w14:textId="77777777" w:rsidR="006722B8" w:rsidRPr="008143C2" w:rsidRDefault="006722B8" w:rsidP="006722B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3D28C154" w14:textId="77777777" w:rsidR="006722B8" w:rsidRPr="008143C2" w:rsidRDefault="006722B8" w:rsidP="006722B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5F8D7860" w14:textId="77777777" w:rsidR="006722B8" w:rsidRPr="008143C2" w:rsidRDefault="006722B8" w:rsidP="006722B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514FD1F1" w14:textId="77777777" w:rsidR="006722B8" w:rsidRPr="008143C2" w:rsidRDefault="006722B8" w:rsidP="006722B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789" w:type="dxa"/>
          </w:tcPr>
          <w:p w14:paraId="74E95D9A" w14:textId="63ADE19B" w:rsidR="006722B8" w:rsidRPr="008143C2" w:rsidRDefault="006722B8" w:rsidP="006722B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Texten är lätt att läsa, koncis, och </w:t>
            </w:r>
            <w:proofErr w:type="gram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sammanhängande / The</w:t>
            </w:r>
            <w:proofErr w:type="gramEnd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 text is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easy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to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 read,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concise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, and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coherent</w:t>
            </w:r>
            <w:proofErr w:type="spellEnd"/>
          </w:p>
        </w:tc>
        <w:tc>
          <w:tcPr>
            <w:tcW w:w="1134" w:type="dxa"/>
            <w:vAlign w:val="center"/>
          </w:tcPr>
          <w:p w14:paraId="37B8C3AC" w14:textId="79996CA6" w:rsidR="006722B8" w:rsidRPr="008143C2" w:rsidRDefault="0002157E" w:rsidP="00672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  <w:tc>
          <w:tcPr>
            <w:tcW w:w="1132" w:type="dxa"/>
            <w:vAlign w:val="center"/>
          </w:tcPr>
          <w:p w14:paraId="46377886" w14:textId="77777777" w:rsidR="006722B8" w:rsidRPr="008143C2" w:rsidRDefault="006722B8" w:rsidP="00672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105" w:type="dxa"/>
            <w:vAlign w:val="center"/>
          </w:tcPr>
          <w:p w14:paraId="59177AC1" w14:textId="77777777" w:rsidR="006722B8" w:rsidRPr="008143C2" w:rsidRDefault="006722B8" w:rsidP="00672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722B8" w:rsidRPr="008143C2" w14:paraId="759084AA" w14:textId="77777777" w:rsidTr="00663388">
        <w:trPr>
          <w:trHeight w:val="360"/>
        </w:trPr>
        <w:tc>
          <w:tcPr>
            <w:tcW w:w="2436" w:type="dxa"/>
            <w:vMerge/>
          </w:tcPr>
          <w:p w14:paraId="7CA96B76" w14:textId="77777777" w:rsidR="006722B8" w:rsidRPr="008143C2" w:rsidRDefault="006722B8" w:rsidP="006722B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789" w:type="dxa"/>
          </w:tcPr>
          <w:p w14:paraId="0A8C945E" w14:textId="77777777" w:rsidR="006722B8" w:rsidRPr="008143C2" w:rsidRDefault="006722B8" w:rsidP="006722B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Språket är tydligt formellt vetenskapligt </w:t>
            </w:r>
            <w:proofErr w:type="gram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språk / The</w:t>
            </w:r>
            <w:proofErr w:type="gramEnd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report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written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using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 formal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scientific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language</w:t>
            </w:r>
            <w:proofErr w:type="spellEnd"/>
          </w:p>
        </w:tc>
        <w:tc>
          <w:tcPr>
            <w:tcW w:w="1134" w:type="dxa"/>
            <w:vAlign w:val="center"/>
          </w:tcPr>
          <w:p w14:paraId="4E248F6C" w14:textId="0DEA1BD6" w:rsidR="006722B8" w:rsidRPr="008143C2" w:rsidRDefault="0002157E" w:rsidP="00672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  <w:tc>
          <w:tcPr>
            <w:tcW w:w="1132" w:type="dxa"/>
            <w:vAlign w:val="center"/>
          </w:tcPr>
          <w:p w14:paraId="6B9F01B1" w14:textId="77777777" w:rsidR="006722B8" w:rsidRPr="008143C2" w:rsidRDefault="006722B8" w:rsidP="00672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105" w:type="dxa"/>
            <w:vAlign w:val="center"/>
          </w:tcPr>
          <w:p w14:paraId="4E10CCE0" w14:textId="693A9A36" w:rsidR="006722B8" w:rsidRPr="008143C2" w:rsidRDefault="0002157E" w:rsidP="00672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Very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good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use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of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formal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scientific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language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6722B8" w:rsidRPr="008143C2" w14:paraId="4F9E675D" w14:textId="77777777" w:rsidTr="00663388">
        <w:trPr>
          <w:trHeight w:val="360"/>
        </w:trPr>
        <w:tc>
          <w:tcPr>
            <w:tcW w:w="2436" w:type="dxa"/>
            <w:vMerge/>
          </w:tcPr>
          <w:p w14:paraId="443E5F0D" w14:textId="77777777" w:rsidR="006722B8" w:rsidRPr="008143C2" w:rsidRDefault="006722B8" w:rsidP="006722B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789" w:type="dxa"/>
          </w:tcPr>
          <w:p w14:paraId="27D141C7" w14:textId="4FB421C6" w:rsidR="006722B8" w:rsidRPr="008143C2" w:rsidRDefault="006722B8" w:rsidP="006722B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Texten är självständigt formulerad och egna slutsatser, resonem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an</w:t>
            </w:r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g och tolkningar är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klart skilda från de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refererade / </w:t>
            </w:r>
            <w:r w:rsidRPr="003B21A2">
              <w:rPr>
                <w:rFonts w:asciiTheme="minorHAnsi" w:hAnsiTheme="minorHAnsi" w:cstheme="minorHAnsi"/>
                <w:sz w:val="22"/>
                <w:szCs w:val="22"/>
              </w:rPr>
              <w:t>The</w:t>
            </w:r>
            <w:proofErr w:type="gramEnd"/>
            <w:r w:rsidRPr="003B21A2">
              <w:rPr>
                <w:rFonts w:asciiTheme="minorHAnsi" w:hAnsiTheme="minorHAnsi" w:cstheme="minorHAnsi"/>
                <w:sz w:val="22"/>
                <w:szCs w:val="22"/>
              </w:rPr>
              <w:t xml:space="preserve"> text is </w:t>
            </w:r>
            <w:proofErr w:type="spellStart"/>
            <w:r w:rsidRPr="003B21A2"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ndependently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formulated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and </w:t>
            </w:r>
            <w:proofErr w:type="spellStart"/>
            <w:r w:rsidRPr="003B21A2">
              <w:rPr>
                <w:rFonts w:asciiTheme="minorHAnsi" w:hAnsiTheme="minorHAnsi" w:cstheme="minorHAnsi"/>
                <w:sz w:val="22"/>
                <w:szCs w:val="22"/>
              </w:rPr>
              <w:t>own</w:t>
            </w:r>
            <w:proofErr w:type="spellEnd"/>
            <w:r w:rsidRPr="003B21A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B21A2">
              <w:rPr>
                <w:rFonts w:asciiTheme="minorHAnsi" w:hAnsiTheme="minorHAnsi" w:cstheme="minorHAnsi"/>
                <w:sz w:val="22"/>
                <w:szCs w:val="22"/>
              </w:rPr>
              <w:t>conclusions</w:t>
            </w:r>
            <w:proofErr w:type="spellEnd"/>
            <w:r w:rsidRPr="003B21A2">
              <w:rPr>
                <w:rFonts w:asciiTheme="minorHAnsi" w:hAnsiTheme="minorHAnsi" w:cstheme="minorHAnsi"/>
                <w:sz w:val="22"/>
                <w:szCs w:val="22"/>
              </w:rPr>
              <w:t xml:space="preserve">, reasoning and interpretations </w:t>
            </w:r>
            <w:proofErr w:type="spellStart"/>
            <w:r w:rsidRPr="003B21A2">
              <w:rPr>
                <w:rFonts w:asciiTheme="minorHAnsi" w:hAnsiTheme="minorHAnsi" w:cstheme="minorHAnsi"/>
                <w:sz w:val="22"/>
                <w:szCs w:val="22"/>
              </w:rPr>
              <w:t>are</w:t>
            </w:r>
            <w:proofErr w:type="spellEnd"/>
            <w:r w:rsidRPr="003B21A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separated</w:t>
            </w:r>
            <w:proofErr w:type="spellEnd"/>
            <w:r w:rsidRPr="003B21A2">
              <w:rPr>
                <w:rFonts w:asciiTheme="minorHAnsi" w:hAnsiTheme="minorHAnsi" w:cstheme="minorHAnsi"/>
                <w:sz w:val="22"/>
                <w:szCs w:val="22"/>
              </w:rPr>
              <w:t xml:space="preserve"> from </w:t>
            </w:r>
            <w:proofErr w:type="spellStart"/>
            <w:r w:rsidRPr="003B21A2">
              <w:rPr>
                <w:rFonts w:asciiTheme="minorHAnsi" w:hAnsiTheme="minorHAnsi" w:cstheme="minorHAnsi"/>
                <w:sz w:val="22"/>
                <w:szCs w:val="22"/>
              </w:rPr>
              <w:t>those</w:t>
            </w:r>
            <w:proofErr w:type="spellEnd"/>
            <w:r w:rsidRPr="003B21A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B21A2">
              <w:rPr>
                <w:rFonts w:asciiTheme="minorHAnsi" w:hAnsiTheme="minorHAnsi" w:cstheme="minorHAnsi"/>
                <w:sz w:val="22"/>
                <w:szCs w:val="22"/>
              </w:rPr>
              <w:t>referenced</w:t>
            </w:r>
            <w:proofErr w:type="spellEnd"/>
          </w:p>
        </w:tc>
        <w:tc>
          <w:tcPr>
            <w:tcW w:w="1134" w:type="dxa"/>
            <w:vAlign w:val="center"/>
          </w:tcPr>
          <w:p w14:paraId="21D530C8" w14:textId="083AEFAC" w:rsidR="006722B8" w:rsidRPr="008143C2" w:rsidRDefault="0002157E" w:rsidP="00672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  <w:tc>
          <w:tcPr>
            <w:tcW w:w="1132" w:type="dxa"/>
            <w:vAlign w:val="center"/>
          </w:tcPr>
          <w:p w14:paraId="0ABD390F" w14:textId="77777777" w:rsidR="006722B8" w:rsidRPr="008143C2" w:rsidRDefault="006722B8" w:rsidP="00672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105" w:type="dxa"/>
            <w:vAlign w:val="center"/>
          </w:tcPr>
          <w:p w14:paraId="1842A41B" w14:textId="77777777" w:rsidR="006722B8" w:rsidRPr="008143C2" w:rsidRDefault="006722B8" w:rsidP="00672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722B8" w:rsidRPr="008143C2" w14:paraId="278990CA" w14:textId="77777777" w:rsidTr="00663388">
        <w:trPr>
          <w:trHeight w:val="540"/>
        </w:trPr>
        <w:tc>
          <w:tcPr>
            <w:tcW w:w="2436" w:type="dxa"/>
            <w:vMerge/>
          </w:tcPr>
          <w:p w14:paraId="0AF04689" w14:textId="77777777" w:rsidR="006722B8" w:rsidRPr="008143C2" w:rsidRDefault="006722B8" w:rsidP="006722B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789" w:type="dxa"/>
          </w:tcPr>
          <w:p w14:paraId="1A64DA5F" w14:textId="44373DEC" w:rsidR="006722B8" w:rsidRPr="008143C2" w:rsidRDefault="006722B8" w:rsidP="006722B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Vetenskapliga termer används korrekt och </w:t>
            </w:r>
            <w:proofErr w:type="gram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konsekvent /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Scientific</w:t>
            </w:r>
            <w:proofErr w:type="spellEnd"/>
            <w:proofErr w:type="gramEnd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 terms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are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used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correctly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 and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consistently</w:t>
            </w:r>
            <w:proofErr w:type="spellEnd"/>
          </w:p>
        </w:tc>
        <w:tc>
          <w:tcPr>
            <w:tcW w:w="1134" w:type="dxa"/>
            <w:vAlign w:val="center"/>
          </w:tcPr>
          <w:p w14:paraId="2A1A2330" w14:textId="58095C18" w:rsidR="006722B8" w:rsidRPr="008143C2" w:rsidRDefault="0002157E" w:rsidP="00672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  <w:tc>
          <w:tcPr>
            <w:tcW w:w="1132" w:type="dxa"/>
            <w:vAlign w:val="center"/>
          </w:tcPr>
          <w:p w14:paraId="47C4B683" w14:textId="77777777" w:rsidR="006722B8" w:rsidRPr="008143C2" w:rsidRDefault="006722B8" w:rsidP="00672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105" w:type="dxa"/>
            <w:vAlign w:val="center"/>
          </w:tcPr>
          <w:p w14:paraId="609AA3C4" w14:textId="77777777" w:rsidR="006722B8" w:rsidRPr="008143C2" w:rsidRDefault="006722B8" w:rsidP="00672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722B8" w:rsidRPr="008143C2" w14:paraId="476AECD1" w14:textId="77777777" w:rsidTr="00663388">
        <w:trPr>
          <w:trHeight w:val="806"/>
        </w:trPr>
        <w:tc>
          <w:tcPr>
            <w:tcW w:w="2436" w:type="dxa"/>
            <w:vMerge/>
          </w:tcPr>
          <w:p w14:paraId="63844F27" w14:textId="77777777" w:rsidR="006722B8" w:rsidRPr="008143C2" w:rsidRDefault="006722B8" w:rsidP="006722B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789" w:type="dxa"/>
          </w:tcPr>
          <w:p w14:paraId="65DD66BA" w14:textId="466F9129" w:rsidR="0009335B" w:rsidRPr="008143C2" w:rsidRDefault="006722B8" w:rsidP="006722B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Syftningar och konjunktioner används korrekt för att strukturera information och </w:t>
            </w:r>
            <w:proofErr w:type="gram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argument / Allusions</w:t>
            </w:r>
            <w:proofErr w:type="gramEnd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 and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conjunctions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are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correctly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used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 and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provide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structured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 information and arguments</w:t>
            </w:r>
          </w:p>
        </w:tc>
        <w:tc>
          <w:tcPr>
            <w:tcW w:w="1134" w:type="dxa"/>
            <w:vAlign w:val="center"/>
          </w:tcPr>
          <w:p w14:paraId="79BAEC6C" w14:textId="7A1EF0E9" w:rsidR="006722B8" w:rsidRPr="008143C2" w:rsidRDefault="0002157E" w:rsidP="00672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  <w:tc>
          <w:tcPr>
            <w:tcW w:w="1132" w:type="dxa"/>
            <w:vAlign w:val="center"/>
          </w:tcPr>
          <w:p w14:paraId="130CD8EF" w14:textId="77777777" w:rsidR="006722B8" w:rsidRPr="008143C2" w:rsidRDefault="006722B8" w:rsidP="00672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105" w:type="dxa"/>
            <w:vAlign w:val="center"/>
          </w:tcPr>
          <w:p w14:paraId="6EEAF94D" w14:textId="77777777" w:rsidR="006722B8" w:rsidRPr="008143C2" w:rsidRDefault="006722B8" w:rsidP="00672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722B8" w:rsidRPr="00152B9F" w14:paraId="4FF4F566" w14:textId="77777777" w:rsidTr="00663388">
        <w:trPr>
          <w:trHeight w:val="540"/>
        </w:trPr>
        <w:tc>
          <w:tcPr>
            <w:tcW w:w="2436" w:type="dxa"/>
          </w:tcPr>
          <w:p w14:paraId="6C0BF2DA" w14:textId="4409FF13" w:rsidR="006722B8" w:rsidRPr="008143C2" w:rsidRDefault="006722B8" w:rsidP="006722B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Referens</w:t>
            </w:r>
            <w:r w:rsidRPr="008143C2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hantering</w:t>
            </w:r>
            <w:proofErr w:type="spellEnd"/>
            <w:r w:rsidRPr="008143C2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/ Reference management</w:t>
            </w:r>
          </w:p>
          <w:p w14:paraId="217088BD" w14:textId="77777777" w:rsidR="006722B8" w:rsidRPr="008143C2" w:rsidRDefault="006722B8" w:rsidP="006722B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  <w:p w14:paraId="753A71BB" w14:textId="77777777" w:rsidR="006722B8" w:rsidRPr="008143C2" w:rsidRDefault="006722B8" w:rsidP="006722B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  <w:p w14:paraId="5E2A002D" w14:textId="77777777" w:rsidR="006722B8" w:rsidRPr="008143C2" w:rsidRDefault="006722B8" w:rsidP="006722B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  <w:p w14:paraId="0C55B842" w14:textId="77777777" w:rsidR="006722B8" w:rsidRPr="008143C2" w:rsidRDefault="006722B8" w:rsidP="006722B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789" w:type="dxa"/>
          </w:tcPr>
          <w:p w14:paraId="4F8A83C2" w14:textId="45C9E9B0" w:rsidR="0009335B" w:rsidRPr="008143C2" w:rsidRDefault="006722B8" w:rsidP="006722B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För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forskningsområdet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relevanta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referenser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diskuteras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och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refereras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till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löpande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text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enligt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valt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referenshanteringsystem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/ Relevant references are discussed and referred to in the running text using the selected reference management system</w:t>
            </w:r>
          </w:p>
        </w:tc>
        <w:tc>
          <w:tcPr>
            <w:tcW w:w="1134" w:type="dxa"/>
            <w:vAlign w:val="center"/>
          </w:tcPr>
          <w:p w14:paraId="0FED83C5" w14:textId="100D25F1" w:rsidR="006722B8" w:rsidRPr="008143C2" w:rsidRDefault="0002157E" w:rsidP="00672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X</w:t>
            </w:r>
          </w:p>
        </w:tc>
        <w:tc>
          <w:tcPr>
            <w:tcW w:w="1132" w:type="dxa"/>
            <w:vAlign w:val="center"/>
          </w:tcPr>
          <w:p w14:paraId="25E4CB53" w14:textId="77777777" w:rsidR="006722B8" w:rsidRPr="008143C2" w:rsidRDefault="006722B8" w:rsidP="00672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5105" w:type="dxa"/>
            <w:vAlign w:val="center"/>
          </w:tcPr>
          <w:p w14:paraId="5558EFD1" w14:textId="77777777" w:rsidR="006722B8" w:rsidRPr="008143C2" w:rsidRDefault="006722B8" w:rsidP="00672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6722B8" w:rsidRPr="00152B9F" w14:paraId="56DC2909" w14:textId="77777777" w:rsidTr="00663388">
        <w:trPr>
          <w:trHeight w:val="360"/>
        </w:trPr>
        <w:tc>
          <w:tcPr>
            <w:tcW w:w="2436" w:type="dxa"/>
          </w:tcPr>
          <w:p w14:paraId="0377270B" w14:textId="77777777" w:rsidR="006722B8" w:rsidRPr="008143C2" w:rsidRDefault="006722B8" w:rsidP="006722B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8143C2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Layout</w:t>
            </w:r>
          </w:p>
          <w:p w14:paraId="0D21946F" w14:textId="77777777" w:rsidR="006722B8" w:rsidRPr="008143C2" w:rsidRDefault="006722B8" w:rsidP="006722B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  <w:p w14:paraId="5C482C15" w14:textId="77777777" w:rsidR="006722B8" w:rsidRPr="008143C2" w:rsidRDefault="006722B8" w:rsidP="006722B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789" w:type="dxa"/>
          </w:tcPr>
          <w:p w14:paraId="57CFFF96" w14:textId="7146D799" w:rsidR="0009335B" w:rsidRPr="008143C2" w:rsidRDefault="006722B8" w:rsidP="006722B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Uppsatsen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och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dess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figurer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och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tabeller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har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tydlig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layout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som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följer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angivna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instruktioner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och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mallar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/ The report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and its figures and tables are formatted in accordance with</w:t>
            </w:r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the instructions </w:t>
            </w:r>
          </w:p>
        </w:tc>
        <w:tc>
          <w:tcPr>
            <w:tcW w:w="1134" w:type="dxa"/>
            <w:vAlign w:val="center"/>
          </w:tcPr>
          <w:p w14:paraId="618D1527" w14:textId="63753570" w:rsidR="006722B8" w:rsidRPr="008143C2" w:rsidRDefault="0002157E" w:rsidP="00672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X</w:t>
            </w:r>
          </w:p>
        </w:tc>
        <w:tc>
          <w:tcPr>
            <w:tcW w:w="1132" w:type="dxa"/>
            <w:vAlign w:val="center"/>
          </w:tcPr>
          <w:p w14:paraId="7C715613" w14:textId="77777777" w:rsidR="006722B8" w:rsidRPr="008143C2" w:rsidRDefault="006722B8" w:rsidP="00672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5105" w:type="dxa"/>
            <w:vAlign w:val="center"/>
          </w:tcPr>
          <w:p w14:paraId="23002019" w14:textId="77777777" w:rsidR="006722B8" w:rsidRPr="008143C2" w:rsidRDefault="006722B8" w:rsidP="00672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6722B8" w:rsidRPr="00152B9F" w14:paraId="4B01368C" w14:textId="77777777" w:rsidTr="00663388">
        <w:trPr>
          <w:trHeight w:val="360"/>
        </w:trPr>
        <w:tc>
          <w:tcPr>
            <w:tcW w:w="2436" w:type="dxa"/>
            <w:vMerge w:val="restart"/>
          </w:tcPr>
          <w:p w14:paraId="6F9030A4" w14:textId="77777777" w:rsidR="006722B8" w:rsidRDefault="006722B8" w:rsidP="006722B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143C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Helhet / </w:t>
            </w:r>
          </w:p>
          <w:p w14:paraId="571F22D2" w14:textId="005FA02B" w:rsidR="006722B8" w:rsidRPr="008143C2" w:rsidRDefault="006722B8" w:rsidP="006722B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8143C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Overall impressions</w:t>
            </w:r>
          </w:p>
        </w:tc>
        <w:tc>
          <w:tcPr>
            <w:tcW w:w="4789" w:type="dxa"/>
          </w:tcPr>
          <w:p w14:paraId="6087C959" w14:textId="77777777" w:rsidR="006722B8" w:rsidRPr="008143C2" w:rsidRDefault="006722B8" w:rsidP="006722B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En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röd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tråd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sammankopplar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titel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syfte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, M&amp;M,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resultat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diskussion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och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slutsats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/ A thematic thread links the title, aim, materials &amp; methods, results, discussion and conclusion</w:t>
            </w:r>
          </w:p>
        </w:tc>
        <w:tc>
          <w:tcPr>
            <w:tcW w:w="1134" w:type="dxa"/>
            <w:vAlign w:val="center"/>
          </w:tcPr>
          <w:p w14:paraId="54444D39" w14:textId="228FEDF2" w:rsidR="006722B8" w:rsidRPr="008143C2" w:rsidRDefault="0002157E" w:rsidP="00672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X</w:t>
            </w:r>
          </w:p>
        </w:tc>
        <w:tc>
          <w:tcPr>
            <w:tcW w:w="1132" w:type="dxa"/>
            <w:vAlign w:val="center"/>
          </w:tcPr>
          <w:p w14:paraId="5B536124" w14:textId="77777777" w:rsidR="006722B8" w:rsidRPr="008143C2" w:rsidRDefault="006722B8" w:rsidP="00672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5105" w:type="dxa"/>
            <w:vAlign w:val="center"/>
          </w:tcPr>
          <w:p w14:paraId="28C28F53" w14:textId="77777777" w:rsidR="006722B8" w:rsidRPr="008143C2" w:rsidRDefault="006722B8" w:rsidP="00672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6722B8" w:rsidRPr="00152B9F" w14:paraId="3F7DCFC4" w14:textId="77777777" w:rsidTr="00663388">
        <w:trPr>
          <w:trHeight w:val="713"/>
        </w:trPr>
        <w:tc>
          <w:tcPr>
            <w:tcW w:w="2436" w:type="dxa"/>
            <w:vMerge/>
          </w:tcPr>
          <w:p w14:paraId="08967912" w14:textId="77777777" w:rsidR="006722B8" w:rsidRPr="008143C2" w:rsidRDefault="006722B8" w:rsidP="006722B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789" w:type="dxa"/>
          </w:tcPr>
          <w:p w14:paraId="0FAF63B6" w14:textId="77777777" w:rsidR="006722B8" w:rsidRPr="008143C2" w:rsidRDefault="006722B8" w:rsidP="006722B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Egna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resultat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övertolkas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ej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/ The author’s own results are not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overinterpreted</w:t>
            </w:r>
            <w:proofErr w:type="spellEnd"/>
          </w:p>
        </w:tc>
        <w:tc>
          <w:tcPr>
            <w:tcW w:w="1134" w:type="dxa"/>
            <w:vAlign w:val="center"/>
          </w:tcPr>
          <w:p w14:paraId="5690EB1F" w14:textId="06A811BE" w:rsidR="006722B8" w:rsidRPr="008143C2" w:rsidRDefault="0002157E" w:rsidP="00672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X</w:t>
            </w:r>
          </w:p>
        </w:tc>
        <w:tc>
          <w:tcPr>
            <w:tcW w:w="1132" w:type="dxa"/>
            <w:vAlign w:val="center"/>
          </w:tcPr>
          <w:p w14:paraId="1098F256" w14:textId="77777777" w:rsidR="006722B8" w:rsidRPr="008143C2" w:rsidRDefault="006722B8" w:rsidP="00672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5105" w:type="dxa"/>
            <w:vAlign w:val="center"/>
          </w:tcPr>
          <w:p w14:paraId="56957A33" w14:textId="77777777" w:rsidR="006722B8" w:rsidRPr="008143C2" w:rsidRDefault="006722B8" w:rsidP="00672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</w:tbl>
    <w:p w14:paraId="5A03A5B4" w14:textId="77777777" w:rsidR="00693651" w:rsidRDefault="00693651" w:rsidP="00693651">
      <w:pPr>
        <w:tabs>
          <w:tab w:val="right" w:pos="14459"/>
        </w:tabs>
        <w:spacing w:after="0" w:line="240" w:lineRule="auto"/>
        <w:rPr>
          <w:lang w:val="en-US"/>
        </w:rPr>
      </w:pPr>
    </w:p>
    <w:p w14:paraId="448CCCC7" w14:textId="0B96BFE7" w:rsidR="0002761B" w:rsidRPr="0002761B" w:rsidRDefault="0002761B" w:rsidP="00693651">
      <w:pPr>
        <w:tabs>
          <w:tab w:val="right" w:pos="14459"/>
        </w:tabs>
        <w:spacing w:after="0" w:line="240" w:lineRule="auto"/>
        <w:rPr>
          <w:rFonts w:asciiTheme="minorHAnsi" w:hAnsiTheme="minorHAnsi" w:cstheme="minorHAnsi"/>
          <w:sz w:val="36"/>
          <w:szCs w:val="36"/>
          <w:lang w:val="en-US"/>
        </w:rPr>
      </w:pPr>
      <w:r w:rsidRPr="003E4E74">
        <w:rPr>
          <w:rFonts w:asciiTheme="minorHAnsi" w:hAnsiTheme="minorHAnsi" w:cstheme="minorHAnsi"/>
          <w:sz w:val="36"/>
          <w:szCs w:val="36"/>
          <w:lang w:val="en-US"/>
        </w:rPr>
        <w:t>Criteria for assessing</w:t>
      </w:r>
      <w:r>
        <w:rPr>
          <w:rFonts w:asciiTheme="minorHAnsi" w:hAnsiTheme="minorHAnsi" w:cstheme="minorHAnsi"/>
          <w:sz w:val="36"/>
          <w:szCs w:val="36"/>
          <w:lang w:val="en-US"/>
        </w:rPr>
        <w:t xml:space="preserve"> oral presentation of</w:t>
      </w:r>
      <w:r w:rsidRPr="003E4E74">
        <w:rPr>
          <w:rFonts w:asciiTheme="minorHAnsi" w:hAnsiTheme="minorHAnsi" w:cstheme="minorHAnsi"/>
          <w:sz w:val="36"/>
          <w:szCs w:val="36"/>
          <w:lang w:val="en-US"/>
        </w:rPr>
        <w:t xml:space="preserve"> Degree project</w:t>
      </w:r>
      <w:r>
        <w:rPr>
          <w:rFonts w:asciiTheme="minorHAnsi" w:hAnsiTheme="minorHAnsi" w:cstheme="minorHAnsi"/>
          <w:sz w:val="36"/>
          <w:szCs w:val="36"/>
          <w:lang w:val="en-US"/>
        </w:rPr>
        <w:t xml:space="preserve">s in </w:t>
      </w:r>
      <w:r w:rsidR="003A2F54">
        <w:rPr>
          <w:rFonts w:asciiTheme="minorHAnsi" w:hAnsiTheme="minorHAnsi" w:cstheme="minorHAnsi"/>
          <w:sz w:val="36"/>
          <w:szCs w:val="36"/>
          <w:lang w:val="en-US"/>
        </w:rPr>
        <w:t xml:space="preserve">medicine </w:t>
      </w:r>
      <w:r w:rsidRPr="003E4E74">
        <w:rPr>
          <w:rFonts w:asciiTheme="minorHAnsi" w:hAnsiTheme="minorHAnsi" w:cstheme="minorHAnsi"/>
          <w:sz w:val="36"/>
          <w:szCs w:val="36"/>
          <w:lang w:val="en-US"/>
        </w:rPr>
        <w:tab/>
      </w:r>
    </w:p>
    <w:tbl>
      <w:tblPr>
        <w:tblStyle w:val="TableGrid"/>
        <w:tblW w:w="14685" w:type="dxa"/>
        <w:tblLayout w:type="fixed"/>
        <w:tblLook w:val="04A0" w:firstRow="1" w:lastRow="0" w:firstColumn="1" w:lastColumn="0" w:noHBand="0" w:noVBand="1"/>
      </w:tblPr>
      <w:tblGrid>
        <w:gridCol w:w="2443"/>
        <w:gridCol w:w="1663"/>
        <w:gridCol w:w="2693"/>
        <w:gridCol w:w="1765"/>
        <w:gridCol w:w="1637"/>
        <w:gridCol w:w="4484"/>
      </w:tblGrid>
      <w:tr w:rsidR="0002761B" w:rsidRPr="003E4E74" w14:paraId="7103E63C" w14:textId="77777777" w:rsidTr="006553F1">
        <w:trPr>
          <w:trHeight w:val="788"/>
        </w:trPr>
        <w:tc>
          <w:tcPr>
            <w:tcW w:w="2443" w:type="dxa"/>
            <w:shd w:val="clear" w:color="auto" w:fill="4F81BD" w:themeFill="accent1"/>
            <w:vAlign w:val="center"/>
          </w:tcPr>
          <w:p w14:paraId="6898C030" w14:textId="30985FB0" w:rsidR="0002761B" w:rsidRPr="003E4E74" w:rsidRDefault="0002761B" w:rsidP="00693651">
            <w:pPr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3E4E74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Aspekt/</w:t>
            </w:r>
            <w:proofErr w:type="spellStart"/>
            <w:r w:rsidRPr="003E4E74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Aspect</w:t>
            </w:r>
            <w:proofErr w:type="spellEnd"/>
          </w:p>
        </w:tc>
        <w:tc>
          <w:tcPr>
            <w:tcW w:w="4356" w:type="dxa"/>
            <w:gridSpan w:val="2"/>
            <w:shd w:val="clear" w:color="auto" w:fill="4F81BD" w:themeFill="accent1"/>
            <w:vAlign w:val="center"/>
          </w:tcPr>
          <w:p w14:paraId="4711DFBB" w14:textId="77777777" w:rsidR="0002761B" w:rsidRPr="003E4E74" w:rsidRDefault="0002761B" w:rsidP="00693651">
            <w:pPr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3E4E74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Kriterier/</w:t>
            </w:r>
            <w:proofErr w:type="spellStart"/>
            <w:r w:rsidRPr="003E4E74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Criteria</w:t>
            </w:r>
            <w:proofErr w:type="spellEnd"/>
          </w:p>
        </w:tc>
        <w:tc>
          <w:tcPr>
            <w:tcW w:w="1765" w:type="dxa"/>
            <w:shd w:val="clear" w:color="auto" w:fill="4F81BD" w:themeFill="accent1"/>
            <w:vAlign w:val="center"/>
          </w:tcPr>
          <w:p w14:paraId="13C0F129" w14:textId="77777777" w:rsidR="0002761B" w:rsidRDefault="0002761B" w:rsidP="00693651">
            <w:pPr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3E4E74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Stämmer/</w:t>
            </w:r>
          </w:p>
          <w:p w14:paraId="6BF07EC5" w14:textId="77777777" w:rsidR="0002761B" w:rsidRPr="003E4E74" w:rsidRDefault="0002761B" w:rsidP="00693651">
            <w:pPr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proofErr w:type="spellStart"/>
            <w:r w:rsidRPr="003E4E74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Correct</w:t>
            </w:r>
            <w:proofErr w:type="spellEnd"/>
          </w:p>
        </w:tc>
        <w:tc>
          <w:tcPr>
            <w:tcW w:w="1637" w:type="dxa"/>
            <w:shd w:val="clear" w:color="auto" w:fill="4F81BD" w:themeFill="accent1"/>
            <w:vAlign w:val="center"/>
          </w:tcPr>
          <w:p w14:paraId="043C3359" w14:textId="5F3A3E5E" w:rsidR="0002761B" w:rsidRPr="003E4E74" w:rsidRDefault="0063149F" w:rsidP="00693651">
            <w:pPr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Komp</w:t>
            </w:r>
            <w:r w:rsidR="0002761B" w:rsidRPr="003E4E74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lettera/</w:t>
            </w:r>
          </w:p>
          <w:p w14:paraId="148A807A" w14:textId="77777777" w:rsidR="0002761B" w:rsidRPr="003E4E74" w:rsidRDefault="0002761B" w:rsidP="00693651">
            <w:pPr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proofErr w:type="spellStart"/>
            <w:r w:rsidRPr="003E4E74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Revise</w:t>
            </w:r>
            <w:proofErr w:type="spellEnd"/>
          </w:p>
        </w:tc>
        <w:tc>
          <w:tcPr>
            <w:tcW w:w="4484" w:type="dxa"/>
            <w:shd w:val="clear" w:color="auto" w:fill="4F81BD" w:themeFill="accent1"/>
            <w:vAlign w:val="center"/>
          </w:tcPr>
          <w:p w14:paraId="206F8311" w14:textId="6C7733A8" w:rsidR="0002761B" w:rsidRPr="003E4E74" w:rsidRDefault="0002761B" w:rsidP="00693651">
            <w:pPr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3E4E74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Kommentarer/</w:t>
            </w:r>
            <w:proofErr w:type="spellStart"/>
            <w:r w:rsidRPr="003E4E74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Comments</w:t>
            </w:r>
            <w:proofErr w:type="spellEnd"/>
          </w:p>
        </w:tc>
      </w:tr>
      <w:tr w:rsidR="004336BA" w:rsidRPr="003E4E74" w14:paraId="7A7E5D5D" w14:textId="77777777" w:rsidTr="006553F1">
        <w:trPr>
          <w:trHeight w:val="843"/>
        </w:trPr>
        <w:tc>
          <w:tcPr>
            <w:tcW w:w="2443" w:type="dxa"/>
            <w:vMerge w:val="restart"/>
          </w:tcPr>
          <w:p w14:paraId="3DA47B71" w14:textId="77777777" w:rsidR="004336BA" w:rsidRPr="006446BE" w:rsidRDefault="004336BA" w:rsidP="0069365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446BE">
              <w:rPr>
                <w:rFonts w:ascii="Calibri" w:hAnsi="Calibri" w:cs="Calibri"/>
                <w:color w:val="000000"/>
                <w:sz w:val="22"/>
                <w:szCs w:val="22"/>
              </w:rPr>
              <w:t>Muntlig presentation/ Oral presentation</w:t>
            </w:r>
          </w:p>
        </w:tc>
        <w:tc>
          <w:tcPr>
            <w:tcW w:w="4356" w:type="dxa"/>
            <w:gridSpan w:val="2"/>
          </w:tcPr>
          <w:p w14:paraId="6A206A67" w14:textId="77777777" w:rsidR="004336BA" w:rsidRPr="003E4E74" w:rsidRDefault="004336BA" w:rsidP="006936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Den muntliga presentationen är strukturerad och fokuserad på de mest centrala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aspekterna  / The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oral presentation is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well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structured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focusses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on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aspects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1765" w:type="dxa"/>
            <w:vAlign w:val="center"/>
          </w:tcPr>
          <w:p w14:paraId="789ECEC7" w14:textId="77777777" w:rsidR="004336BA" w:rsidRPr="003E4E74" w:rsidRDefault="004336BA" w:rsidP="0069365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37" w:type="dxa"/>
            <w:vAlign w:val="center"/>
          </w:tcPr>
          <w:p w14:paraId="7F6F8E91" w14:textId="77777777" w:rsidR="004336BA" w:rsidRPr="003E4E74" w:rsidRDefault="004336BA" w:rsidP="0069365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84" w:type="dxa"/>
            <w:vAlign w:val="center"/>
          </w:tcPr>
          <w:p w14:paraId="75BD4EA1" w14:textId="77777777" w:rsidR="004336BA" w:rsidRPr="003E4E74" w:rsidRDefault="004336BA" w:rsidP="0069365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336BA" w:rsidRPr="004336BA" w14:paraId="6632D5BF" w14:textId="77777777" w:rsidTr="0062225C">
        <w:trPr>
          <w:trHeight w:val="82"/>
        </w:trPr>
        <w:tc>
          <w:tcPr>
            <w:tcW w:w="2443" w:type="dxa"/>
            <w:vMerge/>
          </w:tcPr>
          <w:p w14:paraId="5CD0A1C2" w14:textId="77777777" w:rsidR="004336BA" w:rsidRPr="006446BE" w:rsidRDefault="004336BA" w:rsidP="0069365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56" w:type="dxa"/>
            <w:gridSpan w:val="2"/>
          </w:tcPr>
          <w:p w14:paraId="543B58F7" w14:textId="43C1D167" w:rsidR="004336BA" w:rsidRPr="0062225C" w:rsidRDefault="004336BA" w:rsidP="004336B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2225C">
              <w:rPr>
                <w:rFonts w:asciiTheme="minorHAnsi" w:hAnsiTheme="minorHAnsi" w:cstheme="minorHAnsi"/>
                <w:sz w:val="22"/>
                <w:szCs w:val="22"/>
              </w:rPr>
              <w:t xml:space="preserve">En god balans finns mellan presentationens delar med avseende på faktainnehåll respektive </w:t>
            </w:r>
            <w:proofErr w:type="gramStart"/>
            <w:r w:rsidRPr="0062225C">
              <w:rPr>
                <w:rFonts w:asciiTheme="minorHAnsi" w:hAnsiTheme="minorHAnsi" w:cstheme="minorHAnsi"/>
                <w:sz w:val="22"/>
                <w:szCs w:val="22"/>
              </w:rPr>
              <w:t>tidsåtgång /</w:t>
            </w:r>
            <w:r w:rsidR="00542A99" w:rsidRPr="0062225C">
              <w:rPr>
                <w:rFonts w:asciiTheme="minorHAnsi" w:hAnsiTheme="minorHAnsi" w:cstheme="minorHAnsi"/>
                <w:sz w:val="22"/>
                <w:szCs w:val="22"/>
              </w:rPr>
              <w:t xml:space="preserve"> The</w:t>
            </w:r>
            <w:proofErr w:type="gramEnd"/>
            <w:r w:rsidR="00542A99" w:rsidRPr="0062225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542A99" w:rsidRPr="0062225C">
              <w:rPr>
                <w:rFonts w:asciiTheme="minorHAnsi" w:hAnsiTheme="minorHAnsi" w:cstheme="minorHAnsi"/>
                <w:sz w:val="22"/>
                <w:szCs w:val="22"/>
              </w:rPr>
              <w:t>sections</w:t>
            </w:r>
            <w:proofErr w:type="spellEnd"/>
            <w:r w:rsidR="00542A99" w:rsidRPr="0062225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542A99" w:rsidRPr="0062225C">
              <w:rPr>
                <w:rFonts w:asciiTheme="minorHAnsi" w:hAnsiTheme="minorHAnsi" w:cstheme="minorHAnsi"/>
                <w:sz w:val="22"/>
                <w:szCs w:val="22"/>
              </w:rPr>
              <w:t>of</w:t>
            </w:r>
            <w:proofErr w:type="spellEnd"/>
            <w:r w:rsidR="00542A99" w:rsidRPr="0062225C">
              <w:rPr>
                <w:rFonts w:asciiTheme="minorHAnsi" w:hAnsiTheme="minorHAnsi" w:cstheme="minorHAnsi"/>
                <w:sz w:val="22"/>
                <w:szCs w:val="22"/>
              </w:rPr>
              <w:t xml:space="preserve"> the presentation </w:t>
            </w:r>
            <w:proofErr w:type="spellStart"/>
            <w:r w:rsidR="00542A99" w:rsidRPr="0062225C">
              <w:rPr>
                <w:rFonts w:asciiTheme="minorHAnsi" w:hAnsiTheme="minorHAnsi" w:cstheme="minorHAnsi"/>
                <w:sz w:val="22"/>
                <w:szCs w:val="22"/>
              </w:rPr>
              <w:t>are</w:t>
            </w:r>
            <w:proofErr w:type="spellEnd"/>
            <w:r w:rsidR="00542A99" w:rsidRPr="0062225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542A99" w:rsidRPr="0062225C">
              <w:rPr>
                <w:rFonts w:asciiTheme="minorHAnsi" w:hAnsiTheme="minorHAnsi" w:cstheme="minorHAnsi"/>
                <w:sz w:val="22"/>
                <w:szCs w:val="22"/>
              </w:rPr>
              <w:t>balanced</w:t>
            </w:r>
            <w:proofErr w:type="spellEnd"/>
            <w:r w:rsidR="00542A99" w:rsidRPr="0062225C">
              <w:rPr>
                <w:rFonts w:asciiTheme="minorHAnsi" w:hAnsiTheme="minorHAnsi" w:cstheme="minorHAnsi"/>
                <w:sz w:val="22"/>
                <w:szCs w:val="22"/>
              </w:rPr>
              <w:t xml:space="preserve"> in terms </w:t>
            </w:r>
            <w:proofErr w:type="spellStart"/>
            <w:r w:rsidR="00542A99" w:rsidRPr="0062225C">
              <w:rPr>
                <w:rFonts w:asciiTheme="minorHAnsi" w:hAnsiTheme="minorHAnsi" w:cstheme="minorHAnsi"/>
                <w:sz w:val="22"/>
                <w:szCs w:val="22"/>
              </w:rPr>
              <w:t>of</w:t>
            </w:r>
            <w:proofErr w:type="spellEnd"/>
            <w:r w:rsidR="00542A99" w:rsidRPr="0062225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542A99" w:rsidRPr="0062225C">
              <w:rPr>
                <w:rFonts w:asciiTheme="minorHAnsi" w:hAnsiTheme="minorHAnsi" w:cstheme="minorHAnsi"/>
                <w:sz w:val="22"/>
                <w:szCs w:val="22"/>
              </w:rPr>
              <w:t>factual</w:t>
            </w:r>
            <w:proofErr w:type="spellEnd"/>
            <w:r w:rsidR="00542A99" w:rsidRPr="0062225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542A99" w:rsidRPr="0062225C">
              <w:rPr>
                <w:rFonts w:asciiTheme="minorHAnsi" w:hAnsiTheme="minorHAnsi" w:cstheme="minorHAnsi"/>
                <w:sz w:val="22"/>
                <w:szCs w:val="22"/>
              </w:rPr>
              <w:t>content</w:t>
            </w:r>
            <w:proofErr w:type="spellEnd"/>
            <w:r w:rsidR="00542A99" w:rsidRPr="0062225C">
              <w:rPr>
                <w:rFonts w:asciiTheme="minorHAnsi" w:hAnsiTheme="minorHAnsi" w:cstheme="minorHAnsi"/>
                <w:sz w:val="22"/>
                <w:szCs w:val="22"/>
              </w:rPr>
              <w:t xml:space="preserve"> and timing.</w:t>
            </w:r>
          </w:p>
          <w:p w14:paraId="24036303" w14:textId="62F10AE2" w:rsidR="004336BA" w:rsidRPr="004336BA" w:rsidRDefault="004336BA" w:rsidP="004336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65" w:type="dxa"/>
          </w:tcPr>
          <w:p w14:paraId="30FA41AF" w14:textId="77777777" w:rsidR="004336BA" w:rsidRPr="004336BA" w:rsidRDefault="004336BA" w:rsidP="0069365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37" w:type="dxa"/>
          </w:tcPr>
          <w:p w14:paraId="0BB69704" w14:textId="77777777" w:rsidR="004336BA" w:rsidRPr="004336BA" w:rsidRDefault="004336BA" w:rsidP="0069365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84" w:type="dxa"/>
          </w:tcPr>
          <w:p w14:paraId="33D0A410" w14:textId="72CFABEC" w:rsidR="004336BA" w:rsidRPr="004336BA" w:rsidRDefault="004336BA" w:rsidP="0069365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336BA" w:rsidRPr="00617C29" w14:paraId="08E61499" w14:textId="77777777" w:rsidTr="0062225C">
        <w:trPr>
          <w:trHeight w:val="82"/>
        </w:trPr>
        <w:tc>
          <w:tcPr>
            <w:tcW w:w="2443" w:type="dxa"/>
            <w:vMerge/>
          </w:tcPr>
          <w:p w14:paraId="1A0FA7A0" w14:textId="77777777" w:rsidR="004336BA" w:rsidRPr="006446BE" w:rsidRDefault="004336BA" w:rsidP="0069365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56" w:type="dxa"/>
            <w:gridSpan w:val="2"/>
          </w:tcPr>
          <w:p w14:paraId="6C2E32BB" w14:textId="1807F2BB" w:rsidR="004336BA" w:rsidRPr="00152B9F" w:rsidRDefault="00617C29" w:rsidP="0062225C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152B9F">
              <w:rPr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 xml:space="preserve">Slutsatsen är tydligt kopplad till </w:t>
            </w:r>
            <w:proofErr w:type="gramStart"/>
            <w:r w:rsidRPr="00152B9F">
              <w:rPr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 xml:space="preserve">syftet </w:t>
            </w:r>
            <w:r w:rsidR="004336BA" w:rsidRPr="00152B9F">
              <w:rPr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>/</w:t>
            </w:r>
            <w:r w:rsidR="00542A99" w:rsidRPr="00152B9F">
              <w:rPr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152B9F">
              <w:rPr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>The</w:t>
            </w:r>
            <w:proofErr w:type="gramEnd"/>
            <w:r w:rsidRPr="00152B9F">
              <w:rPr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152B9F">
              <w:rPr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>conclusion</w:t>
            </w:r>
            <w:proofErr w:type="spellEnd"/>
            <w:r w:rsidRPr="00152B9F">
              <w:rPr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 xml:space="preserve"> is </w:t>
            </w:r>
            <w:proofErr w:type="spellStart"/>
            <w:r w:rsidRPr="00152B9F">
              <w:rPr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>clearly</w:t>
            </w:r>
            <w:proofErr w:type="spellEnd"/>
            <w:r w:rsidRPr="00152B9F">
              <w:rPr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152B9F">
              <w:rPr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>linked</w:t>
            </w:r>
            <w:proofErr w:type="spellEnd"/>
            <w:r w:rsidRPr="00152B9F">
              <w:rPr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152B9F">
              <w:rPr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>to</w:t>
            </w:r>
            <w:proofErr w:type="spellEnd"/>
            <w:r w:rsidRPr="00152B9F">
              <w:rPr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 xml:space="preserve"> the </w:t>
            </w:r>
            <w:proofErr w:type="spellStart"/>
            <w:r w:rsidRPr="00152B9F">
              <w:rPr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>aims</w:t>
            </w:r>
            <w:proofErr w:type="spellEnd"/>
          </w:p>
        </w:tc>
        <w:tc>
          <w:tcPr>
            <w:tcW w:w="1765" w:type="dxa"/>
          </w:tcPr>
          <w:p w14:paraId="435D1DEE" w14:textId="77777777" w:rsidR="004336BA" w:rsidRPr="00617C29" w:rsidRDefault="004336BA" w:rsidP="00693651">
            <w:pPr>
              <w:jc w:val="center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</w:p>
        </w:tc>
        <w:tc>
          <w:tcPr>
            <w:tcW w:w="1637" w:type="dxa"/>
          </w:tcPr>
          <w:p w14:paraId="6651FFD0" w14:textId="77777777" w:rsidR="004336BA" w:rsidRPr="00617C29" w:rsidRDefault="004336BA" w:rsidP="00693651">
            <w:pPr>
              <w:jc w:val="center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</w:p>
        </w:tc>
        <w:tc>
          <w:tcPr>
            <w:tcW w:w="4484" w:type="dxa"/>
          </w:tcPr>
          <w:p w14:paraId="659E6719" w14:textId="66F8A711" w:rsidR="004336BA" w:rsidRPr="00617C29" w:rsidRDefault="004336BA" w:rsidP="00693651">
            <w:pPr>
              <w:jc w:val="center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</w:p>
        </w:tc>
      </w:tr>
      <w:tr w:rsidR="004336BA" w:rsidRPr="00152B9F" w14:paraId="7CA4219B" w14:textId="77777777" w:rsidTr="00EF0459">
        <w:trPr>
          <w:trHeight w:val="259"/>
        </w:trPr>
        <w:tc>
          <w:tcPr>
            <w:tcW w:w="2443" w:type="dxa"/>
            <w:vMerge/>
          </w:tcPr>
          <w:p w14:paraId="440B5208" w14:textId="77777777" w:rsidR="004336BA" w:rsidRPr="00617C29" w:rsidRDefault="004336BA" w:rsidP="0069365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56" w:type="dxa"/>
            <w:gridSpan w:val="2"/>
          </w:tcPr>
          <w:p w14:paraId="592C08D4" w14:textId="10E3297C" w:rsidR="004336BA" w:rsidRPr="003E4E74" w:rsidRDefault="004336BA" w:rsidP="004336B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62225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Studenten</w:t>
            </w:r>
            <w:proofErr w:type="spellEnd"/>
            <w:r w:rsidRPr="0062225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2225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visar</w:t>
            </w:r>
            <w:proofErr w:type="spellEnd"/>
            <w:r w:rsidRPr="0062225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god </w:t>
            </w:r>
            <w:proofErr w:type="spellStart"/>
            <w:r w:rsidRPr="0062225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kännedom</w:t>
            </w:r>
            <w:proofErr w:type="spellEnd"/>
            <w:r w:rsidRPr="0062225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2225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om</w:t>
            </w:r>
            <w:proofErr w:type="spellEnd"/>
            <w:r w:rsidRPr="0062225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2225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projektets</w:t>
            </w:r>
            <w:proofErr w:type="spellEnd"/>
            <w:r w:rsidRPr="0062225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2225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forskningsområde</w:t>
            </w:r>
            <w:proofErr w:type="spellEnd"/>
            <w:r w:rsidRPr="0062225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/ The s</w:t>
            </w:r>
            <w:r w:rsidRPr="003E4E7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tudent shows good knowledge of the research area</w:t>
            </w:r>
          </w:p>
        </w:tc>
        <w:tc>
          <w:tcPr>
            <w:tcW w:w="1765" w:type="dxa"/>
          </w:tcPr>
          <w:p w14:paraId="095BA1AF" w14:textId="77777777" w:rsidR="004336BA" w:rsidRPr="003E4E74" w:rsidRDefault="004336BA" w:rsidP="0069365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637" w:type="dxa"/>
          </w:tcPr>
          <w:p w14:paraId="1B5662EF" w14:textId="77777777" w:rsidR="004336BA" w:rsidRPr="003E4E74" w:rsidRDefault="004336BA" w:rsidP="0069365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4484" w:type="dxa"/>
          </w:tcPr>
          <w:p w14:paraId="0156DE8B" w14:textId="5847E514" w:rsidR="004336BA" w:rsidRPr="003E4E74" w:rsidRDefault="004336BA" w:rsidP="0069365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4336BA" w:rsidRPr="00152B9F" w14:paraId="72C967E0" w14:textId="77777777" w:rsidTr="006553F1">
        <w:trPr>
          <w:trHeight w:val="811"/>
        </w:trPr>
        <w:tc>
          <w:tcPr>
            <w:tcW w:w="2443" w:type="dxa"/>
            <w:vMerge/>
          </w:tcPr>
          <w:p w14:paraId="473EFBB8" w14:textId="77777777" w:rsidR="004336BA" w:rsidRPr="008143C2" w:rsidRDefault="004336BA" w:rsidP="0069365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356" w:type="dxa"/>
            <w:gridSpan w:val="2"/>
          </w:tcPr>
          <w:p w14:paraId="564B9AEF" w14:textId="77777777" w:rsidR="004336BA" w:rsidRPr="003E4E74" w:rsidRDefault="004336BA" w:rsidP="00693651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Studenten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kommunicerar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väl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med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åhörare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och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svarar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adekvat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på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frågor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/ The student communicates well with the audience and responds adequately to questions</w:t>
            </w:r>
          </w:p>
        </w:tc>
        <w:tc>
          <w:tcPr>
            <w:tcW w:w="1765" w:type="dxa"/>
            <w:vAlign w:val="center"/>
          </w:tcPr>
          <w:p w14:paraId="2D839B8A" w14:textId="77777777" w:rsidR="004336BA" w:rsidRPr="003E4E74" w:rsidRDefault="004336BA" w:rsidP="0069365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637" w:type="dxa"/>
            <w:vAlign w:val="center"/>
          </w:tcPr>
          <w:p w14:paraId="2CF2D95F" w14:textId="77777777" w:rsidR="004336BA" w:rsidRPr="003E4E74" w:rsidRDefault="004336BA" w:rsidP="0069365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4484" w:type="dxa"/>
            <w:vAlign w:val="center"/>
          </w:tcPr>
          <w:p w14:paraId="7B89DBFD" w14:textId="77777777" w:rsidR="004336BA" w:rsidRPr="003E4E74" w:rsidRDefault="004336BA" w:rsidP="0069365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4336BA" w:rsidRPr="00C96AD2" w14:paraId="565AE2D4" w14:textId="77777777" w:rsidTr="006553F1">
        <w:trPr>
          <w:trHeight w:val="141"/>
        </w:trPr>
        <w:tc>
          <w:tcPr>
            <w:tcW w:w="2443" w:type="dxa"/>
            <w:vMerge/>
          </w:tcPr>
          <w:p w14:paraId="33A2FD07" w14:textId="77777777" w:rsidR="004336BA" w:rsidRPr="008143C2" w:rsidRDefault="004336BA" w:rsidP="0069365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356" w:type="dxa"/>
            <w:gridSpan w:val="2"/>
          </w:tcPr>
          <w:p w14:paraId="0ED1CABD" w14:textId="77777777" w:rsidR="004336BA" w:rsidRPr="008143C2" w:rsidRDefault="004336BA" w:rsidP="006936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Studenten visar förmåga att försvara och diskutera det egna arbetet och gör </w:t>
            </w:r>
            <w:proofErr w:type="gram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tydliga skillnad</w:t>
            </w:r>
            <w:proofErr w:type="gramEnd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 mellan fakta och åsikter / The student is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able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to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defend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 and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discuss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 the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project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, and makes a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clear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distinction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between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>fact</w:t>
            </w:r>
            <w:proofErr w:type="spellEnd"/>
            <w:r w:rsidRPr="008143C2">
              <w:rPr>
                <w:rFonts w:asciiTheme="minorHAnsi" w:hAnsiTheme="minorHAnsi" w:cstheme="minorHAnsi"/>
                <w:sz w:val="22"/>
                <w:szCs w:val="22"/>
              </w:rPr>
              <w:t xml:space="preserve"> and opinion</w:t>
            </w:r>
          </w:p>
        </w:tc>
        <w:tc>
          <w:tcPr>
            <w:tcW w:w="1765" w:type="dxa"/>
            <w:vAlign w:val="center"/>
          </w:tcPr>
          <w:p w14:paraId="215B7C4B" w14:textId="77777777" w:rsidR="004336BA" w:rsidRPr="008143C2" w:rsidRDefault="004336BA" w:rsidP="0069365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37" w:type="dxa"/>
            <w:vAlign w:val="center"/>
          </w:tcPr>
          <w:p w14:paraId="4DBC1599" w14:textId="77777777" w:rsidR="004336BA" w:rsidRPr="008143C2" w:rsidRDefault="004336BA" w:rsidP="0069365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84" w:type="dxa"/>
            <w:vAlign w:val="center"/>
          </w:tcPr>
          <w:p w14:paraId="43956BF1" w14:textId="77777777" w:rsidR="004336BA" w:rsidRPr="008143C2" w:rsidRDefault="004336BA" w:rsidP="0069365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336BA" w:rsidRPr="002F5C7B" w14:paraId="4D9821DA" w14:textId="77777777" w:rsidTr="006553F1">
        <w:trPr>
          <w:trHeight w:val="814"/>
        </w:trPr>
        <w:tc>
          <w:tcPr>
            <w:tcW w:w="2443" w:type="dxa"/>
            <w:vMerge/>
            <w:tcBorders>
              <w:bottom w:val="single" w:sz="4" w:space="0" w:color="auto"/>
            </w:tcBorders>
          </w:tcPr>
          <w:p w14:paraId="77BCB687" w14:textId="77777777" w:rsidR="004336BA" w:rsidRPr="006446BE" w:rsidRDefault="004336BA" w:rsidP="0069365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56" w:type="dxa"/>
            <w:gridSpan w:val="2"/>
            <w:tcBorders>
              <w:bottom w:val="single" w:sz="4" w:space="0" w:color="auto"/>
            </w:tcBorders>
          </w:tcPr>
          <w:p w14:paraId="1DB35F3E" w14:textId="4EF6FCCC" w:rsidR="004336BA" w:rsidRPr="003E4E74" w:rsidRDefault="004336BA" w:rsidP="00693651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3E4E7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Presentationen</w:t>
            </w:r>
            <w:proofErr w:type="spellEnd"/>
            <w:r w:rsidRPr="003E4E7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4E7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hålls</w:t>
            </w:r>
            <w:proofErr w:type="spellEnd"/>
            <w:r w:rsidRPr="003E4E7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4E7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inom</w:t>
            </w:r>
            <w:proofErr w:type="spellEnd"/>
            <w:r w:rsidRPr="003E4E7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4E7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angivna</w:t>
            </w:r>
            <w:proofErr w:type="spellEnd"/>
            <w:r w:rsidRPr="003E4E7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4E7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tidsramar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(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15  min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)</w:t>
            </w:r>
            <w:r w:rsidRPr="003E4E7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/ The presentation </w:t>
            </w:r>
            <w:r w:rsidR="00617C2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is kept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within the indicated time limit (15 min)</w:t>
            </w:r>
          </w:p>
        </w:tc>
        <w:tc>
          <w:tcPr>
            <w:tcW w:w="1765" w:type="dxa"/>
            <w:tcBorders>
              <w:bottom w:val="single" w:sz="4" w:space="0" w:color="auto"/>
            </w:tcBorders>
            <w:vAlign w:val="center"/>
          </w:tcPr>
          <w:p w14:paraId="05598D4B" w14:textId="77777777" w:rsidR="004336BA" w:rsidRPr="003E4E74" w:rsidRDefault="004336BA" w:rsidP="0069365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637" w:type="dxa"/>
            <w:tcBorders>
              <w:bottom w:val="single" w:sz="4" w:space="0" w:color="auto"/>
            </w:tcBorders>
            <w:vAlign w:val="center"/>
          </w:tcPr>
          <w:p w14:paraId="578E1976" w14:textId="77777777" w:rsidR="004336BA" w:rsidRPr="003E4E74" w:rsidRDefault="004336BA" w:rsidP="0069365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4484" w:type="dxa"/>
            <w:tcBorders>
              <w:bottom w:val="single" w:sz="4" w:space="0" w:color="auto"/>
            </w:tcBorders>
            <w:vAlign w:val="center"/>
          </w:tcPr>
          <w:p w14:paraId="0173ABF2" w14:textId="77777777" w:rsidR="004336BA" w:rsidRPr="003E4E74" w:rsidRDefault="004336BA" w:rsidP="0069365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62225C" w:rsidRPr="003E4E74" w14:paraId="295A071A" w14:textId="77777777" w:rsidTr="006553F1">
        <w:trPr>
          <w:trHeight w:val="314"/>
        </w:trPr>
        <w:tc>
          <w:tcPr>
            <w:tcW w:w="24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579836" w14:textId="77777777" w:rsidR="0062225C" w:rsidRPr="006446BE" w:rsidRDefault="0062225C" w:rsidP="0069365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446BE">
              <w:rPr>
                <w:rFonts w:ascii="Calibri" w:hAnsi="Calibri" w:cs="Calibri"/>
                <w:color w:val="000000"/>
                <w:sz w:val="22"/>
                <w:szCs w:val="22"/>
              </w:rPr>
              <w:t>Opponering/ Opposition</w:t>
            </w:r>
          </w:p>
        </w:tc>
        <w:tc>
          <w:tcPr>
            <w:tcW w:w="4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4520F" w14:textId="304A7B94" w:rsidR="0062225C" w:rsidRDefault="0062225C" w:rsidP="00CA715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Studenten ställer konstruktiva och vetenskapligt motiverade frågor kring </w:t>
            </w:r>
            <w:r w:rsidRPr="006553F1">
              <w:rPr>
                <w:rFonts w:asciiTheme="minorHAnsi" w:hAnsiTheme="minorHAnsi" w:cstheme="minorHAnsi"/>
                <w:sz w:val="22"/>
                <w:szCs w:val="22"/>
              </w:rPr>
              <w:t>examensarbetets bakgrund och metodval i relation till syfte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och frågeställning/ </w:t>
            </w:r>
            <w:r w:rsidRPr="00FB5A73">
              <w:rPr>
                <w:rFonts w:asciiTheme="minorHAnsi" w:hAnsiTheme="minorHAnsi" w:cstheme="minorHAnsi"/>
                <w:sz w:val="22"/>
                <w:szCs w:val="22"/>
              </w:rPr>
              <w:t xml:space="preserve">The student </w:t>
            </w:r>
            <w:proofErr w:type="spellStart"/>
            <w:r w:rsidRPr="00FB5A73">
              <w:rPr>
                <w:rFonts w:asciiTheme="minorHAnsi" w:hAnsiTheme="minorHAnsi" w:cstheme="minorHAnsi"/>
                <w:sz w:val="22"/>
                <w:szCs w:val="22"/>
              </w:rPr>
              <w:t>submits</w:t>
            </w:r>
            <w:proofErr w:type="spellEnd"/>
            <w:r w:rsidRPr="00FB5A7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B5A73">
              <w:rPr>
                <w:rFonts w:asciiTheme="minorHAnsi" w:hAnsiTheme="minorHAnsi" w:cstheme="minorHAnsi"/>
                <w:sz w:val="22"/>
                <w:szCs w:val="22"/>
              </w:rPr>
              <w:t>constructive</w:t>
            </w:r>
            <w:proofErr w:type="spellEnd"/>
            <w:r w:rsidRPr="00FB5A73">
              <w:rPr>
                <w:rFonts w:asciiTheme="minorHAnsi" w:hAnsiTheme="minorHAnsi" w:cstheme="minorHAnsi"/>
                <w:sz w:val="22"/>
                <w:szCs w:val="22"/>
              </w:rPr>
              <w:t xml:space="preserve"> and </w:t>
            </w:r>
            <w:proofErr w:type="spellStart"/>
            <w:r w:rsidRPr="00FB5A73">
              <w:rPr>
                <w:rFonts w:asciiTheme="minorHAnsi" w:hAnsiTheme="minorHAnsi" w:cstheme="minorHAnsi"/>
                <w:sz w:val="22"/>
                <w:szCs w:val="22"/>
              </w:rPr>
              <w:t>scientifically</w:t>
            </w:r>
            <w:proofErr w:type="spellEnd"/>
            <w:r w:rsidRPr="00FB5A7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B5A73">
              <w:rPr>
                <w:rFonts w:asciiTheme="minorHAnsi" w:hAnsiTheme="minorHAnsi" w:cstheme="minorHAnsi"/>
                <w:sz w:val="22"/>
                <w:szCs w:val="22"/>
              </w:rPr>
              <w:t>motivated</w:t>
            </w:r>
            <w:proofErr w:type="spellEnd"/>
            <w:r w:rsidRPr="00FB5A7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B5A73">
              <w:rPr>
                <w:rFonts w:asciiTheme="minorHAnsi" w:hAnsiTheme="minorHAnsi" w:cstheme="minorHAnsi"/>
                <w:sz w:val="22"/>
                <w:szCs w:val="22"/>
              </w:rPr>
              <w:t>questions</w:t>
            </w:r>
            <w:proofErr w:type="spellEnd"/>
            <w:r w:rsidRPr="00FB5A7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B5A73">
              <w:rPr>
                <w:rFonts w:asciiTheme="minorHAnsi" w:hAnsiTheme="minorHAnsi" w:cstheme="minorHAnsi"/>
                <w:sz w:val="22"/>
                <w:szCs w:val="22"/>
              </w:rPr>
              <w:t>regarding</w:t>
            </w:r>
            <w:proofErr w:type="spellEnd"/>
            <w:r w:rsidRPr="00FB5A73">
              <w:rPr>
                <w:rFonts w:asciiTheme="minorHAnsi" w:hAnsiTheme="minorHAnsi" w:cstheme="minorHAnsi"/>
                <w:sz w:val="22"/>
                <w:szCs w:val="22"/>
              </w:rPr>
              <w:t xml:space="preserve"> the </w:t>
            </w:r>
            <w:proofErr w:type="spellStart"/>
            <w:r w:rsidRPr="00FB5A73">
              <w:rPr>
                <w:rFonts w:asciiTheme="minorHAnsi" w:hAnsiTheme="minorHAnsi" w:cstheme="minorHAnsi"/>
                <w:sz w:val="22"/>
                <w:szCs w:val="22"/>
              </w:rPr>
              <w:t>background</w:t>
            </w:r>
            <w:proofErr w:type="spellEnd"/>
            <w:r w:rsidRPr="00FB5A73">
              <w:rPr>
                <w:rFonts w:asciiTheme="minorHAnsi" w:hAnsiTheme="minorHAnsi" w:cstheme="minorHAnsi"/>
                <w:sz w:val="22"/>
                <w:szCs w:val="22"/>
              </w:rPr>
              <w:t xml:space="preserve"> and materials and </w:t>
            </w:r>
            <w:proofErr w:type="spellStart"/>
            <w:r w:rsidRPr="00FB5A73">
              <w:rPr>
                <w:rFonts w:asciiTheme="minorHAnsi" w:hAnsiTheme="minorHAnsi" w:cstheme="minorHAnsi"/>
                <w:sz w:val="22"/>
                <w:szCs w:val="22"/>
              </w:rPr>
              <w:t>methods</w:t>
            </w:r>
            <w:proofErr w:type="spellEnd"/>
            <w:r w:rsidRPr="00FB5A73">
              <w:rPr>
                <w:rFonts w:asciiTheme="minorHAnsi" w:hAnsiTheme="minorHAnsi" w:cstheme="minorHAnsi"/>
                <w:sz w:val="22"/>
                <w:szCs w:val="22"/>
              </w:rPr>
              <w:t xml:space="preserve">, in relation </w:t>
            </w:r>
            <w:proofErr w:type="spellStart"/>
            <w:r w:rsidRPr="00FB5A73">
              <w:rPr>
                <w:rFonts w:asciiTheme="minorHAnsi" w:hAnsiTheme="minorHAnsi" w:cstheme="minorHAnsi"/>
                <w:sz w:val="22"/>
                <w:szCs w:val="22"/>
              </w:rPr>
              <w:t>to</w:t>
            </w:r>
            <w:proofErr w:type="spellEnd"/>
            <w:r w:rsidRPr="00FB5A73">
              <w:rPr>
                <w:rFonts w:asciiTheme="minorHAnsi" w:hAnsiTheme="minorHAnsi" w:cstheme="minorHAnsi"/>
                <w:sz w:val="22"/>
                <w:szCs w:val="22"/>
              </w:rPr>
              <w:t xml:space="preserve"> the </w:t>
            </w:r>
            <w:proofErr w:type="spellStart"/>
            <w:r w:rsidRPr="00FB5A73">
              <w:rPr>
                <w:rFonts w:asciiTheme="minorHAnsi" w:hAnsiTheme="minorHAnsi" w:cstheme="minorHAnsi"/>
                <w:sz w:val="22"/>
                <w:szCs w:val="22"/>
              </w:rPr>
              <w:t>aim</w:t>
            </w:r>
            <w:proofErr w:type="spellEnd"/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A341D" w14:textId="5F06C083" w:rsidR="0062225C" w:rsidRPr="003E4E74" w:rsidRDefault="0062225C" w:rsidP="0069365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E0E48" w14:textId="77777777" w:rsidR="0062225C" w:rsidRPr="003E4E74" w:rsidRDefault="0062225C" w:rsidP="0069365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C0B4B" w14:textId="18D19DAF" w:rsidR="0062225C" w:rsidRPr="003E4E74" w:rsidRDefault="0062225C" w:rsidP="001A05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2225C" w:rsidRPr="003E4E74" w14:paraId="6821F83C" w14:textId="77777777" w:rsidTr="0062225C">
        <w:trPr>
          <w:trHeight w:val="341"/>
        </w:trPr>
        <w:tc>
          <w:tcPr>
            <w:tcW w:w="24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922BFC" w14:textId="77777777" w:rsidR="0062225C" w:rsidRPr="006446BE" w:rsidRDefault="0062225C" w:rsidP="0069365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6BB98" w14:textId="77777777" w:rsidR="0062225C" w:rsidRDefault="0062225C" w:rsidP="0061169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Studenten ställer konstruktiva och vetenskapligt motiverade frågor kring </w:t>
            </w:r>
            <w:r w:rsidRPr="006553F1">
              <w:rPr>
                <w:rFonts w:asciiTheme="minorHAnsi" w:hAnsiTheme="minorHAnsi" w:cstheme="minorHAnsi"/>
                <w:sz w:val="22"/>
                <w:szCs w:val="22"/>
              </w:rPr>
              <w:t xml:space="preserve">examensarbetets </w:t>
            </w:r>
            <w:r w:rsidRPr="00611690">
              <w:rPr>
                <w:rFonts w:asciiTheme="minorHAnsi" w:hAnsiTheme="minorHAnsi" w:cstheme="minorHAnsi"/>
                <w:sz w:val="22"/>
                <w:szCs w:val="22"/>
              </w:rPr>
              <w:t>resultat i förhållande till metod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er som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använts / </w:t>
            </w:r>
            <w:r w:rsidRPr="009F6831">
              <w:rPr>
                <w:rFonts w:asciiTheme="minorHAnsi" w:hAnsiTheme="minorHAnsi" w:cstheme="minorHAnsi"/>
                <w:sz w:val="22"/>
                <w:szCs w:val="22"/>
              </w:rPr>
              <w:t>The</w:t>
            </w:r>
            <w:proofErr w:type="gramEnd"/>
            <w:r w:rsidRPr="009F6831">
              <w:rPr>
                <w:rFonts w:asciiTheme="minorHAnsi" w:hAnsiTheme="minorHAnsi" w:cstheme="minorHAnsi"/>
                <w:sz w:val="22"/>
                <w:szCs w:val="22"/>
              </w:rPr>
              <w:t xml:space="preserve"> student </w:t>
            </w:r>
            <w:proofErr w:type="spellStart"/>
            <w:r w:rsidRPr="009F6831">
              <w:rPr>
                <w:rFonts w:asciiTheme="minorHAnsi" w:hAnsiTheme="minorHAnsi" w:cstheme="minorHAnsi"/>
                <w:sz w:val="22"/>
                <w:szCs w:val="22"/>
              </w:rPr>
              <w:t>submits</w:t>
            </w:r>
            <w:proofErr w:type="spellEnd"/>
            <w:r w:rsidRPr="009F683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9F6831">
              <w:rPr>
                <w:rFonts w:asciiTheme="minorHAnsi" w:hAnsiTheme="minorHAnsi" w:cstheme="minorHAnsi"/>
                <w:sz w:val="22"/>
                <w:szCs w:val="22"/>
              </w:rPr>
              <w:t>constructive</w:t>
            </w:r>
            <w:proofErr w:type="spellEnd"/>
            <w:r w:rsidRPr="009F6831">
              <w:rPr>
                <w:rFonts w:asciiTheme="minorHAnsi" w:hAnsiTheme="minorHAnsi" w:cstheme="minorHAnsi"/>
                <w:sz w:val="22"/>
                <w:szCs w:val="22"/>
              </w:rPr>
              <w:t xml:space="preserve"> and </w:t>
            </w:r>
            <w:proofErr w:type="spellStart"/>
            <w:r w:rsidRPr="009F6831">
              <w:rPr>
                <w:rFonts w:asciiTheme="minorHAnsi" w:hAnsiTheme="minorHAnsi" w:cstheme="minorHAnsi"/>
                <w:sz w:val="22"/>
                <w:szCs w:val="22"/>
              </w:rPr>
              <w:t>scientifically</w:t>
            </w:r>
            <w:proofErr w:type="spellEnd"/>
            <w:r w:rsidRPr="009F683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9F6831">
              <w:rPr>
                <w:rFonts w:asciiTheme="minorHAnsi" w:hAnsiTheme="minorHAnsi" w:cstheme="minorHAnsi"/>
                <w:sz w:val="22"/>
                <w:szCs w:val="22"/>
              </w:rPr>
              <w:t>motivated</w:t>
            </w:r>
            <w:proofErr w:type="spellEnd"/>
            <w:r w:rsidRPr="009F683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9F6831">
              <w:rPr>
                <w:rFonts w:asciiTheme="minorHAnsi" w:hAnsiTheme="minorHAnsi" w:cstheme="minorHAnsi"/>
                <w:sz w:val="22"/>
                <w:szCs w:val="22"/>
              </w:rPr>
              <w:t>questions</w:t>
            </w:r>
            <w:proofErr w:type="spellEnd"/>
            <w:r w:rsidRPr="009F683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9F6831">
              <w:rPr>
                <w:rFonts w:asciiTheme="minorHAnsi" w:hAnsiTheme="minorHAnsi" w:cstheme="minorHAnsi"/>
                <w:sz w:val="22"/>
                <w:szCs w:val="22"/>
              </w:rPr>
              <w:t>regarding</w:t>
            </w:r>
            <w:proofErr w:type="spellEnd"/>
            <w:r w:rsidRPr="009F6831">
              <w:rPr>
                <w:rFonts w:asciiTheme="minorHAnsi" w:hAnsiTheme="minorHAnsi" w:cstheme="minorHAnsi"/>
                <w:sz w:val="22"/>
                <w:szCs w:val="22"/>
              </w:rPr>
              <w:t xml:space="preserve"> the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results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 relation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to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methods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used</w:t>
            </w:r>
            <w:proofErr w:type="spellEnd"/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15391" w14:textId="0458E1D9" w:rsidR="0062225C" w:rsidRDefault="0062225C" w:rsidP="0061169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FA2CA" w14:textId="77777777" w:rsidR="0062225C" w:rsidRDefault="0062225C" w:rsidP="0061169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E272E" w14:textId="558312B3" w:rsidR="0062225C" w:rsidRDefault="0062225C" w:rsidP="0061169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2225C" w:rsidRPr="003E4E74" w14:paraId="3B397644" w14:textId="77777777" w:rsidTr="0062225C">
        <w:trPr>
          <w:trHeight w:val="341"/>
        </w:trPr>
        <w:tc>
          <w:tcPr>
            <w:tcW w:w="24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74986A9" w14:textId="77777777" w:rsidR="0062225C" w:rsidRPr="006446BE" w:rsidRDefault="0062225C" w:rsidP="0069365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52E8A" w14:textId="60DCFED2" w:rsidR="0062225C" w:rsidRDefault="0062225C" w:rsidP="0061169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Studenten diskuterar hur etiska aspekter har beaktats i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arbetet / The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student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discuss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presented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ethical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considerations</w:t>
            </w:r>
            <w:proofErr w:type="spellEnd"/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71E46" w14:textId="77777777" w:rsidR="0062225C" w:rsidRDefault="0062225C" w:rsidP="0061169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161D5" w14:textId="77777777" w:rsidR="0062225C" w:rsidRDefault="0062225C" w:rsidP="0061169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FCD72" w14:textId="05291131" w:rsidR="0062225C" w:rsidRDefault="0062225C" w:rsidP="0061169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2225C" w:rsidRPr="003E4E74" w14:paraId="30A1CEA0" w14:textId="77777777" w:rsidTr="006553F1">
        <w:trPr>
          <w:trHeight w:val="209"/>
        </w:trPr>
        <w:tc>
          <w:tcPr>
            <w:tcW w:w="24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922BF9" w14:textId="77777777" w:rsidR="0062225C" w:rsidRPr="006446BE" w:rsidRDefault="0062225C" w:rsidP="0069365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48082" w14:textId="744D0489" w:rsidR="0062225C" w:rsidRDefault="0062225C" w:rsidP="0061169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Studenten kommenterar examensarbetets styrkor och svagheter, datatillförlitlighet och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generaliserbarhet / The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student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addresses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reliability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generalizability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of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thesis</w:t>
            </w:r>
            <w:proofErr w:type="spellEnd"/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2E41F" w14:textId="77777777" w:rsidR="0062225C" w:rsidRDefault="0062225C" w:rsidP="006936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684DB" w14:textId="77777777" w:rsidR="0062225C" w:rsidRDefault="0062225C" w:rsidP="006936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DF521" w14:textId="4048E20A" w:rsidR="0062225C" w:rsidRDefault="0062225C" w:rsidP="006936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2225C" w:rsidRPr="003E4E74" w14:paraId="21C38C75" w14:textId="77777777" w:rsidTr="00CD536B">
        <w:trPr>
          <w:trHeight w:val="297"/>
        </w:trPr>
        <w:tc>
          <w:tcPr>
            <w:tcW w:w="24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36943" w14:textId="77777777" w:rsidR="0062225C" w:rsidRPr="003E4E74" w:rsidRDefault="0062225C" w:rsidP="00CD53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348F0" w14:textId="4A7516BB" w:rsidR="0062225C" w:rsidRDefault="0062225C" w:rsidP="00CD536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Studenten </w:t>
            </w:r>
            <w:r w:rsidRPr="00A04877">
              <w:rPr>
                <w:rFonts w:asciiTheme="minorHAnsi" w:hAnsiTheme="minorHAnsi" w:cstheme="minorHAnsi"/>
                <w:sz w:val="22"/>
                <w:szCs w:val="22"/>
              </w:rPr>
              <w:t>disponera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 w:rsidRPr="00A04877">
              <w:rPr>
                <w:rFonts w:asciiTheme="minorHAnsi" w:hAnsiTheme="minorHAnsi" w:cstheme="minorHAnsi"/>
                <w:sz w:val="22"/>
                <w:szCs w:val="22"/>
              </w:rPr>
              <w:t xml:space="preserve"> avsatt tid för opponering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(10 minuter) / The student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keeps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to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time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limit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of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10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minutes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1C89F" w14:textId="77777777" w:rsidR="0062225C" w:rsidRDefault="0062225C" w:rsidP="00CD536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A66C3" w14:textId="77777777" w:rsidR="0062225C" w:rsidRDefault="0062225C" w:rsidP="00CD536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9FF4A" w14:textId="15FF82A2" w:rsidR="0062225C" w:rsidRDefault="0062225C" w:rsidP="00CD536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D536B" w:rsidRPr="003E4E74" w14:paraId="7E7131F9" w14:textId="77777777" w:rsidTr="00663388">
        <w:trPr>
          <w:trHeight w:val="1432"/>
        </w:trPr>
        <w:tc>
          <w:tcPr>
            <w:tcW w:w="4106" w:type="dxa"/>
            <w:gridSpan w:val="2"/>
            <w:tcBorders>
              <w:top w:val="single" w:sz="4" w:space="0" w:color="auto"/>
            </w:tcBorders>
          </w:tcPr>
          <w:p w14:paraId="22F79875" w14:textId="77777777" w:rsidR="00CD536B" w:rsidRPr="003E4E74" w:rsidRDefault="00CD536B" w:rsidP="00CD536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F23B9">
              <w:rPr>
                <w:rFonts w:asciiTheme="minorHAnsi" w:hAnsiTheme="minorHAnsi" w:cstheme="minorHAnsi"/>
                <w:sz w:val="22"/>
                <w:szCs w:val="22"/>
              </w:rPr>
              <w:t xml:space="preserve">Allmänna kommentarer, sammanfattning/ General </w:t>
            </w:r>
            <w:proofErr w:type="spellStart"/>
            <w:r w:rsidRPr="008F23B9">
              <w:rPr>
                <w:rFonts w:asciiTheme="minorHAnsi" w:hAnsiTheme="minorHAnsi" w:cstheme="minorHAnsi"/>
                <w:sz w:val="22"/>
                <w:szCs w:val="22"/>
              </w:rPr>
              <w:t>comments</w:t>
            </w:r>
            <w:proofErr w:type="spellEnd"/>
            <w:r w:rsidRPr="008F23B9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8F23B9">
              <w:rPr>
                <w:rFonts w:asciiTheme="minorHAnsi" w:hAnsiTheme="minorHAnsi" w:cstheme="minorHAnsi"/>
                <w:sz w:val="22"/>
                <w:szCs w:val="22"/>
              </w:rPr>
              <w:t>summary</w:t>
            </w:r>
            <w:proofErr w:type="spellEnd"/>
          </w:p>
        </w:tc>
        <w:tc>
          <w:tcPr>
            <w:tcW w:w="10579" w:type="dxa"/>
            <w:gridSpan w:val="4"/>
            <w:tcBorders>
              <w:top w:val="single" w:sz="4" w:space="0" w:color="auto"/>
            </w:tcBorders>
          </w:tcPr>
          <w:p w14:paraId="7CB67346" w14:textId="78BD5BAB" w:rsidR="00CD536B" w:rsidRPr="003E4E74" w:rsidRDefault="0002157E" w:rsidP="00CD536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This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is 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very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good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report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describes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complicated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project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some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detail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You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have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clearly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put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lot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of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work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into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this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project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. 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report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would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be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improved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by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having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more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of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of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existing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prediction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models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 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introduction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specifically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the naive approach) and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providing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 bit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more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interpretation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of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results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Good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work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so far!</w:t>
            </w:r>
            <w:bookmarkStart w:id="0" w:name="_GoBack"/>
            <w:bookmarkEnd w:id="0"/>
          </w:p>
        </w:tc>
      </w:tr>
    </w:tbl>
    <w:p w14:paraId="3D072E7E" w14:textId="43D001D5" w:rsidR="00A44084" w:rsidRDefault="00A44084"/>
    <w:sectPr w:rsidR="00A44084" w:rsidSect="00556ED1">
      <w:headerReference w:type="default" r:id="rId8"/>
      <w:footerReference w:type="even" r:id="rId9"/>
      <w:footerReference w:type="default" r:id="rId10"/>
      <w:pgSz w:w="15840" w:h="12240" w:orient="landscape" w:code="1"/>
      <w:pgMar w:top="567" w:right="567" w:bottom="567" w:left="567" w:header="3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139DC9" w14:textId="77777777" w:rsidR="008E139C" w:rsidRDefault="008E139C" w:rsidP="00F615B0">
      <w:pPr>
        <w:spacing w:after="0" w:line="240" w:lineRule="auto"/>
      </w:pPr>
      <w:r>
        <w:separator/>
      </w:r>
    </w:p>
  </w:endnote>
  <w:endnote w:type="continuationSeparator" w:id="0">
    <w:p w14:paraId="00A6B28D" w14:textId="77777777" w:rsidR="008E139C" w:rsidRDefault="008E139C" w:rsidP="00F6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69D959" w14:textId="77777777" w:rsidR="007119B8" w:rsidRDefault="009368FD" w:rsidP="00F86A1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119B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C403D3" w14:textId="77777777" w:rsidR="007119B8" w:rsidRDefault="007119B8" w:rsidP="00A5517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6EA664" w14:textId="6ECD004B" w:rsidR="007119B8" w:rsidRDefault="009368FD" w:rsidP="00F86A1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119B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2157E">
      <w:rPr>
        <w:rStyle w:val="PageNumber"/>
        <w:noProof/>
      </w:rPr>
      <w:t>7</w:t>
    </w:r>
    <w:r>
      <w:rPr>
        <w:rStyle w:val="PageNumber"/>
      </w:rPr>
      <w:fldChar w:fldCharType="end"/>
    </w:r>
  </w:p>
  <w:p w14:paraId="71F211E2" w14:textId="77777777" w:rsidR="007119B8" w:rsidRDefault="007119B8" w:rsidP="00A5517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B60B5C" w14:textId="77777777" w:rsidR="008E139C" w:rsidRDefault="008E139C" w:rsidP="00F615B0">
      <w:pPr>
        <w:spacing w:after="0" w:line="240" w:lineRule="auto"/>
      </w:pPr>
      <w:r>
        <w:separator/>
      </w:r>
    </w:p>
  </w:footnote>
  <w:footnote w:type="continuationSeparator" w:id="0">
    <w:p w14:paraId="7B49356F" w14:textId="77777777" w:rsidR="008E139C" w:rsidRDefault="008E139C" w:rsidP="00F61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A16578" w14:textId="5F0F4928" w:rsidR="007119B8" w:rsidRDefault="00256357" w:rsidP="00F615B0">
    <w:pPr>
      <w:pStyle w:val="Header"/>
      <w:jc w:val="right"/>
    </w:pPr>
    <w:r w:rsidRPr="003E4E74">
      <w:rPr>
        <w:noProof/>
        <w:lang w:val="en-US"/>
      </w:rPr>
      <w:drawing>
        <wp:inline distT="0" distB="0" distL="0" distR="0" wp14:anchorId="68767C17" wp14:editId="24836229">
          <wp:extent cx="1613362" cy="769620"/>
          <wp:effectExtent l="0" t="0" r="6350" b="0"/>
          <wp:docPr id="1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10" name="Picture 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3362" cy="7696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oNotTrackMov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8C1"/>
    <w:rsid w:val="000030CB"/>
    <w:rsid w:val="00011CB5"/>
    <w:rsid w:val="000135A5"/>
    <w:rsid w:val="00017517"/>
    <w:rsid w:val="00020932"/>
    <w:rsid w:val="0002157E"/>
    <w:rsid w:val="0002761B"/>
    <w:rsid w:val="00042D58"/>
    <w:rsid w:val="00047BE8"/>
    <w:rsid w:val="00052A92"/>
    <w:rsid w:val="00066099"/>
    <w:rsid w:val="000709A5"/>
    <w:rsid w:val="00073FCE"/>
    <w:rsid w:val="00091510"/>
    <w:rsid w:val="0009335B"/>
    <w:rsid w:val="000A3675"/>
    <w:rsid w:val="000A57BD"/>
    <w:rsid w:val="000A644D"/>
    <w:rsid w:val="000C1056"/>
    <w:rsid w:val="000E0D9B"/>
    <w:rsid w:val="000F3038"/>
    <w:rsid w:val="000F4BA1"/>
    <w:rsid w:val="00111287"/>
    <w:rsid w:val="00124255"/>
    <w:rsid w:val="00132A3F"/>
    <w:rsid w:val="00140BAE"/>
    <w:rsid w:val="00145D44"/>
    <w:rsid w:val="00152B9F"/>
    <w:rsid w:val="00152BA6"/>
    <w:rsid w:val="001572EE"/>
    <w:rsid w:val="00165516"/>
    <w:rsid w:val="00176877"/>
    <w:rsid w:val="00180992"/>
    <w:rsid w:val="00181DED"/>
    <w:rsid w:val="00190D86"/>
    <w:rsid w:val="001956F7"/>
    <w:rsid w:val="001A0560"/>
    <w:rsid w:val="001A2175"/>
    <w:rsid w:val="001D0048"/>
    <w:rsid w:val="001D21DF"/>
    <w:rsid w:val="001D768C"/>
    <w:rsid w:val="001E04C9"/>
    <w:rsid w:val="001E1B16"/>
    <w:rsid w:val="001F0AB3"/>
    <w:rsid w:val="001F27F6"/>
    <w:rsid w:val="001F2FA4"/>
    <w:rsid w:val="001F652D"/>
    <w:rsid w:val="001F6531"/>
    <w:rsid w:val="001F7567"/>
    <w:rsid w:val="002032C9"/>
    <w:rsid w:val="00207556"/>
    <w:rsid w:val="00207BE5"/>
    <w:rsid w:val="00207FB1"/>
    <w:rsid w:val="00230E08"/>
    <w:rsid w:val="00236C49"/>
    <w:rsid w:val="00247DB8"/>
    <w:rsid w:val="0025591C"/>
    <w:rsid w:val="00256357"/>
    <w:rsid w:val="00273898"/>
    <w:rsid w:val="0027427B"/>
    <w:rsid w:val="00281B10"/>
    <w:rsid w:val="00287B7E"/>
    <w:rsid w:val="002A2394"/>
    <w:rsid w:val="002B279F"/>
    <w:rsid w:val="002B4355"/>
    <w:rsid w:val="002B517C"/>
    <w:rsid w:val="002B5A95"/>
    <w:rsid w:val="002C09BD"/>
    <w:rsid w:val="002C60F9"/>
    <w:rsid w:val="002C749A"/>
    <w:rsid w:val="002D5727"/>
    <w:rsid w:val="002E342F"/>
    <w:rsid w:val="002F5C7B"/>
    <w:rsid w:val="00301504"/>
    <w:rsid w:val="00304363"/>
    <w:rsid w:val="00306FC3"/>
    <w:rsid w:val="003132B4"/>
    <w:rsid w:val="00317E51"/>
    <w:rsid w:val="003274CF"/>
    <w:rsid w:val="0033611E"/>
    <w:rsid w:val="0035477F"/>
    <w:rsid w:val="00362880"/>
    <w:rsid w:val="00367F3F"/>
    <w:rsid w:val="00397259"/>
    <w:rsid w:val="00397377"/>
    <w:rsid w:val="003A0032"/>
    <w:rsid w:val="003A2F54"/>
    <w:rsid w:val="003A5E82"/>
    <w:rsid w:val="003B21A2"/>
    <w:rsid w:val="003B267B"/>
    <w:rsid w:val="003B3DF1"/>
    <w:rsid w:val="003B7B2B"/>
    <w:rsid w:val="003C3935"/>
    <w:rsid w:val="003D1044"/>
    <w:rsid w:val="003E4E74"/>
    <w:rsid w:val="004073C7"/>
    <w:rsid w:val="00411C81"/>
    <w:rsid w:val="00415BE4"/>
    <w:rsid w:val="00431080"/>
    <w:rsid w:val="004325DC"/>
    <w:rsid w:val="004336BA"/>
    <w:rsid w:val="00441338"/>
    <w:rsid w:val="004437A5"/>
    <w:rsid w:val="004604C7"/>
    <w:rsid w:val="004657A6"/>
    <w:rsid w:val="00465BE1"/>
    <w:rsid w:val="004665AD"/>
    <w:rsid w:val="004764A2"/>
    <w:rsid w:val="00495FA2"/>
    <w:rsid w:val="004A151F"/>
    <w:rsid w:val="004C4C15"/>
    <w:rsid w:val="004C5552"/>
    <w:rsid w:val="004D0A22"/>
    <w:rsid w:val="004D11F4"/>
    <w:rsid w:val="004E1D32"/>
    <w:rsid w:val="004E75ED"/>
    <w:rsid w:val="004F235F"/>
    <w:rsid w:val="004F243C"/>
    <w:rsid w:val="00501FB9"/>
    <w:rsid w:val="0050547B"/>
    <w:rsid w:val="005068DC"/>
    <w:rsid w:val="00506D42"/>
    <w:rsid w:val="005115E7"/>
    <w:rsid w:val="00511903"/>
    <w:rsid w:val="00532459"/>
    <w:rsid w:val="00536F5C"/>
    <w:rsid w:val="00542A99"/>
    <w:rsid w:val="00547529"/>
    <w:rsid w:val="00556ED1"/>
    <w:rsid w:val="00561625"/>
    <w:rsid w:val="00567455"/>
    <w:rsid w:val="005701FF"/>
    <w:rsid w:val="00586828"/>
    <w:rsid w:val="00594C4C"/>
    <w:rsid w:val="00596667"/>
    <w:rsid w:val="005977A1"/>
    <w:rsid w:val="005A3185"/>
    <w:rsid w:val="005A4B4E"/>
    <w:rsid w:val="005A6295"/>
    <w:rsid w:val="005A63F5"/>
    <w:rsid w:val="005B10E8"/>
    <w:rsid w:val="005B5697"/>
    <w:rsid w:val="005C12CC"/>
    <w:rsid w:val="005C7E68"/>
    <w:rsid w:val="005F6B82"/>
    <w:rsid w:val="0060281D"/>
    <w:rsid w:val="00611690"/>
    <w:rsid w:val="006142F4"/>
    <w:rsid w:val="00614C94"/>
    <w:rsid w:val="00614F2B"/>
    <w:rsid w:val="00617C29"/>
    <w:rsid w:val="00617FCE"/>
    <w:rsid w:val="0062225C"/>
    <w:rsid w:val="006236B1"/>
    <w:rsid w:val="0063149F"/>
    <w:rsid w:val="0063161E"/>
    <w:rsid w:val="00641194"/>
    <w:rsid w:val="006446BE"/>
    <w:rsid w:val="00645612"/>
    <w:rsid w:val="0064705A"/>
    <w:rsid w:val="006553F1"/>
    <w:rsid w:val="00663388"/>
    <w:rsid w:val="00665943"/>
    <w:rsid w:val="006722B8"/>
    <w:rsid w:val="00693651"/>
    <w:rsid w:val="006A4CCC"/>
    <w:rsid w:val="006A69EB"/>
    <w:rsid w:val="006B57DD"/>
    <w:rsid w:val="006C11AD"/>
    <w:rsid w:val="006D21AE"/>
    <w:rsid w:val="006E556F"/>
    <w:rsid w:val="006F43BD"/>
    <w:rsid w:val="006F655C"/>
    <w:rsid w:val="00701675"/>
    <w:rsid w:val="007034FC"/>
    <w:rsid w:val="007119B8"/>
    <w:rsid w:val="00720C68"/>
    <w:rsid w:val="0072136D"/>
    <w:rsid w:val="00725FA0"/>
    <w:rsid w:val="00730DA7"/>
    <w:rsid w:val="00747019"/>
    <w:rsid w:val="00753771"/>
    <w:rsid w:val="00764C3F"/>
    <w:rsid w:val="00765DF9"/>
    <w:rsid w:val="00773DD7"/>
    <w:rsid w:val="00775C2F"/>
    <w:rsid w:val="0077664C"/>
    <w:rsid w:val="00787A80"/>
    <w:rsid w:val="00790176"/>
    <w:rsid w:val="007903B8"/>
    <w:rsid w:val="007A27C3"/>
    <w:rsid w:val="007A2801"/>
    <w:rsid w:val="007B2523"/>
    <w:rsid w:val="007C3952"/>
    <w:rsid w:val="007C7F23"/>
    <w:rsid w:val="007D08F4"/>
    <w:rsid w:val="007D26CA"/>
    <w:rsid w:val="007D391D"/>
    <w:rsid w:val="007F0C59"/>
    <w:rsid w:val="007F3A67"/>
    <w:rsid w:val="008010AF"/>
    <w:rsid w:val="008143C2"/>
    <w:rsid w:val="008160BC"/>
    <w:rsid w:val="0082038F"/>
    <w:rsid w:val="0082048E"/>
    <w:rsid w:val="00820626"/>
    <w:rsid w:val="00863280"/>
    <w:rsid w:val="00875076"/>
    <w:rsid w:val="00880018"/>
    <w:rsid w:val="008A0029"/>
    <w:rsid w:val="008C0C43"/>
    <w:rsid w:val="008C4D17"/>
    <w:rsid w:val="008D2E9E"/>
    <w:rsid w:val="008D38FE"/>
    <w:rsid w:val="008D5525"/>
    <w:rsid w:val="008E139C"/>
    <w:rsid w:val="008E2357"/>
    <w:rsid w:val="008E391B"/>
    <w:rsid w:val="008F5BE5"/>
    <w:rsid w:val="0090321F"/>
    <w:rsid w:val="00912CD1"/>
    <w:rsid w:val="00920739"/>
    <w:rsid w:val="009337A0"/>
    <w:rsid w:val="009368FD"/>
    <w:rsid w:val="00944929"/>
    <w:rsid w:val="009562DF"/>
    <w:rsid w:val="0096146C"/>
    <w:rsid w:val="009670A4"/>
    <w:rsid w:val="0097609C"/>
    <w:rsid w:val="00982823"/>
    <w:rsid w:val="0098566A"/>
    <w:rsid w:val="00997235"/>
    <w:rsid w:val="00997BD7"/>
    <w:rsid w:val="009A0099"/>
    <w:rsid w:val="009A24AB"/>
    <w:rsid w:val="009B4409"/>
    <w:rsid w:val="009B4B9B"/>
    <w:rsid w:val="009C195E"/>
    <w:rsid w:val="009C62E2"/>
    <w:rsid w:val="009D3B82"/>
    <w:rsid w:val="009E3D77"/>
    <w:rsid w:val="009F59C0"/>
    <w:rsid w:val="00A0176D"/>
    <w:rsid w:val="00A03F47"/>
    <w:rsid w:val="00A04877"/>
    <w:rsid w:val="00A1335B"/>
    <w:rsid w:val="00A2133B"/>
    <w:rsid w:val="00A2372E"/>
    <w:rsid w:val="00A23997"/>
    <w:rsid w:val="00A27BDA"/>
    <w:rsid w:val="00A34C7C"/>
    <w:rsid w:val="00A44084"/>
    <w:rsid w:val="00A446DF"/>
    <w:rsid w:val="00A55176"/>
    <w:rsid w:val="00A5552B"/>
    <w:rsid w:val="00A560D0"/>
    <w:rsid w:val="00A63AAC"/>
    <w:rsid w:val="00A661BD"/>
    <w:rsid w:val="00A728D7"/>
    <w:rsid w:val="00A74DB7"/>
    <w:rsid w:val="00A85C21"/>
    <w:rsid w:val="00A90F2F"/>
    <w:rsid w:val="00AA65E0"/>
    <w:rsid w:val="00AB1802"/>
    <w:rsid w:val="00AB2D19"/>
    <w:rsid w:val="00AC76E8"/>
    <w:rsid w:val="00AE6DE9"/>
    <w:rsid w:val="00AF5503"/>
    <w:rsid w:val="00AF70FD"/>
    <w:rsid w:val="00B04A80"/>
    <w:rsid w:val="00B115B0"/>
    <w:rsid w:val="00B11CD1"/>
    <w:rsid w:val="00B16585"/>
    <w:rsid w:val="00B2651F"/>
    <w:rsid w:val="00B266AF"/>
    <w:rsid w:val="00B40DE7"/>
    <w:rsid w:val="00B44065"/>
    <w:rsid w:val="00B54DC4"/>
    <w:rsid w:val="00B8338C"/>
    <w:rsid w:val="00B931FD"/>
    <w:rsid w:val="00B94A09"/>
    <w:rsid w:val="00BA14F2"/>
    <w:rsid w:val="00BA73D6"/>
    <w:rsid w:val="00BB5D12"/>
    <w:rsid w:val="00BC65A6"/>
    <w:rsid w:val="00BE1FC0"/>
    <w:rsid w:val="00BF79C7"/>
    <w:rsid w:val="00C123D2"/>
    <w:rsid w:val="00C17FA9"/>
    <w:rsid w:val="00C27C05"/>
    <w:rsid w:val="00C30C75"/>
    <w:rsid w:val="00C3374A"/>
    <w:rsid w:val="00C37CD8"/>
    <w:rsid w:val="00C427E3"/>
    <w:rsid w:val="00C52064"/>
    <w:rsid w:val="00C6036F"/>
    <w:rsid w:val="00C8241E"/>
    <w:rsid w:val="00C865FC"/>
    <w:rsid w:val="00C87FC7"/>
    <w:rsid w:val="00C91803"/>
    <w:rsid w:val="00C91A5A"/>
    <w:rsid w:val="00C94AE7"/>
    <w:rsid w:val="00C96AD2"/>
    <w:rsid w:val="00CA3AC8"/>
    <w:rsid w:val="00CA7150"/>
    <w:rsid w:val="00CB5346"/>
    <w:rsid w:val="00CD536B"/>
    <w:rsid w:val="00CD69FE"/>
    <w:rsid w:val="00CE44B5"/>
    <w:rsid w:val="00CE71C3"/>
    <w:rsid w:val="00CF308B"/>
    <w:rsid w:val="00D2293A"/>
    <w:rsid w:val="00D329EB"/>
    <w:rsid w:val="00D36EB3"/>
    <w:rsid w:val="00D44F4A"/>
    <w:rsid w:val="00D62767"/>
    <w:rsid w:val="00D816B1"/>
    <w:rsid w:val="00D93609"/>
    <w:rsid w:val="00DA140C"/>
    <w:rsid w:val="00DA7D17"/>
    <w:rsid w:val="00DA7DAE"/>
    <w:rsid w:val="00DB1499"/>
    <w:rsid w:val="00DD2E57"/>
    <w:rsid w:val="00DE1FB0"/>
    <w:rsid w:val="00DE2D19"/>
    <w:rsid w:val="00DE7E8E"/>
    <w:rsid w:val="00DF3880"/>
    <w:rsid w:val="00E03D13"/>
    <w:rsid w:val="00E14A69"/>
    <w:rsid w:val="00E3161E"/>
    <w:rsid w:val="00E448C1"/>
    <w:rsid w:val="00E46187"/>
    <w:rsid w:val="00E53543"/>
    <w:rsid w:val="00E64503"/>
    <w:rsid w:val="00E802B0"/>
    <w:rsid w:val="00E92397"/>
    <w:rsid w:val="00E92EE7"/>
    <w:rsid w:val="00EA3AE4"/>
    <w:rsid w:val="00EA536E"/>
    <w:rsid w:val="00EB13B1"/>
    <w:rsid w:val="00EC55E2"/>
    <w:rsid w:val="00ED0CAC"/>
    <w:rsid w:val="00ED68F0"/>
    <w:rsid w:val="00EE1378"/>
    <w:rsid w:val="00EF552D"/>
    <w:rsid w:val="00EF6DA2"/>
    <w:rsid w:val="00F06ADA"/>
    <w:rsid w:val="00F07FA1"/>
    <w:rsid w:val="00F22A22"/>
    <w:rsid w:val="00F249DB"/>
    <w:rsid w:val="00F32629"/>
    <w:rsid w:val="00F36FFA"/>
    <w:rsid w:val="00F4548B"/>
    <w:rsid w:val="00F52868"/>
    <w:rsid w:val="00F57DB9"/>
    <w:rsid w:val="00F615B0"/>
    <w:rsid w:val="00F726E4"/>
    <w:rsid w:val="00F72A87"/>
    <w:rsid w:val="00F765FE"/>
    <w:rsid w:val="00F84EBA"/>
    <w:rsid w:val="00F86A17"/>
    <w:rsid w:val="00F870EA"/>
    <w:rsid w:val="00FB5A73"/>
    <w:rsid w:val="00FB67AF"/>
    <w:rsid w:val="00FD59DE"/>
    <w:rsid w:val="00FD79AC"/>
    <w:rsid w:val="00FF5E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1B390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FB1"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6D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61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5B0"/>
    <w:rPr>
      <w:lang w:val="sv-SE"/>
    </w:rPr>
  </w:style>
  <w:style w:type="paragraph" w:styleId="Footer">
    <w:name w:val="footer"/>
    <w:basedOn w:val="Normal"/>
    <w:link w:val="FooterChar"/>
    <w:uiPriority w:val="99"/>
    <w:unhideWhenUsed/>
    <w:rsid w:val="00F61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5B0"/>
    <w:rPr>
      <w:lang w:val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1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B0"/>
    <w:rPr>
      <w:rFonts w:ascii="Tahoma" w:hAnsi="Tahoma" w:cs="Tahoma"/>
      <w:sz w:val="16"/>
      <w:szCs w:val="16"/>
      <w:lang w:val="sv-SE"/>
    </w:rPr>
  </w:style>
  <w:style w:type="paragraph" w:styleId="NormalWeb">
    <w:name w:val="Normal (Web)"/>
    <w:basedOn w:val="Normal"/>
    <w:uiPriority w:val="99"/>
    <w:unhideWhenUsed/>
    <w:rsid w:val="00C37CD8"/>
    <w:pPr>
      <w:spacing w:before="100" w:beforeAutospacing="1" w:after="100" w:afterAutospacing="1" w:line="240" w:lineRule="auto"/>
    </w:pPr>
    <w:rPr>
      <w:lang w:eastAsia="sv-SE"/>
    </w:rPr>
  </w:style>
  <w:style w:type="character" w:styleId="PageNumber">
    <w:name w:val="page number"/>
    <w:basedOn w:val="DefaultParagraphFont"/>
    <w:uiPriority w:val="99"/>
    <w:semiHidden/>
    <w:unhideWhenUsed/>
    <w:rsid w:val="00A55176"/>
  </w:style>
  <w:style w:type="character" w:styleId="CommentReference">
    <w:name w:val="annotation reference"/>
    <w:basedOn w:val="DefaultParagraphFont"/>
    <w:uiPriority w:val="99"/>
    <w:semiHidden/>
    <w:unhideWhenUsed/>
    <w:rsid w:val="00F86A1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6A1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6A17"/>
    <w:rPr>
      <w:lang w:val="sv-S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6A1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6A17"/>
    <w:rPr>
      <w:b/>
      <w:bCs/>
      <w:sz w:val="20"/>
      <w:szCs w:val="20"/>
      <w:lang w:val="sv-S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FB1"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6D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61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5B0"/>
    <w:rPr>
      <w:lang w:val="sv-SE"/>
    </w:rPr>
  </w:style>
  <w:style w:type="paragraph" w:styleId="Footer">
    <w:name w:val="footer"/>
    <w:basedOn w:val="Normal"/>
    <w:link w:val="FooterChar"/>
    <w:uiPriority w:val="99"/>
    <w:unhideWhenUsed/>
    <w:rsid w:val="00F61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5B0"/>
    <w:rPr>
      <w:lang w:val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1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B0"/>
    <w:rPr>
      <w:rFonts w:ascii="Tahoma" w:hAnsi="Tahoma" w:cs="Tahoma"/>
      <w:sz w:val="16"/>
      <w:szCs w:val="16"/>
      <w:lang w:val="sv-SE"/>
    </w:rPr>
  </w:style>
  <w:style w:type="paragraph" w:styleId="NormalWeb">
    <w:name w:val="Normal (Web)"/>
    <w:basedOn w:val="Normal"/>
    <w:uiPriority w:val="99"/>
    <w:unhideWhenUsed/>
    <w:rsid w:val="00C37CD8"/>
    <w:pPr>
      <w:spacing w:before="100" w:beforeAutospacing="1" w:after="100" w:afterAutospacing="1" w:line="240" w:lineRule="auto"/>
    </w:pPr>
    <w:rPr>
      <w:lang w:eastAsia="sv-SE"/>
    </w:rPr>
  </w:style>
  <w:style w:type="character" w:styleId="PageNumber">
    <w:name w:val="page number"/>
    <w:basedOn w:val="DefaultParagraphFont"/>
    <w:uiPriority w:val="99"/>
    <w:semiHidden/>
    <w:unhideWhenUsed/>
    <w:rsid w:val="00A55176"/>
  </w:style>
  <w:style w:type="character" w:styleId="CommentReference">
    <w:name w:val="annotation reference"/>
    <w:basedOn w:val="DefaultParagraphFont"/>
    <w:uiPriority w:val="99"/>
    <w:semiHidden/>
    <w:unhideWhenUsed/>
    <w:rsid w:val="00F86A1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6A1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6A17"/>
    <w:rPr>
      <w:lang w:val="sv-S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6A1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6A17"/>
    <w:rPr>
      <w:b/>
      <w:bCs/>
      <w:sz w:val="20"/>
      <w:szCs w:val="20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7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D8A021-B31A-344F-B012-76FCBA041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1877</Words>
  <Characters>10705</Characters>
  <Application>Microsoft Macintosh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MEB</Company>
  <LinksUpToDate>false</LinksUpToDate>
  <CharactersWithSpaces>12557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Kristina Leif</dc:creator>
  <cp:lastModifiedBy>Mark Taylor</cp:lastModifiedBy>
  <cp:revision>8</cp:revision>
  <cp:lastPrinted>2018-08-29T10:24:00Z</cp:lastPrinted>
  <dcterms:created xsi:type="dcterms:W3CDTF">2021-01-06T10:34:00Z</dcterms:created>
  <dcterms:modified xsi:type="dcterms:W3CDTF">2021-01-06T12:24:00Z</dcterms:modified>
</cp:coreProperties>
</file>