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3F5BB" w14:textId="2EAC7D50" w:rsidR="008411DA" w:rsidRDefault="005B7B2D" w:rsidP="008935E1">
      <w:pPr>
        <w:jc w:val="both"/>
        <w:rPr>
          <w:b/>
          <w:bCs/>
          <w:sz w:val="32"/>
          <w:szCs w:val="32"/>
        </w:rPr>
      </w:pPr>
      <w:bookmarkStart w:id="0" w:name="_GoBack"/>
      <w:bookmarkEnd w:id="0"/>
      <w:r w:rsidRPr="003B6F65">
        <w:rPr>
          <w:b/>
          <w:bCs/>
          <w:sz w:val="32"/>
          <w:szCs w:val="32"/>
        </w:rPr>
        <w:t>Conclusions about crowdfunding campaigns</w:t>
      </w:r>
    </w:p>
    <w:p w14:paraId="2A50218F" w14:textId="5F2426F7" w:rsidR="00DF57C0" w:rsidRDefault="00DF57C0" w:rsidP="008935E1">
      <w:pPr>
        <w:jc w:val="both"/>
        <w:rPr>
          <w:b/>
          <w:bCs/>
          <w:sz w:val="32"/>
          <w:szCs w:val="32"/>
        </w:rPr>
      </w:pPr>
    </w:p>
    <w:p w14:paraId="53A52479" w14:textId="3E17E1EF" w:rsidR="00FB562D" w:rsidRDefault="00FB562D" w:rsidP="008935E1">
      <w:pPr>
        <w:jc w:val="both"/>
        <w:rPr>
          <w:rFonts w:ascii="AppleSystemUIFont" w:hAnsi="AppleSystemUIFont" w:cs="AppleSystemUIFont"/>
          <w:sz w:val="26"/>
          <w:szCs w:val="26"/>
        </w:rPr>
      </w:pPr>
      <w:r>
        <w:rPr>
          <w:rFonts w:ascii="AppleSystemUIFont" w:hAnsi="AppleSystemUIFont" w:cs="AppleSystemUIFont"/>
          <w:sz w:val="26"/>
          <w:szCs w:val="26"/>
        </w:rPr>
        <w:t xml:space="preserve">Relative to the goal set, there were three ranges where 100% of the crowdfunding campaigns were successful and 0% of the campaigns failed (see sheet5).  At goal ranges set from 15,000 to 19,999, at 20,000 to 24,999, and at 30,000 to 34,999, all crowdfunding campaigns reported were successes and none were failures.   Despite this, the total number of campaigns was 24 (10 for 15,000 to 19,999, 7 for 20,000 to 24,999, and 7 for 30,000 to 34,999).  Given that a total of 986 projects (although there are 1,000 total, the 14 live projects are not included and only the successful, failed and canceled are accounted for), this accounts for less than 3% of the total projects (24 out of 986).  </w:t>
      </w:r>
      <w:proofErr w:type="gramStart"/>
      <w:r>
        <w:rPr>
          <w:rFonts w:ascii="AppleSystemUIFont" w:hAnsi="AppleSystemUIFont" w:cs="AppleSystemUIFont"/>
          <w:sz w:val="26"/>
          <w:szCs w:val="26"/>
        </w:rPr>
        <w:t>Honing in</w:t>
      </w:r>
      <w:proofErr w:type="gramEnd"/>
      <w:r>
        <w:rPr>
          <w:rFonts w:ascii="AppleSystemUIFont" w:hAnsi="AppleSystemUIFont" w:cs="AppleSystemUIFont"/>
          <w:sz w:val="26"/>
          <w:szCs w:val="26"/>
        </w:rPr>
        <w:t xml:space="preserve"> on a specific goal range where the number of total projects was significant and the difference between the number of success and failures was great, that would be the goal range set at 1,000 to 4,999.  Within this goal range, there were 231 projects of which 83% were successful, 16% failed, and 1% were canceled.  Contrast that with the goal range set at 5,000 to 9,999, out of 315 total projects, 52% were successful, 40% failed, and 8% were canceled.  </w:t>
      </w:r>
      <w:r w:rsidRPr="00B43A17">
        <w:rPr>
          <w:rFonts w:ascii="AppleSystemUIFont" w:hAnsi="AppleSystemUIFont" w:cs="AppleSystemUIFont"/>
          <w:i/>
          <w:iCs/>
          <w:sz w:val="26"/>
          <w:szCs w:val="26"/>
        </w:rPr>
        <w:t>Thus, when planning on having a successful crowdfunding campaign with a small possibility of failure, setting a goal fund within 1,000 to 4,999 appears to be ideal.</w:t>
      </w:r>
    </w:p>
    <w:p w14:paraId="5F12804E" w14:textId="63D12107" w:rsidR="00B43A17" w:rsidRDefault="00B43A17" w:rsidP="008935E1">
      <w:pPr>
        <w:jc w:val="both"/>
        <w:rPr>
          <w:rFonts w:ascii="AppleSystemUIFont" w:hAnsi="AppleSystemUIFont" w:cs="AppleSystemUIFont"/>
          <w:sz w:val="26"/>
          <w:szCs w:val="26"/>
        </w:rPr>
      </w:pPr>
    </w:p>
    <w:p w14:paraId="63EFEBDB" w14:textId="4B8E280F" w:rsidR="00B43A17" w:rsidRPr="00B43A17" w:rsidRDefault="00B43A17" w:rsidP="008935E1">
      <w:pPr>
        <w:jc w:val="both"/>
        <w:rPr>
          <w:b/>
          <w:bCs/>
          <w:i/>
          <w:iCs/>
          <w:sz w:val="32"/>
          <w:szCs w:val="32"/>
        </w:rPr>
      </w:pPr>
      <w:r>
        <w:rPr>
          <w:rFonts w:ascii="AppleSystemUIFont" w:hAnsi="AppleSystemUIFont" w:cs="AppleSystemUIFont"/>
          <w:sz w:val="26"/>
          <w:szCs w:val="26"/>
        </w:rPr>
        <w:t xml:space="preserve">Looking at the successful campaigns relative to the month they were created regardless of year, the greatest gap between failure and success occurred in the months of June and July. </w:t>
      </w:r>
      <w:r>
        <w:rPr>
          <w:rFonts w:ascii="AppleSystemUIFont" w:hAnsi="AppleSystemUIFont" w:cs="AppleSystemUIFont"/>
          <w:sz w:val="26"/>
          <w:szCs w:val="26"/>
        </w:rPr>
        <w:t xml:space="preserve">With </w:t>
      </w:r>
      <w:r>
        <w:rPr>
          <w:rFonts w:ascii="AppleSystemUIFont" w:hAnsi="AppleSystemUIFont" w:cs="AppleSystemUIFont"/>
          <w:sz w:val="26"/>
          <w:szCs w:val="26"/>
        </w:rPr>
        <w:t xml:space="preserve">55 </w:t>
      </w:r>
      <w:r>
        <w:rPr>
          <w:rFonts w:ascii="AppleSystemUIFont" w:hAnsi="AppleSystemUIFont" w:cs="AppleSystemUIFont"/>
          <w:sz w:val="26"/>
          <w:szCs w:val="26"/>
        </w:rPr>
        <w:t>successes</w:t>
      </w:r>
      <w:r>
        <w:rPr>
          <w:rFonts w:ascii="AppleSystemUIFont" w:hAnsi="AppleSystemUIFont" w:cs="AppleSystemUIFont"/>
          <w:sz w:val="26"/>
          <w:szCs w:val="26"/>
        </w:rPr>
        <w:t>, 28 failures</w:t>
      </w:r>
      <w:r>
        <w:rPr>
          <w:rFonts w:ascii="AppleSystemUIFont" w:hAnsi="AppleSystemUIFont" w:cs="AppleSystemUIFont"/>
          <w:sz w:val="26"/>
          <w:szCs w:val="26"/>
        </w:rPr>
        <w:t xml:space="preserve">, and </w:t>
      </w:r>
      <w:r>
        <w:rPr>
          <w:rFonts w:ascii="AppleSystemUIFont" w:hAnsi="AppleSystemUIFont" w:cs="AppleSystemUIFont"/>
          <w:sz w:val="26"/>
          <w:szCs w:val="26"/>
        </w:rPr>
        <w:t>58 successes</w:t>
      </w:r>
      <w:r>
        <w:rPr>
          <w:rFonts w:ascii="AppleSystemUIFont" w:hAnsi="AppleSystemUIFont" w:cs="AppleSystemUIFont"/>
          <w:sz w:val="26"/>
          <w:szCs w:val="26"/>
        </w:rPr>
        <w:t>,</w:t>
      </w:r>
      <w:r>
        <w:rPr>
          <w:rFonts w:ascii="AppleSystemUIFont" w:hAnsi="AppleSystemUIFont" w:cs="AppleSystemUIFont"/>
          <w:sz w:val="26"/>
          <w:szCs w:val="26"/>
        </w:rPr>
        <w:t xml:space="preserve"> 31 failures, </w:t>
      </w:r>
      <w:r>
        <w:rPr>
          <w:rFonts w:ascii="AppleSystemUIFont" w:hAnsi="AppleSystemUIFont" w:cs="AppleSystemUIFont"/>
          <w:sz w:val="26"/>
          <w:szCs w:val="26"/>
        </w:rPr>
        <w:t xml:space="preserve">respectively, </w:t>
      </w:r>
      <w:r w:rsidRPr="00B43A17">
        <w:rPr>
          <w:rFonts w:ascii="AppleSystemUIFont" w:hAnsi="AppleSystemUIFont" w:cs="AppleSystemUIFont"/>
          <w:i/>
          <w:iCs/>
          <w:sz w:val="26"/>
          <w:szCs w:val="26"/>
        </w:rPr>
        <w:t xml:space="preserve">the months of June and July </w:t>
      </w:r>
      <w:r w:rsidRPr="00B43A17">
        <w:rPr>
          <w:rFonts w:ascii="AppleSystemUIFont" w:hAnsi="AppleSystemUIFont" w:cs="AppleSystemUIFont"/>
          <w:i/>
          <w:iCs/>
          <w:sz w:val="26"/>
          <w:szCs w:val="26"/>
        </w:rPr>
        <w:t xml:space="preserve">may be the most advantageous months to launch a </w:t>
      </w:r>
      <w:r w:rsidR="00E3035D">
        <w:rPr>
          <w:rFonts w:ascii="AppleSystemUIFont" w:hAnsi="AppleSystemUIFont" w:cs="AppleSystemUIFont"/>
          <w:i/>
          <w:iCs/>
          <w:sz w:val="26"/>
          <w:szCs w:val="26"/>
        </w:rPr>
        <w:t xml:space="preserve">successful </w:t>
      </w:r>
      <w:r w:rsidRPr="00B43A17">
        <w:rPr>
          <w:rFonts w:ascii="AppleSystemUIFont" w:hAnsi="AppleSystemUIFont" w:cs="AppleSystemUIFont"/>
          <w:i/>
          <w:iCs/>
          <w:sz w:val="26"/>
          <w:szCs w:val="26"/>
        </w:rPr>
        <w:t>crowdfunding campaign</w:t>
      </w:r>
      <w:r w:rsidR="00E3035D">
        <w:rPr>
          <w:rFonts w:ascii="AppleSystemUIFont" w:hAnsi="AppleSystemUIFont" w:cs="AppleSystemUIFont"/>
          <w:i/>
          <w:iCs/>
          <w:sz w:val="26"/>
          <w:szCs w:val="26"/>
        </w:rPr>
        <w:t xml:space="preserve"> with a low probability of failure</w:t>
      </w:r>
      <w:r w:rsidRPr="00B43A17">
        <w:rPr>
          <w:rFonts w:ascii="AppleSystemUIFont" w:hAnsi="AppleSystemUIFont" w:cs="AppleSystemUIFont"/>
          <w:i/>
          <w:iCs/>
          <w:sz w:val="26"/>
          <w:szCs w:val="26"/>
        </w:rPr>
        <w:t xml:space="preserve">. </w:t>
      </w:r>
    </w:p>
    <w:p w14:paraId="68ECEA93" w14:textId="77777777" w:rsidR="00B43A17" w:rsidRDefault="00B43A17" w:rsidP="008935E1">
      <w:pPr>
        <w:jc w:val="both"/>
        <w:rPr>
          <w:rFonts w:ascii="AppleSystemUIFont" w:hAnsi="AppleSystemUIFont" w:cs="AppleSystemUIFont"/>
          <w:sz w:val="26"/>
          <w:szCs w:val="26"/>
        </w:rPr>
      </w:pPr>
    </w:p>
    <w:p w14:paraId="08F7BE88" w14:textId="52AF5797" w:rsidR="00DF57C0" w:rsidRDefault="00DF57C0" w:rsidP="008935E1">
      <w:pPr>
        <w:jc w:val="both"/>
        <w:rPr>
          <w:rFonts w:ascii="AppleSystemUIFont" w:hAnsi="AppleSystemUIFont" w:cs="AppleSystemUIFont"/>
          <w:sz w:val="26"/>
          <w:szCs w:val="26"/>
        </w:rPr>
      </w:pPr>
      <w:r>
        <w:rPr>
          <w:rFonts w:ascii="AppleSystemUIFont" w:hAnsi="AppleSystemUIFont" w:cs="AppleSystemUIFont"/>
          <w:sz w:val="26"/>
          <w:szCs w:val="26"/>
        </w:rPr>
        <w:t xml:space="preserve">Looking specifically at the parent category, by absolute number, the greatest amount of successful </w:t>
      </w:r>
      <w:r>
        <w:rPr>
          <w:rFonts w:ascii="AppleSystemUIFont" w:hAnsi="AppleSystemUIFont" w:cs="AppleSystemUIFont"/>
          <w:sz w:val="26"/>
          <w:szCs w:val="26"/>
        </w:rPr>
        <w:t xml:space="preserve">crowdfunding </w:t>
      </w:r>
      <w:r>
        <w:rPr>
          <w:rFonts w:ascii="AppleSystemUIFont" w:hAnsi="AppleSystemUIFont" w:cs="AppleSystemUIFont"/>
          <w:sz w:val="26"/>
          <w:szCs w:val="26"/>
        </w:rPr>
        <w:t xml:space="preserve">campaigns belonged to that within the theater group with 187.  Despite the great number of successes, the relative rate of success within the theater group was 54% (187 </w:t>
      </w:r>
      <w:r w:rsidR="00E7447E">
        <w:rPr>
          <w:rFonts w:ascii="AppleSystemUIFont" w:hAnsi="AppleSystemUIFont" w:cs="AppleSystemUIFont"/>
          <w:sz w:val="26"/>
          <w:szCs w:val="26"/>
        </w:rPr>
        <w:t>out of</w:t>
      </w:r>
      <w:r>
        <w:rPr>
          <w:rFonts w:ascii="AppleSystemUIFont" w:hAnsi="AppleSystemUIFont" w:cs="AppleSystemUIFont"/>
          <w:sz w:val="26"/>
          <w:szCs w:val="26"/>
        </w:rPr>
        <w:t xml:space="preserve"> 344).  This is visualized in the stacked 2D column chart </w:t>
      </w:r>
      <w:r w:rsidR="008935E1">
        <w:rPr>
          <w:rFonts w:ascii="AppleSystemUIFont" w:hAnsi="AppleSystemUIFont" w:cs="AppleSystemUIFont"/>
          <w:sz w:val="26"/>
          <w:szCs w:val="26"/>
        </w:rPr>
        <w:t>(</w:t>
      </w:r>
      <w:r>
        <w:rPr>
          <w:rFonts w:ascii="AppleSystemUIFont" w:hAnsi="AppleSystemUIFont" w:cs="AppleSystemUIFont"/>
          <w:sz w:val="26"/>
          <w:szCs w:val="26"/>
        </w:rPr>
        <w:t>sheet 2</w:t>
      </w:r>
      <w:r w:rsidR="008935E1">
        <w:rPr>
          <w:rFonts w:ascii="AppleSystemUIFont" w:hAnsi="AppleSystemUIFont" w:cs="AppleSystemUIFont"/>
          <w:sz w:val="26"/>
          <w:szCs w:val="26"/>
        </w:rPr>
        <w:t>)</w:t>
      </w:r>
      <w:r>
        <w:rPr>
          <w:rFonts w:ascii="AppleSystemUIFont" w:hAnsi="AppleSystemUIFont" w:cs="AppleSystemUIFont"/>
          <w:sz w:val="26"/>
          <w:szCs w:val="26"/>
        </w:rPr>
        <w:t xml:space="preserve">.  Thus, </w:t>
      </w:r>
      <w:r w:rsidR="004D0BC7">
        <w:rPr>
          <w:rFonts w:ascii="AppleSystemUIFont" w:hAnsi="AppleSystemUIFont" w:cs="AppleSystemUIFont"/>
          <w:sz w:val="26"/>
          <w:szCs w:val="26"/>
        </w:rPr>
        <w:t>as visualized in the stacked 2D column chart</w:t>
      </w:r>
      <w:r w:rsidR="004D0BC7">
        <w:rPr>
          <w:rFonts w:ascii="AppleSystemUIFont" w:hAnsi="AppleSystemUIFont" w:cs="AppleSystemUIFont"/>
          <w:sz w:val="26"/>
          <w:szCs w:val="26"/>
        </w:rPr>
        <w:t xml:space="preserve">, </w:t>
      </w:r>
      <w:r>
        <w:rPr>
          <w:rFonts w:ascii="AppleSystemUIFont" w:hAnsi="AppleSystemUIFont" w:cs="AppleSystemUIFont"/>
          <w:sz w:val="26"/>
          <w:szCs w:val="26"/>
        </w:rPr>
        <w:t xml:space="preserve">although the parent group of technology had an overall lesser amount of successful </w:t>
      </w:r>
      <w:r>
        <w:rPr>
          <w:rFonts w:ascii="AppleSystemUIFont" w:hAnsi="AppleSystemUIFont" w:cs="AppleSystemUIFont"/>
          <w:sz w:val="26"/>
          <w:szCs w:val="26"/>
        </w:rPr>
        <w:t>crowdfunding</w:t>
      </w:r>
      <w:r>
        <w:rPr>
          <w:rFonts w:ascii="AppleSystemUIFont" w:hAnsi="AppleSystemUIFont" w:cs="AppleSystemUIFont"/>
          <w:sz w:val="26"/>
          <w:szCs w:val="26"/>
        </w:rPr>
        <w:t xml:space="preserve"> campaigns at 64, the relative success rate </w:t>
      </w:r>
      <w:r w:rsidR="004D0BC7">
        <w:rPr>
          <w:rFonts w:ascii="AppleSystemUIFont" w:hAnsi="AppleSystemUIFont" w:cs="AppleSystemUIFont"/>
          <w:sz w:val="26"/>
          <w:szCs w:val="26"/>
        </w:rPr>
        <w:t xml:space="preserve">is high, </w:t>
      </w:r>
      <w:r>
        <w:rPr>
          <w:rFonts w:ascii="AppleSystemUIFont" w:hAnsi="AppleSystemUIFont" w:cs="AppleSystemUIFont"/>
          <w:sz w:val="26"/>
          <w:szCs w:val="26"/>
        </w:rPr>
        <w:t xml:space="preserve">67% (64 </w:t>
      </w:r>
      <w:r w:rsidR="00E7447E">
        <w:rPr>
          <w:rFonts w:ascii="AppleSystemUIFont" w:hAnsi="AppleSystemUIFont" w:cs="AppleSystemUIFont"/>
          <w:sz w:val="26"/>
          <w:szCs w:val="26"/>
        </w:rPr>
        <w:t>out of 96</w:t>
      </w:r>
      <w:r>
        <w:rPr>
          <w:rFonts w:ascii="AppleSystemUIFont" w:hAnsi="AppleSystemUIFont" w:cs="AppleSystemUIFont"/>
          <w:sz w:val="26"/>
          <w:szCs w:val="26"/>
        </w:rPr>
        <w:t>)</w:t>
      </w:r>
      <w:r w:rsidR="004D0BC7">
        <w:rPr>
          <w:rFonts w:ascii="AppleSystemUIFont" w:hAnsi="AppleSystemUIFont" w:cs="AppleSystemUIFont"/>
          <w:sz w:val="26"/>
          <w:szCs w:val="26"/>
        </w:rPr>
        <w:t xml:space="preserve">; thus, </w:t>
      </w:r>
      <w:r w:rsidR="004D0BC7" w:rsidRPr="004D0BC7">
        <w:rPr>
          <w:rFonts w:ascii="AppleSystemUIFont" w:hAnsi="AppleSystemUIFont" w:cs="AppleSystemUIFont"/>
          <w:i/>
          <w:iCs/>
          <w:sz w:val="26"/>
          <w:szCs w:val="26"/>
        </w:rPr>
        <w:t>crowdfunding campaigns that fall under the parent category of technology should be considered as a premium choice when deciding on what categories to pursue when developing a successful crowdfunding campaign</w:t>
      </w:r>
      <w:r w:rsidRPr="004D0BC7">
        <w:rPr>
          <w:rFonts w:ascii="AppleSystemUIFont" w:hAnsi="AppleSystemUIFont" w:cs="AppleSystemUIFont"/>
          <w:i/>
          <w:iCs/>
          <w:sz w:val="26"/>
          <w:szCs w:val="26"/>
        </w:rPr>
        <w:t>.</w:t>
      </w:r>
      <w:r>
        <w:rPr>
          <w:rFonts w:ascii="AppleSystemUIFont" w:hAnsi="AppleSystemUIFont" w:cs="AppleSystemUIFont"/>
          <w:sz w:val="26"/>
          <w:szCs w:val="26"/>
        </w:rPr>
        <w:t xml:space="preserve">  </w:t>
      </w:r>
    </w:p>
    <w:p w14:paraId="738976B4" w14:textId="7B9BCED3" w:rsidR="00DF57C0" w:rsidRDefault="00DF57C0" w:rsidP="008935E1">
      <w:pPr>
        <w:jc w:val="both"/>
        <w:rPr>
          <w:rFonts w:ascii="AppleSystemUIFont" w:hAnsi="AppleSystemUIFont" w:cs="AppleSystemUIFont"/>
          <w:sz w:val="26"/>
          <w:szCs w:val="26"/>
        </w:rPr>
      </w:pPr>
    </w:p>
    <w:p w14:paraId="593B9B0B" w14:textId="3543524F" w:rsidR="00E05303" w:rsidRDefault="00E05303" w:rsidP="008935E1">
      <w:pPr>
        <w:jc w:val="both"/>
        <w:rPr>
          <w:rFonts w:ascii="AppleSystemUIFont" w:hAnsi="AppleSystemUIFont" w:cs="AppleSystemUIFont"/>
          <w:sz w:val="26"/>
          <w:szCs w:val="26"/>
        </w:rPr>
      </w:pPr>
    </w:p>
    <w:p w14:paraId="72B97B49" w14:textId="50BB9083" w:rsidR="00E047CD" w:rsidRDefault="00E047CD" w:rsidP="008935E1">
      <w:pPr>
        <w:jc w:val="both"/>
        <w:rPr>
          <w:rFonts w:ascii="AppleSystemUIFont" w:hAnsi="AppleSystemUIFont" w:cs="AppleSystemUIFont"/>
          <w:sz w:val="26"/>
          <w:szCs w:val="26"/>
        </w:rPr>
      </w:pPr>
    </w:p>
    <w:p w14:paraId="46A3C822" w14:textId="2BC00D27" w:rsidR="00E047CD" w:rsidRDefault="00E047CD" w:rsidP="008935E1">
      <w:pPr>
        <w:jc w:val="both"/>
        <w:rPr>
          <w:rFonts w:ascii="AppleSystemUIFont" w:hAnsi="AppleSystemUIFont" w:cs="AppleSystemUIFont"/>
          <w:sz w:val="26"/>
          <w:szCs w:val="26"/>
        </w:rPr>
      </w:pPr>
    </w:p>
    <w:p w14:paraId="01C56E15" w14:textId="77777777" w:rsidR="008935E1" w:rsidRDefault="008935E1" w:rsidP="008935E1">
      <w:pPr>
        <w:jc w:val="both"/>
        <w:rPr>
          <w:rFonts w:ascii="AppleSystemUIFont" w:hAnsi="AppleSystemUIFont" w:cs="AppleSystemUIFont"/>
          <w:sz w:val="26"/>
          <w:szCs w:val="26"/>
        </w:rPr>
      </w:pPr>
    </w:p>
    <w:p w14:paraId="3297490E" w14:textId="77777777" w:rsidR="00E047CD" w:rsidRDefault="00E047CD" w:rsidP="008935E1">
      <w:pPr>
        <w:jc w:val="both"/>
        <w:rPr>
          <w:rFonts w:ascii="AppleSystemUIFont" w:hAnsi="AppleSystemUIFont" w:cs="AppleSystemUIFont"/>
          <w:sz w:val="26"/>
          <w:szCs w:val="26"/>
        </w:rPr>
      </w:pPr>
    </w:p>
    <w:p w14:paraId="7FC0A7E7" w14:textId="1FD40996" w:rsidR="005B7B2D" w:rsidRPr="00E0544C" w:rsidRDefault="005B7B2D" w:rsidP="008935E1">
      <w:pPr>
        <w:jc w:val="both"/>
        <w:rPr>
          <w:b/>
          <w:bCs/>
          <w:sz w:val="32"/>
          <w:szCs w:val="32"/>
        </w:rPr>
      </w:pPr>
      <w:r w:rsidRPr="00E0544C">
        <w:rPr>
          <w:b/>
          <w:bCs/>
          <w:sz w:val="32"/>
          <w:szCs w:val="32"/>
        </w:rPr>
        <w:lastRenderedPageBreak/>
        <w:t>Limitations of the dataset</w:t>
      </w:r>
    </w:p>
    <w:p w14:paraId="24808A93" w14:textId="7250DD06" w:rsidR="00E0544C" w:rsidRDefault="00E0544C" w:rsidP="008935E1">
      <w:pPr>
        <w:jc w:val="both"/>
      </w:pPr>
    </w:p>
    <w:p w14:paraId="0C3DEA88" w14:textId="4EAE7DCF" w:rsidR="00E0544C" w:rsidRPr="00E0544C" w:rsidRDefault="00E0544C" w:rsidP="008935E1">
      <w:pPr>
        <w:jc w:val="both"/>
      </w:pPr>
      <w:r w:rsidRPr="00E0544C">
        <w:t xml:space="preserve">One limitation is that most of this data is garnered from the United States and not from other countries.  Thus, it would not be prudent to declare this data indicative </w:t>
      </w:r>
      <w:r w:rsidR="00866E86">
        <w:t xml:space="preserve">of </w:t>
      </w:r>
      <w:r w:rsidRPr="00E0544C">
        <w:t xml:space="preserve">international tendencies and may be better </w:t>
      </w:r>
      <w:r>
        <w:t xml:space="preserve">suited to describe crowdfunding campaigns </w:t>
      </w:r>
      <w:r w:rsidRPr="00E0544C">
        <w:t>within the U</w:t>
      </w:r>
      <w:r>
        <w:t>SA</w:t>
      </w:r>
      <w:r w:rsidRPr="00E0544C">
        <w:t xml:space="preserve">. Also, given that </w:t>
      </w:r>
      <w:proofErr w:type="gramStart"/>
      <w:r w:rsidRPr="00E0544C">
        <w:t>the majority of</w:t>
      </w:r>
      <w:proofErr w:type="gramEnd"/>
      <w:r w:rsidRPr="00E0544C">
        <w:t xml:space="preserve"> data was collected </w:t>
      </w:r>
      <w:r>
        <w:t>with</w:t>
      </w:r>
      <w:r w:rsidRPr="00E0544C">
        <w:t>in the USA, knowing where the specific</w:t>
      </w:r>
      <w:r>
        <w:t xml:space="preserve"> areas were, such as knowing the specific state,</w:t>
      </w:r>
      <w:r w:rsidR="00866E86">
        <w:t xml:space="preserve"> county, or city</w:t>
      </w:r>
      <w:r>
        <w:t xml:space="preserve"> </w:t>
      </w:r>
      <w:r w:rsidRPr="00E0544C">
        <w:t xml:space="preserve">may give further insights as to what areas of the USA may have better success at these </w:t>
      </w:r>
      <w:r>
        <w:t xml:space="preserve">crowdfunding </w:t>
      </w:r>
      <w:r w:rsidRPr="00E0544C">
        <w:t>campaigns</w:t>
      </w:r>
      <w:r>
        <w:t>.</w:t>
      </w:r>
    </w:p>
    <w:p w14:paraId="3E5B14B6" w14:textId="77777777" w:rsidR="00E0544C" w:rsidRPr="00E0544C" w:rsidRDefault="00E0544C" w:rsidP="008935E1">
      <w:pPr>
        <w:jc w:val="both"/>
      </w:pPr>
    </w:p>
    <w:p w14:paraId="47365186" w14:textId="646A292B" w:rsidR="00E0544C" w:rsidRDefault="00E0544C" w:rsidP="008935E1">
      <w:pPr>
        <w:jc w:val="both"/>
      </w:pPr>
      <w:r w:rsidRPr="00E0544C">
        <w:t>Another limitation are the sub</w:t>
      </w:r>
      <w:r w:rsidR="00106A0F">
        <w:t>-</w:t>
      </w:r>
      <w:r w:rsidRPr="00E0544C">
        <w:t xml:space="preserve">categories.  Specifically, the theater parent category had the most total number of </w:t>
      </w:r>
      <w:r w:rsidR="00106A0F">
        <w:t xml:space="preserve">crowdfunding </w:t>
      </w:r>
      <w:r w:rsidRPr="00E0544C">
        <w:t xml:space="preserve">campaigns at 344.  The next highest was the parent category of film and video with 178.  But in terms of sub-category, the theater parent category had only one field, plays, as a sub-category.  Thus, there really is no sub-category under the parent category of theater because there is only one sub-category.  Contrast this with that </w:t>
      </w:r>
      <w:r w:rsidR="006A26A3">
        <w:t xml:space="preserve">of </w:t>
      </w:r>
      <w:r w:rsidRPr="00E0544C">
        <w:t xml:space="preserve">film and video which has six sub-categories.  </w:t>
      </w:r>
      <w:proofErr w:type="gramStart"/>
      <w:r w:rsidRPr="00E0544C">
        <w:t>In order to</w:t>
      </w:r>
      <w:proofErr w:type="gramEnd"/>
      <w:r w:rsidRPr="00E0544C">
        <w:t xml:space="preserve"> get a better understanding of the failures and successful </w:t>
      </w:r>
      <w:r w:rsidR="00106A0F">
        <w:t>crowdfunding</w:t>
      </w:r>
      <w:r w:rsidRPr="00E0544C">
        <w:t xml:space="preserve"> campaigns within the parent category of theater, more sub-categories should be included.  A few examples of these sub-categories may be tragedies, comedies, </w:t>
      </w:r>
      <w:proofErr w:type="gramStart"/>
      <w:r w:rsidRPr="00E0544C">
        <w:t>tragi-comedies</w:t>
      </w:r>
      <w:proofErr w:type="gramEnd"/>
      <w:r w:rsidRPr="00E0544C">
        <w:t xml:space="preserve">, musicals, </w:t>
      </w:r>
      <w:proofErr w:type="spellStart"/>
      <w:r w:rsidRPr="00E0544C">
        <w:t>historicals</w:t>
      </w:r>
      <w:proofErr w:type="spellEnd"/>
      <w:r w:rsidRPr="00E0544C">
        <w:t xml:space="preserve">, melodramas.  Generally, the more sub-categories within each parent category, a better understanding of the </w:t>
      </w:r>
      <w:r w:rsidR="00106A0F">
        <w:t xml:space="preserve">crowdfunding </w:t>
      </w:r>
      <w:r w:rsidRPr="00E0544C">
        <w:t>campaigns may be achieved.</w:t>
      </w:r>
    </w:p>
    <w:p w14:paraId="6BA2F405" w14:textId="65786464" w:rsidR="002B53E0" w:rsidRDefault="002B53E0" w:rsidP="008935E1">
      <w:pPr>
        <w:jc w:val="both"/>
      </w:pPr>
    </w:p>
    <w:p w14:paraId="2D739425" w14:textId="765FD3F0" w:rsidR="002B53E0" w:rsidRPr="00E0544C" w:rsidRDefault="002B53E0" w:rsidP="008935E1">
      <w:pPr>
        <w:jc w:val="both"/>
      </w:pPr>
      <w:r>
        <w:t xml:space="preserve">Another limitation </w:t>
      </w:r>
      <w:r w:rsidR="002851C3">
        <w:t>involves</w:t>
      </w:r>
      <w:r>
        <w:t xml:space="preserve"> the backers.  Specifically, details of how these backers were attained (outreach through websites, in-person, phone calls, emails</w:t>
      </w:r>
      <w:r w:rsidR="002851C3">
        <w:t>, social gatherings</w:t>
      </w:r>
      <w:r>
        <w:t xml:space="preserve">) may prove informative.  Additionally, the additional metrics that can be attained by these backers, such as annual income, demographics regarding place of residence, occupation, age, gender, race, would also likely allow future crowdfunding campaigns to </w:t>
      </w:r>
      <w:proofErr w:type="gramStart"/>
      <w:r>
        <w:t>hone in on</w:t>
      </w:r>
      <w:proofErr w:type="gramEnd"/>
      <w:r>
        <w:t xml:space="preserve"> specific peoples, or more importantly, where to delegate resources and where not to during the recruitment of backers.  </w:t>
      </w:r>
    </w:p>
    <w:p w14:paraId="233C3527" w14:textId="77777777" w:rsidR="00E0544C" w:rsidRDefault="00E0544C" w:rsidP="008935E1">
      <w:pPr>
        <w:jc w:val="both"/>
      </w:pPr>
    </w:p>
    <w:p w14:paraId="3A7808C2" w14:textId="55529758" w:rsidR="005B7B2D" w:rsidRDefault="005B7B2D" w:rsidP="008935E1">
      <w:pPr>
        <w:jc w:val="both"/>
      </w:pPr>
    </w:p>
    <w:p w14:paraId="5C85003B" w14:textId="7566BB89" w:rsidR="00D24BFD" w:rsidRDefault="00D24BFD" w:rsidP="008935E1">
      <w:pPr>
        <w:jc w:val="both"/>
      </w:pPr>
    </w:p>
    <w:p w14:paraId="01356A63" w14:textId="793F15ED" w:rsidR="00D24BFD" w:rsidRDefault="00D24BFD" w:rsidP="008935E1">
      <w:pPr>
        <w:jc w:val="both"/>
      </w:pPr>
    </w:p>
    <w:p w14:paraId="04392D9F" w14:textId="2097E9D5" w:rsidR="00D24BFD" w:rsidRDefault="00D24BFD" w:rsidP="008935E1">
      <w:pPr>
        <w:jc w:val="both"/>
      </w:pPr>
    </w:p>
    <w:p w14:paraId="7EF24546" w14:textId="2F5897C6" w:rsidR="00D24BFD" w:rsidRDefault="00D24BFD" w:rsidP="008935E1">
      <w:pPr>
        <w:jc w:val="both"/>
      </w:pPr>
    </w:p>
    <w:p w14:paraId="74C35ED1" w14:textId="06197A9B" w:rsidR="00D24BFD" w:rsidRDefault="00D24BFD" w:rsidP="008935E1">
      <w:pPr>
        <w:jc w:val="both"/>
      </w:pPr>
    </w:p>
    <w:p w14:paraId="1A813765" w14:textId="6A36E22C" w:rsidR="00D24BFD" w:rsidRDefault="00D24BFD" w:rsidP="008935E1">
      <w:pPr>
        <w:jc w:val="both"/>
      </w:pPr>
    </w:p>
    <w:p w14:paraId="568FB2EF" w14:textId="61D06BD0" w:rsidR="00D24BFD" w:rsidRDefault="00D24BFD" w:rsidP="008935E1">
      <w:pPr>
        <w:jc w:val="both"/>
      </w:pPr>
    </w:p>
    <w:p w14:paraId="13C50779" w14:textId="08BC5892" w:rsidR="00D24BFD" w:rsidRDefault="00D24BFD" w:rsidP="008935E1">
      <w:pPr>
        <w:jc w:val="both"/>
      </w:pPr>
    </w:p>
    <w:p w14:paraId="3C9E8193" w14:textId="27DDC882" w:rsidR="00D24BFD" w:rsidRDefault="00D24BFD" w:rsidP="008935E1">
      <w:pPr>
        <w:jc w:val="both"/>
      </w:pPr>
    </w:p>
    <w:p w14:paraId="0261F07B" w14:textId="02535C94" w:rsidR="00D24BFD" w:rsidRDefault="00D24BFD" w:rsidP="008935E1">
      <w:pPr>
        <w:jc w:val="both"/>
      </w:pPr>
    </w:p>
    <w:p w14:paraId="53134E97" w14:textId="26BAE9DE" w:rsidR="00D24BFD" w:rsidRDefault="00D24BFD" w:rsidP="008935E1">
      <w:pPr>
        <w:jc w:val="both"/>
      </w:pPr>
    </w:p>
    <w:p w14:paraId="6BAAB4E0" w14:textId="0EE9DD4E" w:rsidR="00D24BFD" w:rsidRDefault="00D24BFD" w:rsidP="008935E1">
      <w:pPr>
        <w:jc w:val="both"/>
      </w:pPr>
    </w:p>
    <w:p w14:paraId="3CDBAA6A" w14:textId="52257D5F" w:rsidR="00D24BFD" w:rsidRDefault="00D24BFD" w:rsidP="008935E1">
      <w:pPr>
        <w:jc w:val="both"/>
      </w:pPr>
    </w:p>
    <w:p w14:paraId="03478FB0" w14:textId="6B60152C" w:rsidR="00D24BFD" w:rsidRDefault="00D24BFD" w:rsidP="008935E1">
      <w:pPr>
        <w:jc w:val="both"/>
      </w:pPr>
    </w:p>
    <w:p w14:paraId="601928B4" w14:textId="77777777" w:rsidR="00D24BFD" w:rsidRDefault="00D24BFD" w:rsidP="008935E1">
      <w:pPr>
        <w:jc w:val="both"/>
      </w:pPr>
    </w:p>
    <w:p w14:paraId="324DE468" w14:textId="19F9CE64" w:rsidR="005B7B2D" w:rsidRPr="00163E09" w:rsidRDefault="005B7B2D" w:rsidP="008935E1">
      <w:pPr>
        <w:jc w:val="both"/>
        <w:rPr>
          <w:b/>
          <w:bCs/>
          <w:sz w:val="32"/>
          <w:szCs w:val="32"/>
        </w:rPr>
      </w:pPr>
      <w:r w:rsidRPr="00163E09">
        <w:rPr>
          <w:b/>
          <w:bCs/>
          <w:sz w:val="32"/>
          <w:szCs w:val="32"/>
        </w:rPr>
        <w:lastRenderedPageBreak/>
        <w:t>Other Possible tables/graphs</w:t>
      </w:r>
    </w:p>
    <w:p w14:paraId="30BB9FAE" w14:textId="41937405" w:rsidR="0047376B" w:rsidRDefault="0047376B" w:rsidP="008935E1">
      <w:pPr>
        <w:jc w:val="both"/>
      </w:pPr>
    </w:p>
    <w:p w14:paraId="252E15C3" w14:textId="6971DAE4" w:rsidR="0047376B" w:rsidRDefault="00D24BFD" w:rsidP="008935E1">
      <w:pPr>
        <w:jc w:val="both"/>
      </w:pPr>
      <w:r>
        <w:rPr>
          <w:noProof/>
        </w:rPr>
        <w:drawing>
          <wp:anchor distT="0" distB="0" distL="114300" distR="114300" simplePos="0" relativeHeight="251658240" behindDoc="0" locked="0" layoutInCell="1" allowOverlap="1" wp14:anchorId="5D5A2770" wp14:editId="688EE6B2">
            <wp:simplePos x="0" y="0"/>
            <wp:positionH relativeFrom="margin">
              <wp:posOffset>-8145</wp:posOffset>
            </wp:positionH>
            <wp:positionV relativeFrom="margin">
              <wp:posOffset>1613645</wp:posOffset>
            </wp:positionV>
            <wp:extent cx="5756275" cy="22415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756275" cy="224155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140568">
        <w:t>In order to</w:t>
      </w:r>
      <w:proofErr w:type="gramEnd"/>
      <w:r w:rsidR="00140568">
        <w:t xml:space="preserve"> assess the number of backers relative to successful and failed crowdfunding campaigns, a histogram would be another possible graph.  Shown here is a histogram analyzing the number of backers for those crowdfunding campaigns that failed.  With a bin width set to 20 and an overflow set at 2,000, one can visualize that </w:t>
      </w:r>
      <w:proofErr w:type="gramStart"/>
      <w:r w:rsidR="00140568">
        <w:t>the majority of</w:t>
      </w:r>
      <w:proofErr w:type="gramEnd"/>
      <w:r w:rsidR="00140568">
        <w:t xml:space="preserve"> the failures occurs when the number of backers is less than 200</w:t>
      </w:r>
      <w:r w:rsidR="00163E09">
        <w:t xml:space="preserve"> (213 out of the 364, 59%, failed crowdfunding </w:t>
      </w:r>
      <w:r w:rsidR="000739FF">
        <w:t>campaigns</w:t>
      </w:r>
      <w:r w:rsidR="00163E09">
        <w:t xml:space="preserve"> had the number of backers equal or less than 200)</w:t>
      </w:r>
      <w:r w:rsidR="00140568">
        <w:t xml:space="preserve">.  </w:t>
      </w:r>
    </w:p>
    <w:p w14:paraId="736FBF92" w14:textId="5C7A560B" w:rsidR="005F2FE2" w:rsidRDefault="005F2FE2" w:rsidP="008935E1">
      <w:pPr>
        <w:jc w:val="both"/>
      </w:pPr>
    </w:p>
    <w:p w14:paraId="43BA8061" w14:textId="6DDC7E32" w:rsidR="005F2FE2" w:rsidRDefault="005F2FE2" w:rsidP="008935E1">
      <w:pPr>
        <w:jc w:val="both"/>
      </w:pPr>
      <w:r>
        <w:t>Another possible pivot table to include involves using spotlight and</w:t>
      </w:r>
      <w:r w:rsidR="002851C3">
        <w:t>/or</w:t>
      </w:r>
      <w:r>
        <w:t xml:space="preserve"> staff pick to assess how those metrics impact the outcome of a crowdfunding campaign.  </w:t>
      </w:r>
    </w:p>
    <w:p w14:paraId="18CC433D" w14:textId="40C121CF" w:rsidR="00AA7725" w:rsidRDefault="00AA7725" w:rsidP="008935E1">
      <w:pPr>
        <w:jc w:val="both"/>
      </w:pPr>
    </w:p>
    <w:p w14:paraId="41013067" w14:textId="05AA1846" w:rsidR="002B53E0" w:rsidRDefault="00AA7725" w:rsidP="008935E1">
      <w:pPr>
        <w:jc w:val="both"/>
      </w:pPr>
      <w:r>
        <w:t>Another table would be to look at goal versus outcome.  One may be interested in assessments of the average goal desired for failed and/or successful campaigns.</w:t>
      </w:r>
    </w:p>
    <w:p w14:paraId="60D7130E" w14:textId="7D9F26D6" w:rsidR="002B53E0" w:rsidRDefault="002B53E0" w:rsidP="008935E1">
      <w:pPr>
        <w:jc w:val="both"/>
      </w:pPr>
    </w:p>
    <w:p w14:paraId="09D51948" w14:textId="54D4984B" w:rsidR="005B7B2D" w:rsidRPr="003B6F65" w:rsidRDefault="00866E86" w:rsidP="008935E1">
      <w:pPr>
        <w:jc w:val="both"/>
        <w:rPr>
          <w:b/>
          <w:bCs/>
          <w:sz w:val="32"/>
          <w:szCs w:val="32"/>
        </w:rPr>
      </w:pPr>
      <w:r>
        <w:rPr>
          <w:b/>
          <w:bCs/>
          <w:sz w:val="32"/>
          <w:szCs w:val="32"/>
        </w:rPr>
        <w:t>Statistical analysis of backers</w:t>
      </w:r>
    </w:p>
    <w:p w14:paraId="32630BA4" w14:textId="1CC26095" w:rsidR="007C0EF3" w:rsidRDefault="007C0EF3" w:rsidP="008935E1">
      <w:pPr>
        <w:tabs>
          <w:tab w:val="left" w:pos="2254"/>
        </w:tabs>
        <w:jc w:val="both"/>
      </w:pPr>
    </w:p>
    <w:p w14:paraId="67FFEAF9" w14:textId="30936D6D" w:rsidR="007C0EF3" w:rsidRDefault="007C0EF3" w:rsidP="008935E1">
      <w:pPr>
        <w:tabs>
          <w:tab w:val="left" w:pos="2254"/>
        </w:tabs>
        <w:jc w:val="both"/>
      </w:pPr>
      <w:r>
        <w:t xml:space="preserve">The central limit theorem states that as the sample size gets larger, the mean of that data </w:t>
      </w:r>
      <w:r w:rsidR="00945851">
        <w:t>g</w:t>
      </w:r>
      <w:r>
        <w:t xml:space="preserve">ets closer to a normal distribution.  </w:t>
      </w:r>
      <w:r w:rsidR="00945851">
        <w:t xml:space="preserve">For either data set, the mean is greater than the median.  For the successful and failed data sets, the mean is ~323% larger </w:t>
      </w:r>
      <w:r w:rsidR="00945851">
        <w:t>(mean =851, median = 201)</w:t>
      </w:r>
      <w:r w:rsidR="00945851">
        <w:t xml:space="preserve"> and ~410% larger (mean = 586, median = 115), than the median, respectively.  Thus, each data set is right skewed, and in right skewed data, t</w:t>
      </w:r>
      <w:r w:rsidR="00945851" w:rsidRPr="00945851">
        <w:t xml:space="preserve">he mean </w:t>
      </w:r>
      <w:r w:rsidR="00945851">
        <w:t>over</w:t>
      </w:r>
      <w:r w:rsidR="00945851" w:rsidRPr="00945851">
        <w:t>estimates the most common values</w:t>
      </w:r>
      <w:r w:rsidR="00945851">
        <w:t xml:space="preserve">. </w:t>
      </w:r>
      <w:proofErr w:type="gramStart"/>
      <w:r w:rsidR="00945851">
        <w:t>So</w:t>
      </w:r>
      <w:proofErr w:type="gramEnd"/>
      <w:r w:rsidR="00945851">
        <w:t xml:space="preserve"> the median reflects the data better than the mean.  </w:t>
      </w:r>
    </w:p>
    <w:sectPr w:rsidR="007C0EF3" w:rsidSect="00CA0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2D"/>
    <w:rsid w:val="00000A3E"/>
    <w:rsid w:val="0000136B"/>
    <w:rsid w:val="000060FF"/>
    <w:rsid w:val="00010386"/>
    <w:rsid w:val="00011971"/>
    <w:rsid w:val="00011EF0"/>
    <w:rsid w:val="000144D3"/>
    <w:rsid w:val="000148D8"/>
    <w:rsid w:val="00016119"/>
    <w:rsid w:val="000168B3"/>
    <w:rsid w:val="00016D96"/>
    <w:rsid w:val="00017BB1"/>
    <w:rsid w:val="00017C16"/>
    <w:rsid w:val="00021540"/>
    <w:rsid w:val="000215C2"/>
    <w:rsid w:val="00021A2E"/>
    <w:rsid w:val="00021B2E"/>
    <w:rsid w:val="00024B8A"/>
    <w:rsid w:val="00026A2F"/>
    <w:rsid w:val="00027927"/>
    <w:rsid w:val="00032393"/>
    <w:rsid w:val="00034B50"/>
    <w:rsid w:val="0003530C"/>
    <w:rsid w:val="0003564E"/>
    <w:rsid w:val="00035911"/>
    <w:rsid w:val="00037E57"/>
    <w:rsid w:val="0004151D"/>
    <w:rsid w:val="00041550"/>
    <w:rsid w:val="00041F92"/>
    <w:rsid w:val="00042916"/>
    <w:rsid w:val="00042A30"/>
    <w:rsid w:val="00050EE7"/>
    <w:rsid w:val="000513DE"/>
    <w:rsid w:val="00056E61"/>
    <w:rsid w:val="0006169C"/>
    <w:rsid w:val="000618EB"/>
    <w:rsid w:val="0006350F"/>
    <w:rsid w:val="000650A9"/>
    <w:rsid w:val="000657C1"/>
    <w:rsid w:val="0006603C"/>
    <w:rsid w:val="000706D5"/>
    <w:rsid w:val="00071A06"/>
    <w:rsid w:val="000739FF"/>
    <w:rsid w:val="00073CAB"/>
    <w:rsid w:val="000809EC"/>
    <w:rsid w:val="000833CC"/>
    <w:rsid w:val="0008424F"/>
    <w:rsid w:val="000847D9"/>
    <w:rsid w:val="00085285"/>
    <w:rsid w:val="00085FA9"/>
    <w:rsid w:val="00087074"/>
    <w:rsid w:val="0009319C"/>
    <w:rsid w:val="000969D1"/>
    <w:rsid w:val="000A14CB"/>
    <w:rsid w:val="000A3DDD"/>
    <w:rsid w:val="000A52A5"/>
    <w:rsid w:val="000A6084"/>
    <w:rsid w:val="000A7EDC"/>
    <w:rsid w:val="000B0130"/>
    <w:rsid w:val="000B0202"/>
    <w:rsid w:val="000B17BA"/>
    <w:rsid w:val="000B1E49"/>
    <w:rsid w:val="000B35D3"/>
    <w:rsid w:val="000B6865"/>
    <w:rsid w:val="000B695B"/>
    <w:rsid w:val="000C22BA"/>
    <w:rsid w:val="000C70C3"/>
    <w:rsid w:val="000D053F"/>
    <w:rsid w:val="000D2459"/>
    <w:rsid w:val="000D35B7"/>
    <w:rsid w:val="000D4D34"/>
    <w:rsid w:val="000D629D"/>
    <w:rsid w:val="000D630D"/>
    <w:rsid w:val="000D6387"/>
    <w:rsid w:val="000E0DE7"/>
    <w:rsid w:val="000E14D9"/>
    <w:rsid w:val="000E3769"/>
    <w:rsid w:val="000E4B1E"/>
    <w:rsid w:val="000E50A7"/>
    <w:rsid w:val="000E54FA"/>
    <w:rsid w:val="000F009C"/>
    <w:rsid w:val="000F6ACB"/>
    <w:rsid w:val="000F77F4"/>
    <w:rsid w:val="00100BAE"/>
    <w:rsid w:val="0010150F"/>
    <w:rsid w:val="00101B43"/>
    <w:rsid w:val="001050A4"/>
    <w:rsid w:val="001051AA"/>
    <w:rsid w:val="001057E0"/>
    <w:rsid w:val="00106A0F"/>
    <w:rsid w:val="001073D7"/>
    <w:rsid w:val="00110769"/>
    <w:rsid w:val="00110B72"/>
    <w:rsid w:val="00111144"/>
    <w:rsid w:val="0011141F"/>
    <w:rsid w:val="0011259A"/>
    <w:rsid w:val="00112903"/>
    <w:rsid w:val="00113909"/>
    <w:rsid w:val="00115504"/>
    <w:rsid w:val="00116698"/>
    <w:rsid w:val="00121318"/>
    <w:rsid w:val="001229F8"/>
    <w:rsid w:val="00126701"/>
    <w:rsid w:val="0012671B"/>
    <w:rsid w:val="00126801"/>
    <w:rsid w:val="00127AAB"/>
    <w:rsid w:val="00130C44"/>
    <w:rsid w:val="001310D4"/>
    <w:rsid w:val="00131F81"/>
    <w:rsid w:val="00135A9F"/>
    <w:rsid w:val="001374EE"/>
    <w:rsid w:val="00140568"/>
    <w:rsid w:val="00141900"/>
    <w:rsid w:val="001421C3"/>
    <w:rsid w:val="00142C91"/>
    <w:rsid w:val="00143B17"/>
    <w:rsid w:val="0014733C"/>
    <w:rsid w:val="001478D3"/>
    <w:rsid w:val="00150442"/>
    <w:rsid w:val="0015088E"/>
    <w:rsid w:val="0015274B"/>
    <w:rsid w:val="00153A18"/>
    <w:rsid w:val="00153D49"/>
    <w:rsid w:val="00154383"/>
    <w:rsid w:val="001564D8"/>
    <w:rsid w:val="00161B3F"/>
    <w:rsid w:val="00163B2C"/>
    <w:rsid w:val="00163E09"/>
    <w:rsid w:val="00164C24"/>
    <w:rsid w:val="00167BFB"/>
    <w:rsid w:val="00167DD8"/>
    <w:rsid w:val="0017121C"/>
    <w:rsid w:val="001714CC"/>
    <w:rsid w:val="00173C78"/>
    <w:rsid w:val="001744C1"/>
    <w:rsid w:val="00174E51"/>
    <w:rsid w:val="0017513F"/>
    <w:rsid w:val="00175F8E"/>
    <w:rsid w:val="00176E72"/>
    <w:rsid w:val="00180854"/>
    <w:rsid w:val="00183EF3"/>
    <w:rsid w:val="00185F76"/>
    <w:rsid w:val="00190A43"/>
    <w:rsid w:val="00192B73"/>
    <w:rsid w:val="0019325F"/>
    <w:rsid w:val="00193B5E"/>
    <w:rsid w:val="001A19C8"/>
    <w:rsid w:val="001A2C33"/>
    <w:rsid w:val="001A5C7A"/>
    <w:rsid w:val="001B0015"/>
    <w:rsid w:val="001B04B0"/>
    <w:rsid w:val="001B1EEC"/>
    <w:rsid w:val="001B2B91"/>
    <w:rsid w:val="001B2E61"/>
    <w:rsid w:val="001B3EC6"/>
    <w:rsid w:val="001B4CCC"/>
    <w:rsid w:val="001B629D"/>
    <w:rsid w:val="001B72E1"/>
    <w:rsid w:val="001B79E8"/>
    <w:rsid w:val="001C1CF8"/>
    <w:rsid w:val="001C2EB5"/>
    <w:rsid w:val="001C3E19"/>
    <w:rsid w:val="001D040E"/>
    <w:rsid w:val="001D128B"/>
    <w:rsid w:val="001D1CB1"/>
    <w:rsid w:val="001D3F86"/>
    <w:rsid w:val="001D52EB"/>
    <w:rsid w:val="001D5606"/>
    <w:rsid w:val="001D6771"/>
    <w:rsid w:val="001D7736"/>
    <w:rsid w:val="001E0372"/>
    <w:rsid w:val="001E05A1"/>
    <w:rsid w:val="001E3DFB"/>
    <w:rsid w:val="001E4122"/>
    <w:rsid w:val="001E42C1"/>
    <w:rsid w:val="001E5DD9"/>
    <w:rsid w:val="001F273B"/>
    <w:rsid w:val="001F297F"/>
    <w:rsid w:val="001F5CC3"/>
    <w:rsid w:val="002112F4"/>
    <w:rsid w:val="00213893"/>
    <w:rsid w:val="002138BB"/>
    <w:rsid w:val="00213F72"/>
    <w:rsid w:val="00215276"/>
    <w:rsid w:val="002169DC"/>
    <w:rsid w:val="0021765F"/>
    <w:rsid w:val="0022094C"/>
    <w:rsid w:val="00226C43"/>
    <w:rsid w:val="002305A5"/>
    <w:rsid w:val="00230DFD"/>
    <w:rsid w:val="00233B11"/>
    <w:rsid w:val="0023526F"/>
    <w:rsid w:val="00237C3A"/>
    <w:rsid w:val="00241104"/>
    <w:rsid w:val="00242B29"/>
    <w:rsid w:val="00242D33"/>
    <w:rsid w:val="0024321B"/>
    <w:rsid w:val="00245146"/>
    <w:rsid w:val="00250D5D"/>
    <w:rsid w:val="00251A8A"/>
    <w:rsid w:val="00251CA5"/>
    <w:rsid w:val="002532C3"/>
    <w:rsid w:val="00253D1D"/>
    <w:rsid w:val="00254FA1"/>
    <w:rsid w:val="002600AC"/>
    <w:rsid w:val="00260D41"/>
    <w:rsid w:val="00260E1E"/>
    <w:rsid w:val="0026136E"/>
    <w:rsid w:val="002643D7"/>
    <w:rsid w:val="002648CF"/>
    <w:rsid w:val="00265D76"/>
    <w:rsid w:val="00273D0E"/>
    <w:rsid w:val="002760D9"/>
    <w:rsid w:val="00277BFF"/>
    <w:rsid w:val="00277DED"/>
    <w:rsid w:val="00282955"/>
    <w:rsid w:val="00282AEE"/>
    <w:rsid w:val="002851C3"/>
    <w:rsid w:val="002870C3"/>
    <w:rsid w:val="00290C75"/>
    <w:rsid w:val="00291222"/>
    <w:rsid w:val="00292907"/>
    <w:rsid w:val="00294E49"/>
    <w:rsid w:val="002A02FB"/>
    <w:rsid w:val="002A3B3F"/>
    <w:rsid w:val="002A666A"/>
    <w:rsid w:val="002A71B0"/>
    <w:rsid w:val="002B05A1"/>
    <w:rsid w:val="002B3251"/>
    <w:rsid w:val="002B53E0"/>
    <w:rsid w:val="002B7EC3"/>
    <w:rsid w:val="002C06D2"/>
    <w:rsid w:val="002C1059"/>
    <w:rsid w:val="002C3BA8"/>
    <w:rsid w:val="002D0A07"/>
    <w:rsid w:val="002D0FE2"/>
    <w:rsid w:val="002D123B"/>
    <w:rsid w:val="002D3658"/>
    <w:rsid w:val="002D410A"/>
    <w:rsid w:val="002D6044"/>
    <w:rsid w:val="002D60B0"/>
    <w:rsid w:val="002E1ACE"/>
    <w:rsid w:val="002E63DC"/>
    <w:rsid w:val="002E671E"/>
    <w:rsid w:val="002E7753"/>
    <w:rsid w:val="002E7BF5"/>
    <w:rsid w:val="002F02B6"/>
    <w:rsid w:val="002F0A31"/>
    <w:rsid w:val="002F3BA8"/>
    <w:rsid w:val="002F3E73"/>
    <w:rsid w:val="002F3EC8"/>
    <w:rsid w:val="002F48BF"/>
    <w:rsid w:val="002F7AF6"/>
    <w:rsid w:val="003001D8"/>
    <w:rsid w:val="003015F0"/>
    <w:rsid w:val="00302FEF"/>
    <w:rsid w:val="0030462E"/>
    <w:rsid w:val="003055D9"/>
    <w:rsid w:val="00306720"/>
    <w:rsid w:val="00306F3F"/>
    <w:rsid w:val="003072E1"/>
    <w:rsid w:val="00307505"/>
    <w:rsid w:val="003113E4"/>
    <w:rsid w:val="003120E5"/>
    <w:rsid w:val="003157D4"/>
    <w:rsid w:val="0031710E"/>
    <w:rsid w:val="00321248"/>
    <w:rsid w:val="00321BFB"/>
    <w:rsid w:val="00321C17"/>
    <w:rsid w:val="00323BFF"/>
    <w:rsid w:val="00330A8E"/>
    <w:rsid w:val="00331B20"/>
    <w:rsid w:val="00332311"/>
    <w:rsid w:val="00332B8E"/>
    <w:rsid w:val="00333C10"/>
    <w:rsid w:val="0033463E"/>
    <w:rsid w:val="0033545A"/>
    <w:rsid w:val="003433ED"/>
    <w:rsid w:val="003445ED"/>
    <w:rsid w:val="00344EA2"/>
    <w:rsid w:val="003502B1"/>
    <w:rsid w:val="003518B1"/>
    <w:rsid w:val="00351A2C"/>
    <w:rsid w:val="00357F16"/>
    <w:rsid w:val="00357F5C"/>
    <w:rsid w:val="00360567"/>
    <w:rsid w:val="00360582"/>
    <w:rsid w:val="00361B89"/>
    <w:rsid w:val="003634EE"/>
    <w:rsid w:val="00363F2A"/>
    <w:rsid w:val="00363F7F"/>
    <w:rsid w:val="00365416"/>
    <w:rsid w:val="00365CBC"/>
    <w:rsid w:val="00366D24"/>
    <w:rsid w:val="00367341"/>
    <w:rsid w:val="00371A47"/>
    <w:rsid w:val="00372868"/>
    <w:rsid w:val="00373D2D"/>
    <w:rsid w:val="00375AEF"/>
    <w:rsid w:val="00376652"/>
    <w:rsid w:val="0037744C"/>
    <w:rsid w:val="00382147"/>
    <w:rsid w:val="00383AE4"/>
    <w:rsid w:val="003840E9"/>
    <w:rsid w:val="00384A18"/>
    <w:rsid w:val="0039480D"/>
    <w:rsid w:val="0039694B"/>
    <w:rsid w:val="00397EB3"/>
    <w:rsid w:val="003A18F1"/>
    <w:rsid w:val="003A39BD"/>
    <w:rsid w:val="003A463A"/>
    <w:rsid w:val="003A4ABB"/>
    <w:rsid w:val="003A6936"/>
    <w:rsid w:val="003A705D"/>
    <w:rsid w:val="003B0966"/>
    <w:rsid w:val="003B11B6"/>
    <w:rsid w:val="003B15CC"/>
    <w:rsid w:val="003B4833"/>
    <w:rsid w:val="003B5F47"/>
    <w:rsid w:val="003B66E8"/>
    <w:rsid w:val="003B6F65"/>
    <w:rsid w:val="003B7F15"/>
    <w:rsid w:val="003C0851"/>
    <w:rsid w:val="003C1AE8"/>
    <w:rsid w:val="003C1E60"/>
    <w:rsid w:val="003C2359"/>
    <w:rsid w:val="003C47D6"/>
    <w:rsid w:val="003D12CE"/>
    <w:rsid w:val="003D3107"/>
    <w:rsid w:val="003D3722"/>
    <w:rsid w:val="003D67E1"/>
    <w:rsid w:val="003D7CAB"/>
    <w:rsid w:val="003D7CE1"/>
    <w:rsid w:val="003E0979"/>
    <w:rsid w:val="003E32CA"/>
    <w:rsid w:val="003E4A28"/>
    <w:rsid w:val="003E4D86"/>
    <w:rsid w:val="003E4EE0"/>
    <w:rsid w:val="003E602E"/>
    <w:rsid w:val="003E61C7"/>
    <w:rsid w:val="003F03E6"/>
    <w:rsid w:val="003F11A4"/>
    <w:rsid w:val="003F40FE"/>
    <w:rsid w:val="003F4548"/>
    <w:rsid w:val="003F46E3"/>
    <w:rsid w:val="003F5A6F"/>
    <w:rsid w:val="00401196"/>
    <w:rsid w:val="004017DC"/>
    <w:rsid w:val="004024B8"/>
    <w:rsid w:val="00402F1B"/>
    <w:rsid w:val="004108C2"/>
    <w:rsid w:val="00412A46"/>
    <w:rsid w:val="004130BF"/>
    <w:rsid w:val="0041328B"/>
    <w:rsid w:val="0041760F"/>
    <w:rsid w:val="00420CA0"/>
    <w:rsid w:val="00420CF3"/>
    <w:rsid w:val="0042109F"/>
    <w:rsid w:val="00421913"/>
    <w:rsid w:val="00421926"/>
    <w:rsid w:val="00424B7A"/>
    <w:rsid w:val="00426D32"/>
    <w:rsid w:val="00430804"/>
    <w:rsid w:val="004434B2"/>
    <w:rsid w:val="00447CBE"/>
    <w:rsid w:val="004505D6"/>
    <w:rsid w:val="00450825"/>
    <w:rsid w:val="004513B3"/>
    <w:rsid w:val="00452AC8"/>
    <w:rsid w:val="004537AE"/>
    <w:rsid w:val="00453994"/>
    <w:rsid w:val="00454C28"/>
    <w:rsid w:val="00455B5B"/>
    <w:rsid w:val="00456D6C"/>
    <w:rsid w:val="0046152E"/>
    <w:rsid w:val="00462E62"/>
    <w:rsid w:val="004632C8"/>
    <w:rsid w:val="00463FCD"/>
    <w:rsid w:val="00470D71"/>
    <w:rsid w:val="00470E8F"/>
    <w:rsid w:val="00471674"/>
    <w:rsid w:val="0047279B"/>
    <w:rsid w:val="0047376B"/>
    <w:rsid w:val="00477434"/>
    <w:rsid w:val="00477C31"/>
    <w:rsid w:val="00484735"/>
    <w:rsid w:val="00485301"/>
    <w:rsid w:val="00485B76"/>
    <w:rsid w:val="00486B11"/>
    <w:rsid w:val="004871AD"/>
    <w:rsid w:val="004905F8"/>
    <w:rsid w:val="00490D12"/>
    <w:rsid w:val="004931F7"/>
    <w:rsid w:val="004A0068"/>
    <w:rsid w:val="004A1F0D"/>
    <w:rsid w:val="004A3917"/>
    <w:rsid w:val="004A6343"/>
    <w:rsid w:val="004B1AD5"/>
    <w:rsid w:val="004B21D1"/>
    <w:rsid w:val="004B2613"/>
    <w:rsid w:val="004B2BB9"/>
    <w:rsid w:val="004B2FCE"/>
    <w:rsid w:val="004B3CC7"/>
    <w:rsid w:val="004B53CD"/>
    <w:rsid w:val="004B603F"/>
    <w:rsid w:val="004B62E1"/>
    <w:rsid w:val="004B71EB"/>
    <w:rsid w:val="004B77C5"/>
    <w:rsid w:val="004C0C54"/>
    <w:rsid w:val="004C0FBC"/>
    <w:rsid w:val="004C24AB"/>
    <w:rsid w:val="004C2B7D"/>
    <w:rsid w:val="004C2D68"/>
    <w:rsid w:val="004C33DD"/>
    <w:rsid w:val="004C4117"/>
    <w:rsid w:val="004C4483"/>
    <w:rsid w:val="004C48F6"/>
    <w:rsid w:val="004C53B6"/>
    <w:rsid w:val="004C6838"/>
    <w:rsid w:val="004C6FC0"/>
    <w:rsid w:val="004D09AC"/>
    <w:rsid w:val="004D0BC7"/>
    <w:rsid w:val="004D2AB8"/>
    <w:rsid w:val="004D4222"/>
    <w:rsid w:val="004E0D58"/>
    <w:rsid w:val="004E46E9"/>
    <w:rsid w:val="004E4E0A"/>
    <w:rsid w:val="004E54CB"/>
    <w:rsid w:val="004E58D5"/>
    <w:rsid w:val="004E630B"/>
    <w:rsid w:val="004F4D00"/>
    <w:rsid w:val="004F6DC4"/>
    <w:rsid w:val="00502725"/>
    <w:rsid w:val="00502FC9"/>
    <w:rsid w:val="00506309"/>
    <w:rsid w:val="00506578"/>
    <w:rsid w:val="00510855"/>
    <w:rsid w:val="00510E2F"/>
    <w:rsid w:val="00511277"/>
    <w:rsid w:val="00511756"/>
    <w:rsid w:val="005120F1"/>
    <w:rsid w:val="0052179C"/>
    <w:rsid w:val="00526C87"/>
    <w:rsid w:val="005308A6"/>
    <w:rsid w:val="00542951"/>
    <w:rsid w:val="005431CD"/>
    <w:rsid w:val="00545FC7"/>
    <w:rsid w:val="005460C4"/>
    <w:rsid w:val="00546BB7"/>
    <w:rsid w:val="005475C7"/>
    <w:rsid w:val="00547CE7"/>
    <w:rsid w:val="00551407"/>
    <w:rsid w:val="005529F3"/>
    <w:rsid w:val="0055343D"/>
    <w:rsid w:val="00553DD6"/>
    <w:rsid w:val="00557E13"/>
    <w:rsid w:val="00562BAB"/>
    <w:rsid w:val="00563C52"/>
    <w:rsid w:val="00564C4E"/>
    <w:rsid w:val="00564CB4"/>
    <w:rsid w:val="00565892"/>
    <w:rsid w:val="00571D81"/>
    <w:rsid w:val="005733AF"/>
    <w:rsid w:val="005762F6"/>
    <w:rsid w:val="00577A98"/>
    <w:rsid w:val="00577D0B"/>
    <w:rsid w:val="005802C5"/>
    <w:rsid w:val="00581E39"/>
    <w:rsid w:val="00582432"/>
    <w:rsid w:val="00582D94"/>
    <w:rsid w:val="00583770"/>
    <w:rsid w:val="00583D37"/>
    <w:rsid w:val="005842D9"/>
    <w:rsid w:val="00584799"/>
    <w:rsid w:val="0058573F"/>
    <w:rsid w:val="00586B21"/>
    <w:rsid w:val="005879DF"/>
    <w:rsid w:val="00592C29"/>
    <w:rsid w:val="00594DC8"/>
    <w:rsid w:val="0059538E"/>
    <w:rsid w:val="00595700"/>
    <w:rsid w:val="0059683D"/>
    <w:rsid w:val="0059701F"/>
    <w:rsid w:val="005972BD"/>
    <w:rsid w:val="005A0312"/>
    <w:rsid w:val="005A2296"/>
    <w:rsid w:val="005A4F2D"/>
    <w:rsid w:val="005A6CC1"/>
    <w:rsid w:val="005B0E0C"/>
    <w:rsid w:val="005B14B1"/>
    <w:rsid w:val="005B261E"/>
    <w:rsid w:val="005B2627"/>
    <w:rsid w:val="005B41F8"/>
    <w:rsid w:val="005B6241"/>
    <w:rsid w:val="005B6AC0"/>
    <w:rsid w:val="005B7B2D"/>
    <w:rsid w:val="005C4FC6"/>
    <w:rsid w:val="005C63C4"/>
    <w:rsid w:val="005D0303"/>
    <w:rsid w:val="005D0C1F"/>
    <w:rsid w:val="005D220D"/>
    <w:rsid w:val="005D3F9C"/>
    <w:rsid w:val="005D6D20"/>
    <w:rsid w:val="005D7971"/>
    <w:rsid w:val="005E0109"/>
    <w:rsid w:val="005E0B8C"/>
    <w:rsid w:val="005E2C5C"/>
    <w:rsid w:val="005E34F6"/>
    <w:rsid w:val="005E3C46"/>
    <w:rsid w:val="005E41A0"/>
    <w:rsid w:val="005E43B7"/>
    <w:rsid w:val="005E4554"/>
    <w:rsid w:val="005E6C14"/>
    <w:rsid w:val="005E770F"/>
    <w:rsid w:val="005E7F6D"/>
    <w:rsid w:val="005F0976"/>
    <w:rsid w:val="005F1B41"/>
    <w:rsid w:val="005F1D0C"/>
    <w:rsid w:val="005F2FE2"/>
    <w:rsid w:val="005F420A"/>
    <w:rsid w:val="005F53E1"/>
    <w:rsid w:val="005F67C0"/>
    <w:rsid w:val="006010EA"/>
    <w:rsid w:val="006015B3"/>
    <w:rsid w:val="00615DA6"/>
    <w:rsid w:val="00616502"/>
    <w:rsid w:val="006241B6"/>
    <w:rsid w:val="00624928"/>
    <w:rsid w:val="006266E1"/>
    <w:rsid w:val="00627EA9"/>
    <w:rsid w:val="00631126"/>
    <w:rsid w:val="006326D3"/>
    <w:rsid w:val="00632F2F"/>
    <w:rsid w:val="00633473"/>
    <w:rsid w:val="0063402D"/>
    <w:rsid w:val="0063585F"/>
    <w:rsid w:val="0064129B"/>
    <w:rsid w:val="00642EA6"/>
    <w:rsid w:val="006459A8"/>
    <w:rsid w:val="006500AD"/>
    <w:rsid w:val="00651132"/>
    <w:rsid w:val="00654125"/>
    <w:rsid w:val="00654DFE"/>
    <w:rsid w:val="00656022"/>
    <w:rsid w:val="00656527"/>
    <w:rsid w:val="00657007"/>
    <w:rsid w:val="00661777"/>
    <w:rsid w:val="00661F2D"/>
    <w:rsid w:val="00662FFC"/>
    <w:rsid w:val="00663B6A"/>
    <w:rsid w:val="00663E19"/>
    <w:rsid w:val="0066478C"/>
    <w:rsid w:val="0066512B"/>
    <w:rsid w:val="00666296"/>
    <w:rsid w:val="00666CD5"/>
    <w:rsid w:val="00671F86"/>
    <w:rsid w:val="006774FE"/>
    <w:rsid w:val="00680E4C"/>
    <w:rsid w:val="00682566"/>
    <w:rsid w:val="00682976"/>
    <w:rsid w:val="00683973"/>
    <w:rsid w:val="00685AEB"/>
    <w:rsid w:val="00690489"/>
    <w:rsid w:val="00690DC2"/>
    <w:rsid w:val="0069137E"/>
    <w:rsid w:val="0069351B"/>
    <w:rsid w:val="006940DC"/>
    <w:rsid w:val="006968CC"/>
    <w:rsid w:val="006A130D"/>
    <w:rsid w:val="006A26A3"/>
    <w:rsid w:val="006A47E6"/>
    <w:rsid w:val="006A7F2F"/>
    <w:rsid w:val="006B0E18"/>
    <w:rsid w:val="006B15BA"/>
    <w:rsid w:val="006B200C"/>
    <w:rsid w:val="006B2685"/>
    <w:rsid w:val="006B3E02"/>
    <w:rsid w:val="006B47A8"/>
    <w:rsid w:val="006B61DA"/>
    <w:rsid w:val="006B6D91"/>
    <w:rsid w:val="006B7BED"/>
    <w:rsid w:val="006C1969"/>
    <w:rsid w:val="006C1A10"/>
    <w:rsid w:val="006C2500"/>
    <w:rsid w:val="006C4059"/>
    <w:rsid w:val="006C420B"/>
    <w:rsid w:val="006C5364"/>
    <w:rsid w:val="006D0EAA"/>
    <w:rsid w:val="006D315F"/>
    <w:rsid w:val="006D36D9"/>
    <w:rsid w:val="006D39C8"/>
    <w:rsid w:val="006D3A40"/>
    <w:rsid w:val="006D6874"/>
    <w:rsid w:val="006F0281"/>
    <w:rsid w:val="006F12FB"/>
    <w:rsid w:val="006F47B8"/>
    <w:rsid w:val="006F6DEE"/>
    <w:rsid w:val="006F74CA"/>
    <w:rsid w:val="006F7C0B"/>
    <w:rsid w:val="0070059C"/>
    <w:rsid w:val="007026CE"/>
    <w:rsid w:val="00703356"/>
    <w:rsid w:val="0070348D"/>
    <w:rsid w:val="00704873"/>
    <w:rsid w:val="0071072C"/>
    <w:rsid w:val="00711713"/>
    <w:rsid w:val="007132D7"/>
    <w:rsid w:val="00716AFE"/>
    <w:rsid w:val="00721091"/>
    <w:rsid w:val="00721BE2"/>
    <w:rsid w:val="0072441A"/>
    <w:rsid w:val="007273C9"/>
    <w:rsid w:val="007275B0"/>
    <w:rsid w:val="00730D56"/>
    <w:rsid w:val="007337A9"/>
    <w:rsid w:val="00733AE1"/>
    <w:rsid w:val="00734679"/>
    <w:rsid w:val="00735785"/>
    <w:rsid w:val="00735F60"/>
    <w:rsid w:val="00736733"/>
    <w:rsid w:val="00736C31"/>
    <w:rsid w:val="00737898"/>
    <w:rsid w:val="0073793B"/>
    <w:rsid w:val="00737FB9"/>
    <w:rsid w:val="00741704"/>
    <w:rsid w:val="0074224E"/>
    <w:rsid w:val="007433B6"/>
    <w:rsid w:val="00743D75"/>
    <w:rsid w:val="007445BD"/>
    <w:rsid w:val="007455F7"/>
    <w:rsid w:val="00746111"/>
    <w:rsid w:val="00750965"/>
    <w:rsid w:val="00750974"/>
    <w:rsid w:val="007524E5"/>
    <w:rsid w:val="00752C26"/>
    <w:rsid w:val="00754D32"/>
    <w:rsid w:val="0075726F"/>
    <w:rsid w:val="007604E6"/>
    <w:rsid w:val="0076582F"/>
    <w:rsid w:val="007667F0"/>
    <w:rsid w:val="0076744C"/>
    <w:rsid w:val="007707DF"/>
    <w:rsid w:val="00770829"/>
    <w:rsid w:val="00771C58"/>
    <w:rsid w:val="0077278B"/>
    <w:rsid w:val="00773156"/>
    <w:rsid w:val="00774BAF"/>
    <w:rsid w:val="00777D08"/>
    <w:rsid w:val="00782242"/>
    <w:rsid w:val="007822BE"/>
    <w:rsid w:val="007824D9"/>
    <w:rsid w:val="0078285D"/>
    <w:rsid w:val="00785FE6"/>
    <w:rsid w:val="0078685B"/>
    <w:rsid w:val="00786C8D"/>
    <w:rsid w:val="00787E80"/>
    <w:rsid w:val="00790980"/>
    <w:rsid w:val="00791988"/>
    <w:rsid w:val="00791A3B"/>
    <w:rsid w:val="00792C2C"/>
    <w:rsid w:val="0079444F"/>
    <w:rsid w:val="007949DC"/>
    <w:rsid w:val="0079516E"/>
    <w:rsid w:val="00795B47"/>
    <w:rsid w:val="007A0265"/>
    <w:rsid w:val="007A696A"/>
    <w:rsid w:val="007A6E46"/>
    <w:rsid w:val="007A7BC4"/>
    <w:rsid w:val="007B2335"/>
    <w:rsid w:val="007B35AE"/>
    <w:rsid w:val="007B5696"/>
    <w:rsid w:val="007B5D56"/>
    <w:rsid w:val="007B6E0B"/>
    <w:rsid w:val="007C006E"/>
    <w:rsid w:val="007C042E"/>
    <w:rsid w:val="007C0EF3"/>
    <w:rsid w:val="007C38AE"/>
    <w:rsid w:val="007C3A85"/>
    <w:rsid w:val="007C4358"/>
    <w:rsid w:val="007D258E"/>
    <w:rsid w:val="007D47AF"/>
    <w:rsid w:val="007D5963"/>
    <w:rsid w:val="007E0D5A"/>
    <w:rsid w:val="007E15D9"/>
    <w:rsid w:val="007E2D97"/>
    <w:rsid w:val="007E3752"/>
    <w:rsid w:val="007E3EC1"/>
    <w:rsid w:val="007E782C"/>
    <w:rsid w:val="007F0DA8"/>
    <w:rsid w:val="007F29D7"/>
    <w:rsid w:val="007F3A64"/>
    <w:rsid w:val="007F4646"/>
    <w:rsid w:val="007F4957"/>
    <w:rsid w:val="007F5779"/>
    <w:rsid w:val="008029B7"/>
    <w:rsid w:val="00803A96"/>
    <w:rsid w:val="0080568C"/>
    <w:rsid w:val="00807742"/>
    <w:rsid w:val="0081110C"/>
    <w:rsid w:val="00813A4E"/>
    <w:rsid w:val="00813C92"/>
    <w:rsid w:val="00813CC7"/>
    <w:rsid w:val="008142EF"/>
    <w:rsid w:val="008146C8"/>
    <w:rsid w:val="00821EDD"/>
    <w:rsid w:val="00824DF2"/>
    <w:rsid w:val="00826A0E"/>
    <w:rsid w:val="008311FB"/>
    <w:rsid w:val="00832ABB"/>
    <w:rsid w:val="00834087"/>
    <w:rsid w:val="008347A7"/>
    <w:rsid w:val="0084167C"/>
    <w:rsid w:val="008419D5"/>
    <w:rsid w:val="00846DFE"/>
    <w:rsid w:val="008474D0"/>
    <w:rsid w:val="00847825"/>
    <w:rsid w:val="008502FE"/>
    <w:rsid w:val="008517F9"/>
    <w:rsid w:val="00852986"/>
    <w:rsid w:val="00854800"/>
    <w:rsid w:val="00860349"/>
    <w:rsid w:val="00861E18"/>
    <w:rsid w:val="008625F8"/>
    <w:rsid w:val="00863010"/>
    <w:rsid w:val="008630B4"/>
    <w:rsid w:val="00865FC3"/>
    <w:rsid w:val="00866E86"/>
    <w:rsid w:val="008714BE"/>
    <w:rsid w:val="0087244C"/>
    <w:rsid w:val="00872805"/>
    <w:rsid w:val="00873EE0"/>
    <w:rsid w:val="00876F30"/>
    <w:rsid w:val="008835B0"/>
    <w:rsid w:val="00886201"/>
    <w:rsid w:val="00886A22"/>
    <w:rsid w:val="0089201A"/>
    <w:rsid w:val="00892D8C"/>
    <w:rsid w:val="008935E1"/>
    <w:rsid w:val="0089402F"/>
    <w:rsid w:val="008959E3"/>
    <w:rsid w:val="008962F0"/>
    <w:rsid w:val="00896AC8"/>
    <w:rsid w:val="00896EBA"/>
    <w:rsid w:val="00897A25"/>
    <w:rsid w:val="008A0E82"/>
    <w:rsid w:val="008A116F"/>
    <w:rsid w:val="008A37EB"/>
    <w:rsid w:val="008A59A9"/>
    <w:rsid w:val="008A744F"/>
    <w:rsid w:val="008B07C3"/>
    <w:rsid w:val="008B0AA0"/>
    <w:rsid w:val="008B0B99"/>
    <w:rsid w:val="008B1FFD"/>
    <w:rsid w:val="008B3D94"/>
    <w:rsid w:val="008B4709"/>
    <w:rsid w:val="008B5C21"/>
    <w:rsid w:val="008B665A"/>
    <w:rsid w:val="008B69AE"/>
    <w:rsid w:val="008B6CC7"/>
    <w:rsid w:val="008C195C"/>
    <w:rsid w:val="008C47D4"/>
    <w:rsid w:val="008C4D8C"/>
    <w:rsid w:val="008C6A55"/>
    <w:rsid w:val="008C6F96"/>
    <w:rsid w:val="008D12B7"/>
    <w:rsid w:val="008D1BB3"/>
    <w:rsid w:val="008D26E6"/>
    <w:rsid w:val="008D38B1"/>
    <w:rsid w:val="008D4708"/>
    <w:rsid w:val="008D4768"/>
    <w:rsid w:val="008D597E"/>
    <w:rsid w:val="008D5EBB"/>
    <w:rsid w:val="008D6153"/>
    <w:rsid w:val="008D6D7D"/>
    <w:rsid w:val="008E0099"/>
    <w:rsid w:val="008E22B3"/>
    <w:rsid w:val="008E2D3A"/>
    <w:rsid w:val="008E32B9"/>
    <w:rsid w:val="008E3BD7"/>
    <w:rsid w:val="008E3D2F"/>
    <w:rsid w:val="008E4E0D"/>
    <w:rsid w:val="008E5189"/>
    <w:rsid w:val="008E51FC"/>
    <w:rsid w:val="008F1670"/>
    <w:rsid w:val="008F1F5D"/>
    <w:rsid w:val="008F3DA0"/>
    <w:rsid w:val="008F4ECF"/>
    <w:rsid w:val="008F7644"/>
    <w:rsid w:val="00901AA3"/>
    <w:rsid w:val="00902275"/>
    <w:rsid w:val="0090385E"/>
    <w:rsid w:val="009040B0"/>
    <w:rsid w:val="00904A95"/>
    <w:rsid w:val="00904BD7"/>
    <w:rsid w:val="00904C41"/>
    <w:rsid w:val="00911C58"/>
    <w:rsid w:val="009130A2"/>
    <w:rsid w:val="009146DA"/>
    <w:rsid w:val="009152AE"/>
    <w:rsid w:val="00915903"/>
    <w:rsid w:val="00925197"/>
    <w:rsid w:val="00925431"/>
    <w:rsid w:val="00927B97"/>
    <w:rsid w:val="00935410"/>
    <w:rsid w:val="00937094"/>
    <w:rsid w:val="00943235"/>
    <w:rsid w:val="00943726"/>
    <w:rsid w:val="00944521"/>
    <w:rsid w:val="00945851"/>
    <w:rsid w:val="00946903"/>
    <w:rsid w:val="009475E0"/>
    <w:rsid w:val="00947926"/>
    <w:rsid w:val="00952DDD"/>
    <w:rsid w:val="00955B65"/>
    <w:rsid w:val="00956EE6"/>
    <w:rsid w:val="00960EFE"/>
    <w:rsid w:val="009613B4"/>
    <w:rsid w:val="00962453"/>
    <w:rsid w:val="00964669"/>
    <w:rsid w:val="00964B1E"/>
    <w:rsid w:val="00970D7C"/>
    <w:rsid w:val="009712E1"/>
    <w:rsid w:val="00977967"/>
    <w:rsid w:val="00980615"/>
    <w:rsid w:val="009811E4"/>
    <w:rsid w:val="00983517"/>
    <w:rsid w:val="00983B89"/>
    <w:rsid w:val="00986CC0"/>
    <w:rsid w:val="0098729E"/>
    <w:rsid w:val="00987923"/>
    <w:rsid w:val="009908FB"/>
    <w:rsid w:val="00997749"/>
    <w:rsid w:val="009A1522"/>
    <w:rsid w:val="009A1B35"/>
    <w:rsid w:val="009A2452"/>
    <w:rsid w:val="009A4A0A"/>
    <w:rsid w:val="009A4DB6"/>
    <w:rsid w:val="009A63D3"/>
    <w:rsid w:val="009A6574"/>
    <w:rsid w:val="009B078C"/>
    <w:rsid w:val="009B1CA3"/>
    <w:rsid w:val="009B33A8"/>
    <w:rsid w:val="009B3B94"/>
    <w:rsid w:val="009B645D"/>
    <w:rsid w:val="009B714E"/>
    <w:rsid w:val="009C0162"/>
    <w:rsid w:val="009C16A5"/>
    <w:rsid w:val="009C33FC"/>
    <w:rsid w:val="009C4D14"/>
    <w:rsid w:val="009D14ED"/>
    <w:rsid w:val="009D2E6C"/>
    <w:rsid w:val="009D373A"/>
    <w:rsid w:val="009D3B9E"/>
    <w:rsid w:val="009D3EA9"/>
    <w:rsid w:val="009D478B"/>
    <w:rsid w:val="009D5148"/>
    <w:rsid w:val="009D5909"/>
    <w:rsid w:val="009E40F0"/>
    <w:rsid w:val="009E49DD"/>
    <w:rsid w:val="009E4F92"/>
    <w:rsid w:val="009E6300"/>
    <w:rsid w:val="009F06A3"/>
    <w:rsid w:val="009F06F2"/>
    <w:rsid w:val="009F53CA"/>
    <w:rsid w:val="009F62B2"/>
    <w:rsid w:val="00A01B41"/>
    <w:rsid w:val="00A01EA7"/>
    <w:rsid w:val="00A02709"/>
    <w:rsid w:val="00A02971"/>
    <w:rsid w:val="00A05097"/>
    <w:rsid w:val="00A104A8"/>
    <w:rsid w:val="00A13CF7"/>
    <w:rsid w:val="00A144FB"/>
    <w:rsid w:val="00A14CBD"/>
    <w:rsid w:val="00A162F5"/>
    <w:rsid w:val="00A20659"/>
    <w:rsid w:val="00A20ABA"/>
    <w:rsid w:val="00A2231A"/>
    <w:rsid w:val="00A22522"/>
    <w:rsid w:val="00A2453E"/>
    <w:rsid w:val="00A2725D"/>
    <w:rsid w:val="00A33A39"/>
    <w:rsid w:val="00A37677"/>
    <w:rsid w:val="00A416A9"/>
    <w:rsid w:val="00A41F93"/>
    <w:rsid w:val="00A428B5"/>
    <w:rsid w:val="00A518A7"/>
    <w:rsid w:val="00A5220D"/>
    <w:rsid w:val="00A54CA0"/>
    <w:rsid w:val="00A558D0"/>
    <w:rsid w:val="00A56968"/>
    <w:rsid w:val="00A57540"/>
    <w:rsid w:val="00A575C6"/>
    <w:rsid w:val="00A6113E"/>
    <w:rsid w:val="00A61D53"/>
    <w:rsid w:val="00A6281E"/>
    <w:rsid w:val="00A630E3"/>
    <w:rsid w:val="00A644F2"/>
    <w:rsid w:val="00A65E26"/>
    <w:rsid w:val="00A660DD"/>
    <w:rsid w:val="00A6773C"/>
    <w:rsid w:val="00A67C0C"/>
    <w:rsid w:val="00A7031B"/>
    <w:rsid w:val="00A708B2"/>
    <w:rsid w:val="00A71D59"/>
    <w:rsid w:val="00A725DD"/>
    <w:rsid w:val="00A7366B"/>
    <w:rsid w:val="00A7463D"/>
    <w:rsid w:val="00A74811"/>
    <w:rsid w:val="00A7684B"/>
    <w:rsid w:val="00A76B73"/>
    <w:rsid w:val="00A80AC4"/>
    <w:rsid w:val="00A83390"/>
    <w:rsid w:val="00A83529"/>
    <w:rsid w:val="00A83DA9"/>
    <w:rsid w:val="00A86909"/>
    <w:rsid w:val="00A87C36"/>
    <w:rsid w:val="00A94344"/>
    <w:rsid w:val="00A945AE"/>
    <w:rsid w:val="00A954B5"/>
    <w:rsid w:val="00A958BE"/>
    <w:rsid w:val="00A96C20"/>
    <w:rsid w:val="00A96CF9"/>
    <w:rsid w:val="00A97484"/>
    <w:rsid w:val="00AA074F"/>
    <w:rsid w:val="00AA12F3"/>
    <w:rsid w:val="00AA6F72"/>
    <w:rsid w:val="00AA7148"/>
    <w:rsid w:val="00AA7725"/>
    <w:rsid w:val="00AB244B"/>
    <w:rsid w:val="00AB36C7"/>
    <w:rsid w:val="00AB65C5"/>
    <w:rsid w:val="00AC0752"/>
    <w:rsid w:val="00AC0AA8"/>
    <w:rsid w:val="00AC1745"/>
    <w:rsid w:val="00AC3EF4"/>
    <w:rsid w:val="00AC4F27"/>
    <w:rsid w:val="00AC543B"/>
    <w:rsid w:val="00AC7BC4"/>
    <w:rsid w:val="00AD0807"/>
    <w:rsid w:val="00AD1834"/>
    <w:rsid w:val="00AD2772"/>
    <w:rsid w:val="00AD2A6A"/>
    <w:rsid w:val="00AD53AE"/>
    <w:rsid w:val="00AD7B92"/>
    <w:rsid w:val="00AE31B8"/>
    <w:rsid w:val="00AE6605"/>
    <w:rsid w:val="00AE68C9"/>
    <w:rsid w:val="00AE7E46"/>
    <w:rsid w:val="00AF0B9B"/>
    <w:rsid w:val="00AF0CC6"/>
    <w:rsid w:val="00AF10E7"/>
    <w:rsid w:val="00AF27EB"/>
    <w:rsid w:val="00AF31FC"/>
    <w:rsid w:val="00AF6153"/>
    <w:rsid w:val="00AF6635"/>
    <w:rsid w:val="00AF6CBE"/>
    <w:rsid w:val="00AF718E"/>
    <w:rsid w:val="00AF7C03"/>
    <w:rsid w:val="00B00610"/>
    <w:rsid w:val="00B03D6B"/>
    <w:rsid w:val="00B04821"/>
    <w:rsid w:val="00B10284"/>
    <w:rsid w:val="00B15593"/>
    <w:rsid w:val="00B15C6C"/>
    <w:rsid w:val="00B168EF"/>
    <w:rsid w:val="00B172FF"/>
    <w:rsid w:val="00B23729"/>
    <w:rsid w:val="00B24702"/>
    <w:rsid w:val="00B275D4"/>
    <w:rsid w:val="00B3359A"/>
    <w:rsid w:val="00B3414B"/>
    <w:rsid w:val="00B4187C"/>
    <w:rsid w:val="00B41BB0"/>
    <w:rsid w:val="00B4385D"/>
    <w:rsid w:val="00B43A17"/>
    <w:rsid w:val="00B46D0E"/>
    <w:rsid w:val="00B4736F"/>
    <w:rsid w:val="00B47909"/>
    <w:rsid w:val="00B47B65"/>
    <w:rsid w:val="00B47D16"/>
    <w:rsid w:val="00B50510"/>
    <w:rsid w:val="00B54D02"/>
    <w:rsid w:val="00B6077E"/>
    <w:rsid w:val="00B66A5C"/>
    <w:rsid w:val="00B66B02"/>
    <w:rsid w:val="00B67F18"/>
    <w:rsid w:val="00B705A3"/>
    <w:rsid w:val="00B71D8E"/>
    <w:rsid w:val="00B7219D"/>
    <w:rsid w:val="00B733EE"/>
    <w:rsid w:val="00B735E3"/>
    <w:rsid w:val="00B75F6B"/>
    <w:rsid w:val="00B760E9"/>
    <w:rsid w:val="00B8319E"/>
    <w:rsid w:val="00B8342C"/>
    <w:rsid w:val="00B864FD"/>
    <w:rsid w:val="00B8793F"/>
    <w:rsid w:val="00B910B1"/>
    <w:rsid w:val="00B91BF9"/>
    <w:rsid w:val="00B936C5"/>
    <w:rsid w:val="00B9483B"/>
    <w:rsid w:val="00B94D81"/>
    <w:rsid w:val="00B9534C"/>
    <w:rsid w:val="00B96A67"/>
    <w:rsid w:val="00B96B66"/>
    <w:rsid w:val="00BA6612"/>
    <w:rsid w:val="00BA7EB3"/>
    <w:rsid w:val="00BB06F1"/>
    <w:rsid w:val="00BB1A0B"/>
    <w:rsid w:val="00BB2C3F"/>
    <w:rsid w:val="00BB310F"/>
    <w:rsid w:val="00BB380A"/>
    <w:rsid w:val="00BB49EB"/>
    <w:rsid w:val="00BB57D0"/>
    <w:rsid w:val="00BB6DBC"/>
    <w:rsid w:val="00BC466B"/>
    <w:rsid w:val="00BD1F54"/>
    <w:rsid w:val="00BD4DC0"/>
    <w:rsid w:val="00BD63AC"/>
    <w:rsid w:val="00BE0199"/>
    <w:rsid w:val="00BE623A"/>
    <w:rsid w:val="00BF0929"/>
    <w:rsid w:val="00BF14E9"/>
    <w:rsid w:val="00BF3169"/>
    <w:rsid w:val="00BF4408"/>
    <w:rsid w:val="00BF5823"/>
    <w:rsid w:val="00C0027F"/>
    <w:rsid w:val="00C13E68"/>
    <w:rsid w:val="00C16BE2"/>
    <w:rsid w:val="00C227DC"/>
    <w:rsid w:val="00C23FC1"/>
    <w:rsid w:val="00C2445E"/>
    <w:rsid w:val="00C32289"/>
    <w:rsid w:val="00C32D36"/>
    <w:rsid w:val="00C34C11"/>
    <w:rsid w:val="00C35FE1"/>
    <w:rsid w:val="00C37D26"/>
    <w:rsid w:val="00C40162"/>
    <w:rsid w:val="00C426CE"/>
    <w:rsid w:val="00C46039"/>
    <w:rsid w:val="00C53152"/>
    <w:rsid w:val="00C5326A"/>
    <w:rsid w:val="00C60075"/>
    <w:rsid w:val="00C602E6"/>
    <w:rsid w:val="00C628F5"/>
    <w:rsid w:val="00C63E3D"/>
    <w:rsid w:val="00C65A23"/>
    <w:rsid w:val="00C65BBE"/>
    <w:rsid w:val="00C725D9"/>
    <w:rsid w:val="00C73BB0"/>
    <w:rsid w:val="00C74B42"/>
    <w:rsid w:val="00C77938"/>
    <w:rsid w:val="00C77F7C"/>
    <w:rsid w:val="00C808FD"/>
    <w:rsid w:val="00C8232A"/>
    <w:rsid w:val="00C83476"/>
    <w:rsid w:val="00C836E9"/>
    <w:rsid w:val="00C839CF"/>
    <w:rsid w:val="00C84A15"/>
    <w:rsid w:val="00C86571"/>
    <w:rsid w:val="00C86BD2"/>
    <w:rsid w:val="00C87416"/>
    <w:rsid w:val="00C95071"/>
    <w:rsid w:val="00C967DE"/>
    <w:rsid w:val="00C97621"/>
    <w:rsid w:val="00CA0B65"/>
    <w:rsid w:val="00CA0F51"/>
    <w:rsid w:val="00CA1B08"/>
    <w:rsid w:val="00CA4847"/>
    <w:rsid w:val="00CA773F"/>
    <w:rsid w:val="00CA78FB"/>
    <w:rsid w:val="00CA7D9C"/>
    <w:rsid w:val="00CA7EA2"/>
    <w:rsid w:val="00CB218A"/>
    <w:rsid w:val="00CB334E"/>
    <w:rsid w:val="00CB5559"/>
    <w:rsid w:val="00CB76BB"/>
    <w:rsid w:val="00CB7BC2"/>
    <w:rsid w:val="00CB7E23"/>
    <w:rsid w:val="00CC3430"/>
    <w:rsid w:val="00CC5F97"/>
    <w:rsid w:val="00CC7DC6"/>
    <w:rsid w:val="00CD0213"/>
    <w:rsid w:val="00CD31CA"/>
    <w:rsid w:val="00CD333B"/>
    <w:rsid w:val="00CD3FB0"/>
    <w:rsid w:val="00CD46C0"/>
    <w:rsid w:val="00CD4A54"/>
    <w:rsid w:val="00CD71A0"/>
    <w:rsid w:val="00CD7557"/>
    <w:rsid w:val="00CD7B46"/>
    <w:rsid w:val="00CE0008"/>
    <w:rsid w:val="00CE10DD"/>
    <w:rsid w:val="00CE19C2"/>
    <w:rsid w:val="00CE2E11"/>
    <w:rsid w:val="00CE6ED2"/>
    <w:rsid w:val="00CF0988"/>
    <w:rsid w:val="00CF09AE"/>
    <w:rsid w:val="00CF173C"/>
    <w:rsid w:val="00CF1817"/>
    <w:rsid w:val="00CF2081"/>
    <w:rsid w:val="00CF2106"/>
    <w:rsid w:val="00CF2176"/>
    <w:rsid w:val="00CF54AA"/>
    <w:rsid w:val="00CF610E"/>
    <w:rsid w:val="00D00C34"/>
    <w:rsid w:val="00D01C87"/>
    <w:rsid w:val="00D027B8"/>
    <w:rsid w:val="00D03C53"/>
    <w:rsid w:val="00D04354"/>
    <w:rsid w:val="00D054F2"/>
    <w:rsid w:val="00D062CB"/>
    <w:rsid w:val="00D07FD1"/>
    <w:rsid w:val="00D1224B"/>
    <w:rsid w:val="00D129A7"/>
    <w:rsid w:val="00D14AB4"/>
    <w:rsid w:val="00D14D2D"/>
    <w:rsid w:val="00D220D3"/>
    <w:rsid w:val="00D24BFD"/>
    <w:rsid w:val="00D270A7"/>
    <w:rsid w:val="00D328CC"/>
    <w:rsid w:val="00D338D9"/>
    <w:rsid w:val="00D351F3"/>
    <w:rsid w:val="00D36B54"/>
    <w:rsid w:val="00D4122E"/>
    <w:rsid w:val="00D417F6"/>
    <w:rsid w:val="00D42F11"/>
    <w:rsid w:val="00D44AC7"/>
    <w:rsid w:val="00D44D43"/>
    <w:rsid w:val="00D46381"/>
    <w:rsid w:val="00D46FD2"/>
    <w:rsid w:val="00D5248F"/>
    <w:rsid w:val="00D52D24"/>
    <w:rsid w:val="00D53C31"/>
    <w:rsid w:val="00D54975"/>
    <w:rsid w:val="00D55186"/>
    <w:rsid w:val="00D60D00"/>
    <w:rsid w:val="00D61E29"/>
    <w:rsid w:val="00D62576"/>
    <w:rsid w:val="00D661F8"/>
    <w:rsid w:val="00D71259"/>
    <w:rsid w:val="00D717DF"/>
    <w:rsid w:val="00D73E80"/>
    <w:rsid w:val="00D74A63"/>
    <w:rsid w:val="00D8069C"/>
    <w:rsid w:val="00D816BB"/>
    <w:rsid w:val="00D8196D"/>
    <w:rsid w:val="00D83303"/>
    <w:rsid w:val="00D84D1E"/>
    <w:rsid w:val="00D85B7A"/>
    <w:rsid w:val="00D86B8E"/>
    <w:rsid w:val="00D8733B"/>
    <w:rsid w:val="00D93048"/>
    <w:rsid w:val="00D933B6"/>
    <w:rsid w:val="00D9373F"/>
    <w:rsid w:val="00D94839"/>
    <w:rsid w:val="00D94E88"/>
    <w:rsid w:val="00D95611"/>
    <w:rsid w:val="00D95AB5"/>
    <w:rsid w:val="00D963F3"/>
    <w:rsid w:val="00DA0457"/>
    <w:rsid w:val="00DA095C"/>
    <w:rsid w:val="00DA0D43"/>
    <w:rsid w:val="00DA1CB2"/>
    <w:rsid w:val="00DA45A2"/>
    <w:rsid w:val="00DA688F"/>
    <w:rsid w:val="00DB1BB2"/>
    <w:rsid w:val="00DB305F"/>
    <w:rsid w:val="00DB4BF5"/>
    <w:rsid w:val="00DB52E5"/>
    <w:rsid w:val="00DB52FE"/>
    <w:rsid w:val="00DB5B9B"/>
    <w:rsid w:val="00DB6986"/>
    <w:rsid w:val="00DB69EA"/>
    <w:rsid w:val="00DB79BD"/>
    <w:rsid w:val="00DC0664"/>
    <w:rsid w:val="00DC0B44"/>
    <w:rsid w:val="00DC0BB6"/>
    <w:rsid w:val="00DC137C"/>
    <w:rsid w:val="00DC15A2"/>
    <w:rsid w:val="00DC1B13"/>
    <w:rsid w:val="00DC3F4E"/>
    <w:rsid w:val="00DD0E92"/>
    <w:rsid w:val="00DD23B9"/>
    <w:rsid w:val="00DD30E1"/>
    <w:rsid w:val="00DD3255"/>
    <w:rsid w:val="00DE471F"/>
    <w:rsid w:val="00DE4B23"/>
    <w:rsid w:val="00DF1815"/>
    <w:rsid w:val="00DF2108"/>
    <w:rsid w:val="00DF3A6D"/>
    <w:rsid w:val="00DF3B2C"/>
    <w:rsid w:val="00DF57C0"/>
    <w:rsid w:val="00DF6853"/>
    <w:rsid w:val="00DF69B8"/>
    <w:rsid w:val="00DF7B38"/>
    <w:rsid w:val="00E00B7B"/>
    <w:rsid w:val="00E026AD"/>
    <w:rsid w:val="00E02D43"/>
    <w:rsid w:val="00E04268"/>
    <w:rsid w:val="00E047CD"/>
    <w:rsid w:val="00E05303"/>
    <w:rsid w:val="00E0544C"/>
    <w:rsid w:val="00E07A86"/>
    <w:rsid w:val="00E11ECE"/>
    <w:rsid w:val="00E175A7"/>
    <w:rsid w:val="00E22089"/>
    <w:rsid w:val="00E248EC"/>
    <w:rsid w:val="00E2555D"/>
    <w:rsid w:val="00E3035D"/>
    <w:rsid w:val="00E31388"/>
    <w:rsid w:val="00E319EF"/>
    <w:rsid w:val="00E3289D"/>
    <w:rsid w:val="00E33992"/>
    <w:rsid w:val="00E33A73"/>
    <w:rsid w:val="00E40998"/>
    <w:rsid w:val="00E441D5"/>
    <w:rsid w:val="00E446A2"/>
    <w:rsid w:val="00E45AB4"/>
    <w:rsid w:val="00E45E27"/>
    <w:rsid w:val="00E478E7"/>
    <w:rsid w:val="00E510DE"/>
    <w:rsid w:val="00E553AA"/>
    <w:rsid w:val="00E56348"/>
    <w:rsid w:val="00E564B2"/>
    <w:rsid w:val="00E60D34"/>
    <w:rsid w:val="00E60F53"/>
    <w:rsid w:val="00E620DB"/>
    <w:rsid w:val="00E639A9"/>
    <w:rsid w:val="00E63D9D"/>
    <w:rsid w:val="00E6454C"/>
    <w:rsid w:val="00E64AAE"/>
    <w:rsid w:val="00E67C72"/>
    <w:rsid w:val="00E71993"/>
    <w:rsid w:val="00E72088"/>
    <w:rsid w:val="00E726A1"/>
    <w:rsid w:val="00E7447E"/>
    <w:rsid w:val="00E747F3"/>
    <w:rsid w:val="00E74E39"/>
    <w:rsid w:val="00E74F6E"/>
    <w:rsid w:val="00E7521C"/>
    <w:rsid w:val="00E75471"/>
    <w:rsid w:val="00E7576B"/>
    <w:rsid w:val="00E75BBE"/>
    <w:rsid w:val="00E75F4F"/>
    <w:rsid w:val="00E77C37"/>
    <w:rsid w:val="00E872E0"/>
    <w:rsid w:val="00E90D3D"/>
    <w:rsid w:val="00E979C2"/>
    <w:rsid w:val="00EA08F4"/>
    <w:rsid w:val="00EA33D3"/>
    <w:rsid w:val="00EA4A2F"/>
    <w:rsid w:val="00EA6154"/>
    <w:rsid w:val="00EA6194"/>
    <w:rsid w:val="00EA6D12"/>
    <w:rsid w:val="00EB29E6"/>
    <w:rsid w:val="00EB3177"/>
    <w:rsid w:val="00EB4C7C"/>
    <w:rsid w:val="00EB5CAC"/>
    <w:rsid w:val="00EB5E65"/>
    <w:rsid w:val="00EB74CA"/>
    <w:rsid w:val="00EC0F65"/>
    <w:rsid w:val="00EC17FB"/>
    <w:rsid w:val="00EC2885"/>
    <w:rsid w:val="00EC29E4"/>
    <w:rsid w:val="00EC5084"/>
    <w:rsid w:val="00EC60E9"/>
    <w:rsid w:val="00ED03E9"/>
    <w:rsid w:val="00ED07B9"/>
    <w:rsid w:val="00ED234F"/>
    <w:rsid w:val="00ED23BE"/>
    <w:rsid w:val="00ED3F63"/>
    <w:rsid w:val="00EE18FC"/>
    <w:rsid w:val="00EE1A56"/>
    <w:rsid w:val="00EE1ED1"/>
    <w:rsid w:val="00EE73DE"/>
    <w:rsid w:val="00EE768B"/>
    <w:rsid w:val="00EF0231"/>
    <w:rsid w:val="00EF1BBF"/>
    <w:rsid w:val="00EF1D3C"/>
    <w:rsid w:val="00EF3037"/>
    <w:rsid w:val="00EF43E2"/>
    <w:rsid w:val="00EF51BA"/>
    <w:rsid w:val="00EF70BD"/>
    <w:rsid w:val="00F0114B"/>
    <w:rsid w:val="00F01CEA"/>
    <w:rsid w:val="00F02441"/>
    <w:rsid w:val="00F027D7"/>
    <w:rsid w:val="00F02C4B"/>
    <w:rsid w:val="00F04D85"/>
    <w:rsid w:val="00F06C00"/>
    <w:rsid w:val="00F075E8"/>
    <w:rsid w:val="00F079F0"/>
    <w:rsid w:val="00F10C82"/>
    <w:rsid w:val="00F10DC3"/>
    <w:rsid w:val="00F15A4A"/>
    <w:rsid w:val="00F2063A"/>
    <w:rsid w:val="00F22681"/>
    <w:rsid w:val="00F2277D"/>
    <w:rsid w:val="00F24D57"/>
    <w:rsid w:val="00F255F6"/>
    <w:rsid w:val="00F26170"/>
    <w:rsid w:val="00F278E9"/>
    <w:rsid w:val="00F3124E"/>
    <w:rsid w:val="00F32758"/>
    <w:rsid w:val="00F348B2"/>
    <w:rsid w:val="00F36AB8"/>
    <w:rsid w:val="00F411E6"/>
    <w:rsid w:val="00F41DEC"/>
    <w:rsid w:val="00F438C2"/>
    <w:rsid w:val="00F44261"/>
    <w:rsid w:val="00F4637A"/>
    <w:rsid w:val="00F5205F"/>
    <w:rsid w:val="00F53310"/>
    <w:rsid w:val="00F554AC"/>
    <w:rsid w:val="00F5629B"/>
    <w:rsid w:val="00F56D4E"/>
    <w:rsid w:val="00F5712C"/>
    <w:rsid w:val="00F62170"/>
    <w:rsid w:val="00F70CBF"/>
    <w:rsid w:val="00F71B10"/>
    <w:rsid w:val="00F72EBA"/>
    <w:rsid w:val="00F75EAC"/>
    <w:rsid w:val="00F810DE"/>
    <w:rsid w:val="00F81833"/>
    <w:rsid w:val="00F82EC0"/>
    <w:rsid w:val="00F84836"/>
    <w:rsid w:val="00F85135"/>
    <w:rsid w:val="00F86E60"/>
    <w:rsid w:val="00F87EEC"/>
    <w:rsid w:val="00F87F9C"/>
    <w:rsid w:val="00F90E52"/>
    <w:rsid w:val="00F9177E"/>
    <w:rsid w:val="00F95BD7"/>
    <w:rsid w:val="00F979BA"/>
    <w:rsid w:val="00FA24DC"/>
    <w:rsid w:val="00FA28CC"/>
    <w:rsid w:val="00FA41CC"/>
    <w:rsid w:val="00FA6922"/>
    <w:rsid w:val="00FA78A6"/>
    <w:rsid w:val="00FA7969"/>
    <w:rsid w:val="00FB0C5B"/>
    <w:rsid w:val="00FB3829"/>
    <w:rsid w:val="00FB53BA"/>
    <w:rsid w:val="00FB545B"/>
    <w:rsid w:val="00FB562D"/>
    <w:rsid w:val="00FB57C8"/>
    <w:rsid w:val="00FC0D1F"/>
    <w:rsid w:val="00FC2D06"/>
    <w:rsid w:val="00FC4942"/>
    <w:rsid w:val="00FC58D5"/>
    <w:rsid w:val="00FC6BE2"/>
    <w:rsid w:val="00FD34A1"/>
    <w:rsid w:val="00FD68C4"/>
    <w:rsid w:val="00FE0BE4"/>
    <w:rsid w:val="00FE18EC"/>
    <w:rsid w:val="00FE2931"/>
    <w:rsid w:val="00FE298F"/>
    <w:rsid w:val="00FE29E7"/>
    <w:rsid w:val="00FE5E79"/>
    <w:rsid w:val="00FE6E6C"/>
    <w:rsid w:val="00FE76EC"/>
    <w:rsid w:val="00FF0F9B"/>
    <w:rsid w:val="00FF3EC2"/>
    <w:rsid w:val="00FF424F"/>
    <w:rsid w:val="00FF6824"/>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4E9A"/>
  <w14:defaultImageDpi w14:val="32767"/>
  <w15:chartTrackingRefBased/>
  <w15:docId w15:val="{52EF9975-2814-C14A-89DE-5A9D5B10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Armann Andaya</dc:creator>
  <cp:keywords/>
  <dc:description/>
  <cp:lastModifiedBy>Armann Andaya</cp:lastModifiedBy>
  <cp:revision>24</cp:revision>
  <dcterms:created xsi:type="dcterms:W3CDTF">2022-12-14T21:47:00Z</dcterms:created>
  <dcterms:modified xsi:type="dcterms:W3CDTF">2022-12-15T20:36:00Z</dcterms:modified>
</cp:coreProperties>
</file>