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B78BE" w14:textId="77777777" w:rsidR="00281CCE" w:rsidRPr="00281CCE" w:rsidRDefault="00281CCE" w:rsidP="000A262B">
      <w:pPr>
        <w:autoSpaceDE w:val="0"/>
        <w:autoSpaceDN w:val="0"/>
        <w:adjustRightInd w:val="0"/>
        <w:spacing w:line="360" w:lineRule="auto"/>
        <w:rPr>
          <w:rFonts w:ascii="Cambria" w:hAnsi="Cambria" w:cs="Helvetica"/>
          <w:b/>
          <w:bCs/>
          <w:color w:val="1F2021"/>
          <w:u w:val="single"/>
          <w:lang w:val="en-GB"/>
        </w:rPr>
      </w:pPr>
      <w:r w:rsidRPr="00281CCE">
        <w:rPr>
          <w:rFonts w:ascii="Cambria" w:hAnsi="Cambria" w:cs="Helvetica"/>
          <w:b/>
          <w:bCs/>
          <w:color w:val="1F2021"/>
          <w:u w:val="single"/>
          <w:lang w:val="en-GB"/>
        </w:rPr>
        <w:t xml:space="preserve">Ying Wang </w:t>
      </w:r>
    </w:p>
    <w:p w14:paraId="297725ED" w14:textId="236909D8" w:rsidR="000A262B" w:rsidRDefault="000A262B" w:rsidP="000A262B">
      <w:pPr>
        <w:autoSpaceDE w:val="0"/>
        <w:autoSpaceDN w:val="0"/>
        <w:adjustRightInd w:val="0"/>
        <w:spacing w:line="360" w:lineRule="auto"/>
        <w:rPr>
          <w:rFonts w:ascii="Cambria" w:hAnsi="Cambria" w:cs="Helvetica"/>
          <w:color w:val="1F2021"/>
          <w:lang w:val="en-GB"/>
        </w:rPr>
      </w:pPr>
      <w:r w:rsidRPr="000A262B">
        <w:rPr>
          <w:rFonts w:ascii="Cambria" w:hAnsi="Cambria" w:cs="Helvetica"/>
          <w:color w:val="1F2021"/>
          <w:lang w:val="en-GB"/>
        </w:rPr>
        <w:t xml:space="preserve">Ying is a postdoctoral research fellow in </w:t>
      </w:r>
      <w:proofErr w:type="spellStart"/>
      <w:r w:rsidRPr="000A262B">
        <w:rPr>
          <w:rFonts w:ascii="Cambria" w:hAnsi="Cambria" w:cs="Helvetica"/>
          <w:color w:val="1F2021"/>
          <w:lang w:val="en-GB"/>
        </w:rPr>
        <w:t>Dr.</w:t>
      </w:r>
      <w:proofErr w:type="spellEnd"/>
      <w:r w:rsidRPr="000A262B">
        <w:rPr>
          <w:rFonts w:ascii="Cambria" w:hAnsi="Cambria" w:cs="Helvetica"/>
          <w:color w:val="1F2021"/>
          <w:lang w:val="en-GB"/>
        </w:rPr>
        <w:t xml:space="preserve"> Alicia Martin’s lab. She did her PhD in statistical/quantitative genetics at the University of Queensland. During her PhD, she worked on the application of genomic prediction methods in diverse ancestry populations and development of such</w:t>
      </w:r>
      <w:r>
        <w:rPr>
          <w:rFonts w:ascii="Cambria" w:hAnsi="Cambria" w:cs="Helvetica"/>
          <w:color w:val="1F2021"/>
          <w:lang w:val="en-GB"/>
        </w:rPr>
        <w:t xml:space="preserve"> methods</w:t>
      </w:r>
      <w:r w:rsidRPr="000A262B">
        <w:rPr>
          <w:rFonts w:ascii="Cambria" w:hAnsi="Cambria" w:cs="Helvetica"/>
          <w:color w:val="1F2021"/>
          <w:lang w:val="en-GB"/>
        </w:rPr>
        <w:t xml:space="preserve"> to improve transferability of polygenic scores in trans-ancestry predictions. She has a broad interest in research areas related to multi-ancestry studies and population genetics. </w:t>
      </w:r>
    </w:p>
    <w:p w14:paraId="17ACD527" w14:textId="5C79F658" w:rsidR="000A262B" w:rsidRDefault="000A262B" w:rsidP="000A262B">
      <w:pPr>
        <w:autoSpaceDE w:val="0"/>
        <w:autoSpaceDN w:val="0"/>
        <w:adjustRightInd w:val="0"/>
        <w:spacing w:line="360" w:lineRule="auto"/>
        <w:rPr>
          <w:rFonts w:ascii="Cambria" w:hAnsi="Cambria" w:cs="Helvetica"/>
          <w:color w:val="1F2021"/>
          <w:lang w:val="en-GB"/>
        </w:rPr>
      </w:pPr>
    </w:p>
    <w:p w14:paraId="5AF6CD23" w14:textId="5829491B" w:rsidR="000A262B" w:rsidRPr="00281CCE" w:rsidRDefault="00281CCE" w:rsidP="000A262B">
      <w:pPr>
        <w:autoSpaceDE w:val="0"/>
        <w:autoSpaceDN w:val="0"/>
        <w:adjustRightInd w:val="0"/>
        <w:spacing w:line="360" w:lineRule="auto"/>
        <w:rPr>
          <w:rFonts w:ascii="Cambria" w:hAnsi="Cambria" w:cs="Helvetica"/>
          <w:b/>
          <w:bCs/>
          <w:color w:val="1F2021"/>
          <w:u w:val="single"/>
          <w:lang w:val="en-GB"/>
        </w:rPr>
      </w:pPr>
      <w:r w:rsidRPr="00281CCE">
        <w:rPr>
          <w:rFonts w:ascii="Cambria" w:hAnsi="Cambria" w:cs="Helvetica"/>
          <w:b/>
          <w:bCs/>
          <w:color w:val="1F2021"/>
          <w:u w:val="single"/>
          <w:lang w:val="en-GB"/>
        </w:rPr>
        <w:t>Zan Koenig</w:t>
      </w:r>
    </w:p>
    <w:p w14:paraId="3845755E" w14:textId="77777777" w:rsidR="00281CCE" w:rsidRPr="00281CCE" w:rsidRDefault="00281CCE" w:rsidP="00281CCE">
      <w:pPr>
        <w:autoSpaceDE w:val="0"/>
        <w:autoSpaceDN w:val="0"/>
        <w:adjustRightInd w:val="0"/>
        <w:spacing w:line="360" w:lineRule="auto"/>
        <w:rPr>
          <w:rFonts w:ascii="Cambria" w:hAnsi="Cambria" w:cs="Helvetica"/>
          <w:color w:val="1F2021"/>
          <w:lang w:val="en-US"/>
        </w:rPr>
      </w:pPr>
      <w:r w:rsidRPr="00281CCE">
        <w:rPr>
          <w:rFonts w:ascii="Cambria" w:hAnsi="Cambria" w:cs="Helvetica"/>
          <w:color w:val="1F2021"/>
          <w:lang w:val="en-US"/>
        </w:rPr>
        <w:t xml:space="preserve">Zan is </w:t>
      </w:r>
      <w:proofErr w:type="gramStart"/>
      <w:r w:rsidRPr="00281CCE">
        <w:rPr>
          <w:rFonts w:ascii="Cambria" w:hAnsi="Cambria" w:cs="Helvetica"/>
          <w:color w:val="1F2021"/>
          <w:lang w:val="en-US"/>
        </w:rPr>
        <w:t>an</w:t>
      </w:r>
      <w:proofErr w:type="gramEnd"/>
      <w:r w:rsidRPr="00281CCE">
        <w:rPr>
          <w:rFonts w:ascii="Cambria" w:hAnsi="Cambria" w:cs="Helvetica"/>
          <w:color w:val="1F2021"/>
          <w:lang w:val="en-US"/>
        </w:rPr>
        <w:t xml:space="preserve"> Computational Associate at the Broad Institute. They are interested in creating community tools which contribute to overall global health equity. Under the mentorship of Alicia Martin and Elizabeth Atkinson, they are working on running analyses and developing tools for datasets with diverse ancestry populations such as </w:t>
      </w:r>
      <w:proofErr w:type="spellStart"/>
      <w:r w:rsidRPr="00281CCE">
        <w:rPr>
          <w:rFonts w:ascii="Cambria" w:hAnsi="Cambria" w:cs="Helvetica"/>
          <w:color w:val="1F2021"/>
          <w:lang w:val="en-US"/>
        </w:rPr>
        <w:t>NeuroGAP</w:t>
      </w:r>
      <w:proofErr w:type="spellEnd"/>
      <w:r w:rsidRPr="00281CCE">
        <w:rPr>
          <w:rFonts w:ascii="Cambria" w:hAnsi="Cambria" w:cs="Helvetica"/>
          <w:color w:val="1F2021"/>
          <w:lang w:val="en-US"/>
        </w:rPr>
        <w:t>-Psychosis, HGDP, and the 1000 Genomes Project. Zan graduated from Rensselaer Polytechnic Institute in 2019 with a BS in Bioinformatics and Molecular Biology. In their free time they enjoy painting, hiking, knitting, and playing games of all kinds.</w:t>
      </w:r>
    </w:p>
    <w:p w14:paraId="42E66F85" w14:textId="77777777" w:rsidR="00281CCE" w:rsidRPr="000A262B" w:rsidRDefault="00281CCE" w:rsidP="000A262B">
      <w:pPr>
        <w:autoSpaceDE w:val="0"/>
        <w:autoSpaceDN w:val="0"/>
        <w:adjustRightInd w:val="0"/>
        <w:spacing w:line="360" w:lineRule="auto"/>
        <w:rPr>
          <w:rFonts w:ascii="Cambria" w:hAnsi="Cambria" w:cs="Helvetica"/>
          <w:color w:val="1F2021"/>
          <w:lang w:val="en-GB"/>
        </w:rPr>
      </w:pPr>
    </w:p>
    <w:p w14:paraId="4928A1F7" w14:textId="1C07D208" w:rsidR="005B7F3B" w:rsidRPr="00281CCE" w:rsidRDefault="00281CCE" w:rsidP="000A262B">
      <w:pPr>
        <w:spacing w:line="360" w:lineRule="auto"/>
        <w:rPr>
          <w:rFonts w:ascii="Cambria" w:hAnsi="Cambria"/>
          <w:b/>
          <w:bCs/>
          <w:u w:val="single"/>
        </w:rPr>
      </w:pPr>
      <w:r w:rsidRPr="00281CCE">
        <w:rPr>
          <w:rFonts w:ascii="Cambria" w:hAnsi="Cambria"/>
          <w:b/>
          <w:bCs/>
          <w:u w:val="single"/>
        </w:rPr>
        <w:t xml:space="preserve">Lerato </w:t>
      </w:r>
      <w:proofErr w:type="spellStart"/>
      <w:r w:rsidRPr="00281CCE">
        <w:rPr>
          <w:rFonts w:ascii="Cambria" w:hAnsi="Cambria"/>
          <w:b/>
          <w:bCs/>
          <w:u w:val="single"/>
        </w:rPr>
        <w:t>Majara</w:t>
      </w:r>
      <w:proofErr w:type="spellEnd"/>
    </w:p>
    <w:p w14:paraId="07939EF1" w14:textId="77777777" w:rsidR="00281CCE" w:rsidRPr="00281CCE" w:rsidRDefault="00281CCE" w:rsidP="00281CCE">
      <w:pPr>
        <w:spacing w:line="360" w:lineRule="auto"/>
        <w:rPr>
          <w:rFonts w:ascii="Cambria" w:hAnsi="Cambria"/>
          <w:lang w:val="en-US"/>
        </w:rPr>
      </w:pPr>
      <w:r w:rsidRPr="00281CCE">
        <w:rPr>
          <w:rFonts w:ascii="Cambria" w:hAnsi="Cambria"/>
          <w:lang w:val="en-US"/>
        </w:rPr>
        <w:t xml:space="preserve">I have a background in Medical Microbiology having completed my undergraduate and MSc degrees in this field. I slightly shifted fields to pursue a PhD in Human Genetics at the University of Cape Town (UCT). My PhD thesis investigated the genetic risk factors associated with schizophrenia in the South African Xhosa population. I am an alumni member of the Global Initiative of Neuropsychiatric Genetics Education and Research (GINGER) </w:t>
      </w:r>
      <w:proofErr w:type="spellStart"/>
      <w:r w:rsidRPr="00281CCE">
        <w:rPr>
          <w:rFonts w:ascii="Cambria" w:hAnsi="Cambria"/>
          <w:lang w:val="en-US"/>
        </w:rPr>
        <w:t>programme</w:t>
      </w:r>
      <w:proofErr w:type="spellEnd"/>
      <w:r w:rsidRPr="00281CCE">
        <w:rPr>
          <w:rFonts w:ascii="Cambria" w:hAnsi="Cambria"/>
          <w:lang w:val="en-US"/>
        </w:rPr>
        <w:t xml:space="preserve"> at Harvard T.H. Chan School of Public Health, and currently pursuing a Postdoctoral fellowship on the Neuropsychiatric Genetics in African Populations (</w:t>
      </w:r>
      <w:proofErr w:type="spellStart"/>
      <w:r w:rsidRPr="00281CCE">
        <w:rPr>
          <w:rFonts w:ascii="Cambria" w:hAnsi="Cambria"/>
          <w:lang w:val="en-US"/>
        </w:rPr>
        <w:t>NeuroGAP</w:t>
      </w:r>
      <w:proofErr w:type="spellEnd"/>
      <w:r w:rsidRPr="00281CCE">
        <w:rPr>
          <w:rFonts w:ascii="Cambria" w:hAnsi="Cambria"/>
          <w:lang w:val="en-US"/>
        </w:rPr>
        <w:t>) project. When I am not doing research, I tutor mathematics to high school learners for a non-profit organization called </w:t>
      </w:r>
      <w:r w:rsidRPr="00281CCE">
        <w:rPr>
          <w:rFonts w:ascii="Cambria" w:hAnsi="Cambria"/>
          <w:i/>
          <w:iCs/>
          <w:lang w:val="en-US"/>
        </w:rPr>
        <w:t>Fun Learning for Youth</w:t>
      </w:r>
      <w:r w:rsidRPr="00281CCE">
        <w:rPr>
          <w:rFonts w:ascii="Cambria" w:hAnsi="Cambria"/>
          <w:lang w:val="en-US"/>
        </w:rPr>
        <w:t> (FLY). I also enjoy running on road and trail, hiking and visiting food markets in my downtime.</w:t>
      </w:r>
    </w:p>
    <w:p w14:paraId="73113EC4" w14:textId="77777777" w:rsidR="00281CCE" w:rsidRPr="000A262B" w:rsidRDefault="00281CCE" w:rsidP="000A262B">
      <w:pPr>
        <w:spacing w:line="360" w:lineRule="auto"/>
        <w:rPr>
          <w:rFonts w:ascii="Cambria" w:hAnsi="Cambria"/>
        </w:rPr>
      </w:pPr>
    </w:p>
    <w:sectPr w:rsidR="00281CCE" w:rsidRPr="000A262B" w:rsidSect="0017167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2B"/>
    <w:rsid w:val="000A262B"/>
    <w:rsid w:val="00187637"/>
    <w:rsid w:val="00193269"/>
    <w:rsid w:val="001A3291"/>
    <w:rsid w:val="001C2953"/>
    <w:rsid w:val="00237A26"/>
    <w:rsid w:val="002750AB"/>
    <w:rsid w:val="00281CCE"/>
    <w:rsid w:val="002D5B0B"/>
    <w:rsid w:val="00326EF2"/>
    <w:rsid w:val="00451781"/>
    <w:rsid w:val="00512CB8"/>
    <w:rsid w:val="0055730B"/>
    <w:rsid w:val="005B7F3B"/>
    <w:rsid w:val="005E2635"/>
    <w:rsid w:val="00637807"/>
    <w:rsid w:val="006863B1"/>
    <w:rsid w:val="006C3C56"/>
    <w:rsid w:val="006C5B28"/>
    <w:rsid w:val="007957EC"/>
    <w:rsid w:val="00843A82"/>
    <w:rsid w:val="008B49E9"/>
    <w:rsid w:val="00B45A8D"/>
    <w:rsid w:val="00C40250"/>
    <w:rsid w:val="00DA0522"/>
    <w:rsid w:val="00DC5E8D"/>
    <w:rsid w:val="00E027C6"/>
    <w:rsid w:val="00E60ABD"/>
    <w:rsid w:val="00F8519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E42E6B"/>
  <w15:chartTrackingRefBased/>
  <w15:docId w15:val="{F950D2DA-F174-C242-844C-5E56B744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autoRedefine/>
    <w:uiPriority w:val="9"/>
    <w:unhideWhenUsed/>
    <w:qFormat/>
    <w:rsid w:val="006C5B28"/>
    <w:pPr>
      <w:keepNext/>
      <w:keepLines/>
      <w:spacing w:before="40"/>
      <w:outlineLvl w:val="2"/>
    </w:pPr>
    <w:rPr>
      <w:rFonts w:ascii="Times New Roman" w:eastAsiaTheme="majorEastAsia" w:hAnsi="Times New Roman" w:cstheme="majorBidi"/>
      <w:b/>
      <w:color w:val="000000" w:themeColor="text1"/>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5B28"/>
    <w:rPr>
      <w:rFonts w:ascii="Times New Roman" w:eastAsiaTheme="majorEastAsia" w:hAnsi="Times New Roman" w:cstheme="majorBidi"/>
      <w:b/>
      <w:color w:val="000000" w:themeColor="text1"/>
      <w:lang w:eastAsia="en-US"/>
    </w:rPr>
  </w:style>
  <w:style w:type="paragraph" w:customStyle="1" w:styleId="FigureTitle2">
    <w:name w:val="Figure_Title2"/>
    <w:basedOn w:val="Normal"/>
    <w:next w:val="Normal"/>
    <w:link w:val="FigureTitle2Char"/>
    <w:autoRedefine/>
    <w:qFormat/>
    <w:rsid w:val="00DC5E8D"/>
    <w:pPr>
      <w:spacing w:line="360" w:lineRule="auto"/>
      <w:jc w:val="both"/>
    </w:pPr>
    <w:rPr>
      <w:b/>
      <w:i/>
      <w:color w:val="2F5496" w:themeColor="accent1" w:themeShade="BF"/>
      <w:lang w:val="en-GB"/>
    </w:rPr>
  </w:style>
  <w:style w:type="character" w:customStyle="1" w:styleId="FigureTitle2Char">
    <w:name w:val="Figure_Title2 Char"/>
    <w:basedOn w:val="DefaultParagraphFont"/>
    <w:link w:val="FigureTitle2"/>
    <w:rsid w:val="00DC5E8D"/>
    <w:rPr>
      <w:b/>
      <w:i/>
      <w:color w:val="2F5496" w:themeColor="accent1" w:themeShade="BF"/>
      <w:lang w:val="en-GB"/>
    </w:rPr>
  </w:style>
  <w:style w:type="paragraph" w:styleId="Caption">
    <w:name w:val="caption"/>
    <w:basedOn w:val="BodyText"/>
    <w:next w:val="BodyText"/>
    <w:link w:val="CaptionChar"/>
    <w:autoRedefine/>
    <w:unhideWhenUsed/>
    <w:qFormat/>
    <w:rsid w:val="00DC5E8D"/>
    <w:pPr>
      <w:spacing w:after="0" w:line="360" w:lineRule="auto"/>
      <w:jc w:val="both"/>
    </w:pPr>
    <w:rPr>
      <w:rFonts w:eastAsia="Arial Unicode MS" w:cs="Times New Roman (Headings CS)"/>
      <w:b/>
      <w:i/>
      <w:iCs/>
      <w:color w:val="2E74B5" w:themeColor="accent5" w:themeShade="BF"/>
      <w:szCs w:val="18"/>
      <w:lang w:eastAsia="en-US"/>
    </w:rPr>
  </w:style>
  <w:style w:type="character" w:customStyle="1" w:styleId="CaptionChar">
    <w:name w:val="Caption Char"/>
    <w:basedOn w:val="DefaultParagraphFont"/>
    <w:link w:val="Caption"/>
    <w:rsid w:val="00DC5E8D"/>
    <w:rPr>
      <w:rFonts w:eastAsia="Arial Unicode MS" w:cs="Times New Roman (Headings CS)"/>
      <w:b/>
      <w:i/>
      <w:iCs/>
      <w:color w:val="2E74B5" w:themeColor="accent5" w:themeShade="BF"/>
      <w:szCs w:val="18"/>
      <w:lang w:eastAsia="en-US"/>
    </w:rPr>
  </w:style>
  <w:style w:type="paragraph" w:styleId="BodyText">
    <w:name w:val="Body Text"/>
    <w:basedOn w:val="Normal"/>
    <w:link w:val="BodyTextChar"/>
    <w:uiPriority w:val="99"/>
    <w:semiHidden/>
    <w:unhideWhenUsed/>
    <w:rsid w:val="00DC5E8D"/>
    <w:pPr>
      <w:spacing w:after="120"/>
    </w:pPr>
  </w:style>
  <w:style w:type="character" w:customStyle="1" w:styleId="BodyTextChar">
    <w:name w:val="Body Text Char"/>
    <w:basedOn w:val="DefaultParagraphFont"/>
    <w:link w:val="BodyText"/>
    <w:uiPriority w:val="99"/>
    <w:semiHidden/>
    <w:rsid w:val="00DC5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10398">
      <w:bodyDiv w:val="1"/>
      <w:marLeft w:val="0"/>
      <w:marRight w:val="0"/>
      <w:marTop w:val="0"/>
      <w:marBottom w:val="0"/>
      <w:divBdr>
        <w:top w:val="none" w:sz="0" w:space="0" w:color="auto"/>
        <w:left w:val="none" w:sz="0" w:space="0" w:color="auto"/>
        <w:bottom w:val="none" w:sz="0" w:space="0" w:color="auto"/>
        <w:right w:val="none" w:sz="0" w:space="0" w:color="auto"/>
      </w:divBdr>
    </w:div>
    <w:div w:id="758209009">
      <w:bodyDiv w:val="1"/>
      <w:marLeft w:val="0"/>
      <w:marRight w:val="0"/>
      <w:marTop w:val="0"/>
      <w:marBottom w:val="0"/>
      <w:divBdr>
        <w:top w:val="none" w:sz="0" w:space="0" w:color="auto"/>
        <w:left w:val="none" w:sz="0" w:space="0" w:color="auto"/>
        <w:bottom w:val="none" w:sz="0" w:space="0" w:color="auto"/>
        <w:right w:val="none" w:sz="0" w:space="0" w:color="auto"/>
      </w:divBdr>
    </w:div>
    <w:div w:id="133753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Wang</dc:creator>
  <cp:keywords/>
  <dc:description/>
  <cp:lastModifiedBy>Martin, Alicia R.</cp:lastModifiedBy>
  <cp:revision>3</cp:revision>
  <dcterms:created xsi:type="dcterms:W3CDTF">2021-05-13T02:45:00Z</dcterms:created>
  <dcterms:modified xsi:type="dcterms:W3CDTF">2021-05-21T13:26:00Z</dcterms:modified>
</cp:coreProperties>
</file>