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0F00" w14:textId="470DD604" w:rsidR="0048619E" w:rsidRDefault="0048619E">
      <w:pPr>
        <w:rPr>
          <w:rFonts w:ascii="GHEA Grapalat" w:hAnsi="GHEA Grapalat"/>
          <w:b/>
        </w:rPr>
      </w:pPr>
    </w:p>
    <w:p w14:paraId="78D83051" w14:textId="18C27D9A" w:rsidR="00EA17A2" w:rsidRDefault="00EA17A2">
      <w:pPr>
        <w:rPr>
          <w:rFonts w:ascii="GHEA Grapalat" w:hAnsi="GHEA Grapalat"/>
          <w:b/>
        </w:rPr>
      </w:pPr>
    </w:p>
    <w:p w14:paraId="191072AB" w14:textId="77777777" w:rsidR="00EA17A2" w:rsidRPr="00EA17A2" w:rsidRDefault="00EA17A2" w:rsidP="00EA17A2">
      <w:pPr>
        <w:jc w:val="right"/>
        <w:rPr>
          <w:rFonts w:ascii="GHEA Grapalat" w:hAnsi="GHEA Grapalat"/>
          <w:b/>
          <w:lang w:val="hy-AM"/>
        </w:rPr>
      </w:pPr>
      <w:r w:rsidRPr="00EA17A2">
        <w:rPr>
          <w:rFonts w:ascii="GHEA Grapalat" w:hAnsi="GHEA Grapalat"/>
          <w:b/>
          <w:lang w:val="hy-AM"/>
        </w:rPr>
        <w:t xml:space="preserve">ՀՀ աշխատանքի և սոցիալական հարցերի </w:t>
      </w:r>
    </w:p>
    <w:p w14:paraId="5F7C93D1" w14:textId="77777777" w:rsidR="00EA17A2" w:rsidRDefault="00EA17A2" w:rsidP="00EA17A2">
      <w:pPr>
        <w:jc w:val="right"/>
        <w:rPr>
          <w:rFonts w:ascii="GHEA Grapalat" w:hAnsi="GHEA Grapalat"/>
          <w:b/>
          <w:lang w:val="hy-AM"/>
        </w:rPr>
      </w:pPr>
      <w:r w:rsidRPr="00EA17A2">
        <w:rPr>
          <w:rFonts w:ascii="GHEA Grapalat" w:hAnsi="GHEA Grapalat"/>
          <w:b/>
          <w:lang w:val="hy-AM"/>
        </w:rPr>
        <w:t xml:space="preserve">նախարարի պարտականությունները կատարող </w:t>
      </w:r>
    </w:p>
    <w:p w14:paraId="78593F41" w14:textId="68BAE2DE" w:rsidR="00EA17A2" w:rsidRPr="00EA17A2" w:rsidRDefault="00EA17A2" w:rsidP="00EA17A2">
      <w:pPr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պարոն </w:t>
      </w:r>
      <w:r w:rsidRPr="00EA17A2">
        <w:rPr>
          <w:rFonts w:ascii="GHEA Grapalat" w:hAnsi="GHEA Grapalat"/>
          <w:b/>
          <w:lang w:val="hy-AM"/>
        </w:rPr>
        <w:t>Ն</w:t>
      </w:r>
      <w:r w:rsidRPr="00EA17A2">
        <w:rPr>
          <w:rFonts w:ascii="Cambria Math" w:hAnsi="Cambria Math" w:cs="Cambria Math"/>
          <w:b/>
          <w:lang w:val="hy-AM"/>
        </w:rPr>
        <w:t>․</w:t>
      </w:r>
      <w:r w:rsidRPr="00EA17A2">
        <w:rPr>
          <w:rFonts w:ascii="GHEA Grapalat" w:hAnsi="GHEA Grapalat"/>
          <w:b/>
          <w:lang w:val="hy-AM"/>
        </w:rPr>
        <w:t>Մկրտչյանին</w:t>
      </w:r>
    </w:p>
    <w:p w14:paraId="315BE959" w14:textId="2E13D77F" w:rsidR="00EA17A2" w:rsidRDefault="00EA17A2">
      <w:pPr>
        <w:rPr>
          <w:rFonts w:ascii="Cambria Math" w:hAnsi="Cambria Math"/>
          <w:b/>
          <w:lang w:val="hy-AM"/>
        </w:rPr>
      </w:pPr>
    </w:p>
    <w:p w14:paraId="4A3EE6A6" w14:textId="312A4B1E" w:rsidR="00EA17A2" w:rsidRPr="00EA17A2" w:rsidRDefault="00EA17A2" w:rsidP="00EA17A2">
      <w:pPr>
        <w:ind w:firstLine="567"/>
        <w:jc w:val="both"/>
        <w:rPr>
          <w:rFonts w:ascii="GHEA Grapalat" w:hAnsi="GHEA Grapalat"/>
          <w:bCs/>
          <w:lang w:val="hy-AM"/>
        </w:rPr>
      </w:pPr>
      <w:r w:rsidRPr="00EA17A2">
        <w:rPr>
          <w:rFonts w:ascii="GHEA Grapalat" w:hAnsi="GHEA Grapalat"/>
          <w:bCs/>
          <w:lang w:val="hy-AM"/>
        </w:rPr>
        <w:t>Հարգելի պարոն Մկրտչյան</w:t>
      </w:r>
    </w:p>
    <w:p w14:paraId="3E9082AF" w14:textId="32706689" w:rsidR="00EA17A2" w:rsidRPr="00EA17A2" w:rsidRDefault="00EA17A2" w:rsidP="00EA17A2">
      <w:pPr>
        <w:ind w:firstLine="567"/>
        <w:jc w:val="both"/>
        <w:rPr>
          <w:rFonts w:ascii="GHEA Grapalat" w:hAnsi="GHEA Grapalat"/>
          <w:bCs/>
          <w:lang w:val="hy-AM"/>
        </w:rPr>
      </w:pPr>
      <w:r w:rsidRPr="00EA17A2">
        <w:rPr>
          <w:rFonts w:ascii="GHEA Grapalat" w:hAnsi="GHEA Grapalat"/>
          <w:bCs/>
          <w:lang w:val="hy-AM"/>
        </w:rPr>
        <w:t>Ի պատասխան Ձեր՝ ս/թ</w:t>
      </w:r>
      <w:r w:rsidRPr="00EA17A2">
        <w:rPr>
          <w:rFonts w:ascii="Cambria Math" w:hAnsi="Cambria Math" w:cs="Cambria Math"/>
          <w:bCs/>
          <w:lang w:val="hy-AM"/>
        </w:rPr>
        <w:t>․</w:t>
      </w:r>
      <w:r w:rsidRPr="00EA17A2">
        <w:rPr>
          <w:rFonts w:ascii="GHEA Grapalat" w:hAnsi="GHEA Grapalat"/>
          <w:bCs/>
          <w:lang w:val="hy-AM"/>
        </w:rPr>
        <w:t xml:space="preserve"> մայիսի 5-ի թիվ </w:t>
      </w:r>
      <w:r w:rsidRPr="00EA17A2">
        <w:rPr>
          <w:rFonts w:ascii="GHEA Grapalat" w:hAnsi="GHEA Grapalat"/>
          <w:bCs/>
          <w:color w:val="000000"/>
          <w:shd w:val="clear" w:color="auto" w:fill="FFFFFF"/>
          <w:lang w:val="hy-AM"/>
        </w:rPr>
        <w:t>ՄԱ/ԺՍ-2/19327-2021</w:t>
      </w:r>
      <w:r w:rsidRPr="00EA17A2">
        <w:rPr>
          <w:rFonts w:ascii="GHEA Grapalat" w:hAnsi="GHEA Grapalat"/>
          <w:bCs/>
          <w:color w:val="000000"/>
          <w:shd w:val="clear" w:color="auto" w:fill="FFFFFF"/>
          <w:lang w:val="hy-AM"/>
        </w:rPr>
        <w:t xml:space="preserve"> գրության հայտնում ենք, որ Միգրացիոն ծառայությունը </w:t>
      </w:r>
      <w:r w:rsidRPr="00EA17A2">
        <w:rPr>
          <w:rFonts w:ascii="GHEA Grapalat" w:hAnsi="GHEA Grapalat"/>
          <w:bCs/>
          <w:color w:val="000000"/>
          <w:shd w:val="clear" w:color="auto" w:fill="FFFFFF"/>
          <w:lang w:val="hy-AM"/>
        </w:rPr>
        <w:t>«Հայաստանի Հանրապետության կառավարության 2016 թվականի մայիսի 12-ի N 486-Ն և N 493-Ն որոշումներում փոփոխություններ կատարելու մասին» ՀՀ կառավարության որոշման նախագծի վերաբերյալ</w:t>
      </w:r>
      <w:r w:rsidRPr="00EA17A2">
        <w:rPr>
          <w:rFonts w:cs="Calibri"/>
          <w:bCs/>
          <w:color w:val="000000"/>
          <w:shd w:val="clear" w:color="auto" w:fill="FFFFFF"/>
          <w:lang w:val="hy-AM"/>
        </w:rPr>
        <w:t> </w:t>
      </w:r>
      <w:r w:rsidRPr="00EA17A2">
        <w:rPr>
          <w:rFonts w:ascii="GHEA Grapalat" w:hAnsi="GHEA Grapalat"/>
          <w:bCs/>
          <w:color w:val="000000"/>
          <w:shd w:val="clear" w:color="auto" w:fill="FFFFFF"/>
          <w:lang w:val="hy-AM"/>
        </w:rPr>
        <w:t xml:space="preserve"> դիտողություններ և առաջարկություններ չունի։ </w:t>
      </w:r>
    </w:p>
    <w:p w14:paraId="3EE8DB70" w14:textId="77777777" w:rsidR="005F31DE" w:rsidRPr="00EA17A2" w:rsidRDefault="005F31DE">
      <w:pPr>
        <w:rPr>
          <w:rFonts w:ascii="GHEA Grapalat" w:hAnsi="GHEA Grapalat"/>
          <w:b/>
          <w:lang w:val="hy-AM"/>
        </w:rPr>
      </w:pPr>
    </w:p>
    <w:p w14:paraId="06372FA8" w14:textId="77777777" w:rsidR="005F31DE" w:rsidRPr="00EA17A2" w:rsidRDefault="005F31DE">
      <w:pPr>
        <w:rPr>
          <w:rFonts w:ascii="GHEA Grapalat" w:hAnsi="GHEA Grapalat"/>
          <w:b/>
          <w:lang w:val="hy-AM"/>
        </w:rPr>
      </w:pPr>
    </w:p>
    <w:p w14:paraId="0E2BFCF4" w14:textId="77777777" w:rsidR="00C25A23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4893C39A" w14:textId="77777777" w:rsidR="00531BE6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67C3D62A" w14:textId="77777777" w:rsidR="00531BE6" w:rsidRPr="00A05992" w:rsidRDefault="00531BE6">
      <w:pPr>
        <w:rPr>
          <w:rFonts w:ascii="GHEA Grapalat" w:hAnsi="GHEA Grapalat" w:cs="Sylfaen"/>
          <w:b/>
          <w:lang w:val="hy-AM"/>
        </w:rPr>
      </w:pPr>
    </w:p>
    <w:p w14:paraId="5EFC06B0" w14:textId="77777777" w:rsidR="00C25A23" w:rsidRDefault="00C25A23" w:rsidP="00C25A23">
      <w:pPr>
        <w:rPr>
          <w:rFonts w:ascii="GHEA Grapalat" w:hAnsi="GHEA Grapalat" w:cs="Sylfaen"/>
          <w:lang w:val="hy-AM"/>
        </w:rPr>
      </w:pPr>
    </w:p>
    <w:p w14:paraId="05996A54" w14:textId="77777777" w:rsidR="004A2AA4" w:rsidRDefault="004A2AA4" w:rsidP="00C25A23">
      <w:pPr>
        <w:rPr>
          <w:rFonts w:ascii="GHEA Grapalat" w:hAnsi="GHEA Grapalat" w:cs="Sylfaen"/>
          <w:lang w:val="hy-AM"/>
        </w:rPr>
      </w:pPr>
    </w:p>
    <w:p w14:paraId="6990CA91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18676162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510FB3DC" w14:textId="77777777" w:rsidR="004A2AA4" w:rsidRDefault="004A2AA4" w:rsidP="004A2AA4">
      <w:pPr>
        <w:rPr>
          <w:rFonts w:ascii="GHEA Grapalat" w:hAnsi="GHEA Grapalat" w:cs="Sylfaen"/>
          <w:lang w:val="hy-AM"/>
        </w:rPr>
      </w:pPr>
    </w:p>
    <w:p w14:paraId="6273CECB" w14:textId="77777777" w:rsidR="004A2AA4" w:rsidRPr="00A05992" w:rsidRDefault="004A2AA4" w:rsidP="00C25A23">
      <w:pPr>
        <w:rPr>
          <w:rFonts w:ascii="GHEA Grapalat" w:hAnsi="GHEA Grapalat" w:cs="Sylfaen"/>
          <w:lang w:val="hy-AM"/>
        </w:rPr>
      </w:pPr>
    </w:p>
    <w:p w14:paraId="0FD133B7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67B9B185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59DC2471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6D6ED6D1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503412FA" w14:textId="77777777" w:rsidR="005F31DE" w:rsidRPr="001C128F" w:rsidRDefault="005F31DE" w:rsidP="00793047">
      <w:pPr>
        <w:rPr>
          <w:rFonts w:ascii="GHEA Grapalat" w:hAnsi="GHEA Grapalat" w:cs="Sylfaen"/>
          <w:lang w:val="hy-AM"/>
        </w:rPr>
      </w:pPr>
    </w:p>
    <w:p w14:paraId="78C8CED1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4AB32B80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sectPr w:rsidR="00793047" w:rsidRPr="001C128F" w:rsidSect="00524378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73E8D" w14:textId="77777777" w:rsidR="00397840" w:rsidRDefault="00397840" w:rsidP="00D05F1C">
      <w:pPr>
        <w:spacing w:after="0" w:line="240" w:lineRule="auto"/>
      </w:pPr>
      <w:r>
        <w:separator/>
      </w:r>
    </w:p>
  </w:endnote>
  <w:endnote w:type="continuationSeparator" w:id="0">
    <w:p w14:paraId="2CE5CCFC" w14:textId="77777777" w:rsidR="00397840" w:rsidRDefault="00397840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F775D" w14:textId="77777777" w:rsidR="00397840" w:rsidRDefault="00397840" w:rsidP="00D05F1C">
      <w:pPr>
        <w:spacing w:after="0" w:line="240" w:lineRule="auto"/>
      </w:pPr>
      <w:r>
        <w:separator/>
      </w:r>
    </w:p>
  </w:footnote>
  <w:footnote w:type="continuationSeparator" w:id="0">
    <w:p w14:paraId="0F482A26" w14:textId="77777777" w:rsidR="00397840" w:rsidRDefault="00397840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“____”_________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</w:t>
                    </w:r>
                    <w:proofErr w:type="gramStart"/>
                    <w:r>
                      <w:rPr>
                        <w:rFonts w:ascii="GHEA Grapalat" w:hAnsi="GHEA Grapalat"/>
                        <w:sz w:val="24"/>
                      </w:rPr>
                      <w:t>_”_</w:t>
                    </w:r>
                    <w:proofErr w:type="gramEnd"/>
                    <w:r>
                      <w:rPr>
                        <w:rFonts w:ascii="GHEA Grapalat" w:hAnsi="GHEA Grapalat"/>
                        <w:sz w:val="24"/>
                      </w:rPr>
                      <w:t>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93356"/>
    <w:rsid w:val="00093540"/>
    <w:rsid w:val="001C128F"/>
    <w:rsid w:val="001F09E2"/>
    <w:rsid w:val="00210D0F"/>
    <w:rsid w:val="00223FF3"/>
    <w:rsid w:val="0023317A"/>
    <w:rsid w:val="00367FB0"/>
    <w:rsid w:val="00376B63"/>
    <w:rsid w:val="00397840"/>
    <w:rsid w:val="00403BEA"/>
    <w:rsid w:val="00456433"/>
    <w:rsid w:val="0048619E"/>
    <w:rsid w:val="00492F71"/>
    <w:rsid w:val="004A2AA4"/>
    <w:rsid w:val="004B6FB0"/>
    <w:rsid w:val="00524378"/>
    <w:rsid w:val="00531BE6"/>
    <w:rsid w:val="005F31DE"/>
    <w:rsid w:val="00603309"/>
    <w:rsid w:val="007514A3"/>
    <w:rsid w:val="00760BE9"/>
    <w:rsid w:val="00793047"/>
    <w:rsid w:val="008100BA"/>
    <w:rsid w:val="00895918"/>
    <w:rsid w:val="008A3883"/>
    <w:rsid w:val="008B370F"/>
    <w:rsid w:val="00900AEC"/>
    <w:rsid w:val="00905692"/>
    <w:rsid w:val="00944B44"/>
    <w:rsid w:val="0099431E"/>
    <w:rsid w:val="009A6237"/>
    <w:rsid w:val="00A05992"/>
    <w:rsid w:val="00AC3853"/>
    <w:rsid w:val="00AC79E3"/>
    <w:rsid w:val="00C25A23"/>
    <w:rsid w:val="00C377B8"/>
    <w:rsid w:val="00D05F1C"/>
    <w:rsid w:val="00D176CE"/>
    <w:rsid w:val="00D423D4"/>
    <w:rsid w:val="00D9112E"/>
    <w:rsid w:val="00DA6BDC"/>
    <w:rsid w:val="00DE0577"/>
    <w:rsid w:val="00DF7269"/>
    <w:rsid w:val="00E17BCD"/>
    <w:rsid w:val="00E24642"/>
    <w:rsid w:val="00EA17A2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4</cp:revision>
  <cp:lastPrinted>2018-07-09T13:04:00Z</cp:lastPrinted>
  <dcterms:created xsi:type="dcterms:W3CDTF">2020-05-14T08:34:00Z</dcterms:created>
  <dcterms:modified xsi:type="dcterms:W3CDTF">2021-05-27T04:54:00Z</dcterms:modified>
</cp:coreProperties>
</file>