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19" w:rsidRPr="00D22AFC" w:rsidRDefault="00755919" w:rsidP="00710023">
      <w:pPr>
        <w:spacing w:after="0" w:line="240" w:lineRule="auto"/>
        <w:jc w:val="left"/>
        <w:rPr>
          <w:rFonts w:ascii="GHEA Grapalat" w:hAnsi="GHEA Grapalat"/>
          <w:sz w:val="16"/>
          <w:szCs w:val="16"/>
          <w:lang w:val="en-US"/>
        </w:rPr>
      </w:pPr>
    </w:p>
    <w:p w:rsidR="00755919" w:rsidRPr="00D22AFC" w:rsidRDefault="00755919" w:rsidP="00710023">
      <w:pPr>
        <w:spacing w:after="0" w:line="240" w:lineRule="auto"/>
        <w:jc w:val="left"/>
        <w:rPr>
          <w:rFonts w:ascii="GHEA Grapalat" w:hAnsi="GHEA Grapalat"/>
          <w:sz w:val="24"/>
          <w:szCs w:val="24"/>
          <w:lang w:val="en-US"/>
        </w:rPr>
      </w:pPr>
    </w:p>
    <w:p w:rsidR="00755919" w:rsidRPr="00597059" w:rsidRDefault="00755919" w:rsidP="005B794A">
      <w:pPr>
        <w:spacing w:after="0" w:line="240" w:lineRule="auto"/>
        <w:rPr>
          <w:rFonts w:ascii="GHEA Grapalat" w:hAnsi="GHEA Grapalat" w:cs="Sylfaen"/>
          <w:sz w:val="24"/>
          <w:szCs w:val="24"/>
          <w:lang w:val="en-US"/>
        </w:rPr>
      </w:pPr>
      <w:r w:rsidRPr="00597059">
        <w:rPr>
          <w:rFonts w:ascii="GHEA Grapalat" w:hAnsi="GHEA Grapalat"/>
          <w:b/>
          <w:sz w:val="24"/>
          <w:szCs w:val="24"/>
          <w:lang w:val="en-US"/>
        </w:rPr>
        <w:t>Ց ՈՒ Ց Ա Կ</w:t>
      </w:r>
    </w:p>
    <w:p w:rsidR="00755919" w:rsidRPr="00597059" w:rsidRDefault="00755919" w:rsidP="005B794A">
      <w:pPr>
        <w:spacing w:after="0" w:line="240" w:lineRule="auto"/>
        <w:rPr>
          <w:rFonts w:ascii="GHEA Grapalat" w:hAnsi="GHEA Grapalat"/>
          <w:sz w:val="24"/>
          <w:szCs w:val="24"/>
          <w:lang w:val="en-US"/>
        </w:rPr>
      </w:pPr>
      <w:r w:rsidRPr="00597059">
        <w:rPr>
          <w:rFonts w:ascii="GHEA Grapalat" w:hAnsi="GHEA Grapalat"/>
          <w:sz w:val="24"/>
          <w:szCs w:val="24"/>
          <w:lang w:val="en-US"/>
        </w:rPr>
        <w:t>օտարման ներկայացվող գույքի</w:t>
      </w:r>
    </w:p>
    <w:p w:rsidR="00755919" w:rsidRPr="00597059" w:rsidRDefault="00755919" w:rsidP="00710023">
      <w:pPr>
        <w:spacing w:after="0" w:line="240" w:lineRule="auto"/>
        <w:jc w:val="left"/>
        <w:rPr>
          <w:rFonts w:ascii="GHEA Grapalat" w:hAnsi="GHEA Grapalat"/>
          <w:sz w:val="24"/>
          <w:szCs w:val="24"/>
          <w:lang w:val="en-US"/>
        </w:rPr>
      </w:pPr>
    </w:p>
    <w:tbl>
      <w:tblPr>
        <w:tblW w:w="9909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"/>
        <w:gridCol w:w="2888"/>
        <w:gridCol w:w="1800"/>
        <w:gridCol w:w="1701"/>
        <w:gridCol w:w="1269"/>
        <w:gridCol w:w="1800"/>
        <w:gridCol w:w="9"/>
      </w:tblGrid>
      <w:tr w:rsidR="0077374A" w:rsidRPr="00597059" w:rsidTr="009B7DE6">
        <w:trPr>
          <w:gridAfter w:val="1"/>
          <w:wAfter w:w="9" w:type="dxa"/>
          <w:cantSplit/>
          <w:trHeight w:val="609"/>
          <w:tblHeader/>
        </w:trPr>
        <w:tc>
          <w:tcPr>
            <w:tcW w:w="442" w:type="dxa"/>
          </w:tcPr>
          <w:p w:rsidR="0077374A" w:rsidRPr="00597059" w:rsidRDefault="0077374A" w:rsidP="009913B9">
            <w:pPr>
              <w:spacing w:after="0" w:line="240" w:lineRule="auto"/>
              <w:rPr>
                <w:rFonts w:ascii="GHEA Grapalat" w:hAnsi="GHEA Grapalat"/>
                <w:sz w:val="16"/>
                <w:szCs w:val="20"/>
                <w:lang w:val="en-US"/>
              </w:rPr>
            </w:pPr>
          </w:p>
          <w:p w:rsidR="0077374A" w:rsidRPr="00597059" w:rsidRDefault="0077374A" w:rsidP="009913B9">
            <w:pPr>
              <w:spacing w:after="0" w:line="240" w:lineRule="auto"/>
              <w:ind w:left="33" w:hanging="142"/>
              <w:rPr>
                <w:rFonts w:ascii="GHEA Grapalat" w:hAnsi="GHEA Grapalat"/>
                <w:sz w:val="16"/>
                <w:szCs w:val="20"/>
                <w:lang w:val="en-US"/>
              </w:rPr>
            </w:pPr>
            <w:r w:rsidRPr="00597059">
              <w:rPr>
                <w:rFonts w:ascii="GHEA Grapalat" w:hAnsi="GHEA Grapalat"/>
                <w:sz w:val="16"/>
                <w:szCs w:val="20"/>
                <w:lang w:val="en-US"/>
              </w:rPr>
              <w:t>Հ/Հ</w:t>
            </w:r>
          </w:p>
        </w:tc>
        <w:tc>
          <w:tcPr>
            <w:tcW w:w="2888" w:type="dxa"/>
          </w:tcPr>
          <w:p w:rsidR="0077374A" w:rsidRPr="00597059" w:rsidRDefault="0077374A" w:rsidP="009913B9">
            <w:pPr>
              <w:spacing w:after="0" w:line="240" w:lineRule="auto"/>
              <w:rPr>
                <w:rFonts w:ascii="GHEA Grapalat" w:hAnsi="GHEA Grapalat"/>
                <w:sz w:val="18"/>
                <w:szCs w:val="20"/>
                <w:lang w:val="en-US"/>
              </w:rPr>
            </w:pPr>
            <w:r w:rsidRPr="00597059">
              <w:rPr>
                <w:rFonts w:ascii="GHEA Grapalat" w:hAnsi="GHEA Grapalat"/>
                <w:sz w:val="18"/>
                <w:szCs w:val="20"/>
                <w:lang w:val="en-US"/>
              </w:rPr>
              <w:t>Անվանումը</w:t>
            </w:r>
          </w:p>
        </w:tc>
        <w:tc>
          <w:tcPr>
            <w:tcW w:w="1800" w:type="dxa"/>
          </w:tcPr>
          <w:p w:rsidR="0077374A" w:rsidRDefault="0077374A" w:rsidP="009913B9">
            <w:pPr>
              <w:spacing w:after="0" w:line="240" w:lineRule="auto"/>
              <w:ind w:left="34" w:firstLine="0"/>
              <w:rPr>
                <w:rFonts w:ascii="GHEA Grapalat" w:hAnsi="GHEA Grapalat"/>
                <w:sz w:val="18"/>
                <w:szCs w:val="20"/>
                <w:lang w:val="hy-AM"/>
              </w:rPr>
            </w:pPr>
            <w:r>
              <w:rPr>
                <w:rFonts w:ascii="GHEA Grapalat" w:hAnsi="GHEA Grapalat"/>
                <w:sz w:val="18"/>
                <w:szCs w:val="20"/>
                <w:lang w:val="hy-AM"/>
              </w:rPr>
              <w:t>Տեսակը</w:t>
            </w:r>
          </w:p>
        </w:tc>
        <w:tc>
          <w:tcPr>
            <w:tcW w:w="1701" w:type="dxa"/>
          </w:tcPr>
          <w:p w:rsidR="0077374A" w:rsidRPr="00597059" w:rsidRDefault="0077374A" w:rsidP="009913B9">
            <w:pPr>
              <w:spacing w:after="0" w:line="240" w:lineRule="auto"/>
              <w:ind w:left="34" w:firstLine="0"/>
              <w:rPr>
                <w:rFonts w:ascii="GHEA Grapalat" w:hAnsi="GHEA Grapalat"/>
                <w:sz w:val="18"/>
                <w:szCs w:val="20"/>
                <w:lang w:val="en-US"/>
              </w:rPr>
            </w:pPr>
            <w:r>
              <w:rPr>
                <w:rFonts w:ascii="GHEA Grapalat" w:hAnsi="GHEA Grapalat"/>
                <w:sz w:val="18"/>
                <w:szCs w:val="20"/>
                <w:lang w:val="hy-AM"/>
              </w:rPr>
              <w:t>Արտադրման</w:t>
            </w:r>
            <w:r w:rsidRPr="00597059">
              <w:rPr>
                <w:rFonts w:ascii="GHEA Grapalat" w:hAnsi="GHEA Grapalat"/>
                <w:sz w:val="18"/>
                <w:szCs w:val="20"/>
                <w:lang w:val="en-US"/>
              </w:rPr>
              <w:t xml:space="preserve"> տարեթիվ</w:t>
            </w:r>
          </w:p>
        </w:tc>
        <w:tc>
          <w:tcPr>
            <w:tcW w:w="1269" w:type="dxa"/>
          </w:tcPr>
          <w:p w:rsidR="0077374A" w:rsidRPr="00597059" w:rsidRDefault="0077374A" w:rsidP="009913B9">
            <w:pPr>
              <w:spacing w:after="0" w:line="240" w:lineRule="auto"/>
              <w:ind w:left="-108" w:right="-108" w:firstLine="0"/>
              <w:rPr>
                <w:rFonts w:ascii="GHEA Grapalat" w:hAnsi="GHEA Grapalat"/>
                <w:sz w:val="18"/>
                <w:szCs w:val="20"/>
                <w:lang w:val="en-US"/>
              </w:rPr>
            </w:pPr>
            <w:r w:rsidRPr="00597059">
              <w:rPr>
                <w:rFonts w:ascii="GHEA Grapalat" w:hAnsi="GHEA Grapalat"/>
                <w:sz w:val="18"/>
                <w:szCs w:val="20"/>
                <w:lang w:val="en-US"/>
              </w:rPr>
              <w:t>Քանակը (հատ)</w:t>
            </w:r>
          </w:p>
        </w:tc>
        <w:tc>
          <w:tcPr>
            <w:tcW w:w="1800" w:type="dxa"/>
          </w:tcPr>
          <w:p w:rsidR="0077374A" w:rsidRPr="00597059" w:rsidRDefault="0077374A" w:rsidP="009913B9">
            <w:pPr>
              <w:spacing w:after="0" w:line="240" w:lineRule="auto"/>
              <w:ind w:left="69" w:firstLine="0"/>
              <w:rPr>
                <w:rFonts w:ascii="GHEA Grapalat" w:hAnsi="GHEA Grapalat"/>
                <w:sz w:val="18"/>
                <w:szCs w:val="20"/>
                <w:lang w:val="en-US"/>
              </w:rPr>
            </w:pPr>
            <w:r w:rsidRPr="00597059">
              <w:rPr>
                <w:rFonts w:ascii="GHEA Grapalat" w:hAnsi="GHEA Grapalat"/>
                <w:sz w:val="18"/>
                <w:szCs w:val="20"/>
                <w:lang w:val="en-US"/>
              </w:rPr>
              <w:t>Վիճակի համառոտ նկարագրությունը</w:t>
            </w:r>
          </w:p>
        </w:tc>
      </w:tr>
      <w:tr w:rsidR="0077374A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77374A" w:rsidRPr="006C1F55" w:rsidRDefault="0077374A" w:rsidP="009913B9">
            <w:pPr>
              <w:numPr>
                <w:ilvl w:val="0"/>
                <w:numId w:val="1"/>
              </w:numPr>
              <w:tabs>
                <w:tab w:val="left" w:pos="33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77374A" w:rsidRPr="008C63EF" w:rsidRDefault="0077374A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77374A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77374A" w:rsidRPr="005B794A" w:rsidRDefault="0077374A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77374A" w:rsidRPr="005B794A" w:rsidRDefault="0077374A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77374A" w:rsidRPr="005B794A" w:rsidRDefault="0077374A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  <w:trHeight w:val="249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</w:tcPr>
          <w:p w:rsidR="00954D52" w:rsidRPr="00780F48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57EB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8C63EF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8C63EF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փայտե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5B794A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5B794A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Դարակաշար մետաղական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Դարակաշար մետաղական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Դարակաշար մետաղական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77374A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77374A" w:rsidRPr="006C1F55" w:rsidRDefault="0077374A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77374A" w:rsidRPr="006C1F55" w:rsidRDefault="0077374A" w:rsidP="009913B9">
            <w:pPr>
              <w:spacing w:after="0" w:line="240" w:lineRule="auto"/>
              <w:ind w:left="-14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Օդորակիչ Carrierco TAC-24CHSA/BY</w:t>
            </w:r>
          </w:p>
        </w:tc>
        <w:tc>
          <w:tcPr>
            <w:tcW w:w="1800" w:type="dxa"/>
          </w:tcPr>
          <w:p w:rsidR="0077374A" w:rsidRPr="00954D52" w:rsidRDefault="00954D52" w:rsidP="009913B9">
            <w:pPr>
              <w:spacing w:after="0" w:line="240" w:lineRule="auto"/>
              <w:ind w:hanging="454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</w:tcPr>
          <w:p w:rsidR="0077374A" w:rsidRPr="006C1F55" w:rsidRDefault="0077374A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  <w:tc>
          <w:tcPr>
            <w:tcW w:w="1269" w:type="dxa"/>
            <w:vAlign w:val="center"/>
          </w:tcPr>
          <w:p w:rsidR="0077374A" w:rsidRPr="006C1F55" w:rsidRDefault="0077374A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77374A" w:rsidRPr="006C1F55" w:rsidRDefault="0077374A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Օդորակիչ Mitsubishi MSH-A13VD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hanging="454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HP1740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hanging="454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HP1740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hanging="454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HP LaserJet 1200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hanging="454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Սառնարան Орск-4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hanging="454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Intel Core2 Duo E7500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hanging="454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2013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Intel Core2 Duo E7500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hanging="454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2013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Սեղան փոքր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Intel Core2 Duo E4500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Intel Core2 Quad Q8400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Samsung SyncMaster 943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Intel Core2 Duo E4500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  <w:trHeight w:val="312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HP LaserJet 1020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Սեղան փոքր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Սերվեր Dell PowerEdge 2970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Սերվեր Dell Poweredge 2900 Ii Tower Server 2x Dual Core Xeon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  <w:trHeight w:val="357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Հանրագիտարան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121" w:hanging="90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հավաքածու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  <w:trHeight w:val="195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Շերտավարագույր 1.85 քմ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1.85 քմ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Շերտավարագույր 30.5 քմ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30.5 քմ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Կախիչ մետաղական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72097D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Կախիչ մետաղական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-14" w:firstLine="0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72097D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34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բազմաֆունկցիոնալ Canon IR2016J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34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բազմաֆունկցիոնալ Canon PC-D320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Փոշեկուլ Moulinex 380W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Սկաներ Xerox DocuMate 3220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HP LaserJet 1320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Հեռուստացույց Samsung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Սկաներ HP ScanJet G3010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Սկաներ Patriot 680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Canon PIXMA iP4840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Ծխատար</w:t>
            </w:r>
          </w:p>
        </w:tc>
        <w:tc>
          <w:tcPr>
            <w:tcW w:w="1800" w:type="dxa"/>
          </w:tcPr>
          <w:p w:rsidR="00954D52" w:rsidRPr="00954D52" w:rsidRDefault="00954D52" w:rsidP="009913B9">
            <w:pPr>
              <w:spacing w:after="0" w:line="240" w:lineRule="auto"/>
              <w:ind w:left="0" w:hanging="14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2014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Default="00954D52" w:rsidP="009913B9">
            <w:pPr>
              <w:spacing w:after="0"/>
              <w:ind w:left="76" w:hanging="76"/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Orange 782D</w:t>
            </w:r>
          </w:p>
        </w:tc>
        <w:tc>
          <w:tcPr>
            <w:tcW w:w="1800" w:type="dxa"/>
          </w:tcPr>
          <w:p w:rsidR="00954D52" w:rsidRPr="009B7DE6" w:rsidRDefault="00954D52" w:rsidP="009913B9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HP W2072a</w:t>
            </w:r>
          </w:p>
        </w:tc>
        <w:tc>
          <w:tcPr>
            <w:tcW w:w="1800" w:type="dxa"/>
          </w:tcPr>
          <w:p w:rsidR="00954D52" w:rsidRPr="009B7DE6" w:rsidRDefault="00954D52" w:rsidP="009913B9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բազմաֆունկցիոնալ Canon IR3045</w:t>
            </w:r>
          </w:p>
        </w:tc>
        <w:tc>
          <w:tcPr>
            <w:tcW w:w="1800" w:type="dxa"/>
          </w:tcPr>
          <w:p w:rsidR="00954D52" w:rsidRPr="009B7DE6" w:rsidRDefault="00954D52" w:rsidP="009913B9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Կոշտ սկավառակ Dell 500GB</w:t>
            </w:r>
          </w:p>
        </w:tc>
        <w:tc>
          <w:tcPr>
            <w:tcW w:w="1800" w:type="dxa"/>
          </w:tcPr>
          <w:p w:rsidR="00954D52" w:rsidRPr="009B7DE6" w:rsidRDefault="00954D52" w:rsidP="009913B9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Կոշտ սկավառակ Dell 500GB</w:t>
            </w:r>
          </w:p>
        </w:tc>
        <w:tc>
          <w:tcPr>
            <w:tcW w:w="1800" w:type="dxa"/>
          </w:tcPr>
          <w:p w:rsidR="00954D52" w:rsidRPr="009B7DE6" w:rsidRDefault="00954D52" w:rsidP="009913B9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Կոշտ սկավառակ Dell 500GB</w:t>
            </w:r>
          </w:p>
        </w:tc>
        <w:tc>
          <w:tcPr>
            <w:tcW w:w="1800" w:type="dxa"/>
          </w:tcPr>
          <w:p w:rsidR="00954D52" w:rsidRPr="009B7DE6" w:rsidRDefault="00954D52" w:rsidP="009913B9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Սերվեր Dell PowerEdge SC1430</w:t>
            </w:r>
          </w:p>
        </w:tc>
        <w:tc>
          <w:tcPr>
            <w:tcW w:w="1800" w:type="dxa"/>
          </w:tcPr>
          <w:p w:rsidR="00954D52" w:rsidRPr="009B7DE6" w:rsidRDefault="00954D52" w:rsidP="009913B9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233A8B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54D52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&lt;TOP&gt;60սմ,KL101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&lt;TOP&gt;220սմ,KL101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&lt;TOP&gt;220սմ,KL101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&lt;TOP&gt;220սմ,KL101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&lt;TOP&gt;220սմ,KL101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&lt;TOP&gt;220սմ,KL101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&lt;TOP&gt;220սմ,KL101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&lt;TOP&gt;300սմ,KL101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279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&lt;TOP&gt;300սմ,KL101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&lt;TOP&gt;300սմ,KL101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&lt;TOP&gt;300սմ,KL101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&lt;TOP&gt;300սմ,KL101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gridAfter w:val="1"/>
          <w:wAfter w:w="9" w:type="dxa"/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&lt;TOP&gt;300սմ,KL101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0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&lt;TOP&gt;300սմ,KL101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B7DE6" w:rsidRPr="006C1F55" w:rsidTr="009B7DE6">
        <w:trPr>
          <w:trHeight w:val="148"/>
        </w:trPr>
        <w:tc>
          <w:tcPr>
            <w:tcW w:w="442" w:type="dxa"/>
          </w:tcPr>
          <w:p w:rsidR="009B7DE6" w:rsidRPr="006C1F55" w:rsidRDefault="009B7DE6" w:rsidP="009B7DE6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</w:tcPr>
          <w:p w:rsidR="009B7DE6" w:rsidRPr="006C1F55" w:rsidRDefault="009B7DE6" w:rsidP="009B7DE6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Ջեռուցման մարտկոց &lt;TOP&gt;300սմ,KL101</w:t>
            </w:r>
          </w:p>
        </w:tc>
        <w:tc>
          <w:tcPr>
            <w:tcW w:w="1800" w:type="dxa"/>
          </w:tcPr>
          <w:p w:rsidR="009B7DE6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</w:tcPr>
          <w:p w:rsidR="009B7DE6" w:rsidRPr="009B7DE6" w:rsidRDefault="009B7DE6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B7DE6" w:rsidRPr="006C1F55" w:rsidRDefault="009B7DE6" w:rsidP="009B7DE6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/visitor chair/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բազկաթոռ /աթոռ ակերով/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Բազկաթոռ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Խողովակներ</w:t>
            </w:r>
          </w:p>
        </w:tc>
        <w:tc>
          <w:tcPr>
            <w:tcW w:w="1800" w:type="dxa"/>
          </w:tcPr>
          <w:p w:rsidR="00954D52" w:rsidRPr="009B7DE6" w:rsidRDefault="009B7DE6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55476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տնտեսական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160գ/մ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Մոլդովական գորգ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22.1 մ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Օդափոխիչ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Օդափոխիչ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Օդափոխիչ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Օդափոխիչ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Օդափոխիչ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Սեղան կցորդով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Օպերատորի սեղան /սեղան 2 կտորով/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Տումբա փոքր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294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Օպերատորի սեղան /սեղան 2 կտորով/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Օպերատորի սեղան /սեղան 2 կտորով/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Սեղան 1 տումբայով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2015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Համակարգչային սեղան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Սեղան OD 020/940330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2017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 անկյունային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 ղեկավարի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 անկյունային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 անկյունային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 անկյունային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 անկյունային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 անկյունային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 անկյունային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ՍկաներXerox DocuMate 3220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Pentium Dual-Core E5500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Սկաներ /xerox scaner 3220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բազմաֆունկցիոնալ HP LaserJet M1319f MFP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Ֆաքս /printer, copy, scan,fax  HP LJ3050/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Սկաներ HP ScanJet G2710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Կոշտ սկավառակ 15K SAS 73GB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Կոշտ սկավառակ 15K SAS 73GB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hanging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Կոշտ սկավառակ 10K SAS 300GB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hanging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Կոշտ սկավառակ 10K SAS 300GB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2018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hanging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Կոշտ սկավառակ 10K SAS Seagate 300GB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2017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Կոշտ սկավառակ 10K SAS Seagate 300GB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2017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LG W1942SE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/LSD monitor LG/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Հեռախոս Panasonic KX-TB500MXW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2003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Հեռախոս-Ֆաքս HP All-in-one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Հեռախոս-Ֆաքս Panasonic KX-F680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Հեռախոս-Ֆաքս Panasonic KX-FT937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-14" w:firstLine="14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Հեռախոս-Ֆաքս Panasonic KX-FT937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2006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Տաքացուցիչ DeLonghi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2000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Տաքացուցիչ Ornika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2000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ԱՀԿ Panasonic D1232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2003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hanging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բազմաֆունկցիոնալ HP ScanJet 5590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hanging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Սկաներ /Scanner HP Scanjet/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hanging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Սկաներ Epson Perfection 610</w:t>
            </w:r>
          </w:p>
        </w:tc>
        <w:tc>
          <w:tcPr>
            <w:tcW w:w="1800" w:type="dxa"/>
          </w:tcPr>
          <w:p w:rsidR="00954D52" w:rsidRPr="00954D52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/>
              <w:ind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hanging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Աթոռ /visitor chair/, բազկաթոռ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hanging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Բազկաթոռ /աթոռ ակերով/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32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hanging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Բազկաթոռ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hanging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Ռութեր MikroTik RB 941 2ND TC/HAP LITE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hanging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Տպիչ / HP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330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hanging="9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Benq E900WAD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IBM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LG L1753S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Benq E900WAD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4B706B" w:rsidRPr="006C1F55" w:rsidTr="009B7DE6">
        <w:trPr>
          <w:trHeight w:val="148"/>
        </w:trPr>
        <w:tc>
          <w:tcPr>
            <w:tcW w:w="442" w:type="dxa"/>
          </w:tcPr>
          <w:p w:rsidR="004B706B" w:rsidRPr="006C1F55" w:rsidRDefault="004B706B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Գրասեղան</w:t>
            </w:r>
          </w:p>
        </w:tc>
        <w:tc>
          <w:tcPr>
            <w:tcW w:w="1800" w:type="dxa"/>
          </w:tcPr>
          <w:p w:rsidR="004B706B" w:rsidRPr="009B7DE6" w:rsidRDefault="004B706B" w:rsidP="009B7DE6">
            <w:pPr>
              <w:spacing w:after="0"/>
              <w:ind w:left="-14" w:firstLine="0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4B706B" w:rsidRPr="009B7DE6" w:rsidRDefault="004B706B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4B706B" w:rsidRPr="006C1F55" w:rsidTr="009B7DE6">
        <w:trPr>
          <w:trHeight w:val="148"/>
        </w:trPr>
        <w:tc>
          <w:tcPr>
            <w:tcW w:w="442" w:type="dxa"/>
          </w:tcPr>
          <w:p w:rsidR="004B706B" w:rsidRPr="006C1F55" w:rsidRDefault="004B706B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Սեղանիկ կողքի</w:t>
            </w:r>
          </w:p>
        </w:tc>
        <w:tc>
          <w:tcPr>
            <w:tcW w:w="1800" w:type="dxa"/>
          </w:tcPr>
          <w:p w:rsidR="004B706B" w:rsidRPr="009B7DE6" w:rsidRDefault="004B706B" w:rsidP="009B7DE6">
            <w:pPr>
              <w:spacing w:after="0"/>
              <w:ind w:left="0" w:firstLine="0"/>
              <w:jc w:val="both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4B706B" w:rsidRPr="009B7DE6" w:rsidRDefault="004B706B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Սառնարան Саратов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/P4DUAL cor/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/P4DUAL cor/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/P4DUAL cor/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/P4DUAL cor/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/P4DUAL cor/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/P4DUAL cor/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/լրակազմ/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2009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285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2013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բավարար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/HP dx 7500MT/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/HP dx 7500MT/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/HP P3500/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/HP P3500/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/HP P3500/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/HP P3500/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Համակարգիչ /HP P3500/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2014</w:t>
            </w:r>
          </w:p>
        </w:tc>
        <w:tc>
          <w:tcPr>
            <w:tcW w:w="1269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ջարդոն</w:t>
            </w:r>
          </w:p>
        </w:tc>
      </w:tr>
      <w:tr w:rsidR="004B706B" w:rsidRPr="006C1F55" w:rsidTr="009B7DE6">
        <w:trPr>
          <w:trHeight w:val="148"/>
        </w:trPr>
        <w:tc>
          <w:tcPr>
            <w:tcW w:w="442" w:type="dxa"/>
          </w:tcPr>
          <w:p w:rsidR="004B706B" w:rsidRPr="006C1F55" w:rsidRDefault="004B706B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Բազկաթոռ</w:t>
            </w:r>
          </w:p>
        </w:tc>
        <w:tc>
          <w:tcPr>
            <w:tcW w:w="1800" w:type="dxa"/>
          </w:tcPr>
          <w:p w:rsidR="004B706B" w:rsidRPr="009B7DE6" w:rsidRDefault="004B706B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4B706B" w:rsidRPr="009B7DE6" w:rsidRDefault="004B706B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4B706B" w:rsidRPr="006C1F55" w:rsidTr="009B7DE6">
        <w:trPr>
          <w:trHeight w:val="148"/>
        </w:trPr>
        <w:tc>
          <w:tcPr>
            <w:tcW w:w="442" w:type="dxa"/>
          </w:tcPr>
          <w:p w:rsidR="004B706B" w:rsidRPr="006C1F55" w:rsidRDefault="004B706B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Բազկաթոռ</w:t>
            </w:r>
          </w:p>
        </w:tc>
        <w:tc>
          <w:tcPr>
            <w:tcW w:w="1800" w:type="dxa"/>
          </w:tcPr>
          <w:p w:rsidR="004B706B" w:rsidRPr="009B7DE6" w:rsidRDefault="004B706B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4B706B" w:rsidRPr="009B7DE6" w:rsidRDefault="004B706B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4B706B" w:rsidRPr="006C1F55" w:rsidTr="009B7DE6">
        <w:trPr>
          <w:trHeight w:val="148"/>
        </w:trPr>
        <w:tc>
          <w:tcPr>
            <w:tcW w:w="442" w:type="dxa"/>
          </w:tcPr>
          <w:p w:rsidR="004B706B" w:rsidRPr="006C1F55" w:rsidRDefault="004B706B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Բազկաթոռ</w:t>
            </w:r>
          </w:p>
        </w:tc>
        <w:tc>
          <w:tcPr>
            <w:tcW w:w="1800" w:type="dxa"/>
          </w:tcPr>
          <w:p w:rsidR="004B706B" w:rsidRPr="009B7DE6" w:rsidRDefault="004B706B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4B706B" w:rsidRPr="009B7DE6" w:rsidRDefault="004B706B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2010</w:t>
            </w:r>
          </w:p>
        </w:tc>
        <w:tc>
          <w:tcPr>
            <w:tcW w:w="1269" w:type="dxa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  <w:vAlign w:val="center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Մոնիտոր HP1740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4B706B" w:rsidRPr="006C1F55" w:rsidTr="009B7DE6">
        <w:trPr>
          <w:trHeight w:val="148"/>
        </w:trPr>
        <w:tc>
          <w:tcPr>
            <w:tcW w:w="442" w:type="dxa"/>
          </w:tcPr>
          <w:p w:rsidR="004B706B" w:rsidRPr="006C1F55" w:rsidRDefault="004B706B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Բազկաթոռ կտորե</w:t>
            </w:r>
          </w:p>
        </w:tc>
        <w:tc>
          <w:tcPr>
            <w:tcW w:w="1800" w:type="dxa"/>
          </w:tcPr>
          <w:p w:rsidR="004B706B" w:rsidRPr="009B7DE6" w:rsidRDefault="004B706B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4B706B" w:rsidRPr="009B7DE6" w:rsidRDefault="004B706B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2017</w:t>
            </w:r>
          </w:p>
        </w:tc>
        <w:tc>
          <w:tcPr>
            <w:tcW w:w="1269" w:type="dxa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4B706B" w:rsidRPr="006C1F55" w:rsidTr="009B7DE6">
        <w:trPr>
          <w:trHeight w:val="148"/>
        </w:trPr>
        <w:tc>
          <w:tcPr>
            <w:tcW w:w="442" w:type="dxa"/>
          </w:tcPr>
          <w:p w:rsidR="004B706B" w:rsidRPr="006C1F55" w:rsidRDefault="004B706B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Տումբա մեծ</w:t>
            </w:r>
          </w:p>
        </w:tc>
        <w:tc>
          <w:tcPr>
            <w:tcW w:w="1800" w:type="dxa"/>
          </w:tcPr>
          <w:p w:rsidR="004B706B" w:rsidRPr="009B7DE6" w:rsidRDefault="004B706B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4B706B" w:rsidRPr="009B7DE6" w:rsidRDefault="004B706B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2015</w:t>
            </w:r>
          </w:p>
        </w:tc>
        <w:tc>
          <w:tcPr>
            <w:tcW w:w="1269" w:type="dxa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4B706B" w:rsidRPr="006C1F55" w:rsidTr="009B7DE6">
        <w:trPr>
          <w:trHeight w:val="148"/>
        </w:trPr>
        <w:tc>
          <w:tcPr>
            <w:tcW w:w="442" w:type="dxa"/>
          </w:tcPr>
          <w:p w:rsidR="004B706B" w:rsidRPr="006C1F55" w:rsidRDefault="004B706B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Սեղան</w:t>
            </w:r>
          </w:p>
        </w:tc>
        <w:tc>
          <w:tcPr>
            <w:tcW w:w="1800" w:type="dxa"/>
          </w:tcPr>
          <w:p w:rsidR="004B706B" w:rsidRPr="009B7DE6" w:rsidRDefault="004B706B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4B706B" w:rsidRPr="009B7DE6" w:rsidRDefault="004B706B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76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Երթուղիչ RouterBoard MikroTik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2008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954D52" w:rsidRPr="006C1F55" w:rsidTr="009B7DE6">
        <w:trPr>
          <w:trHeight w:val="148"/>
        </w:trPr>
        <w:tc>
          <w:tcPr>
            <w:tcW w:w="442" w:type="dxa"/>
          </w:tcPr>
          <w:p w:rsidR="00954D52" w:rsidRPr="006C1F55" w:rsidRDefault="00954D52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954D52" w:rsidRPr="006C1F55" w:rsidRDefault="00954D52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Պատճենահանման սարք</w:t>
            </w:r>
          </w:p>
        </w:tc>
        <w:tc>
          <w:tcPr>
            <w:tcW w:w="1800" w:type="dxa"/>
          </w:tcPr>
          <w:p w:rsidR="00954D52" w:rsidRPr="009B7DE6" w:rsidRDefault="00954D52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B60129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սարքավորում</w:t>
            </w:r>
          </w:p>
        </w:tc>
        <w:tc>
          <w:tcPr>
            <w:tcW w:w="1701" w:type="dxa"/>
            <w:vAlign w:val="center"/>
          </w:tcPr>
          <w:p w:rsidR="00954D52" w:rsidRPr="009B7DE6" w:rsidRDefault="00954D52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2009</w:t>
            </w:r>
          </w:p>
        </w:tc>
        <w:tc>
          <w:tcPr>
            <w:tcW w:w="1269" w:type="dxa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954D52" w:rsidRPr="006C1F55" w:rsidRDefault="00954D52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4B706B" w:rsidRPr="006C1F55" w:rsidTr="009B7DE6">
        <w:trPr>
          <w:trHeight w:val="148"/>
        </w:trPr>
        <w:tc>
          <w:tcPr>
            <w:tcW w:w="442" w:type="dxa"/>
          </w:tcPr>
          <w:p w:rsidR="004B706B" w:rsidRPr="006C1F55" w:rsidRDefault="004B706B" w:rsidP="009913B9">
            <w:pPr>
              <w:numPr>
                <w:ilvl w:val="0"/>
                <w:numId w:val="1"/>
              </w:numPr>
              <w:tabs>
                <w:tab w:val="left" w:pos="226"/>
              </w:tabs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88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ind w:left="0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Մեծ սեղան</w:t>
            </w:r>
          </w:p>
        </w:tc>
        <w:tc>
          <w:tcPr>
            <w:tcW w:w="1800" w:type="dxa"/>
          </w:tcPr>
          <w:p w:rsidR="004B706B" w:rsidRPr="009B7DE6" w:rsidRDefault="004B706B" w:rsidP="009B7DE6">
            <w:pPr>
              <w:spacing w:after="0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E54F01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գրասենյակային</w:t>
            </w:r>
          </w:p>
        </w:tc>
        <w:tc>
          <w:tcPr>
            <w:tcW w:w="1701" w:type="dxa"/>
            <w:vAlign w:val="center"/>
          </w:tcPr>
          <w:p w:rsidR="004B706B" w:rsidRPr="009B7DE6" w:rsidRDefault="004B706B" w:rsidP="009B7DE6">
            <w:pPr>
              <w:spacing w:after="0" w:line="240" w:lineRule="auto"/>
              <w:ind w:left="76" w:hanging="76"/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</w:pPr>
            <w:r w:rsidRPr="009B7DE6">
              <w:rPr>
                <w:rFonts w:ascii="GHEA Grapalat" w:hAnsi="GHEA Grapalat"/>
                <w:color w:val="000000" w:themeColor="text1"/>
                <w:sz w:val="20"/>
                <w:szCs w:val="20"/>
                <w:lang w:val="hy-AM"/>
              </w:rPr>
              <w:t>2012</w:t>
            </w:r>
          </w:p>
        </w:tc>
        <w:tc>
          <w:tcPr>
            <w:tcW w:w="1269" w:type="dxa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9" w:type="dxa"/>
            <w:gridSpan w:val="2"/>
            <w:shd w:val="clear" w:color="auto" w:fill="auto"/>
          </w:tcPr>
          <w:p w:rsidR="004B706B" w:rsidRPr="006C1F55" w:rsidRDefault="004B706B" w:rsidP="009913B9">
            <w:pPr>
              <w:spacing w:after="0" w:line="240" w:lineRule="auto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  <w:r w:rsidRPr="006C1F55"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  <w:t>վատ</w:t>
            </w:r>
          </w:p>
        </w:tc>
      </w:tr>
      <w:tr w:rsidR="004B706B" w:rsidRPr="006C1F55" w:rsidTr="009B7DE6">
        <w:trPr>
          <w:trHeight w:val="325"/>
        </w:trPr>
        <w:tc>
          <w:tcPr>
            <w:tcW w:w="3330" w:type="dxa"/>
            <w:gridSpan w:val="2"/>
          </w:tcPr>
          <w:p w:rsidR="004B706B" w:rsidRPr="006C1F55" w:rsidRDefault="004B706B" w:rsidP="009913B9">
            <w:pPr>
              <w:spacing w:after="0" w:line="240" w:lineRule="auto"/>
              <w:ind w:left="63" w:firstLine="0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4B706B" w:rsidRPr="006C1F55" w:rsidRDefault="004B706B" w:rsidP="009913B9">
            <w:pPr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B706B" w:rsidRPr="006C1F55" w:rsidRDefault="004B706B" w:rsidP="009913B9">
            <w:pPr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69" w:type="dxa"/>
            <w:vAlign w:val="center"/>
          </w:tcPr>
          <w:p w:rsidR="004B706B" w:rsidRPr="006C1F55" w:rsidRDefault="004B706B" w:rsidP="009913B9">
            <w:pPr>
              <w:spacing w:after="0" w:line="240" w:lineRule="auto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9" w:type="dxa"/>
            <w:gridSpan w:val="2"/>
          </w:tcPr>
          <w:p w:rsidR="004B706B" w:rsidRPr="006C1F55" w:rsidRDefault="004B706B" w:rsidP="009913B9">
            <w:pPr>
              <w:spacing w:after="0" w:line="240" w:lineRule="auto"/>
              <w:ind w:hanging="361"/>
              <w:jc w:val="left"/>
              <w:rPr>
                <w:rFonts w:ascii="GHEA Grapalat" w:hAnsi="GHEA Grapalat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755919" w:rsidRPr="006C1F55" w:rsidRDefault="00755919" w:rsidP="00710023">
      <w:pPr>
        <w:spacing w:after="0" w:line="240" w:lineRule="auto"/>
        <w:ind w:hanging="361"/>
        <w:jc w:val="left"/>
        <w:rPr>
          <w:rFonts w:ascii="GHEA Grapalat" w:hAnsi="GHEA Grapalat"/>
          <w:color w:val="000000" w:themeColor="text1"/>
          <w:sz w:val="20"/>
          <w:szCs w:val="20"/>
          <w:lang w:val="en-US"/>
        </w:rPr>
      </w:pPr>
    </w:p>
    <w:p w:rsidR="00241D8F" w:rsidRPr="006C1F55" w:rsidRDefault="00241D8F" w:rsidP="00710023">
      <w:pPr>
        <w:spacing w:after="0" w:line="240" w:lineRule="auto"/>
        <w:ind w:hanging="361"/>
        <w:jc w:val="left"/>
        <w:rPr>
          <w:rFonts w:ascii="GHEA Grapalat" w:hAnsi="GHEA Grapalat"/>
          <w:color w:val="000000" w:themeColor="text1"/>
          <w:sz w:val="20"/>
          <w:szCs w:val="20"/>
          <w:lang w:val="en-US"/>
        </w:rPr>
      </w:pPr>
    </w:p>
    <w:sectPr w:rsidR="00241D8F" w:rsidRPr="006C1F55" w:rsidSect="00AA6ACB">
      <w:footerReference w:type="default" r:id="rId7"/>
      <w:pgSz w:w="11906" w:h="16838"/>
      <w:pgMar w:top="173" w:right="562" w:bottom="230" w:left="850" w:header="0" w:footer="28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C7E" w:rsidRDefault="00ED5C7E" w:rsidP="002C2086">
      <w:pPr>
        <w:spacing w:after="0" w:line="240" w:lineRule="auto"/>
      </w:pPr>
      <w:r>
        <w:separator/>
      </w:r>
    </w:p>
  </w:endnote>
  <w:endnote w:type="continuationSeparator" w:id="0">
    <w:p w:rsidR="00ED5C7E" w:rsidRDefault="00ED5C7E" w:rsidP="002C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478" w:rsidRPr="002C2086" w:rsidRDefault="00F57478" w:rsidP="00AA6ACB">
    <w:pPr>
      <w:pStyle w:val="a5"/>
      <w:tabs>
        <w:tab w:val="clear" w:pos="9026"/>
        <w:tab w:val="center" w:pos="5360"/>
        <w:tab w:val="left" w:pos="5760"/>
        <w:tab w:val="left" w:pos="6480"/>
        <w:tab w:val="left" w:pos="7200"/>
      </w:tabs>
      <w:jc w:val="left"/>
      <w:rPr>
        <w:lang w:val="en-US"/>
      </w:rPr>
    </w:pPr>
    <w:r>
      <w:rPr>
        <w:lang w:val="en-US"/>
      </w:rPr>
      <w:tab/>
    </w:r>
    <w:r>
      <w:rPr>
        <w:lang w:val="en-US"/>
      </w:rPr>
      <w:tab/>
      <w:t>3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C7E" w:rsidRDefault="00ED5C7E" w:rsidP="002C2086">
      <w:pPr>
        <w:spacing w:after="0" w:line="240" w:lineRule="auto"/>
      </w:pPr>
      <w:r>
        <w:separator/>
      </w:r>
    </w:p>
  </w:footnote>
  <w:footnote w:type="continuationSeparator" w:id="0">
    <w:p w:rsidR="00ED5C7E" w:rsidRDefault="00ED5C7E" w:rsidP="002C2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A1A2F"/>
    <w:multiLevelType w:val="hybridMultilevel"/>
    <w:tmpl w:val="6CBE23D2"/>
    <w:lvl w:ilvl="0" w:tplc="D4EE68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14"/>
    <w:rsid w:val="000377CE"/>
    <w:rsid w:val="00080488"/>
    <w:rsid w:val="000972DA"/>
    <w:rsid w:val="000A59EF"/>
    <w:rsid w:val="000B3D89"/>
    <w:rsid w:val="000B5A14"/>
    <w:rsid w:val="000E13F5"/>
    <w:rsid w:val="000F0D67"/>
    <w:rsid w:val="000F115E"/>
    <w:rsid w:val="001137E7"/>
    <w:rsid w:val="00116F5A"/>
    <w:rsid w:val="00144445"/>
    <w:rsid w:val="00187A62"/>
    <w:rsid w:val="001A0B3C"/>
    <w:rsid w:val="00200207"/>
    <w:rsid w:val="002327B4"/>
    <w:rsid w:val="00241D8F"/>
    <w:rsid w:val="00274118"/>
    <w:rsid w:val="002843BF"/>
    <w:rsid w:val="002A6469"/>
    <w:rsid w:val="002B6411"/>
    <w:rsid w:val="002C2086"/>
    <w:rsid w:val="00304D60"/>
    <w:rsid w:val="00340624"/>
    <w:rsid w:val="00382339"/>
    <w:rsid w:val="003C167A"/>
    <w:rsid w:val="003C66E4"/>
    <w:rsid w:val="003D00A1"/>
    <w:rsid w:val="003E6F48"/>
    <w:rsid w:val="003F05FF"/>
    <w:rsid w:val="00442DFE"/>
    <w:rsid w:val="0044796A"/>
    <w:rsid w:val="00453E6B"/>
    <w:rsid w:val="00462388"/>
    <w:rsid w:val="00475AC1"/>
    <w:rsid w:val="004A2FD2"/>
    <w:rsid w:val="004B706B"/>
    <w:rsid w:val="004C45FD"/>
    <w:rsid w:val="00517009"/>
    <w:rsid w:val="00587AA1"/>
    <w:rsid w:val="00597059"/>
    <w:rsid w:val="005A6D37"/>
    <w:rsid w:val="005A7995"/>
    <w:rsid w:val="005B794A"/>
    <w:rsid w:val="0060432E"/>
    <w:rsid w:val="00613868"/>
    <w:rsid w:val="0062324C"/>
    <w:rsid w:val="006433C9"/>
    <w:rsid w:val="0067605B"/>
    <w:rsid w:val="00684B2E"/>
    <w:rsid w:val="00694BB1"/>
    <w:rsid w:val="006B05C5"/>
    <w:rsid w:val="006C1F55"/>
    <w:rsid w:val="0070399F"/>
    <w:rsid w:val="00710023"/>
    <w:rsid w:val="00712F35"/>
    <w:rsid w:val="0072097D"/>
    <w:rsid w:val="00721061"/>
    <w:rsid w:val="007275F8"/>
    <w:rsid w:val="00755919"/>
    <w:rsid w:val="0077374A"/>
    <w:rsid w:val="00780F48"/>
    <w:rsid w:val="007D3A50"/>
    <w:rsid w:val="007D436D"/>
    <w:rsid w:val="00801FFC"/>
    <w:rsid w:val="00823D07"/>
    <w:rsid w:val="0083359E"/>
    <w:rsid w:val="00835212"/>
    <w:rsid w:val="008625FF"/>
    <w:rsid w:val="00890797"/>
    <w:rsid w:val="008B5C0C"/>
    <w:rsid w:val="008C63EF"/>
    <w:rsid w:val="00920FA9"/>
    <w:rsid w:val="009277C8"/>
    <w:rsid w:val="00954D52"/>
    <w:rsid w:val="009738FD"/>
    <w:rsid w:val="00986066"/>
    <w:rsid w:val="009913B9"/>
    <w:rsid w:val="00997C8D"/>
    <w:rsid w:val="009B7DE6"/>
    <w:rsid w:val="009F3A05"/>
    <w:rsid w:val="00A70B64"/>
    <w:rsid w:val="00A973C9"/>
    <w:rsid w:val="00AA6ACB"/>
    <w:rsid w:val="00AD3440"/>
    <w:rsid w:val="00B23557"/>
    <w:rsid w:val="00B34272"/>
    <w:rsid w:val="00B52C6C"/>
    <w:rsid w:val="00B53314"/>
    <w:rsid w:val="00BA6F62"/>
    <w:rsid w:val="00BC1257"/>
    <w:rsid w:val="00C1360C"/>
    <w:rsid w:val="00C13C47"/>
    <w:rsid w:val="00C43F31"/>
    <w:rsid w:val="00C73F88"/>
    <w:rsid w:val="00C81546"/>
    <w:rsid w:val="00CB77B2"/>
    <w:rsid w:val="00D0373E"/>
    <w:rsid w:val="00D22AFC"/>
    <w:rsid w:val="00D317C6"/>
    <w:rsid w:val="00D41C06"/>
    <w:rsid w:val="00D51627"/>
    <w:rsid w:val="00D574C4"/>
    <w:rsid w:val="00DB24EB"/>
    <w:rsid w:val="00E0120A"/>
    <w:rsid w:val="00E36F7E"/>
    <w:rsid w:val="00ED5C7E"/>
    <w:rsid w:val="00EF1525"/>
    <w:rsid w:val="00EF2A98"/>
    <w:rsid w:val="00F15981"/>
    <w:rsid w:val="00F16133"/>
    <w:rsid w:val="00F341B3"/>
    <w:rsid w:val="00F36009"/>
    <w:rsid w:val="00F57478"/>
    <w:rsid w:val="00F85D9D"/>
    <w:rsid w:val="00FD01F6"/>
    <w:rsid w:val="00FF437F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7135C"/>
  <w15:chartTrackingRefBased/>
  <w15:docId w15:val="{679B24D0-12D4-4D11-82CC-3C5F9096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919"/>
    <w:pPr>
      <w:spacing w:after="200" w:line="276" w:lineRule="auto"/>
      <w:ind w:left="454" w:hanging="227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086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2C2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086"/>
    <w:rPr>
      <w:rFonts w:ascii="Calibri" w:eastAsia="Calibri" w:hAnsi="Calibri" w:cs="Times New Roman"/>
      <w:lang w:val="ru-RU"/>
    </w:rPr>
  </w:style>
  <w:style w:type="table" w:styleId="a7">
    <w:name w:val="Table Grid"/>
    <w:basedOn w:val="a1"/>
    <w:uiPriority w:val="39"/>
    <w:rsid w:val="0024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27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5F8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Siranush Karapetyan</dc:creator>
  <cp:keywords/>
  <dc:description/>
  <cp:lastModifiedBy>Siranush Karapetyan</cp:lastModifiedBy>
  <cp:revision>14</cp:revision>
  <cp:lastPrinted>2021-05-12T13:05:00Z</cp:lastPrinted>
  <dcterms:created xsi:type="dcterms:W3CDTF">2021-05-13T07:12:00Z</dcterms:created>
  <dcterms:modified xsi:type="dcterms:W3CDTF">2021-09-17T10:50:00Z</dcterms:modified>
</cp:coreProperties>
</file>