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82480" w14:textId="0DABC1A4" w:rsidR="002101DC" w:rsidRPr="00F77355" w:rsidRDefault="00EF59C5" w:rsidP="002101DC">
      <w:r>
        <w:rPr>
          <w:b/>
          <w:u w:val="single"/>
        </w:rPr>
        <w:t>TCP/IP Attack Lab</w:t>
      </w:r>
      <w:r w:rsidR="00F26B4D">
        <w:rPr>
          <w:b/>
          <w:u w:val="single"/>
        </w:rPr>
        <w:t>:</w:t>
      </w:r>
      <w:r w:rsidR="00CE7367">
        <w:rPr>
          <w:b/>
          <w:u w:val="single"/>
        </w:rPr>
        <w:t xml:space="preserve"> </w:t>
      </w:r>
    </w:p>
    <w:p w14:paraId="523BF5E0" w14:textId="38A16293" w:rsidR="00F77355" w:rsidRDefault="00F77355" w:rsidP="00F77355"/>
    <w:p w14:paraId="11306328" w14:textId="1F2DA109" w:rsidR="00EF59C5" w:rsidRDefault="00EF59C5" w:rsidP="00F77355">
      <w:r>
        <w:t xml:space="preserve">This lab begins with explaining a SYN (synchronize) flooding attack. This is a limitation of the TCP/IP protocol. It happens whenever a server receives many SYN requests, acknowledges them, but never receives an acknowledgement back. Because of this, the server’s queue grows until it cannot take any more connections. </w:t>
      </w:r>
    </w:p>
    <w:p w14:paraId="0875D1B5" w14:textId="77777777" w:rsidR="00DE4562" w:rsidRDefault="00DE4562" w:rsidP="00F77355"/>
    <w:p w14:paraId="2AFAC866" w14:textId="549B06AC" w:rsidR="00DE4562" w:rsidRDefault="00DE4562" w:rsidP="00F77355">
      <w:r>
        <w:t>Using the command ‘</w:t>
      </w:r>
      <w:proofErr w:type="spellStart"/>
      <w:r w:rsidRPr="00DE4562">
        <w:rPr>
          <w:rFonts w:ascii="Consolas" w:hAnsi="Consolas" w:cs="Consolas"/>
        </w:rPr>
        <w:t>sysctl</w:t>
      </w:r>
      <w:proofErr w:type="spellEnd"/>
      <w:r w:rsidRPr="00DE4562">
        <w:rPr>
          <w:rFonts w:ascii="Consolas" w:hAnsi="Consolas" w:cs="Consolas"/>
        </w:rPr>
        <w:t xml:space="preserve"> –q net.ipv4.tcp_max_syn_backlog</w:t>
      </w:r>
      <w:r>
        <w:t xml:space="preserve">’, we can view the system queue size. An example of this is below in figure 1. </w:t>
      </w:r>
    </w:p>
    <w:p w14:paraId="71D35CC6" w14:textId="77777777" w:rsidR="00DE4562" w:rsidRDefault="00DE4562" w:rsidP="00F77355"/>
    <w:p w14:paraId="5A5BE04E" w14:textId="27B154CB" w:rsidR="00DE4562" w:rsidRDefault="00DE4562" w:rsidP="00F77355">
      <w:r>
        <w:rPr>
          <w:noProof/>
        </w:rPr>
        <w:drawing>
          <wp:inline distT="0" distB="0" distL="0" distR="0" wp14:anchorId="590EA611" wp14:editId="10737742">
            <wp:extent cx="5486400" cy="542925"/>
            <wp:effectExtent l="0" t="0" r="0" b="9525"/>
            <wp:docPr id="8" name="Picture 8" descr="P:\CMPSC443\Lab05\TCPMax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Lab05\TCPMaxBack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F8CA" w14:textId="542A4857" w:rsidR="00DE4562" w:rsidRDefault="00DE4562" w:rsidP="00DE4562">
      <w:pPr>
        <w:jc w:val="center"/>
      </w:pPr>
      <w:r>
        <w:rPr>
          <w:b/>
        </w:rPr>
        <w:t>Figure 1:</w:t>
      </w:r>
      <w:r>
        <w:t xml:space="preserve"> System TCP queue size</w:t>
      </w:r>
    </w:p>
    <w:p w14:paraId="38B2DB38" w14:textId="77777777" w:rsidR="00DE4562" w:rsidRDefault="00DE4562" w:rsidP="00DE4562"/>
    <w:p w14:paraId="4090CEAE" w14:textId="5E89EA8C" w:rsidR="00DE4562" w:rsidRDefault="00DE4562" w:rsidP="00DE4562">
      <w:r>
        <w:t>We can also view the number of half opened connections associated with the listening port by running the command ‘</w:t>
      </w:r>
      <w:proofErr w:type="spellStart"/>
      <w:r w:rsidRPr="00DE4562">
        <w:rPr>
          <w:rFonts w:ascii="Consolas" w:hAnsi="Consolas" w:cs="Consolas"/>
        </w:rPr>
        <w:t>netstat</w:t>
      </w:r>
      <w:proofErr w:type="spellEnd"/>
      <w:r w:rsidRPr="00DE4562">
        <w:rPr>
          <w:rFonts w:ascii="Consolas" w:hAnsi="Consolas" w:cs="Consolas"/>
        </w:rPr>
        <w:t xml:space="preserve"> –</w:t>
      </w:r>
      <w:proofErr w:type="spellStart"/>
      <w:r w:rsidRPr="00DE4562">
        <w:rPr>
          <w:rFonts w:ascii="Consolas" w:hAnsi="Consolas" w:cs="Consolas"/>
        </w:rPr>
        <w:t>antp</w:t>
      </w:r>
      <w:proofErr w:type="spellEnd"/>
      <w:r>
        <w:t xml:space="preserve">’. Figure 2 shows the </w:t>
      </w:r>
      <w:r w:rsidR="00300C9C">
        <w:t>current connections open on my virtual machine</w:t>
      </w:r>
      <w:r>
        <w:t xml:space="preserve">. </w:t>
      </w:r>
      <w:r w:rsidR="001506B3">
        <w:t>If the 3-way handshake is finished, their state will be ‘</w:t>
      </w:r>
      <w:r w:rsidR="001506B3" w:rsidRPr="001506B3">
        <w:rPr>
          <w:rFonts w:ascii="Consolas" w:hAnsi="Consolas" w:cs="Consolas"/>
        </w:rPr>
        <w:t>ESTABLISHED</w:t>
      </w:r>
      <w:r w:rsidR="001506B3">
        <w:t>’. If we are waiting on an ACK, their state will be ‘</w:t>
      </w:r>
      <w:r w:rsidR="001506B3" w:rsidRPr="001506B3">
        <w:rPr>
          <w:rFonts w:ascii="Consolas" w:hAnsi="Consolas" w:cs="Consolas"/>
        </w:rPr>
        <w:t>SYN-RECV’</w:t>
      </w:r>
      <w:r w:rsidR="001506B3">
        <w:t xml:space="preserve">. </w:t>
      </w:r>
    </w:p>
    <w:p w14:paraId="2971916F" w14:textId="7095EF19" w:rsidR="00DE4562" w:rsidRDefault="00DE4562" w:rsidP="00DE4562"/>
    <w:p w14:paraId="04E508E0" w14:textId="6B6E81EE" w:rsidR="00DE4562" w:rsidRDefault="00300C9C" w:rsidP="00DE4562">
      <w:r>
        <w:rPr>
          <w:noProof/>
        </w:rPr>
        <w:drawing>
          <wp:inline distT="0" distB="0" distL="0" distR="0" wp14:anchorId="36E58168" wp14:editId="5E7FE484">
            <wp:extent cx="5486400" cy="1028700"/>
            <wp:effectExtent l="0" t="0" r="0" b="0"/>
            <wp:docPr id="10" name="Picture 10" descr="P:\CMPSC443\Lab05\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CMPSC443\Lab05\conne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19AB" w14:textId="42ECF1F6" w:rsidR="00DE4562" w:rsidRDefault="00DE4562" w:rsidP="00DE4562">
      <w:pPr>
        <w:jc w:val="center"/>
      </w:pPr>
      <w:r>
        <w:rPr>
          <w:b/>
        </w:rPr>
        <w:t xml:space="preserve">Figure 2: </w:t>
      </w:r>
      <w:r w:rsidR="00300C9C">
        <w:t>Opened connections</w:t>
      </w:r>
    </w:p>
    <w:p w14:paraId="5CD06CDB" w14:textId="77777777" w:rsidR="00300C9C" w:rsidRDefault="00300C9C" w:rsidP="00300C9C"/>
    <w:p w14:paraId="0491F619" w14:textId="2DC3A89C" w:rsidR="008378B3" w:rsidRDefault="00300C9C" w:rsidP="008378B3">
      <w:r>
        <w:t xml:space="preserve">Next, we are instructed to write a SYN-flood program in python with the help of </w:t>
      </w:r>
      <w:hyperlink r:id="rId9" w:history="1">
        <w:r w:rsidRPr="008B40DD">
          <w:rPr>
            <w:rStyle w:val="Hyperlink"/>
          </w:rPr>
          <w:t>http://www.binarytides.com/python-syn-flood-program-raw-sockets-linux/</w:t>
        </w:r>
      </w:hyperlink>
      <w:r>
        <w:t xml:space="preserve">. </w:t>
      </w:r>
      <w:r w:rsidR="008378B3">
        <w:t xml:space="preserve">The target of this attack will be </w:t>
      </w:r>
      <w:proofErr w:type="spellStart"/>
      <w:r w:rsidR="00E65457">
        <w:t>Ollydbg</w:t>
      </w:r>
      <w:proofErr w:type="spellEnd"/>
      <w:r w:rsidR="00E65457">
        <w:t xml:space="preserve"> - a Windows 7</w:t>
      </w:r>
      <w:r w:rsidR="00874AC7">
        <w:t xml:space="preserve"> virtual machine running on my computer. </w:t>
      </w:r>
      <w:r w:rsidR="008378B3">
        <w:t xml:space="preserve">The source will be </w:t>
      </w:r>
      <w:r w:rsidR="00E65457">
        <w:t>a Kali Linux</w:t>
      </w:r>
      <w:r w:rsidR="00874AC7">
        <w:t xml:space="preserve"> virtual machine also running on my computer</w:t>
      </w:r>
      <w:r w:rsidR="008378B3">
        <w:t xml:space="preserve">. The first thing I did was to test that I could </w:t>
      </w:r>
      <w:r w:rsidR="00874AC7">
        <w:t>ping</w:t>
      </w:r>
      <w:r w:rsidR="008378B3">
        <w:t xml:space="preserve"> between the </w:t>
      </w:r>
      <w:r w:rsidR="00874AC7">
        <w:t>two virtual machines</w:t>
      </w:r>
      <w:r w:rsidR="008378B3">
        <w:t xml:space="preserve">. </w:t>
      </w:r>
      <w:r w:rsidR="00874AC7">
        <w:t>I could ping from Windows to Kali, but not from Kali to Windows.</w:t>
      </w:r>
      <w:r w:rsidR="00E65457">
        <w:t xml:space="preserve"> </w:t>
      </w:r>
      <w:r w:rsidR="002F0166">
        <w:t xml:space="preserve">However, </w:t>
      </w:r>
      <w:r w:rsidR="00E65457">
        <w:t>as soon as I</w:t>
      </w:r>
      <w:r w:rsidR="002F0166">
        <w:t xml:space="preserve"> turned off Windows Firewall the pings began to go through. A screenshot of this </w:t>
      </w:r>
      <w:r w:rsidR="00E65457">
        <w:t xml:space="preserve">activity via Wireshark </w:t>
      </w:r>
      <w:r w:rsidR="002F0166">
        <w:t>is</w:t>
      </w:r>
      <w:r w:rsidR="00370230">
        <w:t xml:space="preserve"> below</w:t>
      </w:r>
      <w:r w:rsidR="002F0166">
        <w:t xml:space="preserve"> in Figure </w:t>
      </w:r>
      <w:r w:rsidR="00E65457">
        <w:t>3</w:t>
      </w:r>
      <w:r w:rsidR="002F0166">
        <w:t xml:space="preserve">. </w:t>
      </w:r>
    </w:p>
    <w:p w14:paraId="6420F702" w14:textId="77777777" w:rsidR="002F0166" w:rsidRDefault="002F0166" w:rsidP="008378B3"/>
    <w:p w14:paraId="79A443A2" w14:textId="77777777" w:rsidR="00370230" w:rsidRDefault="00370230">
      <w:r>
        <w:br w:type="page"/>
      </w:r>
    </w:p>
    <w:p w14:paraId="207F6CAB" w14:textId="0932B707" w:rsidR="002F0166" w:rsidRPr="008378B3" w:rsidRDefault="002F0166" w:rsidP="008378B3">
      <w:r>
        <w:rPr>
          <w:noProof/>
        </w:rPr>
        <w:lastRenderedPageBreak/>
        <w:drawing>
          <wp:inline distT="0" distB="0" distL="0" distR="0" wp14:anchorId="429C72CE" wp14:editId="2243F7BB">
            <wp:extent cx="5305425" cy="135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MPSC443\Lab05\SuccessfulP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F68F" w14:textId="0A1A0B03" w:rsidR="00DE4562" w:rsidRPr="002F0166" w:rsidRDefault="002F0166" w:rsidP="002F0166">
      <w:pPr>
        <w:jc w:val="center"/>
      </w:pPr>
      <w:r>
        <w:rPr>
          <w:b/>
        </w:rPr>
        <w:t xml:space="preserve">Figure </w:t>
      </w:r>
      <w:r w:rsidR="00E65457">
        <w:rPr>
          <w:b/>
        </w:rPr>
        <w:t>3</w:t>
      </w:r>
      <w:r>
        <w:rPr>
          <w:b/>
        </w:rPr>
        <w:t>:</w:t>
      </w:r>
      <w:r>
        <w:t xml:space="preserve"> </w:t>
      </w:r>
      <w:r w:rsidR="00490AA1">
        <w:t>Windows Firewall blocking ping requests (up to packet 5891)</w:t>
      </w:r>
    </w:p>
    <w:p w14:paraId="445B97F5" w14:textId="77777777" w:rsidR="002F0166" w:rsidRDefault="002F0166" w:rsidP="00DE4562"/>
    <w:p w14:paraId="4C4BFF9F" w14:textId="2FD55083" w:rsidR="002F0166" w:rsidRDefault="00370230" w:rsidP="00DE4562">
      <w:r>
        <w:t>W</w:t>
      </w:r>
      <w:r w:rsidR="002535FE">
        <w:t xml:space="preserve">ith communication between the two virtual machines, the lab can now continue. </w:t>
      </w:r>
      <w:r w:rsidR="00DE4AF8">
        <w:t>I ran the SYN flood script from Kali Linux directed towards the Windows VM. I viewed the active connections on the Windows VM by running ‘</w:t>
      </w:r>
      <w:proofErr w:type="spellStart"/>
      <w:r w:rsidR="00DE4AF8" w:rsidRPr="00DE4AF8">
        <w:rPr>
          <w:rFonts w:ascii="Consolas" w:hAnsi="Consolas" w:cs="Consolas"/>
        </w:rPr>
        <w:t>netstat</w:t>
      </w:r>
      <w:proofErr w:type="spellEnd"/>
      <w:r w:rsidR="00DE4AF8" w:rsidRPr="00DE4AF8">
        <w:rPr>
          <w:rFonts w:ascii="Consolas" w:hAnsi="Consolas" w:cs="Consolas"/>
        </w:rPr>
        <w:t xml:space="preserve"> –</w:t>
      </w:r>
      <w:proofErr w:type="gramStart"/>
      <w:r w:rsidR="00DE4AF8" w:rsidRPr="00DE4AF8">
        <w:rPr>
          <w:rFonts w:ascii="Consolas" w:hAnsi="Consolas" w:cs="Consolas"/>
        </w:rPr>
        <w:t>an</w:t>
      </w:r>
      <w:proofErr w:type="gramEnd"/>
      <w:r w:rsidR="00DE4AF8" w:rsidRPr="00DE4AF8">
        <w:rPr>
          <w:rFonts w:ascii="Consolas" w:hAnsi="Consolas" w:cs="Consolas"/>
        </w:rPr>
        <w:t xml:space="preserve"> 1</w:t>
      </w:r>
      <w:r w:rsidR="00DE4AF8">
        <w:t xml:space="preserve">’ which refreshes the command every second. The open connection did not show up. </w:t>
      </w:r>
    </w:p>
    <w:p w14:paraId="78404145" w14:textId="7EA6D42F" w:rsidR="00DE4AF8" w:rsidRDefault="004F2404" w:rsidP="00DE4AF8">
      <w:r>
        <w:t xml:space="preserve">However, I viewed the packets being sent in Wireshark and figure 4 shows that the SYN flood is occurring over multiple IP addresses, as desired. </w:t>
      </w:r>
    </w:p>
    <w:p w14:paraId="0C499A08" w14:textId="77777777" w:rsidR="004F2404" w:rsidRDefault="004F2404" w:rsidP="00DE4AF8"/>
    <w:p w14:paraId="61270084" w14:textId="4091BC20" w:rsidR="004F2404" w:rsidRDefault="004F2404" w:rsidP="00DE4AF8">
      <w:r>
        <w:rPr>
          <w:noProof/>
        </w:rPr>
        <w:drawing>
          <wp:inline distT="0" distB="0" distL="0" distR="0" wp14:anchorId="49903D60" wp14:editId="39850EB3">
            <wp:extent cx="5476875" cy="1085850"/>
            <wp:effectExtent l="0" t="0" r="9525" b="0"/>
            <wp:docPr id="4" name="Picture 4" descr="P:\CMPSC443\Lab05\fl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Lab05\floo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DBF6" w14:textId="486DE206" w:rsidR="004F2404" w:rsidRDefault="004F2404" w:rsidP="004F2404">
      <w:pPr>
        <w:jc w:val="center"/>
      </w:pPr>
      <w:r>
        <w:rPr>
          <w:b/>
        </w:rPr>
        <w:t xml:space="preserve">Figure 4: </w:t>
      </w:r>
      <w:r>
        <w:t>Successful SYN flood from Kali Linux VM to Windows 7 VM</w:t>
      </w:r>
    </w:p>
    <w:p w14:paraId="564B80E2" w14:textId="77777777" w:rsidR="00C25227" w:rsidRDefault="00C25227" w:rsidP="00C25227"/>
    <w:p w14:paraId="299C347F" w14:textId="7547AB76" w:rsidR="00C25227" w:rsidRDefault="00C25227" w:rsidP="00C25227">
      <w:r>
        <w:t xml:space="preserve">Also to note, figure 5 shows that after a few SYN floods, the packets begin to be flagged by Wireshark as “TCP Retransmission” packets. </w:t>
      </w:r>
    </w:p>
    <w:p w14:paraId="5989B38B" w14:textId="77777777" w:rsidR="00C25227" w:rsidRDefault="00C25227" w:rsidP="00C25227"/>
    <w:p w14:paraId="12B9C812" w14:textId="704511BC" w:rsidR="00C25227" w:rsidRDefault="00C25227" w:rsidP="00C25227">
      <w:r>
        <w:rPr>
          <w:noProof/>
        </w:rPr>
        <w:drawing>
          <wp:inline distT="0" distB="0" distL="0" distR="0" wp14:anchorId="00BC2608" wp14:editId="139C5A68">
            <wp:extent cx="5486400" cy="552450"/>
            <wp:effectExtent l="0" t="0" r="0" b="0"/>
            <wp:docPr id="5" name="Picture 5" descr="P:\CMPSC443\Lab05\TCPretrans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MPSC443\Lab05\TCPretransmi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3DDA" w14:textId="25C1D9EC" w:rsidR="00C25227" w:rsidRDefault="00C25227" w:rsidP="00C25227">
      <w:pPr>
        <w:jc w:val="center"/>
      </w:pPr>
      <w:r>
        <w:rPr>
          <w:b/>
        </w:rPr>
        <w:t>Figure 5:</w:t>
      </w:r>
      <w:r>
        <w:t xml:space="preserve"> Multiple SYN floods begin to be flagged as “TCP Retransmission” packets</w:t>
      </w:r>
    </w:p>
    <w:p w14:paraId="7859BD58" w14:textId="77777777" w:rsidR="00C25227" w:rsidRDefault="00C25227" w:rsidP="00C25227"/>
    <w:p w14:paraId="358BF909" w14:textId="77777777" w:rsidR="00AF3E9B" w:rsidRDefault="00AF3E9B">
      <w:bookmarkStart w:id="0" w:name="_GoBack"/>
      <w:bookmarkEnd w:id="0"/>
      <w:r>
        <w:br w:type="page"/>
      </w:r>
    </w:p>
    <w:p w14:paraId="18D1FD71" w14:textId="4D118E46" w:rsidR="00C25227" w:rsidRDefault="00AF3E9B" w:rsidP="00C25227">
      <w:r>
        <w:lastRenderedPageBreak/>
        <w:t xml:space="preserve">After receiving more info during lab, it was suggested to run a simple python server with the command “python –m </w:t>
      </w:r>
      <w:proofErr w:type="spellStart"/>
      <w:r>
        <w:t>SimpleHTTPServer</w:t>
      </w:r>
      <w:proofErr w:type="spellEnd"/>
      <w:r>
        <w:t>”. I began the server on the Windows VM, it runs on port 8000. The script was then modified to be directed to that port. Running “</w:t>
      </w:r>
      <w:proofErr w:type="spellStart"/>
      <w:r>
        <w:t>netstat</w:t>
      </w:r>
      <w:proofErr w:type="spellEnd"/>
      <w:r>
        <w:t xml:space="preserve"> –n 1” on the Windows VM shows that the attack was successful! As figure 5 shows, there are now many connections to the Windows VM and all of them are at the “SYN_RECEIVED” state waiting for an ACK. </w:t>
      </w:r>
    </w:p>
    <w:p w14:paraId="0E7FD0FC" w14:textId="77777777" w:rsidR="00AF3E9B" w:rsidRDefault="00AF3E9B" w:rsidP="00C25227"/>
    <w:p w14:paraId="588104D9" w14:textId="151ED5FD" w:rsidR="00AF3E9B" w:rsidRDefault="00AF3E9B" w:rsidP="00AF3E9B">
      <w:pPr>
        <w:jc w:val="center"/>
      </w:pPr>
      <w:r>
        <w:rPr>
          <w:noProof/>
        </w:rPr>
        <w:drawing>
          <wp:inline distT="0" distB="0" distL="0" distR="0" wp14:anchorId="26792925" wp14:editId="28250C22">
            <wp:extent cx="5153025" cy="4143375"/>
            <wp:effectExtent l="0" t="0" r="9525" b="9525"/>
            <wp:docPr id="1" name="Picture 1" descr="P:\CMPSC443\Lab05\SuccessfulFl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Lab05\SuccessfulFlo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1769" w14:textId="0A67D98C" w:rsidR="00AF3E9B" w:rsidRDefault="00AF3E9B" w:rsidP="00AF3E9B">
      <w:pPr>
        <w:jc w:val="center"/>
      </w:pPr>
      <w:r>
        <w:rPr>
          <w:b/>
        </w:rPr>
        <w:t>Figure 5:</w:t>
      </w:r>
      <w:r>
        <w:t xml:space="preserve"> Successful SYN flood to the Python server on the Windows VM</w:t>
      </w:r>
    </w:p>
    <w:p w14:paraId="55DD8D6F" w14:textId="77777777" w:rsidR="00AF3E9B" w:rsidRDefault="00AF3E9B" w:rsidP="00AF3E9B">
      <w:pPr>
        <w:jc w:val="center"/>
      </w:pPr>
    </w:p>
    <w:p w14:paraId="2F87B9E3" w14:textId="04F2F5C9" w:rsidR="00AF3E9B" w:rsidRPr="00AF3E9B" w:rsidRDefault="00AF3E9B" w:rsidP="00AF3E9B">
      <w:r>
        <w:t xml:space="preserve">However, even during the flood the Windows VM can still browse the internet. Interesting to note that after about 18 seconds, the SYN_RECEIVED connections are dropped. </w:t>
      </w:r>
    </w:p>
    <w:sectPr w:rsidR="00AF3E9B" w:rsidRPr="00AF3E9B" w:rsidSect="00A94C4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5BA8" w14:textId="77777777" w:rsidR="000C5212" w:rsidRDefault="000C5212" w:rsidP="00F26B4D">
      <w:r>
        <w:separator/>
      </w:r>
    </w:p>
  </w:endnote>
  <w:endnote w:type="continuationSeparator" w:id="0">
    <w:p w14:paraId="23F58CC3" w14:textId="77777777" w:rsidR="000C5212" w:rsidRDefault="000C5212" w:rsidP="00F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429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159626" w14:textId="23B55152" w:rsidR="00CE7367" w:rsidRDefault="00CE73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353C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353C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21C3E7" w14:textId="77777777" w:rsidR="00CE7367" w:rsidRDefault="00CE7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3B1" w14:textId="77777777" w:rsidR="000C5212" w:rsidRDefault="000C5212" w:rsidP="00F26B4D">
      <w:r>
        <w:separator/>
      </w:r>
    </w:p>
  </w:footnote>
  <w:footnote w:type="continuationSeparator" w:id="0">
    <w:p w14:paraId="36DA8414" w14:textId="77777777" w:rsidR="000C5212" w:rsidRDefault="000C5212" w:rsidP="00F2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726" w14:textId="4448D1B2" w:rsidR="000C5212" w:rsidRDefault="00837B2B">
    <w:pPr>
      <w:pStyle w:val="Header"/>
    </w:pPr>
    <w:r>
      <w:t>Matt Popovich</w:t>
    </w:r>
    <w:r>
      <w:tab/>
      <w:t>CMPSC 443 – Lab0</w:t>
    </w:r>
    <w:r w:rsidR="002101DC">
      <w:t>5</w:t>
    </w:r>
    <w:r w:rsidR="000C5212">
      <w:tab/>
    </w:r>
    <w:r w:rsidR="002101DC">
      <w:t>February 17</w:t>
    </w:r>
    <w:r w:rsidR="000C5212"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8"/>
    <w:rsid w:val="000715DD"/>
    <w:rsid w:val="000828F4"/>
    <w:rsid w:val="000B2EDC"/>
    <w:rsid w:val="000C16C2"/>
    <w:rsid w:val="000C5212"/>
    <w:rsid w:val="001506B3"/>
    <w:rsid w:val="001B42B7"/>
    <w:rsid w:val="002101DC"/>
    <w:rsid w:val="0023641A"/>
    <w:rsid w:val="002535FE"/>
    <w:rsid w:val="00273632"/>
    <w:rsid w:val="0027489F"/>
    <w:rsid w:val="00281835"/>
    <w:rsid w:val="002D2B7E"/>
    <w:rsid w:val="002F0166"/>
    <w:rsid w:val="00300C9C"/>
    <w:rsid w:val="003279BF"/>
    <w:rsid w:val="00357CEA"/>
    <w:rsid w:val="00370230"/>
    <w:rsid w:val="003D7881"/>
    <w:rsid w:val="004463D7"/>
    <w:rsid w:val="00451B46"/>
    <w:rsid w:val="004552B3"/>
    <w:rsid w:val="00490AA1"/>
    <w:rsid w:val="004F2404"/>
    <w:rsid w:val="00506B02"/>
    <w:rsid w:val="00703ED2"/>
    <w:rsid w:val="0077361E"/>
    <w:rsid w:val="007D2709"/>
    <w:rsid w:val="008312BD"/>
    <w:rsid w:val="008378B3"/>
    <w:rsid w:val="00837B2B"/>
    <w:rsid w:val="00874AC7"/>
    <w:rsid w:val="008B443C"/>
    <w:rsid w:val="00935DD2"/>
    <w:rsid w:val="00984890"/>
    <w:rsid w:val="00A302F8"/>
    <w:rsid w:val="00A324D8"/>
    <w:rsid w:val="00A353C7"/>
    <w:rsid w:val="00A7352D"/>
    <w:rsid w:val="00A94C42"/>
    <w:rsid w:val="00AD6C42"/>
    <w:rsid w:val="00AF20B4"/>
    <w:rsid w:val="00AF3E9B"/>
    <w:rsid w:val="00BF111D"/>
    <w:rsid w:val="00C25227"/>
    <w:rsid w:val="00CD5016"/>
    <w:rsid w:val="00CD724E"/>
    <w:rsid w:val="00CE7367"/>
    <w:rsid w:val="00D1399F"/>
    <w:rsid w:val="00D343AB"/>
    <w:rsid w:val="00D52B1E"/>
    <w:rsid w:val="00D7040F"/>
    <w:rsid w:val="00D94D5C"/>
    <w:rsid w:val="00DE4562"/>
    <w:rsid w:val="00DE4AF8"/>
    <w:rsid w:val="00E21A65"/>
    <w:rsid w:val="00E51ACB"/>
    <w:rsid w:val="00E602B4"/>
    <w:rsid w:val="00E65457"/>
    <w:rsid w:val="00E80B27"/>
    <w:rsid w:val="00E9234C"/>
    <w:rsid w:val="00EC00CF"/>
    <w:rsid w:val="00EF59C5"/>
    <w:rsid w:val="00F26B4D"/>
    <w:rsid w:val="00F77355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FE9C4"/>
  <w14:defaultImageDpi w14:val="300"/>
  <w15:docId w15:val="{B24835B2-A481-45D3-80EC-FB307F1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4D"/>
  </w:style>
  <w:style w:type="paragraph" w:styleId="Footer">
    <w:name w:val="footer"/>
    <w:basedOn w:val="Normal"/>
    <w:link w:val="Foot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4D"/>
  </w:style>
  <w:style w:type="paragraph" w:styleId="BalloonText">
    <w:name w:val="Balloon Text"/>
    <w:basedOn w:val="Normal"/>
    <w:link w:val="BalloonTextChar"/>
    <w:uiPriority w:val="99"/>
    <w:semiHidden/>
    <w:unhideWhenUsed/>
    <w:rsid w:val="00D13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4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binarytides.com/python-syn-flood-program-raw-sockets-linux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53DDAD-D907-496C-89AA-1DC8839F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37</cp:revision>
  <dcterms:created xsi:type="dcterms:W3CDTF">2016-02-04T02:38:00Z</dcterms:created>
  <dcterms:modified xsi:type="dcterms:W3CDTF">2016-02-18T02:36:00Z</dcterms:modified>
</cp:coreProperties>
</file>