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879" w:rsidRDefault="00883408" w:rsidP="00361E95">
      <w:pPr>
        <w:pStyle w:val="Title"/>
      </w:pPr>
      <w:r>
        <w:t xml:space="preserve">CMPSC 443 Lab </w:t>
      </w:r>
      <w:r w:rsidR="008614C8">
        <w:t>9</w:t>
      </w:r>
      <w:r w:rsidR="007921B2">
        <w:t xml:space="preserve">: </w:t>
      </w:r>
      <w:r w:rsidR="008614C8">
        <w:t>OllyDbg</w:t>
      </w:r>
    </w:p>
    <w:p w:rsidR="00FA34DD" w:rsidRDefault="00B4554C" w:rsidP="00B4554C">
      <w:pPr>
        <w:pStyle w:val="Heading1"/>
      </w:pPr>
      <w:r>
        <w:t>Lab Description</w:t>
      </w:r>
    </w:p>
    <w:p w:rsidR="005336F8" w:rsidRDefault="005336F8" w:rsidP="000D0C81">
      <w:pPr>
        <w:rPr>
          <w:sz w:val="24"/>
        </w:rPr>
      </w:pPr>
      <w:r w:rsidRPr="005336F8">
        <w:rPr>
          <w:sz w:val="24"/>
          <w:highlight w:val="yellow"/>
        </w:rPr>
        <w:t>N</w:t>
      </w:r>
      <w:r>
        <w:rPr>
          <w:sz w:val="24"/>
          <w:highlight w:val="yellow"/>
        </w:rPr>
        <w:t>ote: you are supposed to use a W</w:t>
      </w:r>
      <w:r w:rsidRPr="005336F8">
        <w:rPr>
          <w:sz w:val="24"/>
          <w:highlight w:val="yellow"/>
        </w:rPr>
        <w:t>indows VM to finish all these labs</w:t>
      </w:r>
    </w:p>
    <w:p w:rsidR="00E40EA5" w:rsidRDefault="00E40EA5" w:rsidP="00E40EA5">
      <w:pPr>
        <w:pStyle w:val="Heading2"/>
      </w:pPr>
      <w:bookmarkStart w:id="0" w:name="_GoBack"/>
      <w:bookmarkEnd w:id="0"/>
      <w:r>
        <w:t>Task 1</w:t>
      </w:r>
    </w:p>
    <w:p w:rsidR="008614C8" w:rsidRDefault="008614C8" w:rsidP="008614C8">
      <w:r>
        <w:t>Analyze the malware found in the file Lab09-02.exe using OllyDbg to answer the following questions.</w:t>
      </w:r>
    </w:p>
    <w:p w:rsidR="008614C8" w:rsidRDefault="008614C8" w:rsidP="008614C8">
      <w:r>
        <w:t>Questions</w:t>
      </w:r>
    </w:p>
    <w:p w:rsidR="008614C8" w:rsidRDefault="001C63D8" w:rsidP="001C63D8">
      <w:r>
        <w:t xml:space="preserve">1. </w:t>
      </w:r>
      <w:r w:rsidR="008614C8">
        <w:t>What strings do you see statically in the binary?</w:t>
      </w:r>
    </w:p>
    <w:p w:rsidR="001C63D8" w:rsidRDefault="00137584" w:rsidP="001C63D8">
      <w:pPr>
        <w:ind w:left="720"/>
      </w:pPr>
      <w:r>
        <w:t>At the very beginning of the program, it puts</w:t>
      </w:r>
      <w:r w:rsidR="00554A8C">
        <w:t xml:space="preserve"> 0x</w:t>
      </w:r>
      <w:r w:rsidR="00554A8C" w:rsidRPr="00554A8C">
        <w:t>3171617a327773783365646300</w:t>
      </w:r>
      <w:r w:rsidR="00554A8C">
        <w:t xml:space="preserve"> = </w:t>
      </w:r>
      <w:r>
        <w:t xml:space="preserve"> “</w:t>
      </w:r>
      <w:r w:rsidRPr="00137584">
        <w:t>1qaz2wsx3edc</w:t>
      </w:r>
      <w:r>
        <w:t xml:space="preserve">” and </w:t>
      </w:r>
      <w:r w:rsidR="00554A8C">
        <w:t>0x</w:t>
      </w:r>
      <w:r w:rsidR="00554A8C" w:rsidRPr="00554A8C">
        <w:t xml:space="preserve">6f636c2e65786500 </w:t>
      </w:r>
      <w:r w:rsidR="00554A8C">
        <w:t xml:space="preserve"> = </w:t>
      </w:r>
      <w:r>
        <w:t>“</w:t>
      </w:r>
      <w:r w:rsidRPr="00137584">
        <w:t>ocl.exe</w:t>
      </w:r>
      <w:r>
        <w:t xml:space="preserve">” onto the stack. </w:t>
      </w:r>
    </w:p>
    <w:p w:rsidR="00554A8C" w:rsidRDefault="00554A8C" w:rsidP="001C63D8">
      <w:pPr>
        <w:ind w:left="720"/>
      </w:pPr>
      <w:r>
        <w:rPr>
          <w:noProof/>
          <w:lang w:eastAsia="en-US"/>
        </w:rPr>
        <w:drawing>
          <wp:inline distT="0" distB="0" distL="0" distR="0">
            <wp:extent cx="1990725" cy="2409825"/>
            <wp:effectExtent l="0" t="0" r="0" b="0"/>
            <wp:docPr id="1" name="Picture 1" descr="P:\CMPSC443\Git\CMPSC443\Lab09\StackSt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09\StackStr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2409825"/>
                    </a:xfrm>
                    <a:prstGeom prst="rect">
                      <a:avLst/>
                    </a:prstGeom>
                    <a:noFill/>
                    <a:ln>
                      <a:noFill/>
                    </a:ln>
                  </pic:spPr>
                </pic:pic>
              </a:graphicData>
            </a:graphic>
          </wp:inline>
        </w:drawing>
      </w:r>
    </w:p>
    <w:p w:rsidR="00554A8C" w:rsidRDefault="00554A8C" w:rsidP="001C63D8">
      <w:pPr>
        <w:ind w:left="720"/>
      </w:pPr>
      <w:r>
        <w:t xml:space="preserve">In sub_401000, it pushes the string “cmd” onto the stack. </w:t>
      </w:r>
    </w:p>
    <w:p w:rsidR="00554A8C" w:rsidRDefault="00554A8C" w:rsidP="001C63D8">
      <w:pPr>
        <w:ind w:left="720"/>
      </w:pPr>
      <w:r>
        <w:rPr>
          <w:noProof/>
          <w:lang w:eastAsia="en-US"/>
        </w:rPr>
        <w:drawing>
          <wp:inline distT="0" distB="0" distL="0" distR="0" wp14:anchorId="69517FB9" wp14:editId="769DCFE5">
            <wp:extent cx="2638425" cy="161925"/>
            <wp:effectExtent l="0" t="0" r="0" b="0"/>
            <wp:docPr id="2" name="Picture 2" descr="P:\CMPSC443\Git\CMPSC443\Lab09\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Git\CMPSC443\Lab09\cm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161925"/>
                    </a:xfrm>
                    <a:prstGeom prst="rect">
                      <a:avLst/>
                    </a:prstGeom>
                    <a:noFill/>
                    <a:ln>
                      <a:noFill/>
                    </a:ln>
                  </pic:spPr>
                </pic:pic>
              </a:graphicData>
            </a:graphic>
          </wp:inline>
        </w:drawing>
      </w:r>
    </w:p>
    <w:p w:rsidR="0040788C" w:rsidRDefault="0040788C" w:rsidP="001C63D8">
      <w:pPr>
        <w:ind w:left="720"/>
      </w:pPr>
    </w:p>
    <w:p w:rsidR="008614C8" w:rsidRDefault="008614C8" w:rsidP="008614C8">
      <w:r>
        <w:t>2. What happens when you run this binary?</w:t>
      </w:r>
    </w:p>
    <w:p w:rsidR="001C63D8" w:rsidRDefault="00B80EC1" w:rsidP="001C63D8">
      <w:pPr>
        <w:ind w:left="720"/>
      </w:pPr>
      <w:r>
        <w:t xml:space="preserve">Nothing noticeable. </w:t>
      </w:r>
    </w:p>
    <w:p w:rsidR="0040788C" w:rsidRDefault="0040788C" w:rsidP="001C63D8">
      <w:pPr>
        <w:ind w:left="720"/>
      </w:pPr>
    </w:p>
    <w:p w:rsidR="008614C8" w:rsidRDefault="008614C8" w:rsidP="008614C8">
      <w:r>
        <w:t>3. How can you get this sample to run its malicious payload?</w:t>
      </w:r>
    </w:p>
    <w:p w:rsidR="001C63D8" w:rsidRDefault="00C82AD3" w:rsidP="001C63D8">
      <w:pPr>
        <w:ind w:left="720"/>
      </w:pPr>
      <w:r>
        <w:t>At one point, it obtains the current location of the file:</w:t>
      </w:r>
    </w:p>
    <w:p w:rsidR="00C82AD3" w:rsidRDefault="00737271" w:rsidP="001C63D8">
      <w:pPr>
        <w:ind w:left="720"/>
      </w:pPr>
      <w:r>
        <w:rPr>
          <w:noProof/>
          <w:lang w:eastAsia="en-US"/>
        </w:rPr>
        <w:drawing>
          <wp:inline distT="0" distB="0" distL="0" distR="0">
            <wp:extent cx="3914775" cy="238125"/>
            <wp:effectExtent l="0" t="0" r="0" b="0"/>
            <wp:docPr id="5" name="Picture 5" descr="P:\CMPSC443\Git\CMPSC443\Lab09\Fil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MPSC443\Git\CMPSC443\Lab09\Filen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38125"/>
                    </a:xfrm>
                    <a:prstGeom prst="rect">
                      <a:avLst/>
                    </a:prstGeom>
                    <a:noFill/>
                    <a:ln>
                      <a:noFill/>
                    </a:ln>
                  </pic:spPr>
                </pic:pic>
              </a:graphicData>
            </a:graphic>
          </wp:inline>
        </w:drawing>
      </w:r>
    </w:p>
    <w:p w:rsidR="00C82AD3" w:rsidRDefault="00C82AD3" w:rsidP="001C63D8">
      <w:pPr>
        <w:ind w:left="720"/>
      </w:pPr>
      <w:r>
        <w:t xml:space="preserve">It then later has both the filename and “ocl.exe” pointers contained in registers. </w:t>
      </w:r>
      <w:r w:rsidR="00737271">
        <w:rPr>
          <w:noProof/>
          <w:lang w:eastAsia="en-US"/>
        </w:rPr>
        <w:drawing>
          <wp:inline distT="0" distB="0" distL="0" distR="0" wp14:anchorId="5C49E56C" wp14:editId="19F34DB5">
            <wp:extent cx="1971675" cy="409575"/>
            <wp:effectExtent l="0" t="0" r="0" b="0"/>
            <wp:docPr id="3" name="Picture 3" descr="P:\CMPSC443\Git\CMPSC443\Lab09\FilenamesOn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Git\CMPSC443\Lab09\FilenamesOnRe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409575"/>
                    </a:xfrm>
                    <a:prstGeom prst="rect">
                      <a:avLst/>
                    </a:prstGeom>
                    <a:noFill/>
                    <a:ln>
                      <a:noFill/>
                    </a:ln>
                  </pic:spPr>
                </pic:pic>
              </a:graphicData>
            </a:graphic>
          </wp:inline>
        </w:drawing>
      </w:r>
    </w:p>
    <w:p w:rsidR="00C82AD3" w:rsidRDefault="00C82AD3" w:rsidP="001C63D8">
      <w:pPr>
        <w:ind w:left="720"/>
      </w:pPr>
      <w:r>
        <w:lastRenderedPageBreak/>
        <w:t>After making a function call</w:t>
      </w:r>
      <w:r w:rsidR="008E1B41">
        <w:t xml:space="preserve"> </w:t>
      </w:r>
      <w:r w:rsidR="00071E85">
        <w:t xml:space="preserve">to “_strcmp” </w:t>
      </w:r>
      <w:r>
        <w:t xml:space="preserve">with both names on the registers, the program </w:t>
      </w:r>
      <w:r w:rsidR="00071E85">
        <w:t>shortly thereafter</w:t>
      </w:r>
      <w:r>
        <w:t xml:space="preserve"> exits. This leads me to believe that in order to continue the program execution, the filename needs to be changed. </w:t>
      </w:r>
    </w:p>
    <w:p w:rsidR="00737271" w:rsidRDefault="00377843" w:rsidP="001C63D8">
      <w:pPr>
        <w:ind w:left="720"/>
      </w:pPr>
      <w:r>
        <w:t xml:space="preserve">Changing the filename to “ocl.exe” </w:t>
      </w:r>
      <w:r w:rsidR="00071E85">
        <w:t xml:space="preserve">results in the executable running much more code after the string comparison. </w:t>
      </w:r>
    </w:p>
    <w:p w:rsidR="0040788C" w:rsidRDefault="0040788C" w:rsidP="001C63D8">
      <w:pPr>
        <w:ind w:left="720"/>
      </w:pPr>
    </w:p>
    <w:p w:rsidR="008614C8" w:rsidRDefault="008614C8" w:rsidP="008614C8">
      <w:r>
        <w:t>4. What is happening at 0x00401133?</w:t>
      </w:r>
    </w:p>
    <w:p w:rsidR="00071E85" w:rsidRDefault="00071E85" w:rsidP="001C63D8">
      <w:pPr>
        <w:ind w:left="720"/>
      </w:pPr>
      <w:r>
        <w:t xml:space="preserve">Just as I mentioned in Task 1.1, the program is putting strings onto the stack. It first adds “1qaz2wsx3edc” followed by “ocl.exe”. </w:t>
      </w:r>
    </w:p>
    <w:p w:rsidR="0040788C" w:rsidRDefault="0040788C" w:rsidP="001C63D8">
      <w:pPr>
        <w:ind w:left="720"/>
      </w:pPr>
    </w:p>
    <w:p w:rsidR="008614C8" w:rsidRDefault="008614C8" w:rsidP="008614C8">
      <w:r>
        <w:t>5. What arguments are being passed to subroutine 0x00401089?</w:t>
      </w:r>
    </w:p>
    <w:p w:rsidR="001C63D8" w:rsidRDefault="00416692" w:rsidP="001C63D8">
      <w:pPr>
        <w:ind w:left="720"/>
      </w:pPr>
      <w:r>
        <w:rPr>
          <w:noProof/>
          <w:lang w:eastAsia="en-US"/>
        </w:rPr>
        <w:drawing>
          <wp:inline distT="0" distB="0" distL="0" distR="0">
            <wp:extent cx="2753995" cy="701675"/>
            <wp:effectExtent l="0" t="0" r="0" b="0"/>
            <wp:docPr id="4" name="Picture 4" descr="P:\CMPSC443\Git\CMPSC443\Lab09\0x401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09\0x40108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3995" cy="701675"/>
                    </a:xfrm>
                    <a:prstGeom prst="rect">
                      <a:avLst/>
                    </a:prstGeom>
                    <a:noFill/>
                    <a:ln>
                      <a:noFill/>
                    </a:ln>
                  </pic:spPr>
                </pic:pic>
              </a:graphicData>
            </a:graphic>
          </wp:inline>
        </w:drawing>
      </w:r>
    </w:p>
    <w:p w:rsidR="00416692" w:rsidRDefault="00416692" w:rsidP="001C63D8">
      <w:pPr>
        <w:ind w:left="720"/>
      </w:pPr>
      <w:r>
        <w:t>Once in subroutine 0x00401089 the only argument being passed to it is the same string that is referenced above in Task 1.4 and Task 1.1: “1qaz2wsx3edc”.</w:t>
      </w:r>
    </w:p>
    <w:p w:rsidR="0040788C" w:rsidRDefault="0040788C" w:rsidP="001C63D8">
      <w:pPr>
        <w:ind w:left="720"/>
      </w:pPr>
    </w:p>
    <w:p w:rsidR="008614C8" w:rsidRDefault="008614C8" w:rsidP="008614C8">
      <w:r>
        <w:t>6. What domain name does this malware use?</w:t>
      </w:r>
    </w:p>
    <w:p w:rsidR="001C63D8" w:rsidRDefault="00416692" w:rsidP="001C63D8">
      <w:pPr>
        <w:ind w:left="720"/>
      </w:pPr>
      <w:r>
        <w:t xml:space="preserve">Looking at IDA Pro, “WSASocketA” is called at address 0x00401290. </w:t>
      </w:r>
      <w:r w:rsidR="00285E66">
        <w:t xml:space="preserve">After that it will (if successfully opened a socket) call “gethostbyname” which is at “0x004012CC”. When calling this function, it passes “www.practicalmalwareanalysis.com” as an argument. </w:t>
      </w:r>
    </w:p>
    <w:p w:rsidR="00285E66" w:rsidRDefault="00285E66" w:rsidP="001C63D8">
      <w:pPr>
        <w:ind w:left="720"/>
      </w:pPr>
      <w:r>
        <w:rPr>
          <w:noProof/>
          <w:lang w:eastAsia="en-US"/>
        </w:rPr>
        <w:drawing>
          <wp:inline distT="0" distB="0" distL="0" distR="0">
            <wp:extent cx="5943600" cy="382905"/>
            <wp:effectExtent l="0" t="0" r="0" b="0"/>
            <wp:docPr id="6" name="Picture 6" descr="P:\CMPSC443\Git\CMPSC443\Lab09\0x4012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Git\CMPSC443\Lab09\0x4012C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2905"/>
                    </a:xfrm>
                    <a:prstGeom prst="rect">
                      <a:avLst/>
                    </a:prstGeom>
                    <a:noFill/>
                    <a:ln>
                      <a:noFill/>
                    </a:ln>
                  </pic:spPr>
                </pic:pic>
              </a:graphicData>
            </a:graphic>
          </wp:inline>
        </w:drawing>
      </w:r>
    </w:p>
    <w:p w:rsidR="0040788C" w:rsidRDefault="0040788C" w:rsidP="008614C8"/>
    <w:p w:rsidR="008614C8" w:rsidRDefault="008614C8" w:rsidP="008614C8">
      <w:r>
        <w:t>7. What encoding routine is being used to obfuscate the domain name?</w:t>
      </w:r>
    </w:p>
    <w:p w:rsidR="001C63D8" w:rsidRDefault="00A341BC" w:rsidP="001C63D8">
      <w:pPr>
        <w:ind w:left="720"/>
      </w:pPr>
      <w:r>
        <w:t>In “sub_401089”, the program will get stuck in a loop at 0x4010E3. This loop continually uses the “XOR” command which slowly begins to decode the obfuscation. This is process is paused and shown in the image below:</w:t>
      </w:r>
    </w:p>
    <w:p w:rsidR="00A341BC" w:rsidRDefault="00A341BC" w:rsidP="001C63D8">
      <w:pPr>
        <w:ind w:left="720"/>
      </w:pPr>
      <w:r>
        <w:rPr>
          <w:noProof/>
          <w:lang w:eastAsia="en-US"/>
        </w:rPr>
        <w:drawing>
          <wp:inline distT="0" distB="0" distL="0" distR="0">
            <wp:extent cx="1445895" cy="871855"/>
            <wp:effectExtent l="0" t="0" r="0" b="0"/>
            <wp:docPr id="7" name="Picture 7" descr="P:\CMPSC443\Git\CMPSC443\Lab09\obfus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Git\CMPSC443\Lab09\obfusc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5895" cy="871855"/>
                    </a:xfrm>
                    <a:prstGeom prst="rect">
                      <a:avLst/>
                    </a:prstGeom>
                    <a:noFill/>
                    <a:ln>
                      <a:noFill/>
                    </a:ln>
                  </pic:spPr>
                </pic:pic>
              </a:graphicData>
            </a:graphic>
          </wp:inline>
        </w:drawing>
      </w:r>
    </w:p>
    <w:p w:rsidR="0040788C" w:rsidRDefault="0040788C" w:rsidP="008614C8"/>
    <w:p w:rsidR="00D64A2B" w:rsidRDefault="008614C8" w:rsidP="008614C8">
      <w:r>
        <w:t>8. What is the significance of the CreateProcessA call at 0x0040106E?</w:t>
      </w:r>
    </w:p>
    <w:p w:rsidR="00A341BC" w:rsidRDefault="0040788C" w:rsidP="001C63D8">
      <w:pPr>
        <w:ind w:left="720"/>
      </w:pPr>
      <w:r>
        <w:t xml:space="preserve">This creates a process running the command line with the current environment variables. </w:t>
      </w:r>
    </w:p>
    <w:p w:rsidR="001C63D8" w:rsidRDefault="00A341BC" w:rsidP="001C63D8">
      <w:pPr>
        <w:ind w:left="720"/>
      </w:pPr>
      <w:r>
        <w:rPr>
          <w:noProof/>
          <w:lang w:eastAsia="en-US"/>
        </w:rPr>
        <w:drawing>
          <wp:inline distT="0" distB="0" distL="0" distR="0">
            <wp:extent cx="3572510" cy="1701165"/>
            <wp:effectExtent l="0" t="0" r="0" b="0"/>
            <wp:docPr id="8" name="Picture 8" descr="P:\CMPSC443\Git\CMPSC443\Lab09\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MPSC443\Git\CMPSC443\Lab09\commandL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2510" cy="1701165"/>
                    </a:xfrm>
                    <a:prstGeom prst="rect">
                      <a:avLst/>
                    </a:prstGeom>
                    <a:noFill/>
                    <a:ln>
                      <a:noFill/>
                    </a:ln>
                  </pic:spPr>
                </pic:pic>
              </a:graphicData>
            </a:graphic>
          </wp:inline>
        </w:drawing>
      </w:r>
    </w:p>
    <w:p w:rsidR="00E40EA5" w:rsidRDefault="00E40EA5" w:rsidP="000D0C81"/>
    <w:p w:rsidR="004A50EF" w:rsidRDefault="00D64A2B" w:rsidP="004A50EF">
      <w:pPr>
        <w:pStyle w:val="Heading2"/>
      </w:pPr>
      <w:r>
        <w:t>Task 2</w:t>
      </w:r>
      <w:r w:rsidR="004A50EF">
        <w:t xml:space="preserve">: </w:t>
      </w:r>
    </w:p>
    <w:p w:rsidR="008614C8" w:rsidRDefault="008614C8" w:rsidP="008614C8">
      <w:r>
        <w:t>Analyze the malware found in the file Lab09-03.exe using OllyDbg and IDA Pro. This malware loads three included DLLs (DLL1.dll, DLL2.dll, and DLL3.dll) that are all built to request the same memory load location. Therefore, when viewing these DLLs in OllyDbg versus IDA Pro, code may appear at different memory locations. The purpose of this lab is to make you comfortable with finding the correct location of code within IDA Pro when you are looking at code in OllyDbg.</w:t>
      </w:r>
    </w:p>
    <w:p w:rsidR="008614C8" w:rsidRDefault="008614C8" w:rsidP="008614C8">
      <w:r>
        <w:t>Questions</w:t>
      </w:r>
    </w:p>
    <w:p w:rsidR="008614C8" w:rsidRDefault="002B4894" w:rsidP="002B4894">
      <w:r>
        <w:t xml:space="preserve">1. </w:t>
      </w:r>
      <w:r w:rsidR="008614C8">
        <w:t>What DLLs are imported by Lab09-03.exe?</w:t>
      </w:r>
    </w:p>
    <w:p w:rsidR="002B4894" w:rsidRDefault="0040788C" w:rsidP="002B4894">
      <w:pPr>
        <w:ind w:left="720"/>
      </w:pPr>
      <w:r>
        <w:t xml:space="preserve">According to IDA Pro, Lab09-03.exe has many imports. They are from libraries DLL1, DLL2, KERNEL32, and NETAPI32. </w:t>
      </w:r>
    </w:p>
    <w:p w:rsidR="0040788C" w:rsidRDefault="0040788C" w:rsidP="002B4894">
      <w:pPr>
        <w:ind w:left="720"/>
      </w:pPr>
    </w:p>
    <w:p w:rsidR="008614C8" w:rsidRDefault="008614C8" w:rsidP="008614C8">
      <w:r>
        <w:t>2. What is the base address requested by DLL1.dll, DLL2.dll, and DLL3.dll?</w:t>
      </w:r>
    </w:p>
    <w:p w:rsidR="00C63A45" w:rsidRDefault="00C63A45" w:rsidP="00C63A45">
      <w:pPr>
        <w:ind w:left="720"/>
      </w:pPr>
      <w:r>
        <w:t>DLL1.dll requests an Imagebase of 0x1000000.</w:t>
      </w:r>
    </w:p>
    <w:p w:rsidR="00C63A45" w:rsidRDefault="00C63A45" w:rsidP="002B4894">
      <w:pPr>
        <w:ind w:left="720"/>
      </w:pPr>
      <w:r>
        <w:rPr>
          <w:noProof/>
          <w:lang w:eastAsia="en-US"/>
        </w:rPr>
        <w:drawing>
          <wp:inline distT="0" distB="0" distL="0" distR="0">
            <wp:extent cx="5549900" cy="467995"/>
            <wp:effectExtent l="0" t="0" r="0" b="0"/>
            <wp:docPr id="9" name="Picture 9" descr="P:\CMPSC443\Git\CMPSC443\Lab09\BaseAddrD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MPSC443\Git\CMPSC443\Lab09\BaseAddrDLL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9900" cy="467995"/>
                    </a:xfrm>
                    <a:prstGeom prst="rect">
                      <a:avLst/>
                    </a:prstGeom>
                    <a:noFill/>
                    <a:ln>
                      <a:noFill/>
                    </a:ln>
                  </pic:spPr>
                </pic:pic>
              </a:graphicData>
            </a:graphic>
          </wp:inline>
        </w:drawing>
      </w:r>
    </w:p>
    <w:p w:rsidR="00C63A45" w:rsidRDefault="00C63A45" w:rsidP="002B4894">
      <w:pPr>
        <w:ind w:left="720"/>
      </w:pPr>
      <w:r>
        <w:t>DLL2.dll also requests an Imagebase of 0x10000000.</w:t>
      </w:r>
    </w:p>
    <w:p w:rsidR="00C63A45" w:rsidRDefault="00C63A45" w:rsidP="002B4894">
      <w:pPr>
        <w:ind w:left="720"/>
      </w:pPr>
      <w:r>
        <w:rPr>
          <w:noProof/>
          <w:lang w:eastAsia="en-US"/>
        </w:rPr>
        <w:drawing>
          <wp:inline distT="0" distB="0" distL="0" distR="0">
            <wp:extent cx="5571490" cy="467995"/>
            <wp:effectExtent l="0" t="0" r="0" b="0"/>
            <wp:docPr id="10" name="Picture 10" descr="P:\CMPSC443\Git\CMPSC443\Lab09\BaseAddrD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MPSC443\Git\CMPSC443\Lab09\BaseAddrDLL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1490" cy="467995"/>
                    </a:xfrm>
                    <a:prstGeom prst="rect">
                      <a:avLst/>
                    </a:prstGeom>
                    <a:noFill/>
                    <a:ln>
                      <a:noFill/>
                    </a:ln>
                  </pic:spPr>
                </pic:pic>
              </a:graphicData>
            </a:graphic>
          </wp:inline>
        </w:drawing>
      </w:r>
    </w:p>
    <w:p w:rsidR="00C63A45" w:rsidRDefault="00C63A45" w:rsidP="002B4894">
      <w:pPr>
        <w:ind w:left="720"/>
      </w:pPr>
      <w:r>
        <w:t>DLL3.dll does the same, requesting an Imagebase of 0x10000000.</w:t>
      </w:r>
    </w:p>
    <w:p w:rsidR="00C63A45" w:rsidRDefault="00C63A45" w:rsidP="002B4894">
      <w:pPr>
        <w:ind w:left="720"/>
      </w:pPr>
      <w:r>
        <w:rPr>
          <w:noProof/>
          <w:lang w:eastAsia="en-US"/>
        </w:rPr>
        <w:drawing>
          <wp:inline distT="0" distB="0" distL="0" distR="0">
            <wp:extent cx="5571490" cy="446405"/>
            <wp:effectExtent l="0" t="0" r="0" b="0"/>
            <wp:docPr id="11" name="Picture 11" descr="P:\CMPSC443\Git\CMPSC443\Lab09\BaseAddrD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CMPSC443\Git\CMPSC443\Lab09\BaseAddrDL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1490" cy="446405"/>
                    </a:xfrm>
                    <a:prstGeom prst="rect">
                      <a:avLst/>
                    </a:prstGeom>
                    <a:noFill/>
                    <a:ln>
                      <a:noFill/>
                    </a:ln>
                  </pic:spPr>
                </pic:pic>
              </a:graphicData>
            </a:graphic>
          </wp:inline>
        </w:drawing>
      </w:r>
    </w:p>
    <w:p w:rsidR="0040788C" w:rsidRDefault="0040788C" w:rsidP="002B4894">
      <w:pPr>
        <w:ind w:left="720"/>
      </w:pPr>
    </w:p>
    <w:p w:rsidR="008614C8" w:rsidRDefault="008614C8" w:rsidP="008614C8">
      <w:r>
        <w:t>3. When you use OllyDbg to debug Lab09-03.exe, what is the assigned based address for: DLL1.dll, DLL2.dll, and DLL3.dll?</w:t>
      </w:r>
    </w:p>
    <w:p w:rsidR="002B4894" w:rsidRDefault="006A52DC" w:rsidP="002B4894">
      <w:pPr>
        <w:ind w:left="720"/>
      </w:pPr>
      <w:r>
        <w:t xml:space="preserve">Because they all were requesting the same base address, it is impossible that they all get the same one if we are using more than one at a time. </w:t>
      </w:r>
    </w:p>
    <w:p w:rsidR="006A52DC" w:rsidRDefault="006A52DC" w:rsidP="002B4894">
      <w:pPr>
        <w:ind w:left="720"/>
      </w:pPr>
      <w:r>
        <w:t xml:space="preserve">Viewing “executable modules” in OllyDbg, we see that DLL1 and DLL2 are imported as soon as the malware executes, but DLL3 isn’t imported until runtime. </w:t>
      </w:r>
    </w:p>
    <w:p w:rsidR="006A52DC" w:rsidRDefault="006A52DC" w:rsidP="006A52DC">
      <w:pPr>
        <w:ind w:left="720"/>
      </w:pPr>
      <w:r>
        <w:t xml:space="preserve">DLL1 = 0x10000000. </w:t>
      </w:r>
    </w:p>
    <w:p w:rsidR="006A52DC" w:rsidRDefault="006A52DC" w:rsidP="006A52DC">
      <w:pPr>
        <w:ind w:left="720"/>
      </w:pPr>
      <w:r>
        <w:t>DLL2 = 0x001C0000.</w:t>
      </w:r>
    </w:p>
    <w:p w:rsidR="006A52DC" w:rsidRDefault="006A52DC" w:rsidP="006A52DC">
      <w:pPr>
        <w:ind w:left="720"/>
      </w:pPr>
      <w:r>
        <w:t>DLL3 = 0x001D0000.</w:t>
      </w:r>
    </w:p>
    <w:p w:rsidR="006A52DC" w:rsidRDefault="006A52DC" w:rsidP="006A52DC">
      <w:pPr>
        <w:ind w:left="720"/>
      </w:pPr>
      <w:r>
        <w:rPr>
          <w:noProof/>
          <w:lang w:eastAsia="en-US"/>
        </w:rPr>
        <w:drawing>
          <wp:inline distT="0" distB="0" distL="0" distR="0">
            <wp:extent cx="5943600" cy="595630"/>
            <wp:effectExtent l="0" t="0" r="0" b="0"/>
            <wp:docPr id="12" name="Picture 12" descr="P:\CMPSC443\Git\CMPSC443\Lab09\Executable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CMPSC443\Git\CMPSC443\Lab09\ExecutableModu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5630"/>
                    </a:xfrm>
                    <a:prstGeom prst="rect">
                      <a:avLst/>
                    </a:prstGeom>
                    <a:noFill/>
                    <a:ln>
                      <a:noFill/>
                    </a:ln>
                  </pic:spPr>
                </pic:pic>
              </a:graphicData>
            </a:graphic>
          </wp:inline>
        </w:drawing>
      </w:r>
    </w:p>
    <w:p w:rsidR="0040788C" w:rsidRDefault="0040788C" w:rsidP="002B4894">
      <w:pPr>
        <w:ind w:left="720"/>
      </w:pPr>
    </w:p>
    <w:p w:rsidR="008614C8" w:rsidRDefault="008614C8" w:rsidP="008614C8">
      <w:r>
        <w:t>4. When Lab09-03.exe calls an import function from DLL1.dll, what does this import function do?</w:t>
      </w:r>
    </w:p>
    <w:p w:rsidR="00A01976" w:rsidRDefault="00A01976" w:rsidP="002B4894">
      <w:pPr>
        <w:ind w:left="720"/>
      </w:pPr>
      <w:r>
        <w:t>Looking at Lab09-03.exe in IDA Pro, the only function imported from DLL1 is “DLL1Print”. Opening up DLL1.dll in IDA Pro and looking at its exported functions, we can find the “DLL1Print” function.</w:t>
      </w:r>
    </w:p>
    <w:p w:rsidR="002B4894" w:rsidRDefault="00A01976" w:rsidP="002B4894">
      <w:pPr>
        <w:ind w:left="720"/>
      </w:pPr>
      <w:r>
        <w:t xml:space="preserve"> </w:t>
      </w:r>
      <w:r>
        <w:rPr>
          <w:noProof/>
          <w:lang w:eastAsia="en-US"/>
        </w:rPr>
        <w:drawing>
          <wp:inline distT="0" distB="0" distL="0" distR="0">
            <wp:extent cx="4592955" cy="2891790"/>
            <wp:effectExtent l="0" t="0" r="0" b="0"/>
            <wp:docPr id="13" name="Picture 13" descr="P:\CMPSC443\Git\CMPSC443\Lab09\DLL1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CMPSC443\Git\CMPSC443\Lab09\DLL1Pri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2955" cy="2891790"/>
                    </a:xfrm>
                    <a:prstGeom prst="rect">
                      <a:avLst/>
                    </a:prstGeom>
                    <a:noFill/>
                    <a:ln>
                      <a:noFill/>
                    </a:ln>
                  </pic:spPr>
                </pic:pic>
              </a:graphicData>
            </a:graphic>
          </wp:inline>
        </w:drawing>
      </w:r>
    </w:p>
    <w:p w:rsidR="00A01976" w:rsidRDefault="00A01976" w:rsidP="002B4894">
      <w:pPr>
        <w:ind w:left="720"/>
      </w:pPr>
      <w:r>
        <w:t>This function prints “DLL 1 mystery data [dword_10008030]\n”.</w:t>
      </w:r>
    </w:p>
    <w:p w:rsidR="00C65B4B" w:rsidRDefault="00C65B4B" w:rsidP="002B4894">
      <w:pPr>
        <w:ind w:left="720"/>
      </w:pPr>
      <w:r>
        <w:t xml:space="preserve">We see in DLLMain() that “GetCurrentProcessId” is called and then a value is taken and stored at “dword_10008030”, leading me to believe that DLL1 prints out “DLL 1 mystery data [DLL1 process ID]\n”. </w:t>
      </w:r>
    </w:p>
    <w:p w:rsidR="00A01976" w:rsidRDefault="00C65B4B" w:rsidP="002B4894">
      <w:pPr>
        <w:ind w:left="720"/>
      </w:pPr>
      <w:r>
        <w:rPr>
          <w:noProof/>
          <w:lang w:eastAsia="en-US"/>
        </w:rPr>
        <w:drawing>
          <wp:inline distT="0" distB="0" distL="0" distR="0">
            <wp:extent cx="2360295" cy="308610"/>
            <wp:effectExtent l="0" t="0" r="0" b="0"/>
            <wp:docPr id="14" name="Picture 14" descr="P:\CMPSC443\Git\CMPSC443\Lab09\0x10008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CMPSC443\Git\CMPSC443\Lab09\0x1000803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0295" cy="308610"/>
                    </a:xfrm>
                    <a:prstGeom prst="rect">
                      <a:avLst/>
                    </a:prstGeom>
                    <a:noFill/>
                    <a:ln>
                      <a:noFill/>
                    </a:ln>
                  </pic:spPr>
                </pic:pic>
              </a:graphicData>
            </a:graphic>
          </wp:inline>
        </w:drawing>
      </w:r>
    </w:p>
    <w:p w:rsidR="0040788C" w:rsidRDefault="0040788C" w:rsidP="002B4894">
      <w:pPr>
        <w:ind w:left="720"/>
      </w:pPr>
    </w:p>
    <w:p w:rsidR="008614C8" w:rsidRDefault="008614C8" w:rsidP="008614C8">
      <w:r>
        <w:t>5. When Lab09-03.exe calls WriteFile, what is the filename it writes to?</w:t>
      </w:r>
    </w:p>
    <w:p w:rsidR="0016169B" w:rsidRDefault="0016169B" w:rsidP="002B4894">
      <w:pPr>
        <w:ind w:left="720"/>
      </w:pPr>
      <w:r>
        <w:t xml:space="preserve">The process WriteFile is sent [ebp+hObject] as an argument. [ebp+hObject] is stored by the subroutine DLL2ReturnJ. </w:t>
      </w:r>
    </w:p>
    <w:p w:rsidR="002B4894" w:rsidRDefault="0016169B" w:rsidP="002B4894">
      <w:pPr>
        <w:ind w:left="720"/>
      </w:pPr>
      <w:r>
        <w:rPr>
          <w:noProof/>
          <w:lang w:eastAsia="en-US"/>
        </w:rPr>
        <w:drawing>
          <wp:inline distT="0" distB="0" distL="0" distR="0">
            <wp:extent cx="3987165" cy="1445895"/>
            <wp:effectExtent l="0" t="0" r="0" b="0"/>
            <wp:docPr id="15" name="Picture 15" descr="P:\CMPSC443\Git\CMPSC443\Lab09\DLL2Retur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CMPSC443\Git\CMPSC443\Lab09\DLL2ReturnJ.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7165" cy="1445895"/>
                    </a:xfrm>
                    <a:prstGeom prst="rect">
                      <a:avLst/>
                    </a:prstGeom>
                    <a:noFill/>
                    <a:ln>
                      <a:noFill/>
                    </a:ln>
                  </pic:spPr>
                </pic:pic>
              </a:graphicData>
            </a:graphic>
          </wp:inline>
        </w:drawing>
      </w:r>
    </w:p>
    <w:p w:rsidR="0016169B" w:rsidRDefault="0016169B" w:rsidP="0016169B">
      <w:pPr>
        <w:ind w:left="720"/>
      </w:pPr>
      <w:r>
        <w:t xml:space="preserve">DLL2ReturnJ is imported via DLL2.dll. </w:t>
      </w:r>
      <w:r>
        <w:t xml:space="preserve">Looking at DLL2ReeturnJ in DLL2.dll, we see that it returns dword_1000B078. Looking at DLL2’s main(), we see that CreateFileA is called </w:t>
      </w:r>
      <w:r w:rsidR="002B4030">
        <w:t xml:space="preserve">and then the return variable is stored to dword_1000B078. </w:t>
      </w:r>
      <w:r w:rsidR="002B4030">
        <w:rPr>
          <w:noProof/>
          <w:lang w:eastAsia="en-US"/>
        </w:rPr>
        <w:drawing>
          <wp:inline distT="0" distB="0" distL="0" distR="0">
            <wp:extent cx="3636645" cy="1329055"/>
            <wp:effectExtent l="0" t="0" r="0" b="0"/>
            <wp:docPr id="16" name="Picture 16" descr="P:\CMPSC443\Git\CMPSC443\Lab09\0x1000B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CMPSC443\Git\CMPSC443\Lab09\0x1000B07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6645" cy="1329055"/>
                    </a:xfrm>
                    <a:prstGeom prst="rect">
                      <a:avLst/>
                    </a:prstGeom>
                    <a:noFill/>
                    <a:ln>
                      <a:noFill/>
                    </a:ln>
                  </pic:spPr>
                </pic:pic>
              </a:graphicData>
            </a:graphic>
          </wp:inline>
        </w:drawing>
      </w:r>
    </w:p>
    <w:p w:rsidR="0016169B" w:rsidRDefault="002B4030" w:rsidP="002B4894">
      <w:pPr>
        <w:ind w:left="720"/>
      </w:pPr>
      <w:r>
        <w:t xml:space="preserve">Looks like it writes to a file named “temp.txt”. </w:t>
      </w:r>
    </w:p>
    <w:p w:rsidR="0040788C" w:rsidRDefault="0040788C" w:rsidP="002B4894">
      <w:pPr>
        <w:ind w:left="720"/>
      </w:pPr>
    </w:p>
    <w:p w:rsidR="008614C8" w:rsidRDefault="008614C8" w:rsidP="008614C8">
      <w:r>
        <w:t>6. When Lab09-03.exe creates a job using NetScheduleJobAdd, where does it get the data for the second parameter?</w:t>
      </w:r>
    </w:p>
    <w:p w:rsidR="00442D65" w:rsidRDefault="00442D65" w:rsidP="002B4894">
      <w:pPr>
        <w:ind w:left="720"/>
      </w:pPr>
      <w:r>
        <w:t>The second parameter to NetScheduleJobAdd is “LPBYTE Buffer”.</w:t>
      </w:r>
    </w:p>
    <w:p w:rsidR="002B4894" w:rsidRDefault="00442D65" w:rsidP="002B4894">
      <w:pPr>
        <w:ind w:left="720"/>
      </w:pPr>
      <w:r>
        <w:rPr>
          <w:noProof/>
          <w:lang w:eastAsia="en-US"/>
        </w:rPr>
        <w:drawing>
          <wp:inline distT="0" distB="0" distL="0" distR="0">
            <wp:extent cx="5039995" cy="201930"/>
            <wp:effectExtent l="0" t="0" r="0" b="0"/>
            <wp:docPr id="17" name="Picture 17" descr="P:\CMPSC443\Git\CMPSC443\Lab09\NetScheduleJob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MPSC443\Git\CMPSC443\Lab09\NetScheduleJobAd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995" cy="201930"/>
                    </a:xfrm>
                    <a:prstGeom prst="rect">
                      <a:avLst/>
                    </a:prstGeom>
                    <a:noFill/>
                    <a:ln>
                      <a:noFill/>
                    </a:ln>
                  </pic:spPr>
                </pic:pic>
              </a:graphicData>
            </a:graphic>
          </wp:inline>
        </w:drawing>
      </w:r>
    </w:p>
    <w:p w:rsidR="00442D65" w:rsidRDefault="00442D65" w:rsidP="002B4894">
      <w:pPr>
        <w:ind w:left="720"/>
      </w:pPr>
      <w:r>
        <w:t>Lab09-03 calls NetScheduleJobAdd at 0x00401085. The buffer is taken from [ebp+Buffer].</w:t>
      </w:r>
    </w:p>
    <w:p w:rsidR="0040788C" w:rsidRDefault="0040788C" w:rsidP="002B4894">
      <w:pPr>
        <w:ind w:left="720"/>
      </w:pPr>
    </w:p>
    <w:p w:rsidR="008614C8" w:rsidRDefault="008614C8" w:rsidP="008614C8">
      <w:r>
        <w:t>7. While running or debugging the program, you will see that it prints out three pieces of mystery data. What are the following: DLL 1 mystery data 1, DLL 2 mystery data 2, and DLL 3 mystery data 3?</w:t>
      </w:r>
    </w:p>
    <w:p w:rsidR="002B4894" w:rsidRDefault="00D2778B" w:rsidP="002B4894">
      <w:pPr>
        <w:ind w:left="720"/>
      </w:pPr>
      <w:r>
        <w:t xml:space="preserve">As said in Task2.4, DLL 1 mystery data is the Process ID. </w:t>
      </w:r>
    </w:p>
    <w:p w:rsidR="00D2778B" w:rsidRDefault="00D2778B" w:rsidP="002B4894">
      <w:pPr>
        <w:ind w:left="720"/>
      </w:pPr>
      <w:r>
        <w:t xml:space="preserve">DLL 2 mystery data is </w:t>
      </w:r>
      <w:r w:rsidR="005319DC">
        <w:t>the HANDLE WINAPI return value from CreateFileA().</w:t>
      </w:r>
    </w:p>
    <w:p w:rsidR="005319DC" w:rsidRDefault="005319DC" w:rsidP="002B4894">
      <w:pPr>
        <w:ind w:left="720"/>
      </w:pPr>
      <w:r>
        <w:t>DLL 3 mystery data is address to “ping www.malwareanalysisbook.com”.</w:t>
      </w:r>
    </w:p>
    <w:p w:rsidR="0040788C" w:rsidRDefault="0040788C" w:rsidP="002B4894">
      <w:pPr>
        <w:ind w:left="720"/>
      </w:pPr>
    </w:p>
    <w:p w:rsidR="008614C8" w:rsidRDefault="008614C8" w:rsidP="008614C8">
      <w:r>
        <w:t>8. How can you load DLL2.dll into IDA Pro so that it matches the load address used by OllyDbg?</w:t>
      </w:r>
    </w:p>
    <w:p w:rsidR="002B4894" w:rsidRDefault="005319DC" w:rsidP="002B4894">
      <w:pPr>
        <w:ind w:left="720"/>
      </w:pPr>
      <w:r>
        <w:t xml:space="preserve">When loading a new file in IDA Pro you can check a checkbox to manually load the base address. You can do this to match the address in OllyDbg. </w:t>
      </w:r>
    </w:p>
    <w:p w:rsidR="0040788C" w:rsidRDefault="0040788C" w:rsidP="002B4894">
      <w:pPr>
        <w:ind w:left="720"/>
      </w:pPr>
    </w:p>
    <w:p w:rsidR="008614C8" w:rsidRPr="008614C8" w:rsidRDefault="008614C8" w:rsidP="008614C8"/>
    <w:p w:rsidR="000D0C81" w:rsidRDefault="00E85FBD" w:rsidP="00E85FBD">
      <w:pPr>
        <w:pStyle w:val="Heading1"/>
      </w:pPr>
      <w:r>
        <w:t>Submission</w:t>
      </w:r>
    </w:p>
    <w:tbl>
      <w:tblPr>
        <w:tblStyle w:val="TableGrid"/>
        <w:tblW w:w="0" w:type="auto"/>
        <w:tblLook w:val="04A0" w:firstRow="1" w:lastRow="0" w:firstColumn="1" w:lastColumn="0" w:noHBand="0" w:noVBand="1"/>
      </w:tblPr>
      <w:tblGrid>
        <w:gridCol w:w="9576"/>
      </w:tblGrid>
      <w:tr w:rsidR="00B4554C" w:rsidTr="00B4554C">
        <w:tc>
          <w:tcPr>
            <w:tcW w:w="9576" w:type="dxa"/>
          </w:tcPr>
          <w:p w:rsidR="00B4554C" w:rsidRDefault="00024168" w:rsidP="008614C8">
            <w:pPr>
              <w:pStyle w:val="ListParagraph"/>
              <w:numPr>
                <w:ilvl w:val="0"/>
                <w:numId w:val="2"/>
              </w:numPr>
            </w:pPr>
            <w:r>
              <w:t>Please write a report to answer all questions.</w:t>
            </w:r>
          </w:p>
        </w:tc>
      </w:tr>
    </w:tbl>
    <w:p w:rsidR="000D0C81" w:rsidRDefault="000D0C81" w:rsidP="000D0C81"/>
    <w:p w:rsidR="00FA34DD" w:rsidRDefault="00FA34DD" w:rsidP="000D0C81"/>
    <w:sectPr w:rsidR="00FA34DD" w:rsidSect="008C0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282" w:rsidRDefault="006F4282" w:rsidP="004049C9">
      <w:r>
        <w:separator/>
      </w:r>
    </w:p>
  </w:endnote>
  <w:endnote w:type="continuationSeparator" w:id="0">
    <w:p w:rsidR="006F4282" w:rsidRDefault="006F4282" w:rsidP="0040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282" w:rsidRDefault="006F4282" w:rsidP="004049C9">
      <w:r>
        <w:separator/>
      </w:r>
    </w:p>
  </w:footnote>
  <w:footnote w:type="continuationSeparator" w:id="0">
    <w:p w:rsidR="006F4282" w:rsidRDefault="006F4282" w:rsidP="00404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D52A0"/>
    <w:multiLevelType w:val="hybridMultilevel"/>
    <w:tmpl w:val="BD42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E4C7B"/>
    <w:multiLevelType w:val="hybridMultilevel"/>
    <w:tmpl w:val="8AFC4CBA"/>
    <w:lvl w:ilvl="0" w:tplc="0B308E8C">
      <w:start w:val="1"/>
      <w:numFmt w:val="decimal"/>
      <w:lvlText w:val="%1."/>
      <w:lvlJc w:val="left"/>
      <w:pPr>
        <w:tabs>
          <w:tab w:val="num" w:pos="720"/>
        </w:tabs>
        <w:ind w:left="720" w:hanging="360"/>
      </w:pPr>
    </w:lvl>
    <w:lvl w:ilvl="1" w:tplc="14543140" w:tentative="1">
      <w:start w:val="1"/>
      <w:numFmt w:val="decimal"/>
      <w:lvlText w:val="%2."/>
      <w:lvlJc w:val="left"/>
      <w:pPr>
        <w:tabs>
          <w:tab w:val="num" w:pos="1440"/>
        </w:tabs>
        <w:ind w:left="1440" w:hanging="360"/>
      </w:pPr>
    </w:lvl>
    <w:lvl w:ilvl="2" w:tplc="DB54E536" w:tentative="1">
      <w:start w:val="1"/>
      <w:numFmt w:val="decimal"/>
      <w:lvlText w:val="%3."/>
      <w:lvlJc w:val="left"/>
      <w:pPr>
        <w:tabs>
          <w:tab w:val="num" w:pos="2160"/>
        </w:tabs>
        <w:ind w:left="2160" w:hanging="360"/>
      </w:pPr>
    </w:lvl>
    <w:lvl w:ilvl="3" w:tplc="FE687C34" w:tentative="1">
      <w:start w:val="1"/>
      <w:numFmt w:val="decimal"/>
      <w:lvlText w:val="%4."/>
      <w:lvlJc w:val="left"/>
      <w:pPr>
        <w:tabs>
          <w:tab w:val="num" w:pos="2880"/>
        </w:tabs>
        <w:ind w:left="2880" w:hanging="360"/>
      </w:pPr>
    </w:lvl>
    <w:lvl w:ilvl="4" w:tplc="377C1988" w:tentative="1">
      <w:start w:val="1"/>
      <w:numFmt w:val="decimal"/>
      <w:lvlText w:val="%5."/>
      <w:lvlJc w:val="left"/>
      <w:pPr>
        <w:tabs>
          <w:tab w:val="num" w:pos="3600"/>
        </w:tabs>
        <w:ind w:left="3600" w:hanging="360"/>
      </w:pPr>
    </w:lvl>
    <w:lvl w:ilvl="5" w:tplc="FCF0498C" w:tentative="1">
      <w:start w:val="1"/>
      <w:numFmt w:val="decimal"/>
      <w:lvlText w:val="%6."/>
      <w:lvlJc w:val="left"/>
      <w:pPr>
        <w:tabs>
          <w:tab w:val="num" w:pos="4320"/>
        </w:tabs>
        <w:ind w:left="4320" w:hanging="360"/>
      </w:pPr>
    </w:lvl>
    <w:lvl w:ilvl="6" w:tplc="025CF442" w:tentative="1">
      <w:start w:val="1"/>
      <w:numFmt w:val="decimal"/>
      <w:lvlText w:val="%7."/>
      <w:lvlJc w:val="left"/>
      <w:pPr>
        <w:tabs>
          <w:tab w:val="num" w:pos="5040"/>
        </w:tabs>
        <w:ind w:left="5040" w:hanging="360"/>
      </w:pPr>
    </w:lvl>
    <w:lvl w:ilvl="7" w:tplc="20885D1E" w:tentative="1">
      <w:start w:val="1"/>
      <w:numFmt w:val="decimal"/>
      <w:lvlText w:val="%8."/>
      <w:lvlJc w:val="left"/>
      <w:pPr>
        <w:tabs>
          <w:tab w:val="num" w:pos="5760"/>
        </w:tabs>
        <w:ind w:left="5760" w:hanging="360"/>
      </w:pPr>
    </w:lvl>
    <w:lvl w:ilvl="8" w:tplc="D004C54E" w:tentative="1">
      <w:start w:val="1"/>
      <w:numFmt w:val="decimal"/>
      <w:lvlText w:val="%9."/>
      <w:lvlJc w:val="left"/>
      <w:pPr>
        <w:tabs>
          <w:tab w:val="num" w:pos="6480"/>
        </w:tabs>
        <w:ind w:left="6480" w:hanging="360"/>
      </w:pPr>
    </w:lvl>
  </w:abstractNum>
  <w:abstractNum w:abstractNumId="2" w15:restartNumberingAfterBreak="0">
    <w:nsid w:val="3E64541C"/>
    <w:multiLevelType w:val="hybridMultilevel"/>
    <w:tmpl w:val="E016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951DE"/>
    <w:multiLevelType w:val="hybridMultilevel"/>
    <w:tmpl w:val="E866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669AB"/>
    <w:multiLevelType w:val="hybridMultilevel"/>
    <w:tmpl w:val="2DB0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34A6A"/>
    <w:multiLevelType w:val="hybridMultilevel"/>
    <w:tmpl w:val="0FE87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2754E"/>
    <w:multiLevelType w:val="hybridMultilevel"/>
    <w:tmpl w:val="865C0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FA34DD"/>
    <w:rsid w:val="00024168"/>
    <w:rsid w:val="0005388E"/>
    <w:rsid w:val="00071E85"/>
    <w:rsid w:val="000D0C81"/>
    <w:rsid w:val="000F542F"/>
    <w:rsid w:val="000F6E95"/>
    <w:rsid w:val="00111DF9"/>
    <w:rsid w:val="001236E7"/>
    <w:rsid w:val="00137584"/>
    <w:rsid w:val="0016169B"/>
    <w:rsid w:val="001757EB"/>
    <w:rsid w:val="001847EE"/>
    <w:rsid w:val="001A5D76"/>
    <w:rsid w:val="001C63D8"/>
    <w:rsid w:val="00204BF2"/>
    <w:rsid w:val="00213FB3"/>
    <w:rsid w:val="00231047"/>
    <w:rsid w:val="00236260"/>
    <w:rsid w:val="00264F75"/>
    <w:rsid w:val="00285E66"/>
    <w:rsid w:val="002A1630"/>
    <w:rsid w:val="002B4030"/>
    <w:rsid w:val="002B4894"/>
    <w:rsid w:val="00361E95"/>
    <w:rsid w:val="00377843"/>
    <w:rsid w:val="003F0DAB"/>
    <w:rsid w:val="004049C9"/>
    <w:rsid w:val="0040788C"/>
    <w:rsid w:val="00416692"/>
    <w:rsid w:val="0043260A"/>
    <w:rsid w:val="00440FBE"/>
    <w:rsid w:val="00442D65"/>
    <w:rsid w:val="004631D3"/>
    <w:rsid w:val="0047572D"/>
    <w:rsid w:val="004802B6"/>
    <w:rsid w:val="004A50EF"/>
    <w:rsid w:val="00512EC2"/>
    <w:rsid w:val="005319DC"/>
    <w:rsid w:val="005336F8"/>
    <w:rsid w:val="00554A8C"/>
    <w:rsid w:val="005B0CDC"/>
    <w:rsid w:val="005C6DA8"/>
    <w:rsid w:val="00696D46"/>
    <w:rsid w:val="006A52DC"/>
    <w:rsid w:val="006A6354"/>
    <w:rsid w:val="006D0A51"/>
    <w:rsid w:val="006F4282"/>
    <w:rsid w:val="00737271"/>
    <w:rsid w:val="00737756"/>
    <w:rsid w:val="00785959"/>
    <w:rsid w:val="007921B2"/>
    <w:rsid w:val="007A006C"/>
    <w:rsid w:val="0080697C"/>
    <w:rsid w:val="0083353C"/>
    <w:rsid w:val="00854411"/>
    <w:rsid w:val="008614C8"/>
    <w:rsid w:val="00883408"/>
    <w:rsid w:val="008C0FBB"/>
    <w:rsid w:val="008E1B41"/>
    <w:rsid w:val="00902EC7"/>
    <w:rsid w:val="00961654"/>
    <w:rsid w:val="00965AB6"/>
    <w:rsid w:val="009A389B"/>
    <w:rsid w:val="009E5D69"/>
    <w:rsid w:val="00A01976"/>
    <w:rsid w:val="00A341BC"/>
    <w:rsid w:val="00AC2879"/>
    <w:rsid w:val="00AE0870"/>
    <w:rsid w:val="00B07108"/>
    <w:rsid w:val="00B119A7"/>
    <w:rsid w:val="00B4554C"/>
    <w:rsid w:val="00B7771D"/>
    <w:rsid w:val="00B80C71"/>
    <w:rsid w:val="00B80EC1"/>
    <w:rsid w:val="00BC0293"/>
    <w:rsid w:val="00BE5173"/>
    <w:rsid w:val="00C63A45"/>
    <w:rsid w:val="00C65B4B"/>
    <w:rsid w:val="00C6650A"/>
    <w:rsid w:val="00C71567"/>
    <w:rsid w:val="00C82AD3"/>
    <w:rsid w:val="00C944F8"/>
    <w:rsid w:val="00CA05FE"/>
    <w:rsid w:val="00CD0A4A"/>
    <w:rsid w:val="00D15C5A"/>
    <w:rsid w:val="00D2778B"/>
    <w:rsid w:val="00D479FB"/>
    <w:rsid w:val="00D64A2B"/>
    <w:rsid w:val="00DD3D4C"/>
    <w:rsid w:val="00E40EA5"/>
    <w:rsid w:val="00E53B26"/>
    <w:rsid w:val="00E71BCC"/>
    <w:rsid w:val="00E85FBD"/>
    <w:rsid w:val="00ED5136"/>
    <w:rsid w:val="00EF1010"/>
    <w:rsid w:val="00F0368A"/>
    <w:rsid w:val="00F47D88"/>
    <w:rsid w:val="00FA34DD"/>
    <w:rsid w:val="00FC22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B6C8932-97D1-4487-B621-9FB4628D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FBB"/>
  </w:style>
  <w:style w:type="paragraph" w:styleId="Heading1">
    <w:name w:val="heading 1"/>
    <w:basedOn w:val="Normal"/>
    <w:next w:val="Normal"/>
    <w:link w:val="Heading1Char"/>
    <w:uiPriority w:val="9"/>
    <w:qFormat/>
    <w:rsid w:val="00B455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49C9"/>
    <w:pPr>
      <w:tabs>
        <w:tab w:val="center" w:pos="4320"/>
        <w:tab w:val="right" w:pos="8640"/>
      </w:tabs>
    </w:pPr>
  </w:style>
  <w:style w:type="character" w:customStyle="1" w:styleId="HeaderChar">
    <w:name w:val="Header Char"/>
    <w:basedOn w:val="DefaultParagraphFont"/>
    <w:link w:val="Header"/>
    <w:uiPriority w:val="99"/>
    <w:semiHidden/>
    <w:rsid w:val="004049C9"/>
  </w:style>
  <w:style w:type="paragraph" w:styleId="Footer">
    <w:name w:val="footer"/>
    <w:basedOn w:val="Normal"/>
    <w:link w:val="FooterChar"/>
    <w:uiPriority w:val="99"/>
    <w:semiHidden/>
    <w:unhideWhenUsed/>
    <w:rsid w:val="004049C9"/>
    <w:pPr>
      <w:tabs>
        <w:tab w:val="center" w:pos="4320"/>
        <w:tab w:val="right" w:pos="8640"/>
      </w:tabs>
    </w:pPr>
  </w:style>
  <w:style w:type="character" w:customStyle="1" w:styleId="FooterChar">
    <w:name w:val="Footer Char"/>
    <w:basedOn w:val="DefaultParagraphFont"/>
    <w:link w:val="Footer"/>
    <w:uiPriority w:val="99"/>
    <w:semiHidden/>
    <w:rsid w:val="004049C9"/>
  </w:style>
  <w:style w:type="paragraph" w:styleId="Title">
    <w:name w:val="Title"/>
    <w:basedOn w:val="Normal"/>
    <w:next w:val="Normal"/>
    <w:link w:val="TitleChar"/>
    <w:uiPriority w:val="10"/>
    <w:qFormat/>
    <w:rsid w:val="00361E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E9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455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4554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DAB"/>
    <w:pPr>
      <w:ind w:left="720"/>
      <w:contextualSpacing/>
    </w:pPr>
  </w:style>
  <w:style w:type="character" w:customStyle="1" w:styleId="Heading2Char">
    <w:name w:val="Heading 2 Char"/>
    <w:basedOn w:val="DefaultParagraphFont"/>
    <w:link w:val="Heading2"/>
    <w:uiPriority w:val="9"/>
    <w:rsid w:val="005336F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224C"/>
    <w:rPr>
      <w:color w:val="0000FF" w:themeColor="hyperlink"/>
      <w:u w:val="single"/>
    </w:rPr>
  </w:style>
  <w:style w:type="character" w:styleId="FollowedHyperlink">
    <w:name w:val="FollowedHyperlink"/>
    <w:basedOn w:val="DefaultParagraphFont"/>
    <w:uiPriority w:val="99"/>
    <w:semiHidden/>
    <w:unhideWhenUsed/>
    <w:rsid w:val="003778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24823">
      <w:bodyDiv w:val="1"/>
      <w:marLeft w:val="0"/>
      <w:marRight w:val="0"/>
      <w:marTop w:val="0"/>
      <w:marBottom w:val="0"/>
      <w:divBdr>
        <w:top w:val="none" w:sz="0" w:space="0" w:color="auto"/>
        <w:left w:val="none" w:sz="0" w:space="0" w:color="auto"/>
        <w:bottom w:val="none" w:sz="0" w:space="0" w:color="auto"/>
        <w:right w:val="none" w:sz="0" w:space="0" w:color="auto"/>
      </w:divBdr>
    </w:div>
    <w:div w:id="1454446035">
      <w:bodyDiv w:val="1"/>
      <w:marLeft w:val="0"/>
      <w:marRight w:val="0"/>
      <w:marTop w:val="0"/>
      <w:marBottom w:val="0"/>
      <w:divBdr>
        <w:top w:val="none" w:sz="0" w:space="0" w:color="auto"/>
        <w:left w:val="none" w:sz="0" w:space="0" w:color="auto"/>
        <w:bottom w:val="none" w:sz="0" w:space="0" w:color="auto"/>
        <w:right w:val="none" w:sz="0" w:space="0" w:color="auto"/>
      </w:divBdr>
      <w:divsChild>
        <w:div w:id="1536426296">
          <w:marLeft w:val="720"/>
          <w:marRight w:val="0"/>
          <w:marTop w:val="0"/>
          <w:marBottom w:val="0"/>
          <w:divBdr>
            <w:top w:val="none" w:sz="0" w:space="0" w:color="auto"/>
            <w:left w:val="none" w:sz="0" w:space="0" w:color="auto"/>
            <w:bottom w:val="none" w:sz="0" w:space="0" w:color="auto"/>
            <w:right w:val="none" w:sz="0" w:space="0" w:color="auto"/>
          </w:divBdr>
        </w:div>
      </w:divsChild>
    </w:div>
    <w:div w:id="1481772920">
      <w:bodyDiv w:val="1"/>
      <w:marLeft w:val="0"/>
      <w:marRight w:val="0"/>
      <w:marTop w:val="0"/>
      <w:marBottom w:val="0"/>
      <w:divBdr>
        <w:top w:val="none" w:sz="0" w:space="0" w:color="auto"/>
        <w:left w:val="none" w:sz="0" w:space="0" w:color="auto"/>
        <w:bottom w:val="none" w:sz="0" w:space="0" w:color="auto"/>
        <w:right w:val="none" w:sz="0" w:space="0" w:color="auto"/>
      </w:divBdr>
    </w:div>
    <w:div w:id="19529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E29F6-C975-4148-85F3-762364BB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5</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POPOVICH</dc:creator>
  <cp:lastModifiedBy>MATTHEW POPOVICH</cp:lastModifiedBy>
  <cp:revision>47</cp:revision>
  <dcterms:created xsi:type="dcterms:W3CDTF">2015-01-15T01:19:00Z</dcterms:created>
  <dcterms:modified xsi:type="dcterms:W3CDTF">2016-03-31T03:55:00Z</dcterms:modified>
</cp:coreProperties>
</file>