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>How Computers Interpret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Pr="00D93253" w:rsidRDefault="00DF0473">
      <w:r>
        <w:t xml:space="preserve">Flatenning : convertir n’importe </w:t>
      </w:r>
      <w:r w:rsidRPr="00D93253">
        <w:t>qu’elle image en vecteur</w:t>
      </w:r>
    </w:p>
    <w:p w14:paraId="60D64A3C" w14:textId="2D59F7EB" w:rsidR="00CD3CC7" w:rsidRPr="00D93253" w:rsidRDefault="004374C6">
      <w:r w:rsidRPr="00D93253">
        <w:t>Dropout : c’est le fait de désactiver des nœuds de manière séquentielle pour éviter l’overfitting.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r w:rsidRPr="004D5C8F">
        <w:rPr>
          <w:b/>
          <w:bCs/>
          <w:i/>
          <w:iCs/>
          <w:sz w:val="28"/>
          <w:szCs w:val="28"/>
        </w:rPr>
        <w:t>Loss &amp; Optimization</w:t>
      </w:r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73D1250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CB" w14:textId="77777777" w:rsidR="00D93253" w:rsidRPr="00D93253" w:rsidRDefault="00D93253" w:rsidP="00D93253">
      <w:pPr>
        <w:shd w:val="clear" w:color="auto" w:fill="FFFFFF"/>
        <w:spacing w:before="540" w:after="75" w:line="320" w:lineRule="atLeast"/>
        <w:textAlignment w:val="baseline"/>
        <w:outlineLvl w:val="1"/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</w:pPr>
      <w:r w:rsidRPr="00D93253"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  <w:lastRenderedPageBreak/>
        <w:t>Validation Set: Takeaways</w:t>
      </w:r>
    </w:p>
    <w:p w14:paraId="2C2D2E9D" w14:textId="0AD4DE01" w:rsidR="00D93253" w:rsidRPr="00D93253" w:rsidRDefault="00D93253" w:rsidP="00D93253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We create a validation set to</w:t>
      </w:r>
      <w:r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 :</w:t>
      </w:r>
    </w:p>
    <w:p w14:paraId="5C61FFB8" w14:textId="77777777" w:rsidR="00D93253" w:rsidRPr="00D93253" w:rsidRDefault="00D93253" w:rsidP="00D9325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Measure how well a model generalizes, during training</w:t>
      </w:r>
    </w:p>
    <w:p w14:paraId="6CF44AB8" w14:textId="514D0013" w:rsidR="00D93253" w:rsidRPr="00D93253" w:rsidRDefault="00D93253" w:rsidP="004D5C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Tell us when to stop training a model; when the validation loss stops decreasing (and especially when the validation loss starts increasing and the training loss is still decreasing)</w:t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Overfitting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Underfitting</w:t>
      </w:r>
    </w:p>
    <w:p w14:paraId="18E89424" w14:textId="3EF935EB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8EA" w14:textId="2CD8592F" w:rsidR="00D93253" w:rsidRDefault="00D93253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E239C4" wp14:editId="789C823B">
            <wp:extent cx="3409900" cy="2022231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411" cy="20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6A" w14:textId="77777777" w:rsidR="00D93253" w:rsidRPr="00D93253" w:rsidRDefault="00D93253" w:rsidP="00D932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lang w:val="en-US" w:eastAsia="fr-FR"/>
        </w:rPr>
      </w:pPr>
      <w:r w:rsidRPr="00D93253">
        <w:rPr>
          <w:rFonts w:ascii="Raleway" w:eastAsia="Times New Roman" w:hAnsi="Raleway" w:cs="Times New Roman"/>
          <w:color w:val="000000"/>
          <w:lang w:val="en-US" w:eastAsia="fr-FR"/>
        </w:rPr>
        <w:lastRenderedPageBreak/>
        <w:t>The training process should be stopped when the validation error trend changes from descending to ascending</w:t>
      </w:r>
    </w:p>
    <w:p w14:paraId="69D8A288" w14:textId="235DF3B3" w:rsidR="00B37F06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Image classification steps</w:t>
      </w:r>
    </w:p>
    <w:p w14:paraId="665AD0DF" w14:textId="12AFD159" w:rsidR="00B40824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3E2DB" wp14:editId="5D4F40E5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437" w14:textId="3B51BDB9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49E832E8" w14:textId="45DD4A2D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MLP vs CNN</w:t>
      </w:r>
    </w:p>
    <w:p w14:paraId="55737DC8" w14:textId="495E578E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1D154" wp14:editId="3BED487D">
            <wp:extent cx="4577443" cy="155205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213" cy="15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09D" w14:textId="03AFE005" w:rsidR="003C2037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524096E8" w14:textId="77777777" w:rsidR="003C2037" w:rsidRDefault="003C2037" w:rsidP="003C203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Frequency in images</w:t>
      </w:r>
    </w:p>
    <w:p w14:paraId="034DD674" w14:textId="41617133" w:rsidR="003C2037" w:rsidRPr="003C2037" w:rsidRDefault="003C2037" w:rsidP="003C2037">
      <w:pPr>
        <w:rPr>
          <w:rFonts w:cstheme="minorHAnsi"/>
          <w:b/>
          <w:bCs/>
          <w:i/>
          <w:iCs/>
          <w:sz w:val="28"/>
          <w:szCs w:val="28"/>
          <w:lang w:val="en-US"/>
        </w:rPr>
      </w:pPr>
      <w:r w:rsidRPr="003C2037">
        <w:rPr>
          <w:rFonts w:cstheme="minorHAnsi"/>
          <w:color w:val="2E3D49"/>
          <w:lang w:val="en-US"/>
        </w:rPr>
        <w:t>High and low frequency</w:t>
      </w:r>
    </w:p>
    <w:p w14:paraId="5C28BF3C" w14:textId="2E2AF288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Similarly, frequency in images is a </w:t>
      </w:r>
      <w:r w:rsidRPr="003C2037">
        <w:rPr>
          <w:rStyle w:val="lev"/>
          <w:rFonts w:asciiTheme="minorHAnsi" w:eastAsiaTheme="majorEastAsia" w:hAnsiTheme="minorHAnsi" w:cstheme="minorHAnsi"/>
          <w:color w:val="4F4F4F"/>
          <w:sz w:val="22"/>
          <w:szCs w:val="22"/>
          <w:bdr w:val="none" w:sz="0" w:space="0" w:color="auto" w:frame="1"/>
          <w:lang w:val="en-US"/>
        </w:rPr>
        <w:t>rate of change</w:t>
      </w: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. But, what does it means for an image to change? Well, images change in space, and a high frequency image is one where the intensity changes a lot. And the level of brightness changes quickly from one pixel to the next. A low frequency image may be one that is relatively uniform in brightness or changes very slowly. </w:t>
      </w:r>
      <w:r w:rsidRPr="003C2037">
        <w:rPr>
          <w:rFonts w:asciiTheme="minorHAnsi" w:hAnsiTheme="minorHAnsi" w:cstheme="minorHAnsi"/>
          <w:color w:val="4F4F4F"/>
          <w:sz w:val="22"/>
          <w:szCs w:val="22"/>
        </w:rPr>
        <w:t>This is easiest to see in an example.</w:t>
      </w:r>
    </w:p>
    <w:p w14:paraId="40A70D1E" w14:textId="75FFC961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16C672" wp14:editId="00B68B04">
            <wp:extent cx="2485292" cy="1692302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7998" cy="16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F87" w14:textId="088C18F2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1A5B131" w14:textId="77777777" w:rsidR="00364CE4" w:rsidRPr="003C2037" w:rsidRDefault="00364CE4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85601E6" w14:textId="77777777" w:rsidR="003C2037" w:rsidRPr="00D93253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sectPr w:rsidR="003C2037" w:rsidRPr="00D932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551CA"/>
    <w:multiLevelType w:val="multilevel"/>
    <w:tmpl w:val="EACC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C3C96"/>
    <w:multiLevelType w:val="multilevel"/>
    <w:tmpl w:val="0948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364CE4"/>
    <w:rsid w:val="00383DAB"/>
    <w:rsid w:val="00385375"/>
    <w:rsid w:val="003C2037"/>
    <w:rsid w:val="004374C6"/>
    <w:rsid w:val="004D5C8F"/>
    <w:rsid w:val="00901ADF"/>
    <w:rsid w:val="009C1372"/>
    <w:rsid w:val="00AE3D21"/>
    <w:rsid w:val="00B37F06"/>
    <w:rsid w:val="00B40824"/>
    <w:rsid w:val="00CD3CC7"/>
    <w:rsid w:val="00D66797"/>
    <w:rsid w:val="00D93253"/>
    <w:rsid w:val="00DF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932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C20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D93253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D9325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93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C20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208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12</cp:revision>
  <dcterms:created xsi:type="dcterms:W3CDTF">2021-06-10T14:31:00Z</dcterms:created>
  <dcterms:modified xsi:type="dcterms:W3CDTF">2021-06-17T14:48:00Z</dcterms:modified>
</cp:coreProperties>
</file>