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734" w:rsidRPr="004105AF" w:rsidRDefault="004F7734" w:rsidP="004F7734">
      <w:pPr>
        <w:pStyle w:val="Citationintense"/>
        <w:rPr>
          <w:color w:val="0070C0"/>
          <w:sz w:val="48"/>
          <w:szCs w:val="48"/>
        </w:rPr>
      </w:pPr>
      <w:r w:rsidRPr="004105AF">
        <w:rPr>
          <w:color w:val="0070C0"/>
          <w:sz w:val="48"/>
          <w:szCs w:val="48"/>
          <w:shd w:val="clear" w:color="auto" w:fill="FFFFFF"/>
        </w:rPr>
        <w:t>Acquisition d'un logiciel Monitoring et de Reporting pour les plateformes Active Directory et Exchange</w:t>
      </w:r>
    </w:p>
    <w:p w:rsidR="005F0E44" w:rsidRDefault="005F0E44" w:rsidP="005F0E44">
      <w:pPr>
        <w:tabs>
          <w:tab w:val="left" w:pos="1272"/>
        </w:tabs>
        <w:jc w:val="both"/>
      </w:pPr>
    </w:p>
    <w:p w:rsidR="005F0E44" w:rsidRDefault="005F0E44" w:rsidP="005F0E44">
      <w:pPr>
        <w:tabs>
          <w:tab w:val="left" w:pos="1272"/>
        </w:tabs>
        <w:jc w:val="both"/>
      </w:pPr>
    </w:p>
    <w:p w:rsidR="00A9204E" w:rsidRDefault="004F7734" w:rsidP="005F0E44">
      <w:pPr>
        <w:tabs>
          <w:tab w:val="left" w:pos="1272"/>
        </w:tabs>
        <w:jc w:val="both"/>
        <w:rPr>
          <w:b/>
          <w:bCs/>
          <w:sz w:val="32"/>
          <w:szCs w:val="32"/>
        </w:rPr>
      </w:pPr>
      <w:r w:rsidRPr="004105AF">
        <w:rPr>
          <w:b/>
          <w:bCs/>
          <w:sz w:val="32"/>
          <w:szCs w:val="32"/>
        </w:rPr>
        <w:t>Description du contexte Général du projet :</w:t>
      </w:r>
    </w:p>
    <w:p w:rsidR="005F0E44" w:rsidRDefault="005F0E44" w:rsidP="004F7734">
      <w:pPr>
        <w:tabs>
          <w:tab w:val="left" w:pos="1272"/>
        </w:tabs>
        <w:rPr>
          <w:b/>
          <w:bCs/>
          <w:sz w:val="32"/>
          <w:szCs w:val="32"/>
        </w:rPr>
      </w:pPr>
    </w:p>
    <w:p w:rsidR="005F0E44" w:rsidRPr="004105AF" w:rsidRDefault="005F0E44" w:rsidP="004F7734">
      <w:pPr>
        <w:tabs>
          <w:tab w:val="left" w:pos="1272"/>
        </w:tabs>
        <w:rPr>
          <w:b/>
          <w:bCs/>
          <w:sz w:val="32"/>
          <w:szCs w:val="32"/>
        </w:rPr>
      </w:pPr>
    </w:p>
    <w:p w:rsidR="004F7734" w:rsidRPr="005F0E44" w:rsidRDefault="004F7734" w:rsidP="005F0E44">
      <w:pPr>
        <w:spacing w:before="100" w:beforeAutospacing="1" w:after="100" w:afterAutospacing="1" w:line="360" w:lineRule="auto"/>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t>Dans le cadre de sa stratégie de digitalisation des services, l’entreprise est confrontée à des difficultés liées à la gestion manuelle des logs sur ses plateformes Active Directory (AD) et Exchange (E</w:t>
      </w:r>
      <w:r w:rsidR="00110EAF" w:rsidRPr="005F0E44">
        <w:rPr>
          <w:rFonts w:ascii="Times New Roman" w:eastAsia="Times New Roman" w:hAnsi="Times New Roman" w:cs="Times New Roman"/>
          <w:sz w:val="26"/>
          <w:szCs w:val="26"/>
          <w:lang w:eastAsia="fr-FR"/>
        </w:rPr>
        <w:t>XCH</w:t>
      </w:r>
      <w:r w:rsidRPr="005F0E44">
        <w:rPr>
          <w:rFonts w:ascii="Times New Roman" w:eastAsia="Times New Roman" w:hAnsi="Times New Roman" w:cs="Times New Roman"/>
          <w:sz w:val="26"/>
          <w:szCs w:val="26"/>
          <w:lang w:eastAsia="fr-FR"/>
        </w:rPr>
        <w:t>). Les processus actuels ne permettent pas de collecter, corréler et analyser les logs de manière efficace, ce qui rend la détection des anomalies lente et peu fiable.</w:t>
      </w:r>
    </w:p>
    <w:p w:rsidR="004F7734" w:rsidRPr="005F0E44" w:rsidRDefault="004F7734" w:rsidP="69AD6BA2">
      <w:pPr>
        <w:spacing w:before="100" w:beforeAutospacing="1" w:after="100" w:afterAutospacing="1" w:line="360" w:lineRule="auto"/>
        <w:jc w:val="both"/>
        <w:rPr>
          <w:rFonts w:ascii="Times New Roman" w:eastAsia="Times New Roman" w:hAnsi="Times New Roman" w:cs="Times New Roman"/>
          <w:sz w:val="26"/>
          <w:szCs w:val="26"/>
          <w:lang w:eastAsia="fr-FR"/>
        </w:rPr>
      </w:pPr>
      <w:r w:rsidRPr="69AD6BA2">
        <w:rPr>
          <w:rFonts w:ascii="Times New Roman" w:eastAsia="Times New Roman" w:hAnsi="Times New Roman" w:cs="Times New Roman"/>
          <w:sz w:val="26"/>
          <w:szCs w:val="26"/>
          <w:lang w:eastAsia="fr-FR"/>
        </w:rPr>
        <w:t xml:space="preserve">Afin d'améliorer la gestion des infrastructures critiques, l’entreprise souhaite acquérir </w:t>
      </w:r>
      <w:r w:rsidR="00110EAF" w:rsidRPr="69AD6BA2">
        <w:rPr>
          <w:rFonts w:ascii="Times New Roman" w:eastAsia="Times New Roman" w:hAnsi="Times New Roman" w:cs="Times New Roman"/>
          <w:b/>
          <w:bCs/>
          <w:sz w:val="26"/>
          <w:szCs w:val="26"/>
          <w:lang w:eastAsia="fr-FR"/>
        </w:rPr>
        <w:t>une solution</w:t>
      </w:r>
      <w:r w:rsidRPr="69AD6BA2">
        <w:rPr>
          <w:rFonts w:ascii="Times New Roman" w:eastAsia="Times New Roman" w:hAnsi="Times New Roman" w:cs="Times New Roman"/>
          <w:sz w:val="26"/>
          <w:szCs w:val="26"/>
          <w:lang w:eastAsia="fr-FR"/>
        </w:rPr>
        <w:t xml:space="preserve"> capable de fournir des fonctionnalités avancées de monitoring en temps réel. </w:t>
      </w:r>
      <w:r w:rsidR="00851848" w:rsidRPr="69AD6BA2">
        <w:rPr>
          <w:rFonts w:ascii="Times New Roman" w:eastAsia="Times New Roman" w:hAnsi="Times New Roman" w:cs="Times New Roman"/>
          <w:sz w:val="26"/>
          <w:szCs w:val="26"/>
          <w:lang w:eastAsia="fr-FR"/>
        </w:rPr>
        <w:t>Cette solution</w:t>
      </w:r>
      <w:r w:rsidR="00851848" w:rsidRPr="69AD6BA2">
        <w:rPr>
          <w:rFonts w:ascii="Times New Roman" w:eastAsia="Times New Roman" w:hAnsi="Times New Roman" w:cs="Times New Roman"/>
          <w:b/>
          <w:bCs/>
          <w:sz w:val="26"/>
          <w:szCs w:val="26"/>
          <w:lang w:eastAsia="fr-FR"/>
        </w:rPr>
        <w:t xml:space="preserve"> </w:t>
      </w:r>
      <w:r w:rsidRPr="69AD6BA2">
        <w:rPr>
          <w:rFonts w:ascii="Times New Roman" w:eastAsia="Times New Roman" w:hAnsi="Times New Roman" w:cs="Times New Roman"/>
          <w:sz w:val="26"/>
          <w:szCs w:val="26"/>
          <w:lang w:eastAsia="fr-FR"/>
        </w:rPr>
        <w:t>permettra également de générer des rapports détaillés</w:t>
      </w:r>
      <w:r w:rsidR="00605165" w:rsidRPr="69AD6BA2">
        <w:rPr>
          <w:rFonts w:ascii="Times New Roman" w:eastAsia="Times New Roman" w:hAnsi="Times New Roman" w:cs="Times New Roman"/>
          <w:sz w:val="26"/>
          <w:szCs w:val="26"/>
          <w:lang w:eastAsia="fr-FR"/>
        </w:rPr>
        <w:t xml:space="preserve"> d’avoir une visibilité détaillée des différents composants de la plateforme</w:t>
      </w:r>
      <w:r w:rsidRPr="69AD6BA2">
        <w:rPr>
          <w:rFonts w:ascii="Times New Roman" w:eastAsia="Times New Roman" w:hAnsi="Times New Roman" w:cs="Times New Roman"/>
          <w:sz w:val="26"/>
          <w:szCs w:val="26"/>
          <w:lang w:eastAsia="fr-FR"/>
        </w:rPr>
        <w:t xml:space="preserve"> et de </w:t>
      </w:r>
      <w:r w:rsidR="00605165" w:rsidRPr="69AD6BA2">
        <w:rPr>
          <w:rFonts w:ascii="Times New Roman" w:eastAsia="Times New Roman" w:hAnsi="Times New Roman" w:cs="Times New Roman"/>
          <w:sz w:val="26"/>
          <w:szCs w:val="26"/>
          <w:lang w:eastAsia="fr-FR"/>
        </w:rPr>
        <w:t xml:space="preserve">remonter les incidents critiques pour éviter toute dégradation des services.   </w:t>
      </w:r>
    </w:p>
    <w:p w:rsidR="69AD6BA2" w:rsidRDefault="69AD6BA2" w:rsidP="69AD6BA2">
      <w:pPr>
        <w:spacing w:beforeAutospacing="1" w:afterAutospacing="1" w:line="360" w:lineRule="auto"/>
        <w:jc w:val="both"/>
        <w:rPr>
          <w:rFonts w:ascii="Times New Roman" w:eastAsia="Times New Roman" w:hAnsi="Times New Roman" w:cs="Times New Roman"/>
          <w:sz w:val="26"/>
          <w:szCs w:val="26"/>
          <w:lang w:eastAsia="fr-FR"/>
        </w:rPr>
      </w:pPr>
    </w:p>
    <w:p w:rsidR="69AD6BA2" w:rsidRDefault="69AD6BA2" w:rsidP="69AD6BA2">
      <w:pPr>
        <w:spacing w:beforeAutospacing="1" w:afterAutospacing="1" w:line="360" w:lineRule="auto"/>
        <w:jc w:val="both"/>
        <w:rPr>
          <w:rFonts w:ascii="Times New Roman" w:eastAsia="Times New Roman" w:hAnsi="Times New Roman" w:cs="Times New Roman"/>
          <w:sz w:val="26"/>
          <w:szCs w:val="26"/>
          <w:lang w:eastAsia="fr-FR"/>
        </w:rPr>
      </w:pPr>
    </w:p>
    <w:p w:rsidR="69AD6BA2" w:rsidRDefault="69AD6BA2" w:rsidP="69AD6BA2">
      <w:pPr>
        <w:spacing w:beforeAutospacing="1" w:afterAutospacing="1" w:line="360" w:lineRule="auto"/>
        <w:jc w:val="both"/>
        <w:rPr>
          <w:rFonts w:ascii="Times New Roman" w:eastAsia="Times New Roman" w:hAnsi="Times New Roman" w:cs="Times New Roman"/>
          <w:sz w:val="26"/>
          <w:szCs w:val="26"/>
          <w:lang w:eastAsia="fr-FR"/>
        </w:rPr>
      </w:pPr>
    </w:p>
    <w:p w:rsidR="00605165" w:rsidRPr="00083EFF" w:rsidRDefault="005F0E44" w:rsidP="00851848">
      <w:pPr>
        <w:pStyle w:val="NormalWeb"/>
        <w:rPr>
          <w:rFonts w:eastAsia="Times New Roman"/>
          <w:b/>
          <w:bCs/>
          <w:lang w:eastAsia="fr-FR"/>
        </w:rPr>
      </w:pPr>
      <w:r>
        <w:rPr>
          <w:noProof/>
          <w:lang w:eastAsia="fr-FR"/>
        </w:rPr>
        <mc:AlternateContent>
          <mc:Choice Requires="wpg">
            <w:drawing>
              <wp:inline distT="0" distB="0" distL="0" distR="0" wp14:anchorId="529E0404" wp14:editId="16CD3861">
                <wp:extent cx="6225540" cy="1003935"/>
                <wp:effectExtent l="0" t="0" r="22860" b="62865"/>
                <wp:docPr id="376114871" name="Groupe 1"/>
                <wp:cNvGraphicFramePr/>
                <a:graphic xmlns:a="http://schemas.openxmlformats.org/drawingml/2006/main">
                  <a:graphicData uri="http://schemas.microsoft.com/office/word/2010/wordprocessingGroup">
                    <wpg:wgp>
                      <wpg:cNvGrpSpPr/>
                      <wpg:grpSpPr>
                        <a:xfrm>
                          <a:off x="0" y="0"/>
                          <a:ext cx="6225540" cy="1003935"/>
                          <a:chOff x="0" y="0"/>
                          <a:chExt cx="6737167" cy="837565"/>
                        </a:xfrm>
                      </wpg:grpSpPr>
                      <wps:wsp>
                        <wps:cNvPr id="253741810" name="Rectangle : coins arrondis 253741810"/>
                        <wps:cNvSpPr/>
                        <wps:spPr>
                          <a:xfrm>
                            <a:off x="2433957" y="15510"/>
                            <a:ext cx="1637175" cy="82205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B84186" w:rsidRPr="001968D2" w:rsidRDefault="00525B2F" w:rsidP="003F0C5D">
                              <w:pPr>
                                <w:spacing w:line="256" w:lineRule="auto"/>
                                <w:jc w:val="center"/>
                                <w:rPr>
                                  <w:rFonts w:eastAsia="Calibri"/>
                                  <w:b/>
                                  <w:bCs/>
                                  <w:color w:val="FFFFFF"/>
                                </w:rPr>
                              </w:pPr>
                              <w:r w:rsidRPr="001968D2">
                                <w:rPr>
                                  <w:rFonts w:eastAsia="Calibri"/>
                                  <w:b/>
                                  <w:bCs/>
                                  <w:color w:val="FFFFFF"/>
                                </w:rPr>
                                <w:t xml:space="preserve">LOGICIEL DE </w:t>
                              </w:r>
                              <w:r w:rsidRPr="001968D2">
                                <w:rPr>
                                  <w:rFonts w:eastAsia="Calibri"/>
                                  <w:b/>
                                  <w:bCs/>
                                  <w:color w:val="FFFFFF"/>
                                </w:rPr>
                                <w:t>MONITORING</w:t>
                              </w:r>
                            </w:p>
                            <w:p w:rsidR="00B84186" w:rsidRPr="001968D2" w:rsidRDefault="00525B2F" w:rsidP="003F0C5D">
                              <w:pPr>
                                <w:spacing w:line="256" w:lineRule="auto"/>
                                <w:jc w:val="center"/>
                                <w:rPr>
                                  <w:rFonts w:eastAsia="Calibri"/>
                                  <w:b/>
                                  <w:bCs/>
                                  <w:color w:val="FFFFFF"/>
                                </w:rPr>
                              </w:pPr>
                              <w:r w:rsidRPr="001968D2">
                                <w:rPr>
                                  <w:rFonts w:eastAsia="Calibri"/>
                                  <w:b/>
                                  <w:bCs/>
                                  <w:color w:val="FFFFFF"/>
                                </w:rPr>
                                <w:t>ET DE REPORTING</w:t>
                              </w:r>
                            </w:p>
                          </w:txbxContent>
                        </wps:txbx>
                        <wps:bodyPr anchor="ctr"/>
                      </wps:wsp>
                      <wps:wsp>
                        <wps:cNvPr id="1892758501" name="Ellipse 1892758501"/>
                        <wps:cNvSpPr/>
                        <wps:spPr>
                          <a:xfrm>
                            <a:off x="5079818" y="0"/>
                            <a:ext cx="1657349" cy="822055"/>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B84186" w:rsidRDefault="00525B2F" w:rsidP="003F0C5D">
                              <w:pPr>
                                <w:spacing w:line="256" w:lineRule="auto"/>
                                <w:jc w:val="center"/>
                                <w:rPr>
                                  <w:rFonts w:eastAsia="Calibri"/>
                                  <w:b/>
                                  <w:bCs/>
                                  <w:i/>
                                  <w:iCs/>
                                  <w:color w:val="FFFFFF"/>
                                  <w:lang w:val="en-US"/>
                                </w:rPr>
                              </w:pPr>
                              <w:r>
                                <w:rPr>
                                  <w:rFonts w:eastAsia="Calibri"/>
                                  <w:b/>
                                  <w:bCs/>
                                  <w:i/>
                                  <w:iCs/>
                                  <w:color w:val="FFFFFF"/>
                                  <w:lang w:val="en-US"/>
                                </w:rPr>
                                <w:t>S</w:t>
                              </w:r>
                              <w:r>
                                <w:rPr>
                                  <w:b/>
                                  <w:bCs/>
                                  <w:i/>
                                  <w:iCs/>
                                  <w:color w:val="FFFFFF"/>
                                  <w:lang w:val="en-US"/>
                                </w:rPr>
                                <w:t>E</w:t>
                              </w:r>
                              <w:r>
                                <w:rPr>
                                  <w:rFonts w:eastAsia="Calibri"/>
                                  <w:b/>
                                  <w:bCs/>
                                  <w:i/>
                                  <w:iCs/>
                                  <w:color w:val="FFFFFF"/>
                                  <w:lang w:val="en-US"/>
                                </w:rPr>
                                <w:t>RVER</w:t>
                              </w:r>
                            </w:p>
                            <w:p w:rsidR="00B84186" w:rsidRDefault="00525B2F" w:rsidP="003F0C5D">
                              <w:pPr>
                                <w:spacing w:line="256" w:lineRule="auto"/>
                                <w:jc w:val="center"/>
                                <w:rPr>
                                  <w:rFonts w:eastAsia="Calibri"/>
                                  <w:b/>
                                  <w:bCs/>
                                  <w:i/>
                                  <w:iCs/>
                                  <w:color w:val="FFFFFF"/>
                                  <w:lang w:val="en-US"/>
                                </w:rPr>
                              </w:pPr>
                              <w:r>
                                <w:rPr>
                                  <w:rFonts w:eastAsia="Calibri"/>
                                  <w:b/>
                                  <w:bCs/>
                                  <w:i/>
                                  <w:iCs/>
                                  <w:color w:val="FFFFFF"/>
                                  <w:lang w:val="en-US"/>
                                </w:rPr>
                                <w:t>EXCHANGE</w:t>
                              </w:r>
                            </w:p>
                          </w:txbxContent>
                        </wps:txbx>
                        <wps:bodyPr anchor="ctr"/>
                      </wps:wsp>
                      <wps:wsp>
                        <wps:cNvPr id="300195456" name="Ellipse 300195456"/>
                        <wps:cNvSpPr/>
                        <wps:spPr>
                          <a:xfrm>
                            <a:off x="0" y="0"/>
                            <a:ext cx="1619249" cy="837565"/>
                          </a:xfrm>
                          <a:prstGeom prst="ellipse">
                            <a:avLst/>
                          </a:prstGeom>
                          <a:solidFill>
                            <a:schemeClr val="accent1"/>
                          </a:solidFill>
                          <a:ln/>
                        </wps:spPr>
                        <wps:style>
                          <a:lnRef idx="2">
                            <a:schemeClr val="accent1">
                              <a:shade val="50000"/>
                            </a:schemeClr>
                          </a:lnRef>
                          <a:fillRef idx="1">
                            <a:schemeClr val="accent1"/>
                          </a:fillRef>
                          <a:effectRef idx="0">
                            <a:scrgbClr r="0" g="0" b="0"/>
                          </a:effectRef>
                          <a:fontRef idx="minor">
                            <a:schemeClr val="lt1"/>
                          </a:fontRef>
                        </wps:style>
                        <wps:txbx>
                          <w:txbxContent>
                            <w:p w:rsidR="00B84186" w:rsidRDefault="00525B2F" w:rsidP="003F0C5D">
                              <w:pPr>
                                <w:spacing w:line="256" w:lineRule="auto"/>
                                <w:jc w:val="center"/>
                                <w:rPr>
                                  <w:b/>
                                  <w:bCs/>
                                  <w:i/>
                                  <w:iCs/>
                                  <w:color w:val="FFFFFF"/>
                                  <w:lang w:val="en-US"/>
                                </w:rPr>
                              </w:pPr>
                              <w:r>
                                <w:rPr>
                                  <w:b/>
                                  <w:bCs/>
                                  <w:i/>
                                  <w:iCs/>
                                  <w:color w:val="FFFFFF"/>
                                  <w:lang w:val="en-US"/>
                                </w:rPr>
                                <w:t>SERVER ACTIVE DIRECTORY</w:t>
                              </w:r>
                            </w:p>
                          </w:txbxContent>
                        </wps:txbx>
                        <wps:bodyPr anchor="ctr"/>
                      </wps:wsp>
                      <wps:wsp>
                        <wps:cNvPr id="767162806" name="Connecteur : en angle 767162806"/>
                        <wps:cNvCnPr/>
                        <wps:spPr>
                          <a:xfrm>
                            <a:off x="812300" y="15510"/>
                            <a:ext cx="1613898" cy="395517"/>
                          </a:xfrm>
                          <a:prstGeom prst="bent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396978543" name="Connecteur : en angle 1396978543"/>
                        <wps:cNvCnPr>
                          <a:stCxn id="1892758501" idx="4"/>
                        </wps:cNvCnPr>
                        <wps:spPr>
                          <a:xfrm flipH="1" flipV="1">
                            <a:off x="4071132" y="387761"/>
                            <a:ext cx="1837361" cy="434293"/>
                          </a:xfrm>
                          <a:prstGeom prst="bent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wp14="http://schemas.microsoft.com/office/word/2010/wordml" xmlns:a14="http://schemas.microsoft.com/office/drawing/2010/main" xmlns:pic="http://schemas.openxmlformats.org/drawingml/2006/picture"/>
        </mc:AlternateContent>
      </w:r>
      <w:r w:rsidR="009D7827">
        <w:rPr>
          <w:rFonts w:eastAsia="Times New Roman"/>
          <w:lang w:eastAsia="fr-FR"/>
        </w:rPr>
        <w:t xml:space="preserve"> </w:t>
      </w:r>
    </w:p>
    <w:p w:rsidR="004C3926" w:rsidRPr="00361A43" w:rsidRDefault="00545542" w:rsidP="00545542">
      <w:pPr>
        <w:pStyle w:val="NormalWeb"/>
        <w:rPr>
          <w:rFonts w:ascii="Calibri" w:eastAsia="Times New Roman" w:hAnsi="Calibri" w:cs="Calibri"/>
          <w:b/>
          <w:bCs/>
          <w:sz w:val="32"/>
          <w:szCs w:val="32"/>
          <w:lang w:eastAsia="fr-FR"/>
        </w:rPr>
      </w:pPr>
      <w:r>
        <w:rPr>
          <w:rFonts w:ascii="Calibri" w:eastAsia="Times New Roman" w:hAnsi="Calibri" w:cs="Calibri"/>
          <w:b/>
          <w:bCs/>
          <w:noProof/>
          <w:sz w:val="32"/>
          <w:szCs w:val="32"/>
          <w:lang w:eastAsia="fr-FR"/>
        </w:rPr>
        <w:lastRenderedPageBreak/>
        <w:drawing>
          <wp:anchor distT="0" distB="0" distL="114300" distR="114300" simplePos="0" relativeHeight="251663360" behindDoc="1" locked="0" layoutInCell="1" allowOverlap="1" wp14:anchorId="0DDF0BF4" wp14:editId="07777777">
            <wp:simplePos x="0" y="0"/>
            <wp:positionH relativeFrom="margin">
              <wp:align>center</wp:align>
            </wp:positionH>
            <wp:positionV relativeFrom="paragraph">
              <wp:posOffset>581025</wp:posOffset>
            </wp:positionV>
            <wp:extent cx="6534150" cy="3543300"/>
            <wp:effectExtent l="0" t="0" r="0" b="0"/>
            <wp:wrapTight wrapText="bothSides">
              <wp:wrapPolygon edited="0">
                <wp:start x="0" y="0"/>
                <wp:lineTo x="0" y="21484"/>
                <wp:lineTo x="21537" y="21484"/>
                <wp:lineTo x="2153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df_Page_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34150" cy="3543300"/>
                    </a:xfrm>
                    <a:prstGeom prst="rect">
                      <a:avLst/>
                    </a:prstGeom>
                  </pic:spPr>
                </pic:pic>
              </a:graphicData>
            </a:graphic>
            <wp14:sizeRelH relativeFrom="margin">
              <wp14:pctWidth>0</wp14:pctWidth>
            </wp14:sizeRelH>
            <wp14:sizeRelV relativeFrom="margin">
              <wp14:pctHeight>0</wp14:pctHeight>
            </wp14:sizeRelV>
          </wp:anchor>
        </w:drawing>
      </w:r>
      <w:r w:rsidR="004712CD" w:rsidRPr="004105AF">
        <w:rPr>
          <w:rFonts w:ascii="Calibri" w:eastAsia="Times New Roman" w:hAnsi="Calibri" w:cs="Calibri"/>
          <w:b/>
          <w:bCs/>
          <w:sz w:val="32"/>
          <w:szCs w:val="32"/>
          <w:lang w:eastAsia="fr-FR"/>
        </w:rPr>
        <w:t>Introduction au problème posé :</w:t>
      </w:r>
      <w:r w:rsidRPr="00545542">
        <w:rPr>
          <w:rFonts w:eastAsia="Times New Roman"/>
          <w:noProof/>
          <w:lang w:eastAsia="fr-FR"/>
        </w:rPr>
        <w:t xml:space="preserve"> </w:t>
      </w:r>
    </w:p>
    <w:p w:rsidR="00094988" w:rsidRPr="00094988" w:rsidRDefault="00094988" w:rsidP="00361A43">
      <w:pPr>
        <w:spacing w:before="100" w:beforeAutospacing="1" w:after="100" w:afterAutospacing="1"/>
        <w:rPr>
          <w:rFonts w:ascii="Times New Roman" w:eastAsia="Times New Roman" w:hAnsi="Times New Roman" w:cs="Times New Roman"/>
          <w:sz w:val="24"/>
          <w:szCs w:val="24"/>
          <w:lang w:eastAsia="fr-FR"/>
        </w:rPr>
      </w:pPr>
    </w:p>
    <w:p w:rsidR="00361A43" w:rsidRPr="00361A43" w:rsidRDefault="00545542" w:rsidP="00361A43">
      <w:pPr>
        <w:pStyle w:val="NormalWeb"/>
        <w:rPr>
          <w:rFonts w:eastAsia="Times New Roman"/>
          <w:lang w:eastAsia="fr-FR"/>
        </w:rPr>
      </w:pPr>
      <w:r>
        <w:rPr>
          <w:rFonts w:eastAsia="Times New Roman"/>
          <w:noProof/>
          <w:lang w:eastAsia="fr-FR"/>
        </w:rPr>
        <w:drawing>
          <wp:anchor distT="0" distB="0" distL="114300" distR="114300" simplePos="0" relativeHeight="251664384" behindDoc="1" locked="0" layoutInCell="1" allowOverlap="1" wp14:anchorId="2AC8E81F" wp14:editId="07777777">
            <wp:simplePos x="0" y="0"/>
            <wp:positionH relativeFrom="margin">
              <wp:align>center</wp:align>
            </wp:positionH>
            <wp:positionV relativeFrom="paragraph">
              <wp:posOffset>224155</wp:posOffset>
            </wp:positionV>
            <wp:extent cx="6810375" cy="3848100"/>
            <wp:effectExtent l="0" t="0" r="9525" b="0"/>
            <wp:wrapTight wrapText="bothSides">
              <wp:wrapPolygon edited="0">
                <wp:start x="0" y="0"/>
                <wp:lineTo x="0" y="21493"/>
                <wp:lineTo x="21570" y="21493"/>
                <wp:lineTo x="2157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df_Page_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10375" cy="3848100"/>
                    </a:xfrm>
                    <a:prstGeom prst="rect">
                      <a:avLst/>
                    </a:prstGeom>
                  </pic:spPr>
                </pic:pic>
              </a:graphicData>
            </a:graphic>
            <wp14:sizeRelH relativeFrom="margin">
              <wp14:pctWidth>0</wp14:pctWidth>
            </wp14:sizeRelH>
            <wp14:sizeRelV relativeFrom="margin">
              <wp14:pctHeight>0</wp14:pctHeight>
            </wp14:sizeRelV>
          </wp:anchor>
        </w:drawing>
      </w:r>
      <w:r w:rsidR="00361A43">
        <w:rPr>
          <w:rFonts w:eastAsia="Times New Roman"/>
          <w:b/>
          <w:bCs/>
          <w:sz w:val="32"/>
          <w:szCs w:val="32"/>
          <w:lang w:eastAsia="fr-FR"/>
        </w:rPr>
        <w:t xml:space="preserve"> </w:t>
      </w:r>
    </w:p>
    <w:p w:rsidR="003C1F6D" w:rsidRPr="004105AF" w:rsidRDefault="004712CD" w:rsidP="00094988">
      <w:pPr>
        <w:spacing w:before="100" w:beforeAutospacing="1" w:after="100" w:afterAutospacing="1"/>
        <w:ind w:left="720"/>
        <w:rPr>
          <w:rFonts w:eastAsia="Times New Roman"/>
          <w:sz w:val="32"/>
          <w:szCs w:val="32"/>
          <w:lang w:eastAsia="fr-FR"/>
        </w:rPr>
      </w:pPr>
      <w:r w:rsidRPr="004105AF">
        <w:rPr>
          <w:rFonts w:eastAsia="Times New Roman"/>
          <w:b/>
          <w:bCs/>
          <w:sz w:val="32"/>
          <w:szCs w:val="32"/>
          <w:lang w:eastAsia="fr-FR"/>
        </w:rPr>
        <w:lastRenderedPageBreak/>
        <w:t>Expression fonctionnelle du besoin :</w:t>
      </w:r>
    </w:p>
    <w:p w:rsidR="00B72936" w:rsidRPr="00997AF9" w:rsidRDefault="00B72936" w:rsidP="69AD6BA2">
      <w:pPr>
        <w:spacing w:before="100" w:beforeAutospacing="1" w:after="100" w:afterAutospacing="1"/>
        <w:ind w:left="360"/>
        <w:rPr>
          <w:rFonts w:ascii="Times New Roman" w:eastAsia="Times New Roman" w:hAnsi="Times New Roman" w:cs="Times New Roman"/>
          <w:b/>
          <w:bCs/>
          <w:sz w:val="32"/>
          <w:szCs w:val="32"/>
          <w:lang w:eastAsia="fr-FR"/>
        </w:rPr>
      </w:pPr>
      <w:r w:rsidRPr="69AD6BA2">
        <w:rPr>
          <w:rFonts w:ascii="Times New Roman" w:eastAsia="Times New Roman" w:hAnsi="Times New Roman" w:cs="Times New Roman"/>
          <w:b/>
          <w:bCs/>
          <w:sz w:val="32"/>
          <w:szCs w:val="32"/>
          <w:lang w:eastAsia="fr-FR"/>
        </w:rPr>
        <w:t xml:space="preserve">Besoins </w:t>
      </w:r>
      <w:r w:rsidR="0914B1C4" w:rsidRPr="69AD6BA2">
        <w:rPr>
          <w:rFonts w:ascii="Times New Roman" w:eastAsia="Times New Roman" w:hAnsi="Times New Roman" w:cs="Times New Roman"/>
          <w:b/>
          <w:bCs/>
          <w:sz w:val="32"/>
          <w:szCs w:val="32"/>
          <w:lang w:eastAsia="fr-FR"/>
        </w:rPr>
        <w:t>Fonctionnels :</w:t>
      </w:r>
    </w:p>
    <w:p w:rsidR="00997AF9" w:rsidRPr="00A70361" w:rsidRDefault="00997AF9" w:rsidP="00997AF9">
      <w:pPr>
        <w:pStyle w:val="Paragraphedeliste"/>
        <w:spacing w:before="100" w:beforeAutospacing="1" w:after="100" w:afterAutospacing="1"/>
        <w:rPr>
          <w:rFonts w:ascii="Times New Roman" w:eastAsia="Times New Roman" w:hAnsi="Times New Roman" w:cs="Times New Roman"/>
          <w:color w:val="0070C0"/>
          <w:sz w:val="32"/>
          <w:szCs w:val="32"/>
          <w:lang w:eastAsia="fr-FR"/>
        </w:rPr>
      </w:pPr>
    </w:p>
    <w:p w:rsidR="00B72936" w:rsidRPr="005F0E44" w:rsidRDefault="00B72936" w:rsidP="005F0E44">
      <w:pPr>
        <w:pStyle w:val="Paragraphedeliste"/>
        <w:numPr>
          <w:ilvl w:val="0"/>
          <w:numId w:val="34"/>
        </w:numPr>
        <w:spacing w:before="100" w:beforeAutospacing="1" w:after="100" w:afterAutospacing="1"/>
        <w:jc w:val="both"/>
        <w:rPr>
          <w:rFonts w:ascii="Times New Roman" w:eastAsia="Times New Roman" w:hAnsi="Times New Roman" w:cs="Times New Roman"/>
          <w:b/>
          <w:bCs/>
          <w:sz w:val="26"/>
          <w:szCs w:val="26"/>
          <w:lang w:eastAsia="fr-FR"/>
        </w:rPr>
      </w:pPr>
      <w:r w:rsidRPr="005F0E44">
        <w:rPr>
          <w:rFonts w:ascii="Times New Roman" w:eastAsia="Times New Roman" w:hAnsi="Times New Roman" w:cs="Times New Roman"/>
          <w:b/>
          <w:bCs/>
          <w:sz w:val="26"/>
          <w:szCs w:val="26"/>
          <w:lang w:eastAsia="fr-FR"/>
        </w:rPr>
        <w:t>Collecte des Logs</w:t>
      </w:r>
    </w:p>
    <w:p w:rsidR="00B72936" w:rsidRPr="005F0E44" w:rsidRDefault="00B72936" w:rsidP="005F0E44">
      <w:pPr>
        <w:spacing w:before="100" w:beforeAutospacing="1" w:after="100" w:afterAutospacing="1"/>
        <w:ind w:left="720"/>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t>Collecter les logs des serveurs Active Directory et Exchange en temps réel, en s’assurant de ne pas perdre de données.</w:t>
      </w:r>
    </w:p>
    <w:p w:rsidR="00B72936" w:rsidRPr="005F0E44" w:rsidRDefault="00B72936" w:rsidP="005F0E44">
      <w:pPr>
        <w:pStyle w:val="Paragraphedeliste"/>
        <w:numPr>
          <w:ilvl w:val="0"/>
          <w:numId w:val="34"/>
        </w:numPr>
        <w:spacing w:before="100" w:beforeAutospacing="1" w:after="100" w:afterAutospacing="1"/>
        <w:jc w:val="both"/>
        <w:rPr>
          <w:rFonts w:ascii="Times New Roman" w:eastAsia="Times New Roman" w:hAnsi="Times New Roman" w:cs="Times New Roman"/>
          <w:b/>
          <w:bCs/>
          <w:sz w:val="26"/>
          <w:szCs w:val="26"/>
          <w:lang w:eastAsia="fr-FR"/>
        </w:rPr>
      </w:pPr>
      <w:r w:rsidRPr="005F0E44">
        <w:rPr>
          <w:rFonts w:ascii="Times New Roman" w:eastAsia="Times New Roman" w:hAnsi="Times New Roman" w:cs="Times New Roman"/>
          <w:b/>
          <w:bCs/>
          <w:sz w:val="26"/>
          <w:szCs w:val="26"/>
          <w:lang w:eastAsia="fr-FR"/>
        </w:rPr>
        <w:t>Corrélation des Événements</w:t>
      </w:r>
    </w:p>
    <w:p w:rsidR="00B72936" w:rsidRPr="005F0E44" w:rsidRDefault="00B72936" w:rsidP="005F0E44">
      <w:pPr>
        <w:spacing w:before="100" w:beforeAutospacing="1" w:after="100" w:afterAutospacing="1"/>
        <w:ind w:left="720"/>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t>Collecter et analyser les événements provenant de plusieurs sources pour identifier des anomalies et des comportements suspects.</w:t>
      </w:r>
    </w:p>
    <w:p w:rsidR="00B72936" w:rsidRPr="005F0E44" w:rsidRDefault="00B72936" w:rsidP="005F0E44">
      <w:pPr>
        <w:spacing w:before="100" w:beforeAutospacing="1" w:after="100" w:afterAutospacing="1"/>
        <w:ind w:left="720"/>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t>Mettre en place des mécanismes d’alertes automatiques en cas de détection d’événements anormaux.</w:t>
      </w:r>
    </w:p>
    <w:p w:rsidR="00B72936" w:rsidRPr="005F0E44" w:rsidRDefault="00B72936" w:rsidP="005F0E44">
      <w:pPr>
        <w:pStyle w:val="Paragraphedeliste"/>
        <w:spacing w:before="100" w:beforeAutospacing="1" w:after="100" w:afterAutospacing="1"/>
        <w:ind w:left="1080"/>
        <w:jc w:val="both"/>
        <w:rPr>
          <w:rFonts w:ascii="Times New Roman" w:eastAsia="Times New Roman" w:hAnsi="Times New Roman" w:cs="Times New Roman"/>
          <w:b/>
          <w:bCs/>
          <w:sz w:val="26"/>
          <w:szCs w:val="26"/>
          <w:lang w:eastAsia="fr-FR"/>
        </w:rPr>
      </w:pPr>
    </w:p>
    <w:p w:rsidR="00B72936" w:rsidRPr="005F0E44" w:rsidRDefault="00B72936" w:rsidP="005F0E44">
      <w:pPr>
        <w:pStyle w:val="Paragraphedeliste"/>
        <w:numPr>
          <w:ilvl w:val="0"/>
          <w:numId w:val="34"/>
        </w:numPr>
        <w:spacing w:before="100" w:beforeAutospacing="1" w:after="100" w:afterAutospacing="1"/>
        <w:jc w:val="both"/>
        <w:rPr>
          <w:rFonts w:ascii="Times New Roman" w:eastAsia="Times New Roman" w:hAnsi="Times New Roman" w:cs="Times New Roman"/>
          <w:b/>
          <w:bCs/>
          <w:sz w:val="26"/>
          <w:szCs w:val="26"/>
          <w:lang w:eastAsia="fr-FR"/>
        </w:rPr>
      </w:pPr>
      <w:r w:rsidRPr="005F0E44">
        <w:rPr>
          <w:rFonts w:ascii="Times New Roman" w:eastAsia="Times New Roman" w:hAnsi="Times New Roman" w:cs="Times New Roman"/>
          <w:b/>
          <w:bCs/>
          <w:sz w:val="26"/>
          <w:szCs w:val="26"/>
          <w:lang w:eastAsia="fr-FR"/>
        </w:rPr>
        <w:t>Monitoring en Temps Réel</w:t>
      </w:r>
    </w:p>
    <w:p w:rsidR="00B72936" w:rsidRPr="005F0E44" w:rsidRDefault="00B72936" w:rsidP="12609395">
      <w:pPr>
        <w:spacing w:before="100" w:beforeAutospacing="1" w:after="100" w:afterAutospacing="1"/>
        <w:ind w:left="720"/>
        <w:jc w:val="both"/>
        <w:rPr>
          <w:rFonts w:ascii="Times New Roman" w:eastAsia="Times New Roman" w:hAnsi="Times New Roman" w:cs="Times New Roman"/>
          <w:sz w:val="26"/>
          <w:szCs w:val="26"/>
          <w:lang w:eastAsia="fr-FR"/>
        </w:rPr>
      </w:pPr>
      <w:r w:rsidRPr="12609395">
        <w:rPr>
          <w:rFonts w:ascii="Times New Roman" w:eastAsia="Times New Roman" w:hAnsi="Times New Roman" w:cs="Times New Roman"/>
          <w:sz w:val="40"/>
          <w:szCs w:val="40"/>
          <w:lang w:eastAsia="fr-FR"/>
        </w:rPr>
        <w:t xml:space="preserve">Permettre la surveillance en temps réel de la plateforme Active Directory et </w:t>
      </w:r>
      <w:r w:rsidRPr="12609395">
        <w:rPr>
          <w:rFonts w:ascii="Times New Roman" w:eastAsia="Times New Roman" w:hAnsi="Times New Roman" w:cs="Times New Roman"/>
          <w:sz w:val="26"/>
          <w:szCs w:val="26"/>
          <w:lang w:eastAsia="fr-FR"/>
        </w:rPr>
        <w:t>Exchange.</w:t>
      </w:r>
    </w:p>
    <w:p w:rsidR="00B72936" w:rsidRPr="005F0E44" w:rsidRDefault="00B72936" w:rsidP="005F0E44">
      <w:pPr>
        <w:spacing w:before="100" w:beforeAutospacing="1" w:after="100" w:afterAutospacing="1"/>
        <w:ind w:left="720"/>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t>Générer des alertes automatiques lorsque des événements critiques sont détectés, tels que des erreurs système, des échecs d’authentification, ou des modifications non autorisées</w:t>
      </w:r>
    </w:p>
    <w:p w:rsidR="00B72936" w:rsidRPr="005F0E44" w:rsidRDefault="00B72936" w:rsidP="005F0E44">
      <w:pPr>
        <w:pStyle w:val="Paragraphedeliste"/>
        <w:numPr>
          <w:ilvl w:val="0"/>
          <w:numId w:val="34"/>
        </w:numPr>
        <w:spacing w:before="100" w:beforeAutospacing="1" w:after="100" w:afterAutospacing="1"/>
        <w:jc w:val="both"/>
        <w:rPr>
          <w:rFonts w:ascii="Times New Roman" w:eastAsia="Times New Roman" w:hAnsi="Times New Roman" w:cs="Times New Roman"/>
          <w:b/>
          <w:bCs/>
          <w:sz w:val="26"/>
          <w:szCs w:val="26"/>
          <w:lang w:eastAsia="fr-FR"/>
        </w:rPr>
      </w:pPr>
      <w:r w:rsidRPr="005F0E44">
        <w:rPr>
          <w:rFonts w:ascii="Times New Roman" w:eastAsia="Times New Roman" w:hAnsi="Times New Roman" w:cs="Times New Roman"/>
          <w:b/>
          <w:bCs/>
          <w:sz w:val="26"/>
          <w:szCs w:val="26"/>
          <w:lang w:eastAsia="fr-FR"/>
        </w:rPr>
        <w:t>Audit des Modification</w:t>
      </w:r>
    </w:p>
    <w:p w:rsidR="00B72936" w:rsidRPr="005F0E44" w:rsidRDefault="00B72936" w:rsidP="005F0E44">
      <w:pPr>
        <w:spacing w:before="100" w:beforeAutospacing="1" w:after="100" w:afterAutospacing="1"/>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t>Suivre et enregistrer toutes les modifications effectuées sur Active Directory et Exchange.</w:t>
      </w:r>
    </w:p>
    <w:p w:rsidR="00B72936" w:rsidRPr="005F0E44" w:rsidRDefault="00B72936" w:rsidP="005F0E44">
      <w:pPr>
        <w:spacing w:before="100" w:beforeAutospacing="1" w:after="100" w:afterAutospacing="1"/>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t>Conserver un historique des changements.</w:t>
      </w:r>
    </w:p>
    <w:p w:rsidR="00B72936" w:rsidRPr="005F0E44" w:rsidRDefault="00B72936" w:rsidP="005F0E44">
      <w:pPr>
        <w:pStyle w:val="Paragraphedeliste"/>
        <w:numPr>
          <w:ilvl w:val="0"/>
          <w:numId w:val="34"/>
        </w:numPr>
        <w:spacing w:before="100" w:beforeAutospacing="1" w:after="100" w:afterAutospacing="1"/>
        <w:jc w:val="both"/>
        <w:rPr>
          <w:rFonts w:ascii="Times New Roman" w:eastAsia="Times New Roman" w:hAnsi="Times New Roman" w:cs="Times New Roman"/>
          <w:b/>
          <w:bCs/>
          <w:sz w:val="26"/>
          <w:szCs w:val="26"/>
          <w:lang w:eastAsia="fr-FR"/>
        </w:rPr>
      </w:pPr>
      <w:r w:rsidRPr="005F0E44">
        <w:rPr>
          <w:rFonts w:ascii="Times New Roman" w:eastAsia="Times New Roman" w:hAnsi="Times New Roman" w:cs="Times New Roman"/>
          <w:b/>
          <w:bCs/>
          <w:sz w:val="26"/>
          <w:szCs w:val="26"/>
          <w:lang w:eastAsia="fr-FR"/>
        </w:rPr>
        <w:t>Génération et Planification de Rapports</w:t>
      </w:r>
    </w:p>
    <w:p w:rsidR="00B72936" w:rsidRPr="005F0E44" w:rsidRDefault="00B72936" w:rsidP="005F0E44">
      <w:pPr>
        <w:spacing w:before="100" w:beforeAutospacing="1" w:after="100" w:afterAutospacing="1"/>
        <w:ind w:left="720"/>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t>Générer des rapports personnalisés basés sur les données collectées (logs, événements corrélés, modifications, etc.).</w:t>
      </w:r>
    </w:p>
    <w:p w:rsidR="00B72936" w:rsidRPr="005F0E44" w:rsidRDefault="00B72936" w:rsidP="005F0E44">
      <w:pPr>
        <w:spacing w:before="100" w:beforeAutospacing="1" w:after="100" w:afterAutospacing="1"/>
        <w:ind w:left="720"/>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t>Prévoir la planification automatique de rapports (quotidiens, hebdomadaires, mensuels).</w:t>
      </w:r>
    </w:p>
    <w:p w:rsidR="00B72936" w:rsidRPr="005F0E44" w:rsidRDefault="00B72936" w:rsidP="005F0E44">
      <w:pPr>
        <w:pStyle w:val="Paragraphedeliste"/>
        <w:numPr>
          <w:ilvl w:val="0"/>
          <w:numId w:val="34"/>
        </w:numPr>
        <w:spacing w:before="100" w:beforeAutospacing="1" w:after="100" w:afterAutospacing="1"/>
        <w:jc w:val="both"/>
        <w:rPr>
          <w:rFonts w:ascii="Times New Roman" w:eastAsia="Times New Roman" w:hAnsi="Times New Roman" w:cs="Times New Roman"/>
          <w:b/>
          <w:bCs/>
          <w:sz w:val="26"/>
          <w:szCs w:val="26"/>
          <w:lang w:eastAsia="fr-FR"/>
        </w:rPr>
      </w:pPr>
      <w:r w:rsidRPr="005F0E44">
        <w:rPr>
          <w:rFonts w:ascii="Times New Roman" w:eastAsia="Times New Roman" w:hAnsi="Times New Roman" w:cs="Times New Roman"/>
          <w:b/>
          <w:bCs/>
          <w:sz w:val="26"/>
          <w:szCs w:val="26"/>
          <w:lang w:eastAsia="fr-FR"/>
        </w:rPr>
        <w:t>Identification et Remontée des Anomalies</w:t>
      </w:r>
    </w:p>
    <w:p w:rsidR="00A70361" w:rsidRPr="005F0E44" w:rsidRDefault="00A70361" w:rsidP="005F0E44">
      <w:pPr>
        <w:spacing w:before="100" w:beforeAutospacing="1" w:after="100" w:afterAutospacing="1"/>
        <w:ind w:left="720"/>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lastRenderedPageBreak/>
        <w:t>Détecter et signaler les comportements anormaux (tentatives répétées de connexion échouées, accès non autorisés, modifications inattendues).</w:t>
      </w:r>
    </w:p>
    <w:p w:rsidR="00B72936" w:rsidRPr="005F0E44" w:rsidRDefault="00B72936" w:rsidP="005F0E44">
      <w:pPr>
        <w:pStyle w:val="Paragraphedeliste"/>
        <w:numPr>
          <w:ilvl w:val="0"/>
          <w:numId w:val="34"/>
        </w:numPr>
        <w:spacing w:before="100" w:beforeAutospacing="1" w:after="100" w:afterAutospacing="1"/>
        <w:jc w:val="both"/>
        <w:rPr>
          <w:rFonts w:ascii="Times New Roman" w:eastAsia="Times New Roman" w:hAnsi="Times New Roman" w:cs="Times New Roman"/>
          <w:b/>
          <w:bCs/>
          <w:sz w:val="26"/>
          <w:szCs w:val="26"/>
          <w:lang w:eastAsia="fr-FR"/>
        </w:rPr>
      </w:pPr>
      <w:r w:rsidRPr="005F0E44">
        <w:rPr>
          <w:rFonts w:ascii="Times New Roman" w:eastAsia="Times New Roman" w:hAnsi="Times New Roman" w:cs="Times New Roman"/>
          <w:b/>
          <w:bCs/>
          <w:sz w:val="26"/>
          <w:szCs w:val="26"/>
          <w:lang w:eastAsia="fr-FR"/>
        </w:rPr>
        <w:t>Interface de Consultation</w:t>
      </w:r>
    </w:p>
    <w:p w:rsidR="00A70361" w:rsidRPr="005F0E44" w:rsidRDefault="00A70361" w:rsidP="005F0E44">
      <w:pPr>
        <w:spacing w:before="100" w:beforeAutospacing="1" w:after="100" w:afterAutospacing="1"/>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t>Fournir une interface pour consulter les logs, visualiser les alertes et accéder aux rapports.</w:t>
      </w:r>
    </w:p>
    <w:p w:rsidR="00A70361" w:rsidRPr="005F0E44" w:rsidRDefault="00A70361" w:rsidP="005F0E44">
      <w:pPr>
        <w:spacing w:before="100" w:beforeAutospacing="1" w:after="100" w:afterAutospacing="1"/>
        <w:jc w:val="both"/>
        <w:rPr>
          <w:rFonts w:ascii="Times New Roman" w:eastAsia="Times New Roman" w:hAnsi="Times New Roman" w:cs="Times New Roman"/>
          <w:sz w:val="26"/>
          <w:szCs w:val="26"/>
          <w:lang w:eastAsia="fr-FR"/>
        </w:rPr>
      </w:pPr>
      <w:r w:rsidRPr="005F0E44">
        <w:rPr>
          <w:rFonts w:ascii="Times New Roman" w:eastAsia="Times New Roman" w:hAnsi="Times New Roman" w:cs="Times New Roman"/>
          <w:sz w:val="26"/>
          <w:szCs w:val="26"/>
          <w:lang w:eastAsia="fr-FR"/>
        </w:rPr>
        <w:t>Intégrer des fonctionnalités de recherche pour retrouver rapidement des événements spécifiques ou des ensembles de données.</w:t>
      </w:r>
    </w:p>
    <w:p w:rsidR="00B72936" w:rsidRPr="005F0E44" w:rsidRDefault="00B72936" w:rsidP="005F0E44">
      <w:pPr>
        <w:pStyle w:val="Paragraphedeliste"/>
        <w:numPr>
          <w:ilvl w:val="0"/>
          <w:numId w:val="34"/>
        </w:numPr>
        <w:spacing w:before="100" w:beforeAutospacing="1" w:after="100" w:afterAutospacing="1"/>
        <w:jc w:val="both"/>
        <w:rPr>
          <w:rFonts w:ascii="Times New Roman" w:eastAsia="Times New Roman" w:hAnsi="Times New Roman" w:cs="Times New Roman"/>
          <w:b/>
          <w:bCs/>
          <w:sz w:val="26"/>
          <w:szCs w:val="26"/>
          <w:lang w:eastAsia="fr-FR"/>
        </w:rPr>
      </w:pPr>
      <w:r w:rsidRPr="005F0E44">
        <w:rPr>
          <w:rFonts w:ascii="Times New Roman" w:eastAsia="Times New Roman" w:hAnsi="Times New Roman" w:cs="Times New Roman"/>
          <w:b/>
          <w:bCs/>
          <w:sz w:val="26"/>
          <w:szCs w:val="26"/>
          <w:lang w:eastAsia="fr-FR"/>
        </w:rPr>
        <w:t>Sécurité et Accès</w:t>
      </w:r>
    </w:p>
    <w:p w:rsidR="00B72936" w:rsidRPr="005F0E44" w:rsidRDefault="00B72936" w:rsidP="005F0E44">
      <w:pPr>
        <w:spacing w:before="100" w:beforeAutospacing="1" w:after="100" w:afterAutospacing="1"/>
        <w:jc w:val="both"/>
        <w:rPr>
          <w:rFonts w:ascii="Times New Roman" w:eastAsia="Times New Roman" w:hAnsi="Times New Roman" w:cs="Times New Roman"/>
          <w:sz w:val="26"/>
          <w:szCs w:val="26"/>
          <w:lang w:eastAsia="fr-FR"/>
        </w:rPr>
      </w:pPr>
      <w:r w:rsidRPr="69AD6BA2">
        <w:rPr>
          <w:rFonts w:ascii="Times New Roman" w:eastAsia="Times New Roman" w:hAnsi="Times New Roman" w:cs="Times New Roman"/>
          <w:sz w:val="26"/>
          <w:szCs w:val="26"/>
          <w:lang w:eastAsia="fr-FR"/>
        </w:rPr>
        <w:t>Intégrer des mécanismes d’accès sécurisés à la plateforme.</w:t>
      </w:r>
    </w:p>
    <w:p w:rsidR="00094988" w:rsidRDefault="66BB2693" w:rsidP="69AD6BA2">
      <w:pPr>
        <w:spacing w:before="100" w:beforeAutospacing="1" w:after="100" w:afterAutospacing="1"/>
        <w:jc w:val="both"/>
        <w:rPr>
          <w:rFonts w:ascii="Times New Roman" w:eastAsia="Times New Roman" w:hAnsi="Times New Roman" w:cs="Times New Roman"/>
          <w:sz w:val="26"/>
          <w:szCs w:val="26"/>
          <w:lang w:eastAsia="fr-FR"/>
        </w:rPr>
      </w:pPr>
      <w:r>
        <w:rPr>
          <w:noProof/>
          <w:lang w:eastAsia="fr-FR"/>
        </w:rPr>
        <w:drawing>
          <wp:inline distT="0" distB="0" distL="0" distR="0" wp14:anchorId="5DF69081" wp14:editId="708692D4">
            <wp:extent cx="6059948" cy="3407959"/>
            <wp:effectExtent l="0" t="0" r="0" b="0"/>
            <wp:docPr id="1519984686" name="Image 151998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059948" cy="3407959"/>
                    </a:xfrm>
                    <a:prstGeom prst="rect">
                      <a:avLst/>
                    </a:prstGeom>
                  </pic:spPr>
                </pic:pic>
              </a:graphicData>
            </a:graphic>
          </wp:inline>
        </w:drawing>
      </w:r>
      <w:r w:rsidR="00B72936" w:rsidRPr="005F0E44">
        <w:rPr>
          <w:rFonts w:ascii="Times New Roman" w:eastAsia="Times New Roman" w:hAnsi="Times New Roman" w:cs="Times New Roman"/>
          <w:sz w:val="26"/>
          <w:szCs w:val="26"/>
          <w:lang w:eastAsia="fr-FR"/>
        </w:rPr>
        <w:t>Assurer la confidentialité et l’intégrité des données collectées.</w:t>
      </w:r>
    </w:p>
    <w:p w:rsidR="001F2607" w:rsidRPr="005F0E44" w:rsidRDefault="001F2607" w:rsidP="005F0E44">
      <w:pPr>
        <w:spacing w:before="100" w:beforeAutospacing="1" w:after="100" w:afterAutospacing="1"/>
        <w:jc w:val="both"/>
        <w:rPr>
          <w:rFonts w:ascii="Times New Roman" w:eastAsia="Times New Roman" w:hAnsi="Times New Roman" w:cs="Times New Roman"/>
          <w:sz w:val="26"/>
          <w:szCs w:val="26"/>
          <w:lang w:eastAsia="fr-FR"/>
        </w:rPr>
      </w:pPr>
    </w:p>
    <w:p w:rsidR="00361A43" w:rsidRPr="00361A43" w:rsidRDefault="00361A43" w:rsidP="00361A43">
      <w:pPr>
        <w:spacing w:before="100" w:beforeAutospacing="1" w:after="100" w:afterAutospacing="1"/>
        <w:rPr>
          <w:rFonts w:ascii="Times New Roman" w:eastAsia="Times New Roman" w:hAnsi="Times New Roman" w:cs="Times New Roman"/>
          <w:sz w:val="24"/>
          <w:szCs w:val="24"/>
          <w:lang w:eastAsia="fr-FR"/>
        </w:rPr>
      </w:pPr>
    </w:p>
    <w:p w:rsidR="00361A43" w:rsidRPr="00361A43" w:rsidRDefault="00361A43" w:rsidP="00361A43">
      <w:pPr>
        <w:pStyle w:val="Paragraphedeliste"/>
        <w:spacing w:before="100" w:beforeAutospacing="1" w:after="100" w:afterAutospacing="1"/>
        <w:rPr>
          <w:rFonts w:ascii="Times New Roman" w:eastAsia="Times New Roman" w:hAnsi="Times New Roman" w:cs="Times New Roman"/>
          <w:color w:val="0070C0"/>
          <w:sz w:val="32"/>
          <w:szCs w:val="32"/>
          <w:u w:val="single"/>
          <w:lang w:eastAsia="fr-FR"/>
        </w:rPr>
      </w:pPr>
    </w:p>
    <w:p w:rsidR="00A70361" w:rsidRPr="00997AF9" w:rsidRDefault="00A70361" w:rsidP="00997AF9">
      <w:pPr>
        <w:spacing w:before="100" w:beforeAutospacing="1" w:after="100" w:afterAutospacing="1"/>
        <w:ind w:left="360"/>
        <w:rPr>
          <w:rFonts w:ascii="Times New Roman" w:eastAsia="Times New Roman" w:hAnsi="Times New Roman" w:cs="Times New Roman"/>
          <w:sz w:val="32"/>
          <w:szCs w:val="32"/>
          <w:lang w:eastAsia="fr-FR"/>
        </w:rPr>
      </w:pPr>
      <w:r w:rsidRPr="00997AF9">
        <w:rPr>
          <w:rFonts w:ascii="Times New Roman" w:eastAsia="Times New Roman" w:hAnsi="Times New Roman" w:cs="Times New Roman"/>
          <w:b/>
          <w:bCs/>
          <w:sz w:val="32"/>
          <w:szCs w:val="32"/>
          <w:lang w:eastAsia="fr-FR"/>
        </w:rPr>
        <w:t>Les contraintes</w:t>
      </w:r>
    </w:p>
    <w:p w:rsidR="004264A0" w:rsidRPr="00AF7417" w:rsidRDefault="004264A0" w:rsidP="00AF7417">
      <w:pPr>
        <w:numPr>
          <w:ilvl w:val="0"/>
          <w:numId w:val="28"/>
        </w:numPr>
        <w:spacing w:before="100" w:beforeAutospacing="1" w:after="100" w:afterAutospacing="1"/>
        <w:jc w:val="both"/>
        <w:rPr>
          <w:rFonts w:ascii="Times New Roman" w:eastAsia="Times New Roman" w:hAnsi="Times New Roman" w:cs="Times New Roman"/>
          <w:sz w:val="26"/>
          <w:szCs w:val="26"/>
          <w:lang w:eastAsia="fr-FR"/>
        </w:rPr>
      </w:pPr>
      <w:r w:rsidRPr="00AF7417">
        <w:rPr>
          <w:rFonts w:ascii="Times New Roman" w:eastAsia="Times New Roman" w:hAnsi="Times New Roman" w:cs="Times New Roman"/>
          <w:b/>
          <w:bCs/>
          <w:sz w:val="26"/>
          <w:szCs w:val="26"/>
          <w:lang w:eastAsia="fr-FR"/>
        </w:rPr>
        <w:t>Compatibilité</w:t>
      </w:r>
      <w:r w:rsidRPr="00AF7417">
        <w:rPr>
          <w:rFonts w:ascii="Times New Roman" w:eastAsia="Times New Roman" w:hAnsi="Times New Roman" w:cs="Times New Roman"/>
          <w:sz w:val="26"/>
          <w:szCs w:val="26"/>
          <w:lang w:eastAsia="fr-FR"/>
        </w:rPr>
        <w:t xml:space="preserve"> : Le logiciel doit être compatible avec les versions d’Active Directory et d’Exchange utilisées (mentionner les versions).</w:t>
      </w:r>
    </w:p>
    <w:p w:rsidR="004264A0" w:rsidRPr="00AF7417" w:rsidRDefault="004264A0" w:rsidP="00AF7417">
      <w:pPr>
        <w:numPr>
          <w:ilvl w:val="0"/>
          <w:numId w:val="28"/>
        </w:numPr>
        <w:spacing w:before="100" w:beforeAutospacing="1" w:after="100" w:afterAutospacing="1"/>
        <w:jc w:val="both"/>
        <w:rPr>
          <w:rFonts w:ascii="Times New Roman" w:eastAsia="Times New Roman" w:hAnsi="Times New Roman" w:cs="Times New Roman"/>
          <w:sz w:val="26"/>
          <w:szCs w:val="26"/>
          <w:lang w:eastAsia="fr-FR"/>
        </w:rPr>
      </w:pPr>
      <w:r w:rsidRPr="00AF7417">
        <w:rPr>
          <w:rFonts w:ascii="Times New Roman" w:eastAsia="Times New Roman" w:hAnsi="Times New Roman" w:cs="Times New Roman"/>
          <w:b/>
          <w:bCs/>
          <w:sz w:val="26"/>
          <w:szCs w:val="26"/>
          <w:lang w:eastAsia="fr-FR"/>
        </w:rPr>
        <w:t>Environnement</w:t>
      </w:r>
      <w:r w:rsidRPr="00AF7417">
        <w:rPr>
          <w:rFonts w:ascii="Times New Roman" w:eastAsia="Times New Roman" w:hAnsi="Times New Roman" w:cs="Times New Roman"/>
          <w:sz w:val="26"/>
          <w:szCs w:val="26"/>
          <w:lang w:eastAsia="fr-FR"/>
        </w:rPr>
        <w:t xml:space="preserve"> : Le logiciel devra s'intégrer aux systèmes d’exploitation existants (Windows Server).</w:t>
      </w:r>
    </w:p>
    <w:p w:rsidR="004264A0" w:rsidRPr="00AF7417" w:rsidRDefault="004264A0" w:rsidP="00AF7417">
      <w:pPr>
        <w:pStyle w:val="Paragraphedeliste"/>
        <w:numPr>
          <w:ilvl w:val="0"/>
          <w:numId w:val="30"/>
        </w:numPr>
        <w:spacing w:before="100" w:beforeAutospacing="1" w:after="100" w:afterAutospacing="1"/>
        <w:jc w:val="both"/>
        <w:rPr>
          <w:rFonts w:ascii="Times New Roman" w:eastAsia="Times New Roman" w:hAnsi="Times New Roman" w:cs="Times New Roman"/>
          <w:sz w:val="26"/>
          <w:szCs w:val="26"/>
          <w:lang w:eastAsia="fr-FR"/>
        </w:rPr>
      </w:pPr>
      <w:r w:rsidRPr="00AF7417">
        <w:rPr>
          <w:rFonts w:ascii="Times New Roman" w:eastAsia="Times New Roman" w:hAnsi="Times New Roman" w:cs="Times New Roman"/>
          <w:sz w:val="26"/>
          <w:szCs w:val="26"/>
          <w:lang w:eastAsia="fr-FR"/>
        </w:rPr>
        <w:lastRenderedPageBreak/>
        <w:t>Le logiciel doit pouvoir évoluer pour supporter l’ajout futur de serveurs supplémentaires.</w:t>
      </w:r>
    </w:p>
    <w:p w:rsidR="004264A0" w:rsidRPr="00AF7417" w:rsidRDefault="004264A0" w:rsidP="00AF7417">
      <w:pPr>
        <w:numPr>
          <w:ilvl w:val="0"/>
          <w:numId w:val="28"/>
        </w:numPr>
        <w:spacing w:before="100" w:beforeAutospacing="1" w:after="100" w:afterAutospacing="1"/>
        <w:jc w:val="both"/>
        <w:rPr>
          <w:rFonts w:ascii="Times New Roman" w:eastAsia="Times New Roman" w:hAnsi="Times New Roman" w:cs="Times New Roman"/>
          <w:sz w:val="26"/>
          <w:szCs w:val="26"/>
          <w:lang w:eastAsia="fr-FR"/>
        </w:rPr>
      </w:pPr>
      <w:r w:rsidRPr="00AF7417">
        <w:rPr>
          <w:rFonts w:ascii="Times New Roman" w:eastAsia="Times New Roman" w:hAnsi="Times New Roman" w:cs="Times New Roman"/>
          <w:b/>
          <w:bCs/>
          <w:sz w:val="26"/>
          <w:szCs w:val="26"/>
          <w:lang w:eastAsia="fr-FR"/>
        </w:rPr>
        <w:t>Sécurité</w:t>
      </w:r>
      <w:r w:rsidRPr="00AF7417">
        <w:rPr>
          <w:rFonts w:ascii="Times New Roman" w:eastAsia="Times New Roman" w:hAnsi="Times New Roman" w:cs="Times New Roman"/>
          <w:sz w:val="26"/>
          <w:szCs w:val="26"/>
          <w:lang w:eastAsia="fr-FR"/>
        </w:rPr>
        <w:t xml:space="preserve"> : Respect des normes de sécurité en vigueur, avec une gest</w:t>
      </w:r>
      <w:r w:rsidR="00A70361" w:rsidRPr="00AF7417">
        <w:rPr>
          <w:rFonts w:ascii="Times New Roman" w:eastAsia="Times New Roman" w:hAnsi="Times New Roman" w:cs="Times New Roman"/>
          <w:sz w:val="26"/>
          <w:szCs w:val="26"/>
          <w:lang w:eastAsia="fr-FR"/>
        </w:rPr>
        <w:t>ion des droits d’accès par rôle</w:t>
      </w:r>
      <w:r w:rsidRPr="00AF7417">
        <w:rPr>
          <w:rFonts w:ascii="Times New Roman" w:eastAsia="Times New Roman" w:hAnsi="Times New Roman" w:cs="Times New Roman"/>
          <w:sz w:val="26"/>
          <w:szCs w:val="26"/>
          <w:lang w:eastAsia="fr-FR"/>
        </w:rPr>
        <w:t>.</w:t>
      </w:r>
    </w:p>
    <w:p w:rsidR="004F7734" w:rsidRPr="00AF7417" w:rsidRDefault="008511F9" w:rsidP="69AD6BA2">
      <w:pPr>
        <w:pStyle w:val="Paragraphedeliste"/>
        <w:numPr>
          <w:ilvl w:val="0"/>
          <w:numId w:val="28"/>
        </w:numPr>
        <w:tabs>
          <w:tab w:val="left" w:pos="1260"/>
        </w:tabs>
        <w:spacing w:before="100" w:beforeAutospacing="1" w:after="100" w:afterAutospacing="1"/>
        <w:jc w:val="both"/>
        <w:rPr>
          <w:sz w:val="26"/>
          <w:szCs w:val="26"/>
        </w:rPr>
      </w:pPr>
      <w:r w:rsidRPr="69AD6BA2">
        <w:rPr>
          <w:rFonts w:ascii="Times New Roman" w:eastAsia="Times New Roman" w:hAnsi="Times New Roman" w:cs="Times New Roman"/>
          <w:sz w:val="26"/>
          <w:szCs w:val="26"/>
          <w:lang w:eastAsia="fr-FR"/>
        </w:rPr>
        <w:t xml:space="preserve">Le logiciel </w:t>
      </w:r>
      <w:r w:rsidR="004264A0" w:rsidRPr="69AD6BA2">
        <w:rPr>
          <w:rFonts w:ascii="Times New Roman" w:eastAsia="Times New Roman" w:hAnsi="Times New Roman" w:cs="Times New Roman"/>
          <w:sz w:val="26"/>
          <w:szCs w:val="26"/>
          <w:lang w:eastAsia="fr-FR"/>
        </w:rPr>
        <w:t xml:space="preserve">doit être </w:t>
      </w:r>
      <w:r w:rsidR="00361A43" w:rsidRPr="69AD6BA2">
        <w:rPr>
          <w:rFonts w:ascii="Times New Roman" w:eastAsia="Times New Roman" w:hAnsi="Times New Roman" w:cs="Times New Roman"/>
          <w:sz w:val="26"/>
          <w:szCs w:val="26"/>
          <w:lang w:eastAsia="fr-FR"/>
        </w:rPr>
        <w:t>mis</w:t>
      </w:r>
      <w:r w:rsidRPr="69AD6BA2">
        <w:rPr>
          <w:rFonts w:ascii="Times New Roman" w:eastAsia="Times New Roman" w:hAnsi="Times New Roman" w:cs="Times New Roman"/>
          <w:sz w:val="26"/>
          <w:szCs w:val="26"/>
          <w:lang w:eastAsia="fr-FR"/>
        </w:rPr>
        <w:t xml:space="preserve"> en ligne d’ici le</w:t>
      </w:r>
      <w:r w:rsidR="00A70361" w:rsidRPr="69AD6BA2">
        <w:rPr>
          <w:rFonts w:ascii="Times New Roman" w:eastAsia="Times New Roman" w:hAnsi="Times New Roman" w:cs="Times New Roman"/>
          <w:sz w:val="26"/>
          <w:szCs w:val="26"/>
          <w:lang w:eastAsia="fr-FR"/>
        </w:rPr>
        <w:t xml:space="preserve"> 19 </w:t>
      </w:r>
      <w:r w:rsidRPr="69AD6BA2">
        <w:rPr>
          <w:rFonts w:ascii="Times New Roman" w:eastAsia="Times New Roman" w:hAnsi="Times New Roman" w:cs="Times New Roman"/>
          <w:sz w:val="26"/>
          <w:szCs w:val="26"/>
          <w:lang w:eastAsia="fr-FR"/>
        </w:rPr>
        <w:t>décembre 2024.</w:t>
      </w:r>
    </w:p>
    <w:p w:rsidR="007E0F2E" w:rsidRPr="00997AF9" w:rsidRDefault="007E0F2E" w:rsidP="00AF7417">
      <w:pPr>
        <w:pStyle w:val="Paragraphedeliste"/>
        <w:numPr>
          <w:ilvl w:val="0"/>
          <w:numId w:val="28"/>
        </w:numPr>
        <w:tabs>
          <w:tab w:val="left" w:pos="1260"/>
        </w:tabs>
        <w:spacing w:before="100" w:beforeAutospacing="1" w:after="100" w:afterAutospacing="1"/>
        <w:jc w:val="both"/>
        <w:rPr>
          <w:sz w:val="26"/>
          <w:szCs w:val="26"/>
        </w:rPr>
      </w:pPr>
      <w:r w:rsidRPr="00AF7417">
        <w:rPr>
          <w:rFonts w:ascii="Times New Roman" w:eastAsia="Times New Roman" w:hAnsi="Times New Roman" w:cs="Times New Roman"/>
          <w:sz w:val="26"/>
          <w:szCs w:val="26"/>
          <w:lang w:eastAsia="fr-FR"/>
        </w:rPr>
        <w:t>Avoir une infrastructure d'Active Directory et Exchange pour tester les fonctionnalités développées.</w:t>
      </w:r>
    </w:p>
    <w:p w:rsidR="00997AF9" w:rsidRPr="00AF7417" w:rsidRDefault="00997AF9" w:rsidP="00997AF9">
      <w:pPr>
        <w:pStyle w:val="Paragraphedeliste"/>
        <w:tabs>
          <w:tab w:val="left" w:pos="1260"/>
        </w:tabs>
        <w:spacing w:before="100" w:beforeAutospacing="1" w:after="100" w:afterAutospacing="1"/>
        <w:jc w:val="both"/>
        <w:rPr>
          <w:sz w:val="26"/>
          <w:szCs w:val="26"/>
        </w:rPr>
      </w:pPr>
    </w:p>
    <w:p w:rsidR="003C1F6D" w:rsidRPr="00997AF9" w:rsidRDefault="004712CD" w:rsidP="00997AF9">
      <w:pPr>
        <w:tabs>
          <w:tab w:val="left" w:pos="1260"/>
        </w:tabs>
        <w:spacing w:before="100" w:beforeAutospacing="1" w:after="100" w:afterAutospacing="1"/>
        <w:ind w:left="360"/>
        <w:rPr>
          <w:sz w:val="32"/>
          <w:szCs w:val="32"/>
        </w:rPr>
      </w:pPr>
      <w:r w:rsidRPr="00997AF9">
        <w:rPr>
          <w:b/>
          <w:bCs/>
          <w:sz w:val="32"/>
          <w:szCs w:val="32"/>
        </w:rPr>
        <w:t>Les livrables</w:t>
      </w:r>
    </w:p>
    <w:p w:rsidR="00997AF9" w:rsidRPr="007E0F2E" w:rsidRDefault="00997AF9" w:rsidP="00997AF9">
      <w:pPr>
        <w:pStyle w:val="Paragraphedeliste"/>
        <w:tabs>
          <w:tab w:val="left" w:pos="1260"/>
        </w:tabs>
        <w:spacing w:before="100" w:beforeAutospacing="1" w:after="100" w:afterAutospacing="1"/>
        <w:rPr>
          <w:color w:val="0070C0"/>
          <w:sz w:val="32"/>
          <w:szCs w:val="32"/>
          <w:u w:val="single"/>
        </w:rPr>
      </w:pPr>
    </w:p>
    <w:p w:rsidR="007E0F2E" w:rsidRPr="00AF7417" w:rsidRDefault="007E0F2E" w:rsidP="00AF7417">
      <w:pPr>
        <w:pStyle w:val="Paragraphedeliste"/>
        <w:numPr>
          <w:ilvl w:val="0"/>
          <w:numId w:val="40"/>
        </w:numPr>
        <w:tabs>
          <w:tab w:val="left" w:pos="1260"/>
        </w:tabs>
        <w:spacing w:before="100" w:beforeAutospacing="1" w:after="100" w:afterAutospacing="1"/>
        <w:jc w:val="both"/>
        <w:rPr>
          <w:rFonts w:ascii="Times New Roman" w:hAnsi="Times New Roman" w:cs="Times New Roman"/>
          <w:b/>
          <w:bCs/>
          <w:sz w:val="26"/>
          <w:szCs w:val="26"/>
        </w:rPr>
      </w:pPr>
      <w:r w:rsidRPr="00AF7417">
        <w:rPr>
          <w:rFonts w:ascii="Times New Roman" w:hAnsi="Times New Roman" w:cs="Times New Roman"/>
          <w:b/>
          <w:bCs/>
          <w:sz w:val="26"/>
          <w:szCs w:val="26"/>
        </w:rPr>
        <w:t>Cahier des charges fonctionnel</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Description des besoins et exigences spécifiques : Rapport hebdomadaire ou par semaine sur l'ensemble du système. Arriver à facilement détecter les anomalies et les problèmes survenu sur un appareil de l'entreprise ainsi les résoudre sans toutefois le faire manuellement </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Fonctionnalités requises : collecte des logs, corrélation, reporting, monitoring, audit des changements.</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p>
    <w:p w:rsidR="007E0F2E" w:rsidRPr="00AF7417" w:rsidRDefault="007E0F2E" w:rsidP="00AF7417">
      <w:pPr>
        <w:pStyle w:val="Paragraphedeliste"/>
        <w:numPr>
          <w:ilvl w:val="0"/>
          <w:numId w:val="40"/>
        </w:numPr>
        <w:tabs>
          <w:tab w:val="left" w:pos="1260"/>
        </w:tabs>
        <w:spacing w:before="100" w:beforeAutospacing="1" w:after="100" w:afterAutospacing="1"/>
        <w:jc w:val="both"/>
        <w:rPr>
          <w:rFonts w:ascii="Times New Roman" w:hAnsi="Times New Roman" w:cs="Times New Roman"/>
          <w:b/>
          <w:bCs/>
          <w:sz w:val="26"/>
          <w:szCs w:val="26"/>
        </w:rPr>
      </w:pPr>
      <w:r w:rsidRPr="00AF7417">
        <w:rPr>
          <w:rFonts w:ascii="Times New Roman" w:hAnsi="Times New Roman" w:cs="Times New Roman"/>
          <w:b/>
          <w:bCs/>
          <w:sz w:val="26"/>
          <w:szCs w:val="26"/>
        </w:rPr>
        <w:t>Analyse de marché et sélection des logiciels</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Étude des différentes solutions disponibles sur le marché : Une multitude de solutions telle que le LogRhythm, le Splunk et bien d'autres.</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Évaluation des critères de sélection (fonctionnalités, coût, support, compatibilité).</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p>
    <w:p w:rsidR="007E0F2E" w:rsidRPr="00AF7417" w:rsidRDefault="007E0F2E" w:rsidP="00AF7417">
      <w:pPr>
        <w:pStyle w:val="Paragraphedeliste"/>
        <w:numPr>
          <w:ilvl w:val="0"/>
          <w:numId w:val="40"/>
        </w:numPr>
        <w:tabs>
          <w:tab w:val="left" w:pos="1260"/>
        </w:tabs>
        <w:spacing w:before="100" w:beforeAutospacing="1" w:after="100" w:afterAutospacing="1"/>
        <w:jc w:val="both"/>
        <w:rPr>
          <w:rFonts w:ascii="Times New Roman" w:hAnsi="Times New Roman" w:cs="Times New Roman"/>
          <w:b/>
          <w:bCs/>
          <w:sz w:val="26"/>
          <w:szCs w:val="26"/>
        </w:rPr>
      </w:pPr>
      <w:r w:rsidRPr="00AF7417">
        <w:rPr>
          <w:rFonts w:ascii="Times New Roman" w:hAnsi="Times New Roman" w:cs="Times New Roman"/>
          <w:b/>
          <w:bCs/>
          <w:sz w:val="26"/>
          <w:szCs w:val="26"/>
        </w:rPr>
        <w:t>Rapport d'évaluation des fournisseurs</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Comparaison des fournisseurs présélectionnés.</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Avantages et inconvénients de chaque solution.</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p>
    <w:p w:rsidR="007E0F2E" w:rsidRPr="00AF7417" w:rsidRDefault="007E0F2E" w:rsidP="00AF7417">
      <w:pPr>
        <w:pStyle w:val="Paragraphedeliste"/>
        <w:numPr>
          <w:ilvl w:val="0"/>
          <w:numId w:val="40"/>
        </w:numPr>
        <w:tabs>
          <w:tab w:val="left" w:pos="1260"/>
        </w:tabs>
        <w:spacing w:before="100" w:beforeAutospacing="1" w:after="100" w:afterAutospacing="1"/>
        <w:jc w:val="both"/>
        <w:rPr>
          <w:rFonts w:ascii="Times New Roman" w:hAnsi="Times New Roman" w:cs="Times New Roman"/>
          <w:b/>
          <w:bCs/>
          <w:sz w:val="26"/>
          <w:szCs w:val="26"/>
        </w:rPr>
      </w:pPr>
      <w:r w:rsidRPr="00AF7417">
        <w:rPr>
          <w:rFonts w:ascii="Times New Roman" w:hAnsi="Times New Roman" w:cs="Times New Roman"/>
          <w:b/>
          <w:bCs/>
          <w:sz w:val="26"/>
          <w:szCs w:val="26"/>
        </w:rPr>
        <w:t>Plan de déploiement</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Stratégie de mise en œuvre de la solution choisie.</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Étapes de configuration, tests et validation.</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p>
    <w:p w:rsidR="007E0F2E" w:rsidRPr="00AF7417" w:rsidRDefault="007E0F2E" w:rsidP="00AF7417">
      <w:pPr>
        <w:pStyle w:val="Paragraphedeliste"/>
        <w:numPr>
          <w:ilvl w:val="0"/>
          <w:numId w:val="40"/>
        </w:numPr>
        <w:tabs>
          <w:tab w:val="left" w:pos="1260"/>
        </w:tabs>
        <w:spacing w:before="100" w:beforeAutospacing="1" w:after="100" w:afterAutospacing="1"/>
        <w:jc w:val="both"/>
        <w:rPr>
          <w:rFonts w:ascii="Times New Roman" w:hAnsi="Times New Roman" w:cs="Times New Roman"/>
          <w:b/>
          <w:bCs/>
          <w:sz w:val="26"/>
          <w:szCs w:val="26"/>
        </w:rPr>
      </w:pPr>
      <w:r w:rsidRPr="00AF7417">
        <w:rPr>
          <w:rFonts w:ascii="Times New Roman" w:hAnsi="Times New Roman" w:cs="Times New Roman"/>
          <w:b/>
          <w:bCs/>
          <w:sz w:val="26"/>
          <w:szCs w:val="26"/>
        </w:rPr>
        <w:t>Documentation technique</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Guides d’installation et de configuration.</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Manuels d’utilisation pour les utilisateurs finaux.</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p>
    <w:p w:rsidR="007E0F2E" w:rsidRPr="00AF7417" w:rsidRDefault="007E0F2E" w:rsidP="00AF7417">
      <w:pPr>
        <w:pStyle w:val="Paragraphedeliste"/>
        <w:numPr>
          <w:ilvl w:val="0"/>
          <w:numId w:val="40"/>
        </w:numPr>
        <w:tabs>
          <w:tab w:val="left" w:pos="1260"/>
        </w:tabs>
        <w:spacing w:before="100" w:beforeAutospacing="1" w:after="100" w:afterAutospacing="1"/>
        <w:jc w:val="both"/>
        <w:rPr>
          <w:rFonts w:ascii="Times New Roman" w:hAnsi="Times New Roman" w:cs="Times New Roman"/>
          <w:b/>
          <w:bCs/>
          <w:sz w:val="26"/>
          <w:szCs w:val="26"/>
        </w:rPr>
      </w:pPr>
      <w:r w:rsidRPr="00AF7417">
        <w:rPr>
          <w:rFonts w:ascii="Times New Roman" w:hAnsi="Times New Roman" w:cs="Times New Roman"/>
          <w:b/>
          <w:bCs/>
          <w:sz w:val="26"/>
          <w:szCs w:val="26"/>
        </w:rPr>
        <w:t>Plan de formation</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Programme de formation pour les administrateurs et utilisateurs.</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Sessions de formation et supports pédagogiques.</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p>
    <w:p w:rsidR="007E0F2E" w:rsidRPr="00AF7417" w:rsidRDefault="007E0F2E" w:rsidP="00AF7417">
      <w:pPr>
        <w:pStyle w:val="Paragraphedeliste"/>
        <w:numPr>
          <w:ilvl w:val="0"/>
          <w:numId w:val="40"/>
        </w:numPr>
        <w:tabs>
          <w:tab w:val="left" w:pos="1260"/>
        </w:tabs>
        <w:spacing w:before="100" w:beforeAutospacing="1" w:after="100" w:afterAutospacing="1"/>
        <w:jc w:val="both"/>
        <w:rPr>
          <w:rFonts w:ascii="Times New Roman" w:hAnsi="Times New Roman" w:cs="Times New Roman"/>
          <w:b/>
          <w:bCs/>
          <w:sz w:val="26"/>
          <w:szCs w:val="26"/>
        </w:rPr>
      </w:pPr>
      <w:r w:rsidRPr="00AF7417">
        <w:rPr>
          <w:rFonts w:ascii="Times New Roman" w:hAnsi="Times New Roman" w:cs="Times New Roman"/>
          <w:b/>
          <w:bCs/>
          <w:sz w:val="26"/>
          <w:szCs w:val="26"/>
        </w:rPr>
        <w:t>Rapport de suivi post-implémentation</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Évaluation de la performance de la solution après sa mise en production.</w:t>
      </w:r>
    </w:p>
    <w:p w:rsidR="007E0F2E" w:rsidRPr="00AF7417" w:rsidRDefault="007E0F2E" w:rsidP="00AF7417">
      <w:pPr>
        <w:pStyle w:val="Paragraphedeliste"/>
        <w:tabs>
          <w:tab w:val="left" w:pos="1260"/>
        </w:tabs>
        <w:spacing w:before="100" w:beforeAutospacing="1" w:after="100" w:afterAutospacing="1"/>
        <w:jc w:val="both"/>
        <w:rPr>
          <w:rFonts w:ascii="Times New Roman" w:hAnsi="Times New Roman" w:cs="Times New Roman"/>
          <w:sz w:val="26"/>
          <w:szCs w:val="26"/>
        </w:rPr>
      </w:pPr>
      <w:r w:rsidRPr="00AF7417">
        <w:rPr>
          <w:rFonts w:ascii="Times New Roman" w:hAnsi="Times New Roman" w:cs="Times New Roman"/>
          <w:sz w:val="26"/>
          <w:szCs w:val="26"/>
        </w:rPr>
        <w:t xml:space="preserve">   - Retour d’expérience et ajustements nécessaires.</w:t>
      </w:r>
    </w:p>
    <w:p w:rsidR="004105AF" w:rsidRDefault="004105AF" w:rsidP="007E0F2E">
      <w:pPr>
        <w:pStyle w:val="Paragraphedeliste"/>
        <w:tabs>
          <w:tab w:val="left" w:pos="1260"/>
        </w:tabs>
        <w:spacing w:before="100" w:beforeAutospacing="1" w:after="100" w:afterAutospacing="1"/>
      </w:pPr>
    </w:p>
    <w:p w:rsidR="004105AF" w:rsidRDefault="004105AF" w:rsidP="004105AF">
      <w:pPr>
        <w:pStyle w:val="Paragraphedeliste"/>
        <w:tabs>
          <w:tab w:val="left" w:pos="1260"/>
        </w:tabs>
        <w:spacing w:before="100" w:beforeAutospacing="1" w:after="100" w:afterAutospacing="1"/>
        <w:rPr>
          <w:b/>
          <w:bCs/>
          <w:sz w:val="32"/>
          <w:szCs w:val="32"/>
        </w:rPr>
      </w:pPr>
      <w:r>
        <w:rPr>
          <w:b/>
          <w:bCs/>
          <w:sz w:val="32"/>
          <w:szCs w:val="32"/>
        </w:rPr>
        <w:t xml:space="preserve">        </w:t>
      </w:r>
      <w:r w:rsidR="004712CD" w:rsidRPr="004105AF">
        <w:rPr>
          <w:b/>
          <w:bCs/>
          <w:sz w:val="32"/>
          <w:szCs w:val="32"/>
        </w:rPr>
        <w:t>Benchmark</w:t>
      </w:r>
    </w:p>
    <w:p w:rsidR="00FF39D2" w:rsidRPr="00997AF9" w:rsidRDefault="007E0F2E" w:rsidP="00997AF9">
      <w:pPr>
        <w:tabs>
          <w:tab w:val="left" w:pos="1260"/>
        </w:tabs>
        <w:spacing w:before="100" w:beforeAutospacing="1" w:after="100" w:afterAutospacing="1"/>
        <w:jc w:val="both"/>
        <w:rPr>
          <w:rFonts w:asciiTheme="majorBidi" w:hAnsiTheme="majorBidi" w:cstheme="majorBidi"/>
          <w:sz w:val="26"/>
          <w:szCs w:val="26"/>
        </w:rPr>
      </w:pPr>
      <w:r w:rsidRPr="69AD6BA2">
        <w:rPr>
          <w:rFonts w:asciiTheme="majorBidi" w:hAnsiTheme="majorBidi" w:cstheme="majorBidi"/>
          <w:sz w:val="26"/>
          <w:szCs w:val="26"/>
        </w:rPr>
        <w:t>Le Web présente une panoplie de solutions pour parvenir à la réalisation des fonctionnalités recherché, mais souvent coûteuse et moins accessible. En voici quelques-uns :</w:t>
      </w:r>
    </w:p>
    <w:p w:rsidR="69AD6BA2" w:rsidRDefault="69AD6BA2" w:rsidP="69AD6BA2">
      <w:pPr>
        <w:tabs>
          <w:tab w:val="left" w:pos="1260"/>
        </w:tabs>
        <w:spacing w:beforeAutospacing="1" w:afterAutospacing="1"/>
        <w:jc w:val="both"/>
        <w:rPr>
          <w:rFonts w:asciiTheme="majorBidi" w:hAnsiTheme="majorBidi" w:cstheme="majorBidi"/>
          <w:sz w:val="26"/>
          <w:szCs w:val="26"/>
        </w:rPr>
      </w:pPr>
    </w:p>
    <w:tbl>
      <w:tblPr>
        <w:tblStyle w:val="Grilledutableau"/>
        <w:tblW w:w="0" w:type="auto"/>
        <w:tblInd w:w="-856" w:type="dxa"/>
        <w:tblLook w:val="04A0" w:firstRow="1" w:lastRow="0" w:firstColumn="1" w:lastColumn="0" w:noHBand="0" w:noVBand="1"/>
      </w:tblPr>
      <w:tblGrid>
        <w:gridCol w:w="1892"/>
        <w:gridCol w:w="4062"/>
        <w:gridCol w:w="2023"/>
        <w:gridCol w:w="1895"/>
      </w:tblGrid>
      <w:tr w:rsidR="00790712" w:rsidRPr="00AF7417" w:rsidTr="69AD6BA2">
        <w:tc>
          <w:tcPr>
            <w:tcW w:w="1892" w:type="dxa"/>
          </w:tcPr>
          <w:p w:rsidR="00790712" w:rsidRPr="00AF7417" w:rsidRDefault="00FF39D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r w:rsidRPr="00AF7417">
              <w:rPr>
                <w:rFonts w:asciiTheme="majorBidi" w:hAnsiTheme="majorBidi" w:cstheme="majorBidi"/>
                <w:b/>
                <w:bCs/>
                <w:sz w:val="26"/>
                <w:szCs w:val="26"/>
              </w:rPr>
              <w:t>Solution</w:t>
            </w:r>
          </w:p>
        </w:tc>
        <w:tc>
          <w:tcPr>
            <w:tcW w:w="4062" w:type="dxa"/>
          </w:tcPr>
          <w:p w:rsidR="00790712" w:rsidRPr="00AF7417" w:rsidRDefault="00FF39D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r w:rsidRPr="00AF7417">
              <w:rPr>
                <w:rFonts w:asciiTheme="majorBidi" w:hAnsiTheme="majorBidi" w:cstheme="majorBidi"/>
                <w:b/>
                <w:bCs/>
                <w:sz w:val="26"/>
                <w:szCs w:val="26"/>
              </w:rPr>
              <w:t>Fonctionnalités</w:t>
            </w:r>
          </w:p>
        </w:tc>
        <w:tc>
          <w:tcPr>
            <w:tcW w:w="2023" w:type="dxa"/>
          </w:tcPr>
          <w:p w:rsidR="00790712" w:rsidRPr="00AF7417" w:rsidRDefault="00FF39D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r w:rsidRPr="00AF7417">
              <w:rPr>
                <w:rFonts w:asciiTheme="majorBidi" w:hAnsiTheme="majorBidi" w:cstheme="majorBidi"/>
                <w:b/>
                <w:bCs/>
                <w:sz w:val="26"/>
                <w:szCs w:val="26"/>
              </w:rPr>
              <w:t>Avantages</w:t>
            </w:r>
          </w:p>
        </w:tc>
        <w:tc>
          <w:tcPr>
            <w:tcW w:w="1895" w:type="dxa"/>
          </w:tcPr>
          <w:p w:rsidR="00790712" w:rsidRPr="00AF7417" w:rsidRDefault="00FF39D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r w:rsidRPr="00AF7417">
              <w:rPr>
                <w:rFonts w:asciiTheme="majorBidi" w:hAnsiTheme="majorBidi" w:cstheme="majorBidi"/>
                <w:b/>
                <w:bCs/>
                <w:sz w:val="26"/>
                <w:szCs w:val="26"/>
              </w:rPr>
              <w:t>Inconvénients</w:t>
            </w:r>
          </w:p>
        </w:tc>
      </w:tr>
      <w:tr w:rsidR="00790712" w:rsidRPr="00AF7417" w:rsidTr="69AD6BA2">
        <w:tc>
          <w:tcPr>
            <w:tcW w:w="1892" w:type="dxa"/>
          </w:tcPr>
          <w:p w:rsidR="00FF39D2" w:rsidRPr="00AF7417" w:rsidRDefault="00FF39D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p>
          <w:p w:rsidR="00FF39D2" w:rsidRPr="00AF7417" w:rsidRDefault="00FF39D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p>
          <w:p w:rsidR="00790712" w:rsidRPr="00AF7417" w:rsidRDefault="0079071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r w:rsidRPr="00AF7417">
              <w:rPr>
                <w:rFonts w:asciiTheme="majorBidi" w:hAnsiTheme="majorBidi" w:cstheme="majorBidi"/>
                <w:b/>
                <w:bCs/>
                <w:sz w:val="26"/>
                <w:szCs w:val="26"/>
              </w:rPr>
              <w:t>Splunk</w:t>
            </w:r>
          </w:p>
        </w:tc>
        <w:tc>
          <w:tcPr>
            <w:tcW w:w="4062" w:type="dxa"/>
          </w:tcPr>
          <w:p w:rsidR="00AF7417" w:rsidRPr="00AF7417" w:rsidRDefault="00AF7417" w:rsidP="00AF7417">
            <w:pPr>
              <w:rPr>
                <w:rFonts w:ascii="Times New Roman" w:eastAsia="Times New Roman" w:hAnsi="Times New Roman" w:cs="Times New Roman"/>
                <w:sz w:val="24"/>
                <w:szCs w:val="24"/>
                <w:lang w:eastAsia="fr-FR"/>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Collecte et analyse de données en temps réel</w:t>
            </w:r>
            <w:r w:rsidRPr="69AD6BA2">
              <w:rPr>
                <w:rFonts w:ascii="Times New Roman" w:eastAsia="Times New Roman" w:hAnsi="Times New Roman" w:cs="Times New Roman"/>
                <w:sz w:val="24"/>
                <w:szCs w:val="24"/>
                <w:lang w:eastAsia="fr-FR"/>
              </w:rPr>
              <w:t xml:space="preserve"> : Permet de rassembler les données de différents systèmes pour une analyse immédiate.</w:t>
            </w:r>
          </w:p>
          <w:p w:rsidR="00AF7417" w:rsidRPr="00AF7417" w:rsidRDefault="00AF7417" w:rsidP="00AF7417">
            <w:pPr>
              <w:rPr>
                <w:rFonts w:ascii="Times New Roman" w:eastAsia="Times New Roman" w:hAnsi="Times New Roman" w:cs="Times New Roman"/>
                <w:sz w:val="24"/>
                <w:szCs w:val="24"/>
                <w:lang w:eastAsia="fr-FR"/>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Tableau de bord personnalisable</w:t>
            </w:r>
            <w:r w:rsidRPr="69AD6BA2">
              <w:rPr>
                <w:rFonts w:ascii="Times New Roman" w:eastAsia="Times New Roman" w:hAnsi="Times New Roman" w:cs="Times New Roman"/>
                <w:sz w:val="24"/>
                <w:szCs w:val="24"/>
                <w:lang w:eastAsia="fr-FR"/>
              </w:rPr>
              <w:t xml:space="preserve"> : Offre la possibilité de créer des visualisations spécifiques aux besoins.</w:t>
            </w:r>
          </w:p>
          <w:p w:rsidR="00790712" w:rsidRPr="00AF7417" w:rsidRDefault="00AF7417" w:rsidP="69AD6BA2">
            <w:pPr>
              <w:pStyle w:val="Paragraphedeliste"/>
              <w:tabs>
                <w:tab w:val="left" w:pos="1260"/>
              </w:tabs>
              <w:spacing w:before="100" w:beforeAutospacing="1" w:after="100" w:afterAutospacing="1"/>
              <w:ind w:left="0"/>
              <w:rPr>
                <w:rFonts w:asciiTheme="majorBidi" w:hAnsiTheme="majorBidi" w:cstheme="majorBidi"/>
                <w:sz w:val="26"/>
                <w:szCs w:val="26"/>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Alertes sur anomalies</w:t>
            </w:r>
            <w:r w:rsidRPr="69AD6BA2">
              <w:rPr>
                <w:rFonts w:ascii="Times New Roman" w:eastAsia="Times New Roman" w:hAnsi="Times New Roman" w:cs="Times New Roman"/>
                <w:sz w:val="24"/>
                <w:szCs w:val="24"/>
                <w:lang w:eastAsia="fr-FR"/>
              </w:rPr>
              <w:t xml:space="preserve"> : Envoie des notifications en cas de détection de comportements inhabituels.</w:t>
            </w:r>
          </w:p>
        </w:tc>
        <w:tc>
          <w:tcPr>
            <w:tcW w:w="2023" w:type="dxa"/>
          </w:tcPr>
          <w:p w:rsidR="00790712" w:rsidRPr="00AF7417" w:rsidRDefault="00790712" w:rsidP="007E0F2E">
            <w:pPr>
              <w:pStyle w:val="Paragraphedeliste"/>
              <w:tabs>
                <w:tab w:val="left" w:pos="1260"/>
              </w:tabs>
              <w:spacing w:before="100" w:beforeAutospacing="1" w:after="100" w:afterAutospacing="1"/>
              <w:ind w:left="0"/>
              <w:rPr>
                <w:rFonts w:asciiTheme="majorBidi" w:hAnsiTheme="majorBidi" w:cstheme="majorBidi"/>
                <w:sz w:val="26"/>
                <w:szCs w:val="26"/>
              </w:rPr>
            </w:pPr>
            <w:r w:rsidRPr="00AF7417">
              <w:rPr>
                <w:rFonts w:asciiTheme="majorBidi" w:hAnsiTheme="majorBidi" w:cstheme="majorBidi"/>
                <w:sz w:val="26"/>
                <w:szCs w:val="26"/>
              </w:rPr>
              <w:t>Très flexible et puissant pour l'analyse des logs</w:t>
            </w:r>
          </w:p>
        </w:tc>
        <w:tc>
          <w:tcPr>
            <w:tcW w:w="1895" w:type="dxa"/>
          </w:tcPr>
          <w:p w:rsidR="69AD6BA2" w:rsidRDefault="69AD6BA2" w:rsidP="69AD6BA2">
            <w:pPr>
              <w:pStyle w:val="Paragraphedeliste"/>
              <w:tabs>
                <w:tab w:val="left" w:pos="1260"/>
              </w:tabs>
              <w:spacing w:beforeAutospacing="1" w:afterAutospacing="1"/>
              <w:ind w:left="0"/>
              <w:rPr>
                <w:rFonts w:asciiTheme="majorBidi" w:hAnsiTheme="majorBidi" w:cstheme="majorBidi"/>
                <w:sz w:val="26"/>
                <w:szCs w:val="26"/>
              </w:rPr>
            </w:pPr>
          </w:p>
          <w:p w:rsidR="69AD6BA2" w:rsidRDefault="69AD6BA2" w:rsidP="69AD6BA2">
            <w:pPr>
              <w:pStyle w:val="Paragraphedeliste"/>
              <w:tabs>
                <w:tab w:val="left" w:pos="1260"/>
              </w:tabs>
              <w:spacing w:beforeAutospacing="1" w:afterAutospacing="1"/>
              <w:ind w:left="0"/>
              <w:rPr>
                <w:rFonts w:asciiTheme="majorBidi" w:hAnsiTheme="majorBidi" w:cstheme="majorBidi"/>
                <w:sz w:val="26"/>
                <w:szCs w:val="26"/>
              </w:rPr>
            </w:pPr>
          </w:p>
          <w:p w:rsidR="00790712" w:rsidRPr="00AF7417" w:rsidRDefault="00790712" w:rsidP="007E0F2E">
            <w:pPr>
              <w:pStyle w:val="Paragraphedeliste"/>
              <w:tabs>
                <w:tab w:val="left" w:pos="1260"/>
              </w:tabs>
              <w:spacing w:before="100" w:beforeAutospacing="1" w:after="100" w:afterAutospacing="1"/>
              <w:ind w:left="0"/>
              <w:rPr>
                <w:rFonts w:asciiTheme="majorBidi" w:hAnsiTheme="majorBidi" w:cstheme="majorBidi"/>
                <w:sz w:val="26"/>
                <w:szCs w:val="26"/>
              </w:rPr>
            </w:pPr>
            <w:r w:rsidRPr="00AF7417">
              <w:rPr>
                <w:rFonts w:asciiTheme="majorBidi" w:hAnsiTheme="majorBidi" w:cstheme="majorBidi"/>
                <w:sz w:val="26"/>
                <w:szCs w:val="26"/>
              </w:rPr>
              <w:t>Coût élevé</w:t>
            </w:r>
          </w:p>
        </w:tc>
      </w:tr>
      <w:tr w:rsidR="00790712" w:rsidRPr="00AF7417" w:rsidTr="69AD6BA2">
        <w:tc>
          <w:tcPr>
            <w:tcW w:w="1892" w:type="dxa"/>
          </w:tcPr>
          <w:p w:rsidR="00FF39D2" w:rsidRPr="00AF7417" w:rsidRDefault="00FF39D2" w:rsidP="00997AF9">
            <w:pPr>
              <w:jc w:val="center"/>
              <w:rPr>
                <w:rFonts w:asciiTheme="majorBidi" w:hAnsiTheme="majorBidi" w:cstheme="majorBidi"/>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tblGrid>
            <w:tr w:rsidR="00790712" w:rsidRPr="00AF7417" w:rsidTr="00790712">
              <w:trPr>
                <w:tblCellSpacing w:w="15" w:type="dxa"/>
              </w:trPr>
              <w:tc>
                <w:tcPr>
                  <w:tcW w:w="0" w:type="auto"/>
                  <w:vAlign w:val="center"/>
                  <w:hideMark/>
                </w:tcPr>
                <w:p w:rsidR="00790712" w:rsidRPr="00AF7417" w:rsidRDefault="00790712" w:rsidP="00997AF9">
                  <w:pPr>
                    <w:jc w:val="center"/>
                    <w:rPr>
                      <w:rFonts w:asciiTheme="majorBidi" w:eastAsia="Times New Roman" w:hAnsiTheme="majorBidi" w:cstheme="majorBidi"/>
                      <w:b/>
                      <w:bCs/>
                      <w:sz w:val="26"/>
                      <w:szCs w:val="26"/>
                      <w:lang w:eastAsia="fr-FR"/>
                    </w:rPr>
                  </w:pPr>
                  <w:r w:rsidRPr="00AF7417">
                    <w:rPr>
                      <w:rFonts w:asciiTheme="majorBidi" w:eastAsia="Times New Roman" w:hAnsiTheme="majorBidi" w:cstheme="majorBidi"/>
                      <w:b/>
                      <w:bCs/>
                      <w:sz w:val="26"/>
                      <w:szCs w:val="26"/>
                      <w:lang w:eastAsia="fr-FR"/>
                    </w:rPr>
                    <w:t>LogRhythm</w:t>
                  </w:r>
                </w:p>
              </w:tc>
            </w:tr>
          </w:tbl>
          <w:p w:rsidR="00790712" w:rsidRPr="00AF7417" w:rsidRDefault="00790712" w:rsidP="00997AF9">
            <w:pPr>
              <w:jc w:val="center"/>
              <w:rPr>
                <w:rFonts w:asciiTheme="majorBidi" w:eastAsia="Times New Roman" w:hAnsiTheme="majorBidi" w:cstheme="majorBidi"/>
                <w:b/>
                <w:bCs/>
                <w:vanish/>
                <w:sz w:val="26"/>
                <w:szCs w:val="26"/>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0712" w:rsidRPr="00AF7417" w:rsidTr="00790712">
              <w:trPr>
                <w:tblCellSpacing w:w="15" w:type="dxa"/>
              </w:trPr>
              <w:tc>
                <w:tcPr>
                  <w:tcW w:w="0" w:type="auto"/>
                  <w:vAlign w:val="center"/>
                  <w:hideMark/>
                </w:tcPr>
                <w:p w:rsidR="00790712" w:rsidRPr="00AF7417" w:rsidRDefault="00790712" w:rsidP="00997AF9">
                  <w:pPr>
                    <w:jc w:val="center"/>
                    <w:rPr>
                      <w:rFonts w:asciiTheme="majorBidi" w:eastAsia="Times New Roman" w:hAnsiTheme="majorBidi" w:cstheme="majorBidi"/>
                      <w:b/>
                      <w:bCs/>
                      <w:sz w:val="26"/>
                      <w:szCs w:val="26"/>
                      <w:lang w:eastAsia="fr-FR"/>
                    </w:rPr>
                  </w:pPr>
                </w:p>
              </w:tc>
            </w:tr>
          </w:tbl>
          <w:p w:rsidR="00790712" w:rsidRPr="00AF7417" w:rsidRDefault="0079071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p>
        </w:tc>
        <w:tc>
          <w:tcPr>
            <w:tcW w:w="4062" w:type="dxa"/>
          </w:tcPr>
          <w:p w:rsidR="00AF7417" w:rsidRPr="00AF7417" w:rsidRDefault="00AF7417" w:rsidP="00AF7417">
            <w:pPr>
              <w:rPr>
                <w:rFonts w:ascii="Times New Roman" w:eastAsia="Times New Roman" w:hAnsi="Times New Roman" w:cs="Times New Roman"/>
                <w:sz w:val="24"/>
                <w:szCs w:val="24"/>
                <w:lang w:eastAsia="fr-FR"/>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Monitoring des logs</w:t>
            </w:r>
            <w:r w:rsidRPr="69AD6BA2">
              <w:rPr>
                <w:rFonts w:ascii="Times New Roman" w:eastAsia="Times New Roman" w:hAnsi="Times New Roman" w:cs="Times New Roman"/>
                <w:sz w:val="24"/>
                <w:szCs w:val="24"/>
                <w:lang w:eastAsia="fr-FR"/>
              </w:rPr>
              <w:t xml:space="preserve"> : Surveille les événements provenant de différentes sources.</w:t>
            </w:r>
          </w:p>
          <w:p w:rsidR="00AF7417" w:rsidRPr="00AF7417" w:rsidRDefault="00AF7417" w:rsidP="00AF7417">
            <w:pPr>
              <w:rPr>
                <w:rFonts w:ascii="Times New Roman" w:eastAsia="Times New Roman" w:hAnsi="Times New Roman" w:cs="Times New Roman"/>
                <w:sz w:val="24"/>
                <w:szCs w:val="24"/>
                <w:lang w:eastAsia="fr-FR"/>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Gestion des incidents</w:t>
            </w:r>
            <w:r w:rsidRPr="69AD6BA2">
              <w:rPr>
                <w:rFonts w:ascii="Times New Roman" w:eastAsia="Times New Roman" w:hAnsi="Times New Roman" w:cs="Times New Roman"/>
                <w:sz w:val="24"/>
                <w:szCs w:val="24"/>
                <w:lang w:eastAsia="fr-FR"/>
              </w:rPr>
              <w:t xml:space="preserve"> : Facilite l'identification et le traitement des incidents de sécurité.</w:t>
            </w:r>
          </w:p>
          <w:p w:rsidR="00790712" w:rsidRPr="00AF7417" w:rsidRDefault="00AF7417" w:rsidP="69AD6BA2">
            <w:pPr>
              <w:pStyle w:val="Paragraphedeliste"/>
              <w:tabs>
                <w:tab w:val="left" w:pos="1260"/>
              </w:tabs>
              <w:spacing w:before="100" w:beforeAutospacing="1" w:after="100" w:afterAutospacing="1"/>
              <w:ind w:left="0"/>
              <w:rPr>
                <w:rFonts w:asciiTheme="majorBidi" w:hAnsiTheme="majorBidi" w:cstheme="majorBidi"/>
                <w:sz w:val="26"/>
                <w:szCs w:val="26"/>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Rapports automatisés</w:t>
            </w:r>
            <w:r w:rsidRPr="69AD6BA2">
              <w:rPr>
                <w:rFonts w:ascii="Times New Roman" w:eastAsia="Times New Roman" w:hAnsi="Times New Roman" w:cs="Times New Roman"/>
                <w:sz w:val="24"/>
                <w:szCs w:val="24"/>
                <w:lang w:eastAsia="fr-FR"/>
              </w:rPr>
              <w:t xml:space="preserve"> : Génère automatiquement des rapports pour les audits ou la conformité.</w:t>
            </w:r>
          </w:p>
        </w:tc>
        <w:tc>
          <w:tcPr>
            <w:tcW w:w="2023" w:type="dxa"/>
          </w:tcPr>
          <w:p w:rsidR="00790712" w:rsidRPr="00AF7417" w:rsidRDefault="00790712" w:rsidP="007E0F2E">
            <w:pPr>
              <w:pStyle w:val="Paragraphedeliste"/>
              <w:tabs>
                <w:tab w:val="left" w:pos="1260"/>
              </w:tabs>
              <w:spacing w:before="100" w:beforeAutospacing="1" w:after="100" w:afterAutospacing="1"/>
              <w:ind w:left="0"/>
              <w:rPr>
                <w:rFonts w:asciiTheme="majorBidi" w:hAnsiTheme="majorBidi" w:cstheme="majorBidi"/>
                <w:sz w:val="26"/>
                <w:szCs w:val="26"/>
              </w:rPr>
            </w:pPr>
            <w:r w:rsidRPr="00AF7417">
              <w:rPr>
                <w:rFonts w:asciiTheme="majorBidi" w:hAnsiTheme="majorBidi" w:cstheme="majorBidi"/>
                <w:sz w:val="26"/>
                <w:szCs w:val="26"/>
              </w:rPr>
              <w:t>Intégration facile avec Active Directory et Exchange</w:t>
            </w:r>
          </w:p>
        </w:tc>
        <w:tc>
          <w:tcPr>
            <w:tcW w:w="1895" w:type="dxa"/>
          </w:tcPr>
          <w:p w:rsidR="00790712" w:rsidRPr="00AF7417" w:rsidRDefault="00790712" w:rsidP="007E0F2E">
            <w:pPr>
              <w:pStyle w:val="Paragraphedeliste"/>
              <w:tabs>
                <w:tab w:val="left" w:pos="1260"/>
              </w:tabs>
              <w:spacing w:before="100" w:beforeAutospacing="1" w:after="100" w:afterAutospacing="1"/>
              <w:ind w:left="0"/>
              <w:rPr>
                <w:rFonts w:asciiTheme="majorBidi" w:hAnsiTheme="majorBidi" w:cstheme="majorBidi"/>
                <w:sz w:val="26"/>
                <w:szCs w:val="26"/>
              </w:rPr>
            </w:pPr>
            <w:r w:rsidRPr="00AF7417">
              <w:rPr>
                <w:rFonts w:asciiTheme="majorBidi" w:hAnsiTheme="majorBidi" w:cstheme="majorBidi"/>
                <w:sz w:val="26"/>
                <w:szCs w:val="26"/>
              </w:rPr>
              <w:t>Nécessite une configuration complexe</w:t>
            </w:r>
          </w:p>
        </w:tc>
      </w:tr>
      <w:tr w:rsidR="00790712" w:rsidRPr="00AF7417" w:rsidTr="69AD6BA2">
        <w:tc>
          <w:tcPr>
            <w:tcW w:w="1892" w:type="dxa"/>
          </w:tcPr>
          <w:p w:rsidR="00FF39D2" w:rsidRPr="00AF7417" w:rsidRDefault="00FF39D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p>
          <w:p w:rsidR="00FF39D2" w:rsidRPr="00AF7417" w:rsidRDefault="00FF39D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p>
          <w:p w:rsidR="00790712" w:rsidRPr="00AF7417" w:rsidRDefault="0079071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r w:rsidRPr="00AF7417">
              <w:rPr>
                <w:rFonts w:asciiTheme="majorBidi" w:hAnsiTheme="majorBidi" w:cstheme="majorBidi"/>
                <w:b/>
                <w:bCs/>
                <w:sz w:val="26"/>
                <w:szCs w:val="26"/>
              </w:rPr>
              <w:t>Microsoft Sentinel</w:t>
            </w:r>
          </w:p>
        </w:tc>
        <w:tc>
          <w:tcPr>
            <w:tcW w:w="4062" w:type="dxa"/>
          </w:tcPr>
          <w:p w:rsidR="00AF7417" w:rsidRPr="00AF7417" w:rsidRDefault="00AF7417" w:rsidP="00AF7417">
            <w:pPr>
              <w:rPr>
                <w:rFonts w:ascii="Times New Roman" w:eastAsia="Times New Roman" w:hAnsi="Times New Roman" w:cs="Times New Roman"/>
                <w:sz w:val="24"/>
                <w:szCs w:val="24"/>
                <w:lang w:eastAsia="fr-FR"/>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Surveillance et protection de l’environnement</w:t>
            </w:r>
            <w:r w:rsidRPr="69AD6BA2">
              <w:rPr>
                <w:rFonts w:ascii="Times New Roman" w:eastAsia="Times New Roman" w:hAnsi="Times New Roman" w:cs="Times New Roman"/>
                <w:sz w:val="24"/>
                <w:szCs w:val="24"/>
                <w:lang w:eastAsia="fr-FR"/>
              </w:rPr>
              <w:t xml:space="preserve"> : Supervise les activités pour détecter les menaces.</w:t>
            </w:r>
          </w:p>
          <w:p w:rsidR="00AF7417" w:rsidRPr="00AF7417" w:rsidRDefault="00AF7417" w:rsidP="00AF7417">
            <w:pPr>
              <w:rPr>
                <w:rFonts w:ascii="Times New Roman" w:eastAsia="Times New Roman" w:hAnsi="Times New Roman" w:cs="Times New Roman"/>
                <w:sz w:val="24"/>
                <w:szCs w:val="24"/>
                <w:lang w:eastAsia="fr-FR"/>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Intégration native avec les produits Microsoft</w:t>
            </w:r>
            <w:r w:rsidRPr="69AD6BA2">
              <w:rPr>
                <w:rFonts w:ascii="Times New Roman" w:eastAsia="Times New Roman" w:hAnsi="Times New Roman" w:cs="Times New Roman"/>
                <w:sz w:val="24"/>
                <w:szCs w:val="24"/>
                <w:lang w:eastAsia="fr-FR"/>
              </w:rPr>
              <w:t xml:space="preserve"> : Se connecte facilement à l'écosystème Microsoft.</w:t>
            </w:r>
          </w:p>
          <w:p w:rsidR="00790712" w:rsidRPr="00AF7417" w:rsidRDefault="00AF7417" w:rsidP="69AD6BA2">
            <w:pPr>
              <w:pStyle w:val="Paragraphedeliste"/>
              <w:tabs>
                <w:tab w:val="left" w:pos="1260"/>
              </w:tabs>
              <w:spacing w:before="100" w:beforeAutospacing="1" w:after="100" w:afterAutospacing="1"/>
              <w:ind w:left="0"/>
              <w:rPr>
                <w:rFonts w:asciiTheme="majorBidi" w:hAnsiTheme="majorBidi" w:cstheme="majorBidi"/>
                <w:sz w:val="26"/>
                <w:szCs w:val="26"/>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Analyse des menaces</w:t>
            </w:r>
            <w:r w:rsidRPr="69AD6BA2">
              <w:rPr>
                <w:rFonts w:ascii="Times New Roman" w:eastAsia="Times New Roman" w:hAnsi="Times New Roman" w:cs="Times New Roman"/>
                <w:sz w:val="24"/>
                <w:szCs w:val="24"/>
                <w:lang w:eastAsia="fr-FR"/>
              </w:rPr>
              <w:t xml:space="preserve"> : Utilise des outils d'analyse pour détecter les activités suspectes.</w:t>
            </w:r>
          </w:p>
        </w:tc>
        <w:tc>
          <w:tcPr>
            <w:tcW w:w="2023" w:type="dxa"/>
          </w:tcPr>
          <w:p w:rsidR="00790712" w:rsidRPr="00AF7417" w:rsidRDefault="00790712" w:rsidP="007E0F2E">
            <w:pPr>
              <w:pStyle w:val="Paragraphedeliste"/>
              <w:tabs>
                <w:tab w:val="left" w:pos="1260"/>
              </w:tabs>
              <w:spacing w:before="100" w:beforeAutospacing="1" w:after="100" w:afterAutospacing="1"/>
              <w:ind w:left="0"/>
              <w:rPr>
                <w:rFonts w:asciiTheme="majorBidi" w:hAnsiTheme="majorBidi" w:cstheme="majorBidi"/>
                <w:sz w:val="26"/>
                <w:szCs w:val="26"/>
              </w:rPr>
            </w:pPr>
            <w:r w:rsidRPr="00AF7417">
              <w:rPr>
                <w:rFonts w:asciiTheme="majorBidi" w:hAnsiTheme="majorBidi" w:cstheme="majorBidi"/>
                <w:sz w:val="26"/>
                <w:szCs w:val="26"/>
              </w:rPr>
              <w:t>Solution on-premise, évolutivité</w:t>
            </w:r>
          </w:p>
        </w:tc>
        <w:tc>
          <w:tcPr>
            <w:tcW w:w="1895" w:type="dxa"/>
          </w:tcPr>
          <w:p w:rsidR="00790712" w:rsidRPr="00AF7417" w:rsidRDefault="00790712" w:rsidP="69AD6BA2">
            <w:pPr>
              <w:pStyle w:val="Paragraphedeliste"/>
              <w:tabs>
                <w:tab w:val="left" w:pos="1260"/>
              </w:tabs>
              <w:spacing w:before="100" w:beforeAutospacing="1" w:after="100" w:afterAutospacing="1"/>
              <w:ind w:left="0"/>
              <w:rPr>
                <w:rFonts w:asciiTheme="majorBidi" w:hAnsiTheme="majorBidi" w:cstheme="majorBidi"/>
                <w:sz w:val="26"/>
                <w:szCs w:val="26"/>
              </w:rPr>
            </w:pPr>
            <w:r w:rsidRPr="69AD6BA2">
              <w:rPr>
                <w:rFonts w:asciiTheme="majorBidi" w:hAnsiTheme="majorBidi" w:cstheme="majorBidi"/>
                <w:sz w:val="26"/>
                <w:szCs w:val="26"/>
              </w:rPr>
              <w:t xml:space="preserve">Dépendance à </w:t>
            </w:r>
            <w:r w:rsidRPr="69AD6BA2">
              <w:rPr>
                <w:rFonts w:asciiTheme="majorBidi" w:hAnsiTheme="majorBidi" w:cstheme="majorBidi"/>
                <w:sz w:val="24"/>
                <w:szCs w:val="24"/>
              </w:rPr>
              <w:t xml:space="preserve">l'environnement </w:t>
            </w:r>
            <w:r w:rsidRPr="69AD6BA2">
              <w:rPr>
                <w:rFonts w:asciiTheme="majorBidi" w:hAnsiTheme="majorBidi" w:cstheme="majorBidi"/>
                <w:sz w:val="26"/>
                <w:szCs w:val="26"/>
              </w:rPr>
              <w:t>Microsoft</w:t>
            </w:r>
          </w:p>
        </w:tc>
      </w:tr>
      <w:tr w:rsidR="00790712" w:rsidRPr="00AF7417" w:rsidTr="69AD6BA2">
        <w:tc>
          <w:tcPr>
            <w:tcW w:w="1892" w:type="dxa"/>
          </w:tcPr>
          <w:p w:rsidR="00FF39D2" w:rsidRPr="00AF7417" w:rsidRDefault="00FF39D2" w:rsidP="00997AF9">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p>
          <w:p w:rsidR="69AD6BA2" w:rsidRDefault="69AD6BA2" w:rsidP="69AD6BA2">
            <w:pPr>
              <w:pStyle w:val="Paragraphedeliste"/>
              <w:tabs>
                <w:tab w:val="left" w:pos="1260"/>
              </w:tabs>
              <w:spacing w:beforeAutospacing="1" w:afterAutospacing="1"/>
              <w:ind w:left="0"/>
              <w:jc w:val="center"/>
              <w:rPr>
                <w:rFonts w:asciiTheme="majorBidi" w:hAnsiTheme="majorBidi" w:cstheme="majorBidi"/>
                <w:b/>
                <w:bCs/>
                <w:sz w:val="26"/>
                <w:szCs w:val="26"/>
              </w:rPr>
            </w:pPr>
          </w:p>
          <w:p w:rsidR="00790712" w:rsidRPr="00AF7417" w:rsidRDefault="00790712" w:rsidP="69AD6BA2">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r w:rsidRPr="69AD6BA2">
              <w:rPr>
                <w:rFonts w:asciiTheme="majorBidi" w:hAnsiTheme="majorBidi" w:cstheme="majorBidi"/>
                <w:b/>
                <w:bCs/>
                <w:sz w:val="24"/>
                <w:szCs w:val="24"/>
              </w:rPr>
              <w:t>ManageEngine AD</w:t>
            </w:r>
            <w:r w:rsidRPr="69AD6BA2">
              <w:rPr>
                <w:rFonts w:asciiTheme="majorBidi" w:hAnsiTheme="majorBidi" w:cstheme="majorBidi"/>
                <w:b/>
                <w:bCs/>
                <w:sz w:val="26"/>
                <w:szCs w:val="26"/>
              </w:rPr>
              <w:t xml:space="preserve"> </w:t>
            </w:r>
            <w:r w:rsidRPr="69AD6BA2">
              <w:rPr>
                <w:rFonts w:asciiTheme="majorBidi" w:hAnsiTheme="majorBidi" w:cstheme="majorBidi"/>
                <w:sz w:val="26"/>
                <w:szCs w:val="26"/>
              </w:rPr>
              <w:t>Audit Plus</w:t>
            </w:r>
          </w:p>
        </w:tc>
        <w:tc>
          <w:tcPr>
            <w:tcW w:w="4062" w:type="dxa"/>
          </w:tcPr>
          <w:p w:rsidR="00AF7417" w:rsidRPr="00AF7417" w:rsidRDefault="00AF7417" w:rsidP="00AF7417">
            <w:pPr>
              <w:rPr>
                <w:rFonts w:ascii="Times New Roman" w:eastAsia="Times New Roman" w:hAnsi="Times New Roman" w:cs="Times New Roman"/>
                <w:sz w:val="24"/>
                <w:szCs w:val="24"/>
                <w:lang w:eastAsia="fr-FR"/>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Audit des changements dans AD</w:t>
            </w:r>
            <w:r w:rsidRPr="69AD6BA2">
              <w:rPr>
                <w:rFonts w:ascii="Times New Roman" w:eastAsia="Times New Roman" w:hAnsi="Times New Roman" w:cs="Times New Roman"/>
                <w:sz w:val="24"/>
                <w:szCs w:val="24"/>
                <w:lang w:eastAsia="fr-FR"/>
              </w:rPr>
              <w:t xml:space="preserve"> : Surveille les modifications au sein d'Active Directory.</w:t>
            </w:r>
          </w:p>
          <w:p w:rsidR="00AF7417" w:rsidRPr="00AF7417" w:rsidRDefault="00AF7417" w:rsidP="00AF7417">
            <w:pPr>
              <w:rPr>
                <w:rFonts w:ascii="Times New Roman" w:eastAsia="Times New Roman" w:hAnsi="Times New Roman" w:cs="Times New Roman"/>
                <w:sz w:val="24"/>
                <w:szCs w:val="24"/>
                <w:lang w:eastAsia="fr-FR"/>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Génération de rapports en temps réel</w:t>
            </w:r>
            <w:r w:rsidRPr="69AD6BA2">
              <w:rPr>
                <w:rFonts w:ascii="Times New Roman" w:eastAsia="Times New Roman" w:hAnsi="Times New Roman" w:cs="Times New Roman"/>
                <w:sz w:val="24"/>
                <w:szCs w:val="24"/>
                <w:lang w:eastAsia="fr-FR"/>
              </w:rPr>
              <w:t xml:space="preserve"> : Produit des rapports sur les activités et les changements.</w:t>
            </w:r>
          </w:p>
          <w:p w:rsidR="00790712" w:rsidRPr="00AF7417" w:rsidRDefault="00AF7417" w:rsidP="69AD6BA2">
            <w:pPr>
              <w:pStyle w:val="Paragraphedeliste"/>
              <w:tabs>
                <w:tab w:val="left" w:pos="1260"/>
              </w:tabs>
              <w:spacing w:before="100" w:beforeAutospacing="1" w:after="100" w:afterAutospacing="1"/>
              <w:ind w:left="0"/>
              <w:rPr>
                <w:rFonts w:asciiTheme="majorBidi" w:hAnsiTheme="majorBidi" w:cstheme="majorBidi"/>
                <w:sz w:val="26"/>
                <w:szCs w:val="26"/>
              </w:rPr>
            </w:pPr>
            <w:r w:rsidRPr="69AD6BA2">
              <w:rPr>
                <w:rFonts w:ascii="Times New Roman" w:eastAsia="Times New Roman" w:hAnsi="Symbol" w:cs="Times New Roman"/>
                <w:sz w:val="24"/>
                <w:szCs w:val="24"/>
                <w:lang w:eastAsia="fr-FR"/>
              </w:rPr>
              <w:lastRenderedPageBreak/>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Alertes de sécurité</w:t>
            </w:r>
            <w:r w:rsidRPr="69AD6BA2">
              <w:rPr>
                <w:rFonts w:ascii="Times New Roman" w:eastAsia="Times New Roman" w:hAnsi="Times New Roman" w:cs="Times New Roman"/>
                <w:sz w:val="24"/>
                <w:szCs w:val="24"/>
                <w:lang w:eastAsia="fr-FR"/>
              </w:rPr>
              <w:t xml:space="preserve"> : Envoie des notifications pour des événements critiques.</w:t>
            </w:r>
          </w:p>
        </w:tc>
        <w:tc>
          <w:tcPr>
            <w:tcW w:w="2023" w:type="dxa"/>
          </w:tcPr>
          <w:p w:rsidR="00790712" w:rsidRPr="00AF7417" w:rsidRDefault="00790712" w:rsidP="007E0F2E">
            <w:pPr>
              <w:pStyle w:val="Paragraphedeliste"/>
              <w:tabs>
                <w:tab w:val="left" w:pos="1260"/>
              </w:tabs>
              <w:spacing w:before="100" w:beforeAutospacing="1" w:after="100" w:afterAutospacing="1"/>
              <w:ind w:left="0"/>
              <w:rPr>
                <w:rFonts w:asciiTheme="majorBidi" w:hAnsiTheme="majorBidi" w:cstheme="majorBidi"/>
                <w:sz w:val="26"/>
                <w:szCs w:val="26"/>
              </w:rPr>
            </w:pPr>
            <w:r w:rsidRPr="00AF7417">
              <w:rPr>
                <w:rFonts w:asciiTheme="majorBidi" w:hAnsiTheme="majorBidi" w:cstheme="majorBidi"/>
                <w:sz w:val="26"/>
                <w:szCs w:val="26"/>
              </w:rPr>
              <w:lastRenderedPageBreak/>
              <w:t>Spécifiquement conçu pour Active Directory</w:t>
            </w:r>
          </w:p>
        </w:tc>
        <w:tc>
          <w:tcPr>
            <w:tcW w:w="1895" w:type="dxa"/>
          </w:tcPr>
          <w:p w:rsidR="69AD6BA2" w:rsidRDefault="69AD6BA2" w:rsidP="69AD6BA2">
            <w:pPr>
              <w:pStyle w:val="Paragraphedeliste"/>
              <w:tabs>
                <w:tab w:val="left" w:pos="1260"/>
              </w:tabs>
              <w:spacing w:beforeAutospacing="1" w:afterAutospacing="1"/>
              <w:ind w:left="0"/>
              <w:rPr>
                <w:rFonts w:asciiTheme="majorBidi" w:hAnsiTheme="majorBidi" w:cstheme="majorBidi"/>
                <w:sz w:val="26"/>
                <w:szCs w:val="26"/>
              </w:rPr>
            </w:pPr>
          </w:p>
          <w:p w:rsidR="69AD6BA2" w:rsidRDefault="69AD6BA2" w:rsidP="69AD6BA2">
            <w:pPr>
              <w:pStyle w:val="Paragraphedeliste"/>
              <w:tabs>
                <w:tab w:val="left" w:pos="1260"/>
              </w:tabs>
              <w:spacing w:beforeAutospacing="1" w:afterAutospacing="1"/>
              <w:ind w:left="0"/>
              <w:rPr>
                <w:rFonts w:asciiTheme="majorBidi" w:hAnsiTheme="majorBidi" w:cstheme="majorBidi"/>
                <w:sz w:val="26"/>
                <w:szCs w:val="26"/>
              </w:rPr>
            </w:pPr>
          </w:p>
          <w:p w:rsidR="00790712" w:rsidRPr="00AF7417" w:rsidRDefault="00790712" w:rsidP="69AD6BA2">
            <w:pPr>
              <w:pStyle w:val="Paragraphedeliste"/>
              <w:tabs>
                <w:tab w:val="left" w:pos="1260"/>
              </w:tabs>
              <w:spacing w:before="100" w:beforeAutospacing="1" w:after="100" w:afterAutospacing="1"/>
              <w:ind w:left="0"/>
              <w:rPr>
                <w:rFonts w:asciiTheme="majorBidi" w:hAnsiTheme="majorBidi" w:cstheme="majorBidi"/>
                <w:sz w:val="26"/>
                <w:szCs w:val="26"/>
              </w:rPr>
            </w:pPr>
            <w:r w:rsidRPr="69AD6BA2">
              <w:rPr>
                <w:rFonts w:asciiTheme="majorBidi" w:hAnsiTheme="majorBidi" w:cstheme="majorBidi"/>
                <w:sz w:val="26"/>
                <w:szCs w:val="26"/>
              </w:rPr>
              <w:t xml:space="preserve">Moins de fonctionnalités avancées </w:t>
            </w:r>
          </w:p>
        </w:tc>
      </w:tr>
      <w:tr w:rsidR="00790712" w:rsidRPr="00AF7417" w:rsidTr="69AD6BA2">
        <w:tc>
          <w:tcPr>
            <w:tcW w:w="1892" w:type="dxa"/>
          </w:tcPr>
          <w:p w:rsidR="69AD6BA2" w:rsidRDefault="69AD6BA2" w:rsidP="69AD6BA2">
            <w:pPr>
              <w:pStyle w:val="Paragraphedeliste"/>
              <w:tabs>
                <w:tab w:val="left" w:pos="1260"/>
              </w:tabs>
              <w:spacing w:beforeAutospacing="1" w:afterAutospacing="1"/>
              <w:ind w:left="0"/>
              <w:jc w:val="center"/>
              <w:rPr>
                <w:rFonts w:asciiTheme="majorBidi" w:hAnsiTheme="majorBidi" w:cstheme="majorBidi"/>
                <w:b/>
                <w:bCs/>
                <w:sz w:val="24"/>
                <w:szCs w:val="24"/>
              </w:rPr>
            </w:pPr>
          </w:p>
          <w:p w:rsidR="69AD6BA2" w:rsidRDefault="69AD6BA2" w:rsidP="69AD6BA2">
            <w:pPr>
              <w:pStyle w:val="Paragraphedeliste"/>
              <w:tabs>
                <w:tab w:val="left" w:pos="1260"/>
              </w:tabs>
              <w:spacing w:beforeAutospacing="1" w:afterAutospacing="1"/>
              <w:ind w:left="0"/>
              <w:jc w:val="center"/>
              <w:rPr>
                <w:rFonts w:asciiTheme="majorBidi" w:hAnsiTheme="majorBidi" w:cstheme="majorBidi"/>
                <w:b/>
                <w:bCs/>
                <w:sz w:val="24"/>
                <w:szCs w:val="24"/>
              </w:rPr>
            </w:pPr>
          </w:p>
          <w:p w:rsidR="00790712" w:rsidRPr="00AF7417" w:rsidRDefault="00790712" w:rsidP="69AD6BA2">
            <w:pPr>
              <w:pStyle w:val="Paragraphedeliste"/>
              <w:tabs>
                <w:tab w:val="left" w:pos="1260"/>
              </w:tabs>
              <w:spacing w:before="100" w:beforeAutospacing="1" w:after="100" w:afterAutospacing="1"/>
              <w:ind w:left="0"/>
              <w:jc w:val="center"/>
              <w:rPr>
                <w:rFonts w:asciiTheme="majorBidi" w:hAnsiTheme="majorBidi" w:cstheme="majorBidi"/>
                <w:b/>
                <w:bCs/>
                <w:sz w:val="26"/>
                <w:szCs w:val="26"/>
              </w:rPr>
            </w:pPr>
            <w:r w:rsidRPr="69AD6BA2">
              <w:rPr>
                <w:rFonts w:asciiTheme="majorBidi" w:hAnsiTheme="majorBidi" w:cstheme="majorBidi"/>
                <w:b/>
                <w:bCs/>
                <w:sz w:val="24"/>
                <w:szCs w:val="24"/>
              </w:rPr>
              <w:t xml:space="preserve">ManageEngine </w:t>
            </w:r>
            <w:r w:rsidRPr="69AD6BA2">
              <w:rPr>
                <w:rFonts w:asciiTheme="majorBidi" w:hAnsiTheme="majorBidi" w:cstheme="majorBidi"/>
                <w:sz w:val="26"/>
                <w:szCs w:val="26"/>
              </w:rPr>
              <w:t>Exchange Report Plus</w:t>
            </w:r>
          </w:p>
        </w:tc>
        <w:tc>
          <w:tcPr>
            <w:tcW w:w="4062" w:type="dxa"/>
          </w:tcPr>
          <w:p w:rsidR="00AF7417" w:rsidRPr="00AF7417" w:rsidRDefault="00AF7417" w:rsidP="00AF7417">
            <w:pPr>
              <w:rPr>
                <w:rFonts w:ascii="Times New Roman" w:eastAsia="Times New Roman" w:hAnsi="Times New Roman" w:cs="Times New Roman"/>
                <w:sz w:val="24"/>
                <w:szCs w:val="24"/>
                <w:lang w:eastAsia="fr-FR"/>
              </w:rPr>
            </w:pPr>
            <w:r w:rsidRPr="00AF7417">
              <w:rPr>
                <w:rFonts w:ascii="Times New Roman" w:eastAsia="Times New Roman" w:hAnsi="Symbol" w:cs="Times New Roman"/>
                <w:sz w:val="24"/>
                <w:szCs w:val="24"/>
                <w:lang w:eastAsia="fr-FR"/>
              </w:rPr>
              <w:t></w:t>
            </w:r>
            <w:r w:rsidRPr="00AF7417">
              <w:rPr>
                <w:rFonts w:ascii="Times New Roman" w:eastAsia="Times New Roman" w:hAnsi="Times New Roman" w:cs="Times New Roman"/>
                <w:sz w:val="24"/>
                <w:szCs w:val="24"/>
                <w:lang w:eastAsia="fr-FR"/>
              </w:rPr>
              <w:t xml:space="preserve">  </w:t>
            </w:r>
            <w:r w:rsidRPr="00AF7417">
              <w:rPr>
                <w:rFonts w:ascii="Times New Roman" w:eastAsia="Times New Roman" w:hAnsi="Times New Roman" w:cs="Times New Roman"/>
                <w:b/>
                <w:bCs/>
                <w:sz w:val="24"/>
                <w:szCs w:val="24"/>
                <w:lang w:eastAsia="fr-FR"/>
              </w:rPr>
              <w:t>Reporting pour Exchange</w:t>
            </w:r>
            <w:r w:rsidRPr="00AF7417">
              <w:rPr>
                <w:rFonts w:ascii="Times New Roman" w:eastAsia="Times New Roman" w:hAnsi="Times New Roman" w:cs="Times New Roman"/>
                <w:sz w:val="24"/>
                <w:szCs w:val="24"/>
                <w:lang w:eastAsia="fr-FR"/>
              </w:rPr>
              <w:t xml:space="preserve"> : Fournit des rapports détaillés sur les boîtes aux lettres et l'utilisation d'Exchange.</w:t>
            </w:r>
          </w:p>
          <w:p w:rsidR="00AF7417" w:rsidRPr="00AF7417" w:rsidRDefault="00AF7417" w:rsidP="00AF7417">
            <w:pPr>
              <w:rPr>
                <w:rFonts w:ascii="Times New Roman" w:eastAsia="Times New Roman" w:hAnsi="Times New Roman" w:cs="Times New Roman"/>
                <w:sz w:val="24"/>
                <w:szCs w:val="24"/>
                <w:lang w:eastAsia="fr-FR"/>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Rapports personnalisés</w:t>
            </w:r>
            <w:r w:rsidRPr="69AD6BA2">
              <w:rPr>
                <w:rFonts w:ascii="Times New Roman" w:eastAsia="Times New Roman" w:hAnsi="Times New Roman" w:cs="Times New Roman"/>
                <w:sz w:val="24"/>
                <w:szCs w:val="24"/>
                <w:lang w:eastAsia="fr-FR"/>
              </w:rPr>
              <w:t xml:space="preserve"> : Permet d'adapter les rapports aux besoins spécifiques.</w:t>
            </w:r>
          </w:p>
          <w:p w:rsidR="00790712" w:rsidRPr="00AF7417" w:rsidRDefault="00AF7417" w:rsidP="69AD6BA2">
            <w:pPr>
              <w:pStyle w:val="Paragraphedeliste"/>
              <w:tabs>
                <w:tab w:val="left" w:pos="1260"/>
              </w:tabs>
              <w:spacing w:before="100" w:beforeAutospacing="1" w:after="100" w:afterAutospacing="1"/>
              <w:ind w:left="0"/>
              <w:rPr>
                <w:rFonts w:asciiTheme="majorBidi" w:hAnsiTheme="majorBidi" w:cstheme="majorBidi"/>
                <w:sz w:val="26"/>
                <w:szCs w:val="26"/>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Suivi des activités des boîtes aux lettres</w:t>
            </w:r>
            <w:r w:rsidRPr="69AD6BA2">
              <w:rPr>
                <w:rFonts w:ascii="Times New Roman" w:eastAsia="Times New Roman" w:hAnsi="Times New Roman" w:cs="Times New Roman"/>
                <w:sz w:val="24"/>
                <w:szCs w:val="24"/>
                <w:lang w:eastAsia="fr-FR"/>
              </w:rPr>
              <w:t xml:space="preserve"> : Surveille l'activité dans les boîtes aux lettres d'Exchange.</w:t>
            </w:r>
          </w:p>
        </w:tc>
        <w:tc>
          <w:tcPr>
            <w:tcW w:w="2023" w:type="dxa"/>
          </w:tcPr>
          <w:p w:rsidR="00790712" w:rsidRPr="00AF7417" w:rsidRDefault="00790712" w:rsidP="007E0F2E">
            <w:pPr>
              <w:pStyle w:val="Paragraphedeliste"/>
              <w:tabs>
                <w:tab w:val="left" w:pos="1260"/>
              </w:tabs>
              <w:spacing w:before="100" w:beforeAutospacing="1" w:after="100" w:afterAutospacing="1"/>
              <w:ind w:left="0"/>
              <w:rPr>
                <w:rFonts w:asciiTheme="majorBidi" w:hAnsiTheme="majorBidi" w:cstheme="majorBidi"/>
                <w:sz w:val="26"/>
                <w:szCs w:val="26"/>
              </w:rPr>
            </w:pPr>
            <w:r w:rsidRPr="00AF7417">
              <w:rPr>
                <w:rFonts w:asciiTheme="majorBidi" w:hAnsiTheme="majorBidi" w:cstheme="majorBidi"/>
                <w:sz w:val="26"/>
                <w:szCs w:val="26"/>
              </w:rPr>
              <w:t>Orienté spécifiquement pour l'analyse d'Exchange</w:t>
            </w:r>
          </w:p>
        </w:tc>
        <w:tc>
          <w:tcPr>
            <w:tcW w:w="1895" w:type="dxa"/>
          </w:tcPr>
          <w:p w:rsidR="69AD6BA2" w:rsidRDefault="69AD6BA2" w:rsidP="69AD6BA2">
            <w:pPr>
              <w:pStyle w:val="Paragraphedeliste"/>
              <w:tabs>
                <w:tab w:val="left" w:pos="1260"/>
              </w:tabs>
              <w:spacing w:beforeAutospacing="1" w:afterAutospacing="1"/>
              <w:ind w:left="0"/>
              <w:rPr>
                <w:rFonts w:asciiTheme="majorBidi" w:hAnsiTheme="majorBidi" w:cstheme="majorBidi"/>
                <w:sz w:val="26"/>
                <w:szCs w:val="26"/>
              </w:rPr>
            </w:pPr>
          </w:p>
          <w:p w:rsidR="69AD6BA2" w:rsidRDefault="69AD6BA2" w:rsidP="69AD6BA2">
            <w:pPr>
              <w:pStyle w:val="Paragraphedeliste"/>
              <w:tabs>
                <w:tab w:val="left" w:pos="1260"/>
              </w:tabs>
              <w:spacing w:beforeAutospacing="1" w:afterAutospacing="1"/>
              <w:ind w:left="0"/>
              <w:rPr>
                <w:rFonts w:asciiTheme="majorBidi" w:hAnsiTheme="majorBidi" w:cstheme="majorBidi"/>
                <w:sz w:val="26"/>
                <w:szCs w:val="26"/>
              </w:rPr>
            </w:pPr>
          </w:p>
          <w:p w:rsidR="00790712" w:rsidRPr="00AF7417" w:rsidRDefault="00790712" w:rsidP="69AD6BA2">
            <w:pPr>
              <w:pStyle w:val="Paragraphedeliste"/>
              <w:tabs>
                <w:tab w:val="left" w:pos="1260"/>
              </w:tabs>
              <w:spacing w:before="100" w:beforeAutospacing="1" w:after="100" w:afterAutospacing="1"/>
              <w:ind w:left="0"/>
              <w:rPr>
                <w:rFonts w:asciiTheme="majorBidi" w:hAnsiTheme="majorBidi" w:cstheme="majorBidi"/>
                <w:sz w:val="26"/>
                <w:szCs w:val="26"/>
              </w:rPr>
            </w:pPr>
            <w:r w:rsidRPr="69AD6BA2">
              <w:rPr>
                <w:rFonts w:asciiTheme="majorBidi" w:hAnsiTheme="majorBidi" w:cstheme="majorBidi"/>
                <w:sz w:val="26"/>
                <w:szCs w:val="26"/>
              </w:rPr>
              <w:t xml:space="preserve">Fonctionnalités limitées </w:t>
            </w:r>
          </w:p>
        </w:tc>
      </w:tr>
      <w:tr w:rsidR="00790712" w:rsidRPr="00AF7417" w:rsidTr="69AD6BA2">
        <w:tc>
          <w:tcPr>
            <w:tcW w:w="1892" w:type="dxa"/>
          </w:tcPr>
          <w:p w:rsidR="00790712" w:rsidRPr="00AF7417" w:rsidRDefault="00790712" w:rsidP="00997AF9">
            <w:pPr>
              <w:pStyle w:val="Paragraphedeliste"/>
              <w:tabs>
                <w:tab w:val="left" w:pos="1260"/>
              </w:tabs>
              <w:spacing w:before="100" w:beforeAutospacing="1" w:after="100" w:afterAutospacing="1"/>
              <w:ind w:left="0"/>
              <w:jc w:val="center"/>
              <w:rPr>
                <w:rFonts w:asciiTheme="majorBidi" w:hAnsiTheme="majorBidi" w:cstheme="majorBidi"/>
                <w:sz w:val="26"/>
                <w:szCs w:val="26"/>
                <w:lang w:val="en-US"/>
              </w:rPr>
            </w:pPr>
            <w:r w:rsidRPr="00AF7417">
              <w:rPr>
                <w:rFonts w:asciiTheme="majorBidi" w:hAnsiTheme="majorBidi" w:cstheme="majorBidi"/>
                <w:b/>
                <w:bCs/>
                <w:sz w:val="26"/>
                <w:szCs w:val="26"/>
                <w:lang w:val="en-US"/>
              </w:rPr>
              <w:t>ELK Stack</w:t>
            </w:r>
            <w:r w:rsidRPr="00AF7417">
              <w:rPr>
                <w:rFonts w:asciiTheme="majorBidi" w:hAnsiTheme="majorBidi" w:cstheme="majorBidi"/>
                <w:sz w:val="26"/>
                <w:szCs w:val="26"/>
                <w:lang w:val="en-US"/>
              </w:rPr>
              <w:t xml:space="preserve"> (Elasticsearch, Logstash, Kibana)</w:t>
            </w:r>
          </w:p>
        </w:tc>
        <w:tc>
          <w:tcPr>
            <w:tcW w:w="4062" w:type="dxa"/>
          </w:tcPr>
          <w:p w:rsidR="00AF7417" w:rsidRPr="00AF7417" w:rsidRDefault="00AF7417" w:rsidP="00AF7417">
            <w:pPr>
              <w:rPr>
                <w:rFonts w:ascii="Times New Roman" w:eastAsia="Times New Roman" w:hAnsi="Times New Roman" w:cs="Times New Roman"/>
                <w:sz w:val="24"/>
                <w:szCs w:val="24"/>
                <w:lang w:eastAsia="fr-FR"/>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Collecte et analyse des données log</w:t>
            </w:r>
            <w:r w:rsidRPr="69AD6BA2">
              <w:rPr>
                <w:rFonts w:ascii="Times New Roman" w:eastAsia="Times New Roman" w:hAnsi="Times New Roman" w:cs="Times New Roman"/>
                <w:sz w:val="24"/>
                <w:szCs w:val="24"/>
                <w:lang w:eastAsia="fr-FR"/>
              </w:rPr>
              <w:t xml:space="preserve"> : Rassemble les données à partir de différentes sources pour les analyser.</w:t>
            </w:r>
          </w:p>
          <w:p w:rsidR="00AF7417" w:rsidRPr="00AF7417" w:rsidRDefault="00AF7417" w:rsidP="00AF7417">
            <w:pPr>
              <w:rPr>
                <w:rFonts w:ascii="Times New Roman" w:eastAsia="Times New Roman" w:hAnsi="Times New Roman" w:cs="Times New Roman"/>
                <w:sz w:val="24"/>
                <w:szCs w:val="24"/>
                <w:lang w:eastAsia="fr-FR"/>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Visualisation des données</w:t>
            </w:r>
            <w:r w:rsidRPr="69AD6BA2">
              <w:rPr>
                <w:rFonts w:ascii="Times New Roman" w:eastAsia="Times New Roman" w:hAnsi="Times New Roman" w:cs="Times New Roman"/>
                <w:sz w:val="24"/>
                <w:szCs w:val="24"/>
                <w:lang w:eastAsia="fr-FR"/>
              </w:rPr>
              <w:t xml:space="preserve"> : Kibana permet de créer des tableaux de bord et des graphiques.</w:t>
            </w:r>
          </w:p>
          <w:p w:rsidR="00790712" w:rsidRPr="00AF7417" w:rsidRDefault="00AF7417" w:rsidP="69AD6BA2">
            <w:pPr>
              <w:pStyle w:val="Paragraphedeliste"/>
              <w:tabs>
                <w:tab w:val="left" w:pos="1260"/>
              </w:tabs>
              <w:spacing w:before="100" w:beforeAutospacing="1" w:after="100" w:afterAutospacing="1"/>
              <w:ind w:left="0"/>
              <w:rPr>
                <w:rFonts w:asciiTheme="majorBidi" w:hAnsiTheme="majorBidi" w:cstheme="majorBidi"/>
                <w:sz w:val="26"/>
                <w:szCs w:val="26"/>
              </w:rPr>
            </w:pPr>
            <w:r w:rsidRPr="69AD6BA2">
              <w:rPr>
                <w:rFonts w:ascii="Times New Roman" w:eastAsia="Times New Roman" w:hAnsi="Symbol" w:cs="Times New Roman"/>
                <w:sz w:val="24"/>
                <w:szCs w:val="24"/>
                <w:lang w:eastAsia="fr-FR"/>
              </w:rPr>
              <w:t></w:t>
            </w:r>
            <w:r w:rsidRPr="69AD6BA2">
              <w:rPr>
                <w:rFonts w:ascii="Times New Roman" w:eastAsia="Times New Roman" w:hAnsi="Times New Roman" w:cs="Times New Roman"/>
                <w:sz w:val="24"/>
                <w:szCs w:val="24"/>
                <w:lang w:eastAsia="fr-FR"/>
              </w:rPr>
              <w:t xml:space="preserve"> </w:t>
            </w:r>
            <w:r w:rsidRPr="69AD6BA2">
              <w:rPr>
                <w:rFonts w:ascii="Times New Roman" w:eastAsia="Times New Roman" w:hAnsi="Times New Roman" w:cs="Times New Roman"/>
                <w:b/>
                <w:bCs/>
                <w:sz w:val="24"/>
                <w:szCs w:val="24"/>
                <w:lang w:eastAsia="fr-FR"/>
              </w:rPr>
              <w:t>Architecture open-source</w:t>
            </w:r>
            <w:r w:rsidRPr="69AD6BA2">
              <w:rPr>
                <w:rFonts w:ascii="Times New Roman" w:eastAsia="Times New Roman" w:hAnsi="Times New Roman" w:cs="Times New Roman"/>
                <w:sz w:val="24"/>
                <w:szCs w:val="24"/>
                <w:lang w:eastAsia="fr-FR"/>
              </w:rPr>
              <w:t xml:space="preserve"> : Très flexible et personnalisable pour s'adapter aux besoins spécifiques.</w:t>
            </w:r>
          </w:p>
        </w:tc>
        <w:tc>
          <w:tcPr>
            <w:tcW w:w="2023" w:type="dxa"/>
          </w:tcPr>
          <w:p w:rsidR="00790712" w:rsidRPr="00AF7417" w:rsidRDefault="00790712" w:rsidP="007E0F2E">
            <w:pPr>
              <w:pStyle w:val="Paragraphedeliste"/>
              <w:tabs>
                <w:tab w:val="left" w:pos="1260"/>
              </w:tabs>
              <w:spacing w:before="100" w:beforeAutospacing="1" w:after="100" w:afterAutospacing="1"/>
              <w:ind w:left="0"/>
              <w:rPr>
                <w:rFonts w:asciiTheme="majorBidi" w:hAnsiTheme="majorBidi" w:cstheme="majorBidi"/>
                <w:sz w:val="26"/>
                <w:szCs w:val="26"/>
              </w:rPr>
            </w:pPr>
            <w:r w:rsidRPr="00AF7417">
              <w:rPr>
                <w:rFonts w:asciiTheme="majorBidi" w:hAnsiTheme="majorBidi" w:cstheme="majorBidi"/>
                <w:sz w:val="26"/>
                <w:szCs w:val="26"/>
              </w:rPr>
              <w:t>Open-source, très personnalisable</w:t>
            </w:r>
          </w:p>
        </w:tc>
        <w:tc>
          <w:tcPr>
            <w:tcW w:w="1895" w:type="dxa"/>
          </w:tcPr>
          <w:p w:rsidR="00790712" w:rsidRPr="00AF7417" w:rsidRDefault="00790712" w:rsidP="007E0F2E">
            <w:pPr>
              <w:pStyle w:val="Paragraphedeliste"/>
              <w:tabs>
                <w:tab w:val="left" w:pos="1260"/>
              </w:tabs>
              <w:spacing w:before="100" w:beforeAutospacing="1" w:after="100" w:afterAutospacing="1"/>
              <w:ind w:left="0"/>
              <w:rPr>
                <w:rFonts w:asciiTheme="majorBidi" w:hAnsiTheme="majorBidi" w:cstheme="majorBidi"/>
                <w:sz w:val="26"/>
                <w:szCs w:val="26"/>
              </w:rPr>
            </w:pPr>
            <w:r w:rsidRPr="00AF7417">
              <w:rPr>
                <w:rFonts w:asciiTheme="majorBidi" w:hAnsiTheme="majorBidi" w:cstheme="majorBidi"/>
                <w:sz w:val="26"/>
                <w:szCs w:val="26"/>
              </w:rPr>
              <w:t>Nécessite des compétences techniques pour la mise en œuvre</w:t>
            </w:r>
          </w:p>
        </w:tc>
      </w:tr>
    </w:tbl>
    <w:p w:rsidR="69AD6BA2" w:rsidRDefault="69AD6BA2" w:rsidP="69AD6BA2">
      <w:pPr>
        <w:tabs>
          <w:tab w:val="left" w:pos="1260"/>
        </w:tabs>
        <w:spacing w:beforeAutospacing="1" w:afterAutospacing="1"/>
        <w:rPr>
          <w:b/>
          <w:bCs/>
          <w:sz w:val="36"/>
          <w:szCs w:val="36"/>
        </w:rPr>
      </w:pPr>
    </w:p>
    <w:p w:rsidR="004105AF" w:rsidRPr="00997AF9" w:rsidRDefault="030B4F80" w:rsidP="69AD6BA2">
      <w:pPr>
        <w:tabs>
          <w:tab w:val="left" w:pos="1260"/>
        </w:tabs>
        <w:spacing w:before="100" w:beforeAutospacing="1" w:after="100" w:afterAutospacing="1"/>
        <w:rPr>
          <w:b/>
          <w:bCs/>
          <w:sz w:val="36"/>
          <w:szCs w:val="36"/>
        </w:rPr>
      </w:pPr>
      <w:r w:rsidRPr="69AD6BA2">
        <w:rPr>
          <w:b/>
          <w:bCs/>
          <w:sz w:val="36"/>
          <w:szCs w:val="36"/>
        </w:rPr>
        <w:t xml:space="preserve">    </w:t>
      </w:r>
      <w:r w:rsidR="007E0F2E" w:rsidRPr="69AD6BA2">
        <w:rPr>
          <w:b/>
          <w:bCs/>
          <w:sz w:val="36"/>
          <w:szCs w:val="36"/>
        </w:rPr>
        <w:t xml:space="preserve">Conclusion </w:t>
      </w:r>
    </w:p>
    <w:p w:rsidR="004105AF" w:rsidRPr="004105AF" w:rsidRDefault="004105AF" w:rsidP="004105AF">
      <w:pPr>
        <w:pStyle w:val="Paragraphedeliste"/>
        <w:tabs>
          <w:tab w:val="left" w:pos="1260"/>
        </w:tabs>
        <w:spacing w:before="100" w:beforeAutospacing="1" w:after="100" w:afterAutospacing="1"/>
        <w:rPr>
          <w:b/>
          <w:bCs/>
          <w:sz w:val="32"/>
          <w:szCs w:val="32"/>
        </w:rPr>
      </w:pPr>
    </w:p>
    <w:p w:rsidR="007E0F2E" w:rsidRPr="00AF7417" w:rsidRDefault="00FF39D2" w:rsidP="00997AF9">
      <w:pPr>
        <w:tabs>
          <w:tab w:val="left" w:pos="1260"/>
        </w:tabs>
        <w:spacing w:before="100" w:beforeAutospacing="1" w:after="100" w:afterAutospacing="1" w:line="360" w:lineRule="auto"/>
        <w:jc w:val="both"/>
        <w:rPr>
          <w:rFonts w:asciiTheme="majorBidi" w:hAnsiTheme="majorBidi" w:cstheme="majorBidi"/>
          <w:sz w:val="26"/>
          <w:szCs w:val="26"/>
        </w:rPr>
      </w:pPr>
      <w:r>
        <w:t xml:space="preserve">     </w:t>
      </w:r>
      <w:r w:rsidR="004105AF" w:rsidRPr="00AF7417">
        <w:rPr>
          <w:rFonts w:asciiTheme="majorBidi" w:hAnsiTheme="majorBidi" w:cstheme="majorBidi"/>
          <w:sz w:val="26"/>
          <w:szCs w:val="26"/>
        </w:rPr>
        <w:t>Afin d'optimiser la gestion des infrastructures critiques comme Active Directory et Exchange, l'entreprise souhaite mettre en place une solution de monitoring avancée. Cette initiative répond au besoin urgent de collecter, corréler et analyser les logs en temps réel, tout en améliorant la détection des anomalies et la génération de rapports automatisés. La solution choisie devra être compatible avec les environnements existants, respecter les normes de sécurité en vigueur, et offrir une évolutivité pour soutenir l'ajout de nouveaux serveurs. En parallèle, des tests rigoureux seront réalisés sur une plateforme d'AD et d'Exchange dédiée, garantissant que les fonctionnalités développées répond</w:t>
      </w:r>
      <w:r w:rsidR="008B22C3" w:rsidRPr="00AF7417">
        <w:rPr>
          <w:rFonts w:asciiTheme="majorBidi" w:hAnsiTheme="majorBidi" w:cstheme="majorBidi"/>
          <w:sz w:val="26"/>
          <w:szCs w:val="26"/>
        </w:rPr>
        <w:t xml:space="preserve">ent pleinement aux attentes de </w:t>
      </w:r>
      <w:r w:rsidR="00851848" w:rsidRPr="00AF7417">
        <w:rPr>
          <w:rFonts w:asciiTheme="majorBidi" w:hAnsiTheme="majorBidi" w:cstheme="majorBidi"/>
          <w:sz w:val="26"/>
          <w:szCs w:val="26"/>
        </w:rPr>
        <w:t>l’équipe</w:t>
      </w:r>
      <w:r w:rsidR="004105AF" w:rsidRPr="00AF7417">
        <w:rPr>
          <w:rFonts w:asciiTheme="majorBidi" w:hAnsiTheme="majorBidi" w:cstheme="majorBidi"/>
          <w:sz w:val="26"/>
          <w:szCs w:val="26"/>
        </w:rPr>
        <w:t xml:space="preserve"> IT.</w:t>
      </w:r>
    </w:p>
    <w:p w:rsidR="00997AF9" w:rsidRDefault="00997AF9" w:rsidP="00997AF9">
      <w:pPr>
        <w:tabs>
          <w:tab w:val="left" w:pos="1260"/>
        </w:tabs>
        <w:spacing w:before="100" w:beforeAutospacing="1" w:after="100" w:afterAutospacing="1"/>
        <w:rPr>
          <w:b/>
          <w:bCs/>
          <w:sz w:val="36"/>
          <w:szCs w:val="36"/>
        </w:rPr>
      </w:pPr>
    </w:p>
    <w:p w:rsidR="00997AF9" w:rsidRDefault="00997AF9" w:rsidP="00997AF9">
      <w:pPr>
        <w:tabs>
          <w:tab w:val="left" w:pos="1260"/>
        </w:tabs>
        <w:spacing w:before="100" w:beforeAutospacing="1" w:after="100" w:afterAutospacing="1"/>
        <w:rPr>
          <w:b/>
          <w:bCs/>
          <w:sz w:val="36"/>
          <w:szCs w:val="36"/>
        </w:rPr>
      </w:pPr>
    </w:p>
    <w:p w:rsidR="004A2DD6" w:rsidRPr="00997AF9" w:rsidRDefault="004712CD" w:rsidP="00997AF9">
      <w:pPr>
        <w:tabs>
          <w:tab w:val="left" w:pos="1260"/>
        </w:tabs>
        <w:spacing w:before="100" w:beforeAutospacing="1" w:after="100" w:afterAutospacing="1"/>
        <w:rPr>
          <w:b/>
          <w:bCs/>
          <w:sz w:val="32"/>
          <w:szCs w:val="32"/>
        </w:rPr>
      </w:pPr>
      <w:r w:rsidRPr="00997AF9">
        <w:rPr>
          <w:b/>
          <w:bCs/>
          <w:sz w:val="36"/>
          <w:szCs w:val="36"/>
        </w:rPr>
        <w:t>Annexe</w:t>
      </w:r>
    </w:p>
    <w:p w:rsidR="000E4479" w:rsidRDefault="000E4479" w:rsidP="004A2DD6">
      <w:pPr>
        <w:pStyle w:val="Paragraphedeliste"/>
        <w:tabs>
          <w:tab w:val="left" w:pos="1260"/>
        </w:tabs>
        <w:spacing w:before="100" w:beforeAutospacing="1" w:after="100" w:afterAutospacing="1"/>
        <w:rPr>
          <w:b/>
          <w:bCs/>
          <w:sz w:val="32"/>
          <w:szCs w:val="32"/>
        </w:rPr>
      </w:pPr>
    </w:p>
    <w:p w:rsidR="006A331A" w:rsidRPr="00AF7417" w:rsidRDefault="00997AF9" w:rsidP="006A331A">
      <w:pPr>
        <w:pStyle w:val="Paragraphedeliste"/>
        <w:numPr>
          <w:ilvl w:val="0"/>
          <w:numId w:val="44"/>
        </w:numPr>
        <w:tabs>
          <w:tab w:val="left" w:pos="1260"/>
        </w:tabs>
        <w:spacing w:before="100" w:beforeAutospacing="1" w:after="100" w:afterAutospacing="1"/>
        <w:rPr>
          <w:b/>
          <w:bCs/>
          <w:sz w:val="28"/>
          <w:szCs w:val="28"/>
        </w:rPr>
      </w:pPr>
      <w:r w:rsidRPr="006A331A">
        <w:rPr>
          <w:noProof/>
          <w:lang w:eastAsia="fr-FR"/>
        </w:rPr>
        <w:drawing>
          <wp:anchor distT="0" distB="0" distL="114300" distR="114300" simplePos="0" relativeHeight="251662336" behindDoc="1" locked="0" layoutInCell="1" allowOverlap="1" wp14:anchorId="1F5EE72D" wp14:editId="07777777">
            <wp:simplePos x="0" y="0"/>
            <wp:positionH relativeFrom="column">
              <wp:posOffset>-436245</wp:posOffset>
            </wp:positionH>
            <wp:positionV relativeFrom="paragraph">
              <wp:posOffset>389890</wp:posOffset>
            </wp:positionV>
            <wp:extent cx="6751320" cy="3625215"/>
            <wp:effectExtent l="0" t="0" r="0" b="0"/>
            <wp:wrapTight wrapText="bothSides">
              <wp:wrapPolygon edited="0">
                <wp:start x="0" y="0"/>
                <wp:lineTo x="0" y="21452"/>
                <wp:lineTo x="21515" y="21452"/>
                <wp:lineTo x="21515" y="0"/>
                <wp:lineTo x="0" y="0"/>
              </wp:wrapPolygon>
            </wp:wrapTight>
            <wp:docPr id="7" name="Image 7" descr="C:\Users\lenovo\AppData\Local\Packages\Microsoft.Windows.Photos_8wekyb3d8bbwe\TempState\ShareServiceTempFolder\Capture d’écran 2024-10-08 1103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AppData\Local\Packages\Microsoft.Windows.Photos_8wekyb3d8bbwe\TempState\ShareServiceTempFolder\Capture d’écran 2024-10-08 110338.jpeg"/>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751320" cy="3625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12CD" w:rsidRPr="00AF7417">
        <w:rPr>
          <w:b/>
          <w:bCs/>
          <w:sz w:val="28"/>
          <w:szCs w:val="28"/>
        </w:rPr>
        <w:t>Planning du projet</w:t>
      </w:r>
    </w:p>
    <w:p w:rsidR="006A331A" w:rsidRPr="006A331A" w:rsidRDefault="006A331A" w:rsidP="006A331A">
      <w:pPr>
        <w:pStyle w:val="Paragraphedeliste"/>
        <w:spacing w:before="100" w:beforeAutospacing="1" w:after="100" w:afterAutospacing="1"/>
        <w:rPr>
          <w:rFonts w:ascii="Times New Roman" w:eastAsia="Times New Roman" w:hAnsi="Times New Roman" w:cs="Times New Roman"/>
          <w:sz w:val="24"/>
          <w:szCs w:val="24"/>
          <w:lang w:eastAsia="fr-FR"/>
        </w:rPr>
      </w:pPr>
    </w:p>
    <w:p w:rsidR="004A2DD6" w:rsidRPr="00997AF9" w:rsidRDefault="00525B2F" w:rsidP="004A2DD6">
      <w:pPr>
        <w:pStyle w:val="Paragraphedeliste"/>
        <w:numPr>
          <w:ilvl w:val="0"/>
          <w:numId w:val="30"/>
        </w:numPr>
        <w:tabs>
          <w:tab w:val="left" w:pos="1260"/>
        </w:tabs>
        <w:spacing w:before="100" w:beforeAutospacing="1" w:after="100" w:afterAutospacing="1"/>
        <w:rPr>
          <w:rFonts w:asciiTheme="majorBidi" w:hAnsiTheme="majorBidi" w:cstheme="majorBidi"/>
          <w:sz w:val="26"/>
          <w:szCs w:val="26"/>
        </w:rPr>
      </w:pPr>
      <w:hyperlink r:id="rId14" w:history="1">
        <w:r w:rsidR="004A2DD6" w:rsidRPr="00997AF9">
          <w:rPr>
            <w:rStyle w:val="Lienhypertexte"/>
            <w:rFonts w:asciiTheme="majorBidi" w:hAnsiTheme="majorBidi" w:cstheme="majorBidi"/>
            <w:sz w:val="26"/>
            <w:szCs w:val="26"/>
          </w:rPr>
          <w:t>https://www.proofpoint.com/fr/threat-reference/active-directory</w:t>
        </w:r>
      </w:hyperlink>
    </w:p>
    <w:p w:rsidR="004A2DD6" w:rsidRPr="00997AF9" w:rsidRDefault="00525B2F" w:rsidP="004A2DD6">
      <w:pPr>
        <w:pStyle w:val="Paragraphedeliste"/>
        <w:numPr>
          <w:ilvl w:val="0"/>
          <w:numId w:val="30"/>
        </w:numPr>
        <w:tabs>
          <w:tab w:val="left" w:pos="1260"/>
        </w:tabs>
        <w:spacing w:before="100" w:beforeAutospacing="1" w:after="100" w:afterAutospacing="1"/>
        <w:rPr>
          <w:rFonts w:asciiTheme="majorBidi" w:hAnsiTheme="majorBidi" w:cstheme="majorBidi"/>
          <w:sz w:val="26"/>
          <w:szCs w:val="26"/>
          <w:lang w:val="en-US"/>
        </w:rPr>
      </w:pPr>
      <w:hyperlink r:id="rId15" w:history="1">
        <w:r w:rsidR="004A2DD6" w:rsidRPr="00997AF9">
          <w:rPr>
            <w:rStyle w:val="Lienhypertexte"/>
            <w:rFonts w:asciiTheme="majorBidi" w:hAnsiTheme="majorBidi" w:cstheme="majorBidi"/>
            <w:sz w:val="26"/>
            <w:szCs w:val="26"/>
            <w:lang w:val="en-US"/>
          </w:rPr>
          <w:t>Https://s40823.pcdn.co/wp-content/uploads/2021/05/Exchange-Server-2016-Quick-Start-Guide-v1.0.pdf</w:t>
        </w:r>
      </w:hyperlink>
    </w:p>
    <w:p w:rsidR="004A2DD6" w:rsidRPr="00997AF9" w:rsidRDefault="00525B2F" w:rsidP="004A2DD6">
      <w:pPr>
        <w:pStyle w:val="Paragraphedeliste"/>
        <w:numPr>
          <w:ilvl w:val="0"/>
          <w:numId w:val="30"/>
        </w:numPr>
        <w:tabs>
          <w:tab w:val="left" w:pos="1260"/>
        </w:tabs>
        <w:spacing w:before="100" w:beforeAutospacing="1" w:after="100" w:afterAutospacing="1"/>
        <w:rPr>
          <w:rFonts w:asciiTheme="majorBidi" w:hAnsiTheme="majorBidi" w:cstheme="majorBidi"/>
          <w:sz w:val="26"/>
          <w:szCs w:val="26"/>
          <w:lang w:val="en-US"/>
        </w:rPr>
      </w:pPr>
      <w:hyperlink r:id="rId16" w:history="1">
        <w:r w:rsidR="004A2DD6" w:rsidRPr="00997AF9">
          <w:rPr>
            <w:rStyle w:val="Lienhypertexte"/>
            <w:rFonts w:asciiTheme="majorBidi" w:hAnsiTheme="majorBidi" w:cstheme="majorBidi"/>
            <w:sz w:val="26"/>
            <w:szCs w:val="26"/>
            <w:lang w:val="en-US"/>
          </w:rPr>
          <w:t>https://download.microsoft.com/download/A/0/4/A047776B-1E77-4564-AD37-5F56F66B61FD/Workshop_Office-365-Exchange-Online-Administration-and-Configuration.pdf</w:t>
        </w:r>
      </w:hyperlink>
    </w:p>
    <w:p w:rsidR="000E4479" w:rsidRPr="00997AF9" w:rsidRDefault="00525B2F" w:rsidP="006A331A">
      <w:pPr>
        <w:pStyle w:val="Paragraphedeliste"/>
        <w:numPr>
          <w:ilvl w:val="0"/>
          <w:numId w:val="30"/>
        </w:numPr>
        <w:tabs>
          <w:tab w:val="left" w:pos="1260"/>
        </w:tabs>
        <w:spacing w:before="100" w:beforeAutospacing="1" w:after="100" w:afterAutospacing="1"/>
        <w:rPr>
          <w:rFonts w:asciiTheme="majorBidi" w:hAnsiTheme="majorBidi" w:cstheme="majorBidi"/>
          <w:sz w:val="26"/>
          <w:szCs w:val="26"/>
          <w:lang w:val="en-US"/>
        </w:rPr>
      </w:pPr>
      <w:hyperlink r:id="rId17" w:history="1">
        <w:r w:rsidR="000E4479" w:rsidRPr="00997AF9">
          <w:rPr>
            <w:rStyle w:val="Lienhypertexte"/>
            <w:rFonts w:asciiTheme="majorBidi" w:hAnsiTheme="majorBidi" w:cstheme="majorBidi"/>
            <w:sz w:val="26"/>
            <w:szCs w:val="26"/>
            <w:lang w:val="en-US"/>
          </w:rPr>
          <w:t>https://www.mysqltutorial.org/</w:t>
        </w:r>
      </w:hyperlink>
    </w:p>
    <w:p w:rsidR="005A01BF" w:rsidRPr="00EE3861" w:rsidRDefault="005A01BF" w:rsidP="00EE3861">
      <w:pPr>
        <w:tabs>
          <w:tab w:val="left" w:pos="1260"/>
        </w:tabs>
        <w:spacing w:before="100" w:beforeAutospacing="1" w:after="100" w:afterAutospacing="1"/>
        <w:rPr>
          <w:lang w:val="en-US"/>
        </w:rPr>
      </w:pPr>
    </w:p>
    <w:p w:rsidR="00997AF9" w:rsidRPr="001968D2" w:rsidRDefault="00851848" w:rsidP="00997AF9">
      <w:pPr>
        <w:pStyle w:val="Paragraphedeliste"/>
        <w:tabs>
          <w:tab w:val="left" w:pos="1260"/>
        </w:tabs>
        <w:spacing w:before="100" w:beforeAutospacing="1" w:after="100" w:afterAutospacing="1"/>
        <w:ind w:left="780"/>
        <w:rPr>
          <w:rFonts w:asciiTheme="majorBidi" w:hAnsiTheme="majorBidi" w:cstheme="majorBidi"/>
          <w:i/>
          <w:iCs/>
          <w:sz w:val="28"/>
          <w:szCs w:val="28"/>
          <w:lang w:val="en-US"/>
        </w:rPr>
      </w:pPr>
      <w:r w:rsidRPr="00997AF9">
        <w:rPr>
          <w:rFonts w:asciiTheme="majorBidi" w:hAnsiTheme="majorBidi" w:cstheme="majorBidi"/>
          <w:b/>
          <w:bCs/>
          <w:sz w:val="28"/>
          <w:szCs w:val="28"/>
          <w:lang w:val="en-US"/>
        </w:rPr>
        <w:t>Signature</w:t>
      </w:r>
      <w:r w:rsidR="00997AF9">
        <w:rPr>
          <w:rFonts w:asciiTheme="majorBidi" w:hAnsiTheme="majorBidi" w:cstheme="majorBidi"/>
          <w:b/>
          <w:bCs/>
          <w:sz w:val="28"/>
          <w:szCs w:val="28"/>
          <w:lang w:val="en-US"/>
        </w:rPr>
        <w:t>:</w:t>
      </w:r>
      <w:r w:rsidR="001968D2">
        <w:rPr>
          <w:rFonts w:asciiTheme="majorBidi" w:hAnsiTheme="majorBidi" w:cstheme="majorBidi"/>
          <w:b/>
          <w:bCs/>
          <w:sz w:val="28"/>
          <w:szCs w:val="28"/>
          <w:lang w:val="en-US"/>
        </w:rPr>
        <w:t xml:space="preserve"> </w:t>
      </w:r>
      <w:r w:rsidR="001968D2" w:rsidRPr="001968D2">
        <w:rPr>
          <w:rFonts w:asciiTheme="majorBidi" w:hAnsiTheme="majorBidi" w:cstheme="majorBidi"/>
          <w:i/>
          <w:iCs/>
          <w:sz w:val="28"/>
          <w:szCs w:val="28"/>
          <w:highlight w:val="yellow"/>
          <w:lang w:val="en-US"/>
        </w:rPr>
        <w:t>Approved</w:t>
      </w:r>
      <w:bookmarkStart w:id="0" w:name="_GoBack"/>
      <w:bookmarkEnd w:id="0"/>
    </w:p>
    <w:sectPr w:rsidR="00997AF9" w:rsidRPr="001968D2" w:rsidSect="004E108E">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5B2F" w:rsidRDefault="00525B2F" w:rsidP="00D45B5A">
      <w:r>
        <w:separator/>
      </w:r>
    </w:p>
  </w:endnote>
  <w:endnote w:type="continuationSeparator" w:id="0">
    <w:p w:rsidR="00525B2F" w:rsidRDefault="00525B2F" w:rsidP="00D45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5B2F" w:rsidRDefault="00525B2F" w:rsidP="00D45B5A">
      <w:r>
        <w:separator/>
      </w:r>
    </w:p>
  </w:footnote>
  <w:footnote w:type="continuationSeparator" w:id="0">
    <w:p w:rsidR="00525B2F" w:rsidRDefault="00525B2F" w:rsidP="00D45B5A">
      <w:r>
        <w:continuationSeparator/>
      </w:r>
    </w:p>
  </w:footnote>
</w:footnotes>
</file>

<file path=word/intelligence2.xml><?xml version="1.0" encoding="utf-8"?>
<int2:intelligence xmlns:int2="http://schemas.microsoft.com/office/intelligence/2020/intelligence">
  <int2:observations>
    <int2:textHash int2:hashCode="rnK7fo1R6RfnPz" int2:id="eQHjy7Wh">
      <int2:state int2:type="AugLoop_Text_Critique" int2:value="Rejected"/>
    </int2:textHash>
    <int2:textHash int2:hashCode="/2+h2h8yPuJ+uR" int2:id="swMfnaVk">
      <int2:state int2:type="AugLoop_Text_Critique" int2:value="Rejected"/>
    </int2:textHash>
    <int2:textHash int2:hashCode="RMcoyQ2EHQV9JI" int2:id="Xt0uL2cc">
      <int2:state int2:type="AugLoop_Text_Critique" int2:value="Rejected"/>
    </int2:textHash>
    <int2:textHash int2:hashCode="n86toodIBM11/2" int2:id="72sCiuEm">
      <int2:state int2:type="AugLoop_Text_Critique" int2:value="Rejected"/>
    </int2:textHash>
    <int2:textHash int2:hashCode="gNQBXx9xGYyyha" int2:id="z7876xLN">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2CA7904"/>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13E23BB4"/>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38BE4A48"/>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BE682314"/>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9500BD62"/>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CC3ECC"/>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2B4D452"/>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9648DAE"/>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828BA7C"/>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0F322E5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EFB52F4"/>
    <w:multiLevelType w:val="hybridMultilevel"/>
    <w:tmpl w:val="E6026A5C"/>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91C70BA"/>
    <w:multiLevelType w:val="multilevel"/>
    <w:tmpl w:val="B12A15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D382E"/>
    <w:multiLevelType w:val="hybridMultilevel"/>
    <w:tmpl w:val="FE0235F4"/>
    <w:lvl w:ilvl="0" w:tplc="45CE7D5E">
      <w:start w:val="1"/>
      <w:numFmt w:val="bullet"/>
      <w:lvlText w:val="–"/>
      <w:lvlJc w:val="left"/>
      <w:pPr>
        <w:tabs>
          <w:tab w:val="num" w:pos="720"/>
        </w:tabs>
        <w:ind w:left="720" w:hanging="360"/>
      </w:pPr>
      <w:rPr>
        <w:rFonts w:ascii="Arial" w:hAnsi="Arial" w:hint="default"/>
      </w:rPr>
    </w:lvl>
    <w:lvl w:ilvl="1" w:tplc="F5A0B1CE">
      <w:start w:val="1"/>
      <w:numFmt w:val="bullet"/>
      <w:lvlText w:val="–"/>
      <w:lvlJc w:val="left"/>
      <w:pPr>
        <w:tabs>
          <w:tab w:val="num" w:pos="1440"/>
        </w:tabs>
        <w:ind w:left="1440" w:hanging="360"/>
      </w:pPr>
      <w:rPr>
        <w:rFonts w:ascii="Arial" w:hAnsi="Arial" w:hint="default"/>
      </w:rPr>
    </w:lvl>
    <w:lvl w:ilvl="2" w:tplc="9CEEC48C" w:tentative="1">
      <w:start w:val="1"/>
      <w:numFmt w:val="bullet"/>
      <w:lvlText w:val="–"/>
      <w:lvlJc w:val="left"/>
      <w:pPr>
        <w:tabs>
          <w:tab w:val="num" w:pos="2160"/>
        </w:tabs>
        <w:ind w:left="2160" w:hanging="360"/>
      </w:pPr>
      <w:rPr>
        <w:rFonts w:ascii="Arial" w:hAnsi="Arial" w:hint="default"/>
      </w:rPr>
    </w:lvl>
    <w:lvl w:ilvl="3" w:tplc="CD80494A" w:tentative="1">
      <w:start w:val="1"/>
      <w:numFmt w:val="bullet"/>
      <w:lvlText w:val="–"/>
      <w:lvlJc w:val="left"/>
      <w:pPr>
        <w:tabs>
          <w:tab w:val="num" w:pos="2880"/>
        </w:tabs>
        <w:ind w:left="2880" w:hanging="360"/>
      </w:pPr>
      <w:rPr>
        <w:rFonts w:ascii="Arial" w:hAnsi="Arial" w:hint="default"/>
      </w:rPr>
    </w:lvl>
    <w:lvl w:ilvl="4" w:tplc="F0708990" w:tentative="1">
      <w:start w:val="1"/>
      <w:numFmt w:val="bullet"/>
      <w:lvlText w:val="–"/>
      <w:lvlJc w:val="left"/>
      <w:pPr>
        <w:tabs>
          <w:tab w:val="num" w:pos="3600"/>
        </w:tabs>
        <w:ind w:left="3600" w:hanging="360"/>
      </w:pPr>
      <w:rPr>
        <w:rFonts w:ascii="Arial" w:hAnsi="Arial" w:hint="default"/>
      </w:rPr>
    </w:lvl>
    <w:lvl w:ilvl="5" w:tplc="E6F275B2" w:tentative="1">
      <w:start w:val="1"/>
      <w:numFmt w:val="bullet"/>
      <w:lvlText w:val="–"/>
      <w:lvlJc w:val="left"/>
      <w:pPr>
        <w:tabs>
          <w:tab w:val="num" w:pos="4320"/>
        </w:tabs>
        <w:ind w:left="4320" w:hanging="360"/>
      </w:pPr>
      <w:rPr>
        <w:rFonts w:ascii="Arial" w:hAnsi="Arial" w:hint="default"/>
      </w:rPr>
    </w:lvl>
    <w:lvl w:ilvl="6" w:tplc="B7B0659A" w:tentative="1">
      <w:start w:val="1"/>
      <w:numFmt w:val="bullet"/>
      <w:lvlText w:val="–"/>
      <w:lvlJc w:val="left"/>
      <w:pPr>
        <w:tabs>
          <w:tab w:val="num" w:pos="5040"/>
        </w:tabs>
        <w:ind w:left="5040" w:hanging="360"/>
      </w:pPr>
      <w:rPr>
        <w:rFonts w:ascii="Arial" w:hAnsi="Arial" w:hint="default"/>
      </w:rPr>
    </w:lvl>
    <w:lvl w:ilvl="7" w:tplc="26B090BE" w:tentative="1">
      <w:start w:val="1"/>
      <w:numFmt w:val="bullet"/>
      <w:lvlText w:val="–"/>
      <w:lvlJc w:val="left"/>
      <w:pPr>
        <w:tabs>
          <w:tab w:val="num" w:pos="5760"/>
        </w:tabs>
        <w:ind w:left="5760" w:hanging="360"/>
      </w:pPr>
      <w:rPr>
        <w:rFonts w:ascii="Arial" w:hAnsi="Arial" w:hint="default"/>
      </w:rPr>
    </w:lvl>
    <w:lvl w:ilvl="8" w:tplc="6E286B7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D3E7FF8"/>
    <w:multiLevelType w:val="hybridMultilevel"/>
    <w:tmpl w:val="1D24430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1FA529F4"/>
    <w:multiLevelType w:val="hybridMultilevel"/>
    <w:tmpl w:val="606C6756"/>
    <w:lvl w:ilvl="0" w:tplc="E77034BE">
      <w:start w:val="1"/>
      <w:numFmt w:val="bullet"/>
      <w:lvlText w:val="•"/>
      <w:lvlJc w:val="left"/>
      <w:pPr>
        <w:tabs>
          <w:tab w:val="num" w:pos="720"/>
        </w:tabs>
        <w:ind w:left="720" w:hanging="360"/>
      </w:pPr>
      <w:rPr>
        <w:rFonts w:ascii="Arial" w:hAnsi="Arial" w:hint="default"/>
      </w:rPr>
    </w:lvl>
    <w:lvl w:ilvl="1" w:tplc="C526D228" w:tentative="1">
      <w:start w:val="1"/>
      <w:numFmt w:val="bullet"/>
      <w:lvlText w:val="•"/>
      <w:lvlJc w:val="left"/>
      <w:pPr>
        <w:tabs>
          <w:tab w:val="num" w:pos="1440"/>
        </w:tabs>
        <w:ind w:left="1440" w:hanging="360"/>
      </w:pPr>
      <w:rPr>
        <w:rFonts w:ascii="Arial" w:hAnsi="Arial" w:hint="default"/>
      </w:rPr>
    </w:lvl>
    <w:lvl w:ilvl="2" w:tplc="CFB87A00" w:tentative="1">
      <w:start w:val="1"/>
      <w:numFmt w:val="bullet"/>
      <w:lvlText w:val="•"/>
      <w:lvlJc w:val="left"/>
      <w:pPr>
        <w:tabs>
          <w:tab w:val="num" w:pos="2160"/>
        </w:tabs>
        <w:ind w:left="2160" w:hanging="360"/>
      </w:pPr>
      <w:rPr>
        <w:rFonts w:ascii="Arial" w:hAnsi="Arial" w:hint="default"/>
      </w:rPr>
    </w:lvl>
    <w:lvl w:ilvl="3" w:tplc="F52AFD18" w:tentative="1">
      <w:start w:val="1"/>
      <w:numFmt w:val="bullet"/>
      <w:lvlText w:val="•"/>
      <w:lvlJc w:val="left"/>
      <w:pPr>
        <w:tabs>
          <w:tab w:val="num" w:pos="2880"/>
        </w:tabs>
        <w:ind w:left="2880" w:hanging="360"/>
      </w:pPr>
      <w:rPr>
        <w:rFonts w:ascii="Arial" w:hAnsi="Arial" w:hint="default"/>
      </w:rPr>
    </w:lvl>
    <w:lvl w:ilvl="4" w:tplc="279C0200" w:tentative="1">
      <w:start w:val="1"/>
      <w:numFmt w:val="bullet"/>
      <w:lvlText w:val="•"/>
      <w:lvlJc w:val="left"/>
      <w:pPr>
        <w:tabs>
          <w:tab w:val="num" w:pos="3600"/>
        </w:tabs>
        <w:ind w:left="3600" w:hanging="360"/>
      </w:pPr>
      <w:rPr>
        <w:rFonts w:ascii="Arial" w:hAnsi="Arial" w:hint="default"/>
      </w:rPr>
    </w:lvl>
    <w:lvl w:ilvl="5" w:tplc="353E19D8" w:tentative="1">
      <w:start w:val="1"/>
      <w:numFmt w:val="bullet"/>
      <w:lvlText w:val="•"/>
      <w:lvlJc w:val="left"/>
      <w:pPr>
        <w:tabs>
          <w:tab w:val="num" w:pos="4320"/>
        </w:tabs>
        <w:ind w:left="4320" w:hanging="360"/>
      </w:pPr>
      <w:rPr>
        <w:rFonts w:ascii="Arial" w:hAnsi="Arial" w:hint="default"/>
      </w:rPr>
    </w:lvl>
    <w:lvl w:ilvl="6" w:tplc="DEDC5BCC" w:tentative="1">
      <w:start w:val="1"/>
      <w:numFmt w:val="bullet"/>
      <w:lvlText w:val="•"/>
      <w:lvlJc w:val="left"/>
      <w:pPr>
        <w:tabs>
          <w:tab w:val="num" w:pos="5040"/>
        </w:tabs>
        <w:ind w:left="5040" w:hanging="360"/>
      </w:pPr>
      <w:rPr>
        <w:rFonts w:ascii="Arial" w:hAnsi="Arial" w:hint="default"/>
      </w:rPr>
    </w:lvl>
    <w:lvl w:ilvl="7" w:tplc="0F5ED952" w:tentative="1">
      <w:start w:val="1"/>
      <w:numFmt w:val="bullet"/>
      <w:lvlText w:val="•"/>
      <w:lvlJc w:val="left"/>
      <w:pPr>
        <w:tabs>
          <w:tab w:val="num" w:pos="5760"/>
        </w:tabs>
        <w:ind w:left="5760" w:hanging="360"/>
      </w:pPr>
      <w:rPr>
        <w:rFonts w:ascii="Arial" w:hAnsi="Arial" w:hint="default"/>
      </w:rPr>
    </w:lvl>
    <w:lvl w:ilvl="8" w:tplc="BA4EC9C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0CE389A"/>
    <w:multiLevelType w:val="hybridMultilevel"/>
    <w:tmpl w:val="5BB6D708"/>
    <w:lvl w:ilvl="0" w:tplc="040C0001">
      <w:start w:val="1"/>
      <w:numFmt w:val="bullet"/>
      <w:lvlText w:val=""/>
      <w:lvlJc w:val="left"/>
      <w:pPr>
        <w:ind w:left="6172" w:hanging="360"/>
      </w:pPr>
      <w:rPr>
        <w:rFonts w:ascii="Symbol" w:hAnsi="Symbol" w:hint="default"/>
      </w:rPr>
    </w:lvl>
    <w:lvl w:ilvl="1" w:tplc="040C0003" w:tentative="1">
      <w:start w:val="1"/>
      <w:numFmt w:val="bullet"/>
      <w:lvlText w:val="o"/>
      <w:lvlJc w:val="left"/>
      <w:pPr>
        <w:ind w:left="6892" w:hanging="360"/>
      </w:pPr>
      <w:rPr>
        <w:rFonts w:ascii="Courier New" w:hAnsi="Courier New" w:cs="Courier New" w:hint="default"/>
      </w:rPr>
    </w:lvl>
    <w:lvl w:ilvl="2" w:tplc="040C0005" w:tentative="1">
      <w:start w:val="1"/>
      <w:numFmt w:val="bullet"/>
      <w:lvlText w:val=""/>
      <w:lvlJc w:val="left"/>
      <w:pPr>
        <w:ind w:left="7612" w:hanging="360"/>
      </w:pPr>
      <w:rPr>
        <w:rFonts w:ascii="Wingdings" w:hAnsi="Wingdings" w:hint="default"/>
      </w:rPr>
    </w:lvl>
    <w:lvl w:ilvl="3" w:tplc="040C0001" w:tentative="1">
      <w:start w:val="1"/>
      <w:numFmt w:val="bullet"/>
      <w:lvlText w:val=""/>
      <w:lvlJc w:val="left"/>
      <w:pPr>
        <w:ind w:left="8332" w:hanging="360"/>
      </w:pPr>
      <w:rPr>
        <w:rFonts w:ascii="Symbol" w:hAnsi="Symbol" w:hint="default"/>
      </w:rPr>
    </w:lvl>
    <w:lvl w:ilvl="4" w:tplc="040C0003" w:tentative="1">
      <w:start w:val="1"/>
      <w:numFmt w:val="bullet"/>
      <w:lvlText w:val="o"/>
      <w:lvlJc w:val="left"/>
      <w:pPr>
        <w:ind w:left="9052" w:hanging="360"/>
      </w:pPr>
      <w:rPr>
        <w:rFonts w:ascii="Courier New" w:hAnsi="Courier New" w:cs="Courier New" w:hint="default"/>
      </w:rPr>
    </w:lvl>
    <w:lvl w:ilvl="5" w:tplc="040C0005" w:tentative="1">
      <w:start w:val="1"/>
      <w:numFmt w:val="bullet"/>
      <w:lvlText w:val=""/>
      <w:lvlJc w:val="left"/>
      <w:pPr>
        <w:ind w:left="9772" w:hanging="360"/>
      </w:pPr>
      <w:rPr>
        <w:rFonts w:ascii="Wingdings" w:hAnsi="Wingdings" w:hint="default"/>
      </w:rPr>
    </w:lvl>
    <w:lvl w:ilvl="6" w:tplc="040C0001" w:tentative="1">
      <w:start w:val="1"/>
      <w:numFmt w:val="bullet"/>
      <w:lvlText w:val=""/>
      <w:lvlJc w:val="left"/>
      <w:pPr>
        <w:ind w:left="10492" w:hanging="360"/>
      </w:pPr>
      <w:rPr>
        <w:rFonts w:ascii="Symbol" w:hAnsi="Symbol" w:hint="default"/>
      </w:rPr>
    </w:lvl>
    <w:lvl w:ilvl="7" w:tplc="040C0003" w:tentative="1">
      <w:start w:val="1"/>
      <w:numFmt w:val="bullet"/>
      <w:lvlText w:val="o"/>
      <w:lvlJc w:val="left"/>
      <w:pPr>
        <w:ind w:left="11212" w:hanging="360"/>
      </w:pPr>
      <w:rPr>
        <w:rFonts w:ascii="Courier New" w:hAnsi="Courier New" w:cs="Courier New" w:hint="default"/>
      </w:rPr>
    </w:lvl>
    <w:lvl w:ilvl="8" w:tplc="040C0005" w:tentative="1">
      <w:start w:val="1"/>
      <w:numFmt w:val="bullet"/>
      <w:lvlText w:val=""/>
      <w:lvlJc w:val="left"/>
      <w:pPr>
        <w:ind w:left="11932" w:hanging="360"/>
      </w:pPr>
      <w:rPr>
        <w:rFonts w:ascii="Wingdings" w:hAnsi="Wingdings" w:hint="default"/>
      </w:rPr>
    </w:lvl>
  </w:abstractNum>
  <w:abstractNum w:abstractNumId="20" w15:restartNumberingAfterBreak="0">
    <w:nsid w:val="25BD794F"/>
    <w:multiLevelType w:val="hybridMultilevel"/>
    <w:tmpl w:val="2BD6087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D8C7CA6"/>
    <w:multiLevelType w:val="hybridMultilevel"/>
    <w:tmpl w:val="6D583B2C"/>
    <w:lvl w:ilvl="0" w:tplc="8C16AB16">
      <w:start w:val="1"/>
      <w:numFmt w:val="bullet"/>
      <w:lvlText w:val="–"/>
      <w:lvlJc w:val="left"/>
      <w:pPr>
        <w:tabs>
          <w:tab w:val="num" w:pos="720"/>
        </w:tabs>
        <w:ind w:left="720" w:hanging="360"/>
      </w:pPr>
      <w:rPr>
        <w:rFonts w:ascii="Arial" w:hAnsi="Arial" w:hint="default"/>
      </w:rPr>
    </w:lvl>
    <w:lvl w:ilvl="1" w:tplc="137E1A26">
      <w:start w:val="1"/>
      <w:numFmt w:val="bullet"/>
      <w:lvlText w:val="–"/>
      <w:lvlJc w:val="left"/>
      <w:pPr>
        <w:tabs>
          <w:tab w:val="num" w:pos="1440"/>
        </w:tabs>
        <w:ind w:left="1440" w:hanging="360"/>
      </w:pPr>
      <w:rPr>
        <w:rFonts w:ascii="Arial" w:hAnsi="Arial" w:hint="default"/>
      </w:rPr>
    </w:lvl>
    <w:lvl w:ilvl="2" w:tplc="9D044438" w:tentative="1">
      <w:start w:val="1"/>
      <w:numFmt w:val="bullet"/>
      <w:lvlText w:val="–"/>
      <w:lvlJc w:val="left"/>
      <w:pPr>
        <w:tabs>
          <w:tab w:val="num" w:pos="2160"/>
        </w:tabs>
        <w:ind w:left="2160" w:hanging="360"/>
      </w:pPr>
      <w:rPr>
        <w:rFonts w:ascii="Arial" w:hAnsi="Arial" w:hint="default"/>
      </w:rPr>
    </w:lvl>
    <w:lvl w:ilvl="3" w:tplc="AF92F5D0" w:tentative="1">
      <w:start w:val="1"/>
      <w:numFmt w:val="bullet"/>
      <w:lvlText w:val="–"/>
      <w:lvlJc w:val="left"/>
      <w:pPr>
        <w:tabs>
          <w:tab w:val="num" w:pos="2880"/>
        </w:tabs>
        <w:ind w:left="2880" w:hanging="360"/>
      </w:pPr>
      <w:rPr>
        <w:rFonts w:ascii="Arial" w:hAnsi="Arial" w:hint="default"/>
      </w:rPr>
    </w:lvl>
    <w:lvl w:ilvl="4" w:tplc="D2CC79C0" w:tentative="1">
      <w:start w:val="1"/>
      <w:numFmt w:val="bullet"/>
      <w:lvlText w:val="–"/>
      <w:lvlJc w:val="left"/>
      <w:pPr>
        <w:tabs>
          <w:tab w:val="num" w:pos="3600"/>
        </w:tabs>
        <w:ind w:left="3600" w:hanging="360"/>
      </w:pPr>
      <w:rPr>
        <w:rFonts w:ascii="Arial" w:hAnsi="Arial" w:hint="default"/>
      </w:rPr>
    </w:lvl>
    <w:lvl w:ilvl="5" w:tplc="3992E7D6" w:tentative="1">
      <w:start w:val="1"/>
      <w:numFmt w:val="bullet"/>
      <w:lvlText w:val="–"/>
      <w:lvlJc w:val="left"/>
      <w:pPr>
        <w:tabs>
          <w:tab w:val="num" w:pos="4320"/>
        </w:tabs>
        <w:ind w:left="4320" w:hanging="360"/>
      </w:pPr>
      <w:rPr>
        <w:rFonts w:ascii="Arial" w:hAnsi="Arial" w:hint="default"/>
      </w:rPr>
    </w:lvl>
    <w:lvl w:ilvl="6" w:tplc="836C4122" w:tentative="1">
      <w:start w:val="1"/>
      <w:numFmt w:val="bullet"/>
      <w:lvlText w:val="–"/>
      <w:lvlJc w:val="left"/>
      <w:pPr>
        <w:tabs>
          <w:tab w:val="num" w:pos="5040"/>
        </w:tabs>
        <w:ind w:left="5040" w:hanging="360"/>
      </w:pPr>
      <w:rPr>
        <w:rFonts w:ascii="Arial" w:hAnsi="Arial" w:hint="default"/>
      </w:rPr>
    </w:lvl>
    <w:lvl w:ilvl="7" w:tplc="13B2D0E2" w:tentative="1">
      <w:start w:val="1"/>
      <w:numFmt w:val="bullet"/>
      <w:lvlText w:val="–"/>
      <w:lvlJc w:val="left"/>
      <w:pPr>
        <w:tabs>
          <w:tab w:val="num" w:pos="5760"/>
        </w:tabs>
        <w:ind w:left="5760" w:hanging="360"/>
      </w:pPr>
      <w:rPr>
        <w:rFonts w:ascii="Arial" w:hAnsi="Arial" w:hint="default"/>
      </w:rPr>
    </w:lvl>
    <w:lvl w:ilvl="8" w:tplc="EF0EAC0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1B11501"/>
    <w:multiLevelType w:val="hybridMultilevel"/>
    <w:tmpl w:val="DBCCB6E8"/>
    <w:lvl w:ilvl="0" w:tplc="67B2865A">
      <w:start w:val="1"/>
      <w:numFmt w:val="bullet"/>
      <w:lvlText w:val="•"/>
      <w:lvlJc w:val="left"/>
      <w:pPr>
        <w:tabs>
          <w:tab w:val="num" w:pos="720"/>
        </w:tabs>
        <w:ind w:left="720" w:hanging="360"/>
      </w:pPr>
      <w:rPr>
        <w:rFonts w:ascii="Arial" w:hAnsi="Arial" w:hint="default"/>
      </w:rPr>
    </w:lvl>
    <w:lvl w:ilvl="1" w:tplc="89DEAD70" w:tentative="1">
      <w:start w:val="1"/>
      <w:numFmt w:val="bullet"/>
      <w:lvlText w:val="•"/>
      <w:lvlJc w:val="left"/>
      <w:pPr>
        <w:tabs>
          <w:tab w:val="num" w:pos="1440"/>
        </w:tabs>
        <w:ind w:left="1440" w:hanging="360"/>
      </w:pPr>
      <w:rPr>
        <w:rFonts w:ascii="Arial" w:hAnsi="Arial" w:hint="default"/>
      </w:rPr>
    </w:lvl>
    <w:lvl w:ilvl="2" w:tplc="1812F288" w:tentative="1">
      <w:start w:val="1"/>
      <w:numFmt w:val="bullet"/>
      <w:lvlText w:val="•"/>
      <w:lvlJc w:val="left"/>
      <w:pPr>
        <w:tabs>
          <w:tab w:val="num" w:pos="2160"/>
        </w:tabs>
        <w:ind w:left="2160" w:hanging="360"/>
      </w:pPr>
      <w:rPr>
        <w:rFonts w:ascii="Arial" w:hAnsi="Arial" w:hint="default"/>
      </w:rPr>
    </w:lvl>
    <w:lvl w:ilvl="3" w:tplc="E3CA4A40" w:tentative="1">
      <w:start w:val="1"/>
      <w:numFmt w:val="bullet"/>
      <w:lvlText w:val="•"/>
      <w:lvlJc w:val="left"/>
      <w:pPr>
        <w:tabs>
          <w:tab w:val="num" w:pos="2880"/>
        </w:tabs>
        <w:ind w:left="2880" w:hanging="360"/>
      </w:pPr>
      <w:rPr>
        <w:rFonts w:ascii="Arial" w:hAnsi="Arial" w:hint="default"/>
      </w:rPr>
    </w:lvl>
    <w:lvl w:ilvl="4" w:tplc="CB8EA7E0" w:tentative="1">
      <w:start w:val="1"/>
      <w:numFmt w:val="bullet"/>
      <w:lvlText w:val="•"/>
      <w:lvlJc w:val="left"/>
      <w:pPr>
        <w:tabs>
          <w:tab w:val="num" w:pos="3600"/>
        </w:tabs>
        <w:ind w:left="3600" w:hanging="360"/>
      </w:pPr>
      <w:rPr>
        <w:rFonts w:ascii="Arial" w:hAnsi="Arial" w:hint="default"/>
      </w:rPr>
    </w:lvl>
    <w:lvl w:ilvl="5" w:tplc="C7826934" w:tentative="1">
      <w:start w:val="1"/>
      <w:numFmt w:val="bullet"/>
      <w:lvlText w:val="•"/>
      <w:lvlJc w:val="left"/>
      <w:pPr>
        <w:tabs>
          <w:tab w:val="num" w:pos="4320"/>
        </w:tabs>
        <w:ind w:left="4320" w:hanging="360"/>
      </w:pPr>
      <w:rPr>
        <w:rFonts w:ascii="Arial" w:hAnsi="Arial" w:hint="default"/>
      </w:rPr>
    </w:lvl>
    <w:lvl w:ilvl="6" w:tplc="6D62B16A" w:tentative="1">
      <w:start w:val="1"/>
      <w:numFmt w:val="bullet"/>
      <w:lvlText w:val="•"/>
      <w:lvlJc w:val="left"/>
      <w:pPr>
        <w:tabs>
          <w:tab w:val="num" w:pos="5040"/>
        </w:tabs>
        <w:ind w:left="5040" w:hanging="360"/>
      </w:pPr>
      <w:rPr>
        <w:rFonts w:ascii="Arial" w:hAnsi="Arial" w:hint="default"/>
      </w:rPr>
    </w:lvl>
    <w:lvl w:ilvl="7" w:tplc="DE922342" w:tentative="1">
      <w:start w:val="1"/>
      <w:numFmt w:val="bullet"/>
      <w:lvlText w:val="•"/>
      <w:lvlJc w:val="left"/>
      <w:pPr>
        <w:tabs>
          <w:tab w:val="num" w:pos="5760"/>
        </w:tabs>
        <w:ind w:left="5760" w:hanging="360"/>
      </w:pPr>
      <w:rPr>
        <w:rFonts w:ascii="Arial" w:hAnsi="Arial" w:hint="default"/>
      </w:rPr>
    </w:lvl>
    <w:lvl w:ilvl="8" w:tplc="091839A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30333BA"/>
    <w:multiLevelType w:val="hybridMultilevel"/>
    <w:tmpl w:val="3506895C"/>
    <w:lvl w:ilvl="0" w:tplc="2A7C3D5E">
      <w:start w:val="1"/>
      <w:numFmt w:val="bullet"/>
      <w:lvlText w:val="•"/>
      <w:lvlJc w:val="left"/>
      <w:pPr>
        <w:tabs>
          <w:tab w:val="num" w:pos="720"/>
        </w:tabs>
        <w:ind w:left="720" w:hanging="360"/>
      </w:pPr>
      <w:rPr>
        <w:rFonts w:ascii="Arial" w:hAnsi="Arial" w:hint="default"/>
      </w:rPr>
    </w:lvl>
    <w:lvl w:ilvl="1" w:tplc="C6D0A0FA" w:tentative="1">
      <w:start w:val="1"/>
      <w:numFmt w:val="bullet"/>
      <w:lvlText w:val="•"/>
      <w:lvlJc w:val="left"/>
      <w:pPr>
        <w:tabs>
          <w:tab w:val="num" w:pos="1440"/>
        </w:tabs>
        <w:ind w:left="1440" w:hanging="360"/>
      </w:pPr>
      <w:rPr>
        <w:rFonts w:ascii="Arial" w:hAnsi="Arial" w:hint="default"/>
      </w:rPr>
    </w:lvl>
    <w:lvl w:ilvl="2" w:tplc="FE36F14A" w:tentative="1">
      <w:start w:val="1"/>
      <w:numFmt w:val="bullet"/>
      <w:lvlText w:val="•"/>
      <w:lvlJc w:val="left"/>
      <w:pPr>
        <w:tabs>
          <w:tab w:val="num" w:pos="2160"/>
        </w:tabs>
        <w:ind w:left="2160" w:hanging="360"/>
      </w:pPr>
      <w:rPr>
        <w:rFonts w:ascii="Arial" w:hAnsi="Arial" w:hint="default"/>
      </w:rPr>
    </w:lvl>
    <w:lvl w:ilvl="3" w:tplc="364ECAAE" w:tentative="1">
      <w:start w:val="1"/>
      <w:numFmt w:val="bullet"/>
      <w:lvlText w:val="•"/>
      <w:lvlJc w:val="left"/>
      <w:pPr>
        <w:tabs>
          <w:tab w:val="num" w:pos="2880"/>
        </w:tabs>
        <w:ind w:left="2880" w:hanging="360"/>
      </w:pPr>
      <w:rPr>
        <w:rFonts w:ascii="Arial" w:hAnsi="Arial" w:hint="default"/>
      </w:rPr>
    </w:lvl>
    <w:lvl w:ilvl="4" w:tplc="1A440DF8" w:tentative="1">
      <w:start w:val="1"/>
      <w:numFmt w:val="bullet"/>
      <w:lvlText w:val="•"/>
      <w:lvlJc w:val="left"/>
      <w:pPr>
        <w:tabs>
          <w:tab w:val="num" w:pos="3600"/>
        </w:tabs>
        <w:ind w:left="3600" w:hanging="360"/>
      </w:pPr>
      <w:rPr>
        <w:rFonts w:ascii="Arial" w:hAnsi="Arial" w:hint="default"/>
      </w:rPr>
    </w:lvl>
    <w:lvl w:ilvl="5" w:tplc="3C34274C" w:tentative="1">
      <w:start w:val="1"/>
      <w:numFmt w:val="bullet"/>
      <w:lvlText w:val="•"/>
      <w:lvlJc w:val="left"/>
      <w:pPr>
        <w:tabs>
          <w:tab w:val="num" w:pos="4320"/>
        </w:tabs>
        <w:ind w:left="4320" w:hanging="360"/>
      </w:pPr>
      <w:rPr>
        <w:rFonts w:ascii="Arial" w:hAnsi="Arial" w:hint="default"/>
      </w:rPr>
    </w:lvl>
    <w:lvl w:ilvl="6" w:tplc="FFE20410" w:tentative="1">
      <w:start w:val="1"/>
      <w:numFmt w:val="bullet"/>
      <w:lvlText w:val="•"/>
      <w:lvlJc w:val="left"/>
      <w:pPr>
        <w:tabs>
          <w:tab w:val="num" w:pos="5040"/>
        </w:tabs>
        <w:ind w:left="5040" w:hanging="360"/>
      </w:pPr>
      <w:rPr>
        <w:rFonts w:ascii="Arial" w:hAnsi="Arial" w:hint="default"/>
      </w:rPr>
    </w:lvl>
    <w:lvl w:ilvl="7" w:tplc="287C9D70" w:tentative="1">
      <w:start w:val="1"/>
      <w:numFmt w:val="bullet"/>
      <w:lvlText w:val="•"/>
      <w:lvlJc w:val="left"/>
      <w:pPr>
        <w:tabs>
          <w:tab w:val="num" w:pos="5760"/>
        </w:tabs>
        <w:ind w:left="5760" w:hanging="360"/>
      </w:pPr>
      <w:rPr>
        <w:rFonts w:ascii="Arial" w:hAnsi="Arial" w:hint="default"/>
      </w:rPr>
    </w:lvl>
    <w:lvl w:ilvl="8" w:tplc="75FA830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8E0BA4"/>
    <w:multiLevelType w:val="hybridMultilevel"/>
    <w:tmpl w:val="9D16BC3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6AF6B37"/>
    <w:multiLevelType w:val="hybridMultilevel"/>
    <w:tmpl w:val="93FCA6A2"/>
    <w:lvl w:ilvl="0" w:tplc="040C0001">
      <w:start w:val="1"/>
      <w:numFmt w:val="bullet"/>
      <w:lvlText w:val=""/>
      <w:lvlJc w:val="left"/>
      <w:pPr>
        <w:ind w:left="780" w:hanging="360"/>
      </w:pPr>
      <w:rPr>
        <w:rFonts w:ascii="Symbol" w:hAnsi="Symbol" w:hint="default"/>
      </w:rPr>
    </w:lvl>
    <w:lvl w:ilvl="1" w:tplc="040C0003">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0080965"/>
    <w:multiLevelType w:val="hybridMultilevel"/>
    <w:tmpl w:val="5298E8B6"/>
    <w:lvl w:ilvl="0" w:tplc="13D89204">
      <w:start w:val="1"/>
      <w:numFmt w:val="bullet"/>
      <w:lvlText w:val="•"/>
      <w:lvlJc w:val="left"/>
      <w:pPr>
        <w:tabs>
          <w:tab w:val="num" w:pos="720"/>
        </w:tabs>
        <w:ind w:left="720" w:hanging="360"/>
      </w:pPr>
      <w:rPr>
        <w:rFonts w:ascii="Arial" w:hAnsi="Arial" w:hint="default"/>
      </w:rPr>
    </w:lvl>
    <w:lvl w:ilvl="1" w:tplc="3A8441B2" w:tentative="1">
      <w:start w:val="1"/>
      <w:numFmt w:val="bullet"/>
      <w:lvlText w:val="•"/>
      <w:lvlJc w:val="left"/>
      <w:pPr>
        <w:tabs>
          <w:tab w:val="num" w:pos="1440"/>
        </w:tabs>
        <w:ind w:left="1440" w:hanging="360"/>
      </w:pPr>
      <w:rPr>
        <w:rFonts w:ascii="Arial" w:hAnsi="Arial" w:hint="default"/>
      </w:rPr>
    </w:lvl>
    <w:lvl w:ilvl="2" w:tplc="BC9E7DB8" w:tentative="1">
      <w:start w:val="1"/>
      <w:numFmt w:val="bullet"/>
      <w:lvlText w:val="•"/>
      <w:lvlJc w:val="left"/>
      <w:pPr>
        <w:tabs>
          <w:tab w:val="num" w:pos="2160"/>
        </w:tabs>
        <w:ind w:left="2160" w:hanging="360"/>
      </w:pPr>
      <w:rPr>
        <w:rFonts w:ascii="Arial" w:hAnsi="Arial" w:hint="default"/>
      </w:rPr>
    </w:lvl>
    <w:lvl w:ilvl="3" w:tplc="A13CF954" w:tentative="1">
      <w:start w:val="1"/>
      <w:numFmt w:val="bullet"/>
      <w:lvlText w:val="•"/>
      <w:lvlJc w:val="left"/>
      <w:pPr>
        <w:tabs>
          <w:tab w:val="num" w:pos="2880"/>
        </w:tabs>
        <w:ind w:left="2880" w:hanging="360"/>
      </w:pPr>
      <w:rPr>
        <w:rFonts w:ascii="Arial" w:hAnsi="Arial" w:hint="default"/>
      </w:rPr>
    </w:lvl>
    <w:lvl w:ilvl="4" w:tplc="A5BEE5C4" w:tentative="1">
      <w:start w:val="1"/>
      <w:numFmt w:val="bullet"/>
      <w:lvlText w:val="•"/>
      <w:lvlJc w:val="left"/>
      <w:pPr>
        <w:tabs>
          <w:tab w:val="num" w:pos="3600"/>
        </w:tabs>
        <w:ind w:left="3600" w:hanging="360"/>
      </w:pPr>
      <w:rPr>
        <w:rFonts w:ascii="Arial" w:hAnsi="Arial" w:hint="default"/>
      </w:rPr>
    </w:lvl>
    <w:lvl w:ilvl="5" w:tplc="3E628992" w:tentative="1">
      <w:start w:val="1"/>
      <w:numFmt w:val="bullet"/>
      <w:lvlText w:val="•"/>
      <w:lvlJc w:val="left"/>
      <w:pPr>
        <w:tabs>
          <w:tab w:val="num" w:pos="4320"/>
        </w:tabs>
        <w:ind w:left="4320" w:hanging="360"/>
      </w:pPr>
      <w:rPr>
        <w:rFonts w:ascii="Arial" w:hAnsi="Arial" w:hint="default"/>
      </w:rPr>
    </w:lvl>
    <w:lvl w:ilvl="6" w:tplc="2A4638AA" w:tentative="1">
      <w:start w:val="1"/>
      <w:numFmt w:val="bullet"/>
      <w:lvlText w:val="•"/>
      <w:lvlJc w:val="left"/>
      <w:pPr>
        <w:tabs>
          <w:tab w:val="num" w:pos="5040"/>
        </w:tabs>
        <w:ind w:left="5040" w:hanging="360"/>
      </w:pPr>
      <w:rPr>
        <w:rFonts w:ascii="Arial" w:hAnsi="Arial" w:hint="default"/>
      </w:rPr>
    </w:lvl>
    <w:lvl w:ilvl="7" w:tplc="31F01BEE" w:tentative="1">
      <w:start w:val="1"/>
      <w:numFmt w:val="bullet"/>
      <w:lvlText w:val="•"/>
      <w:lvlJc w:val="left"/>
      <w:pPr>
        <w:tabs>
          <w:tab w:val="num" w:pos="5760"/>
        </w:tabs>
        <w:ind w:left="5760" w:hanging="360"/>
      </w:pPr>
      <w:rPr>
        <w:rFonts w:ascii="Arial" w:hAnsi="Arial" w:hint="default"/>
      </w:rPr>
    </w:lvl>
    <w:lvl w:ilvl="8" w:tplc="D778C5D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40D3294"/>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79704F7"/>
    <w:multiLevelType w:val="hybridMultilevel"/>
    <w:tmpl w:val="2D5A26CA"/>
    <w:lvl w:ilvl="0" w:tplc="6B1A674E">
      <w:start w:val="1"/>
      <w:numFmt w:val="bullet"/>
      <w:lvlText w:val="–"/>
      <w:lvlJc w:val="left"/>
      <w:pPr>
        <w:tabs>
          <w:tab w:val="num" w:pos="720"/>
        </w:tabs>
        <w:ind w:left="720" w:hanging="360"/>
      </w:pPr>
      <w:rPr>
        <w:rFonts w:ascii="Arial" w:hAnsi="Arial" w:hint="default"/>
      </w:rPr>
    </w:lvl>
    <w:lvl w:ilvl="1" w:tplc="AE22FD06">
      <w:start w:val="1"/>
      <w:numFmt w:val="bullet"/>
      <w:lvlText w:val="–"/>
      <w:lvlJc w:val="left"/>
      <w:pPr>
        <w:tabs>
          <w:tab w:val="num" w:pos="1440"/>
        </w:tabs>
        <w:ind w:left="1440" w:hanging="360"/>
      </w:pPr>
      <w:rPr>
        <w:rFonts w:ascii="Arial" w:hAnsi="Arial" w:hint="default"/>
      </w:rPr>
    </w:lvl>
    <w:lvl w:ilvl="2" w:tplc="88EE8160" w:tentative="1">
      <w:start w:val="1"/>
      <w:numFmt w:val="bullet"/>
      <w:lvlText w:val="–"/>
      <w:lvlJc w:val="left"/>
      <w:pPr>
        <w:tabs>
          <w:tab w:val="num" w:pos="2160"/>
        </w:tabs>
        <w:ind w:left="2160" w:hanging="360"/>
      </w:pPr>
      <w:rPr>
        <w:rFonts w:ascii="Arial" w:hAnsi="Arial" w:hint="default"/>
      </w:rPr>
    </w:lvl>
    <w:lvl w:ilvl="3" w:tplc="C9706750" w:tentative="1">
      <w:start w:val="1"/>
      <w:numFmt w:val="bullet"/>
      <w:lvlText w:val="–"/>
      <w:lvlJc w:val="left"/>
      <w:pPr>
        <w:tabs>
          <w:tab w:val="num" w:pos="2880"/>
        </w:tabs>
        <w:ind w:left="2880" w:hanging="360"/>
      </w:pPr>
      <w:rPr>
        <w:rFonts w:ascii="Arial" w:hAnsi="Arial" w:hint="default"/>
      </w:rPr>
    </w:lvl>
    <w:lvl w:ilvl="4" w:tplc="F9864DF4" w:tentative="1">
      <w:start w:val="1"/>
      <w:numFmt w:val="bullet"/>
      <w:lvlText w:val="–"/>
      <w:lvlJc w:val="left"/>
      <w:pPr>
        <w:tabs>
          <w:tab w:val="num" w:pos="3600"/>
        </w:tabs>
        <w:ind w:left="3600" w:hanging="360"/>
      </w:pPr>
      <w:rPr>
        <w:rFonts w:ascii="Arial" w:hAnsi="Arial" w:hint="default"/>
      </w:rPr>
    </w:lvl>
    <w:lvl w:ilvl="5" w:tplc="0C7C5EB0" w:tentative="1">
      <w:start w:val="1"/>
      <w:numFmt w:val="bullet"/>
      <w:lvlText w:val="–"/>
      <w:lvlJc w:val="left"/>
      <w:pPr>
        <w:tabs>
          <w:tab w:val="num" w:pos="4320"/>
        </w:tabs>
        <w:ind w:left="4320" w:hanging="360"/>
      </w:pPr>
      <w:rPr>
        <w:rFonts w:ascii="Arial" w:hAnsi="Arial" w:hint="default"/>
      </w:rPr>
    </w:lvl>
    <w:lvl w:ilvl="6" w:tplc="01F69BC0" w:tentative="1">
      <w:start w:val="1"/>
      <w:numFmt w:val="bullet"/>
      <w:lvlText w:val="–"/>
      <w:lvlJc w:val="left"/>
      <w:pPr>
        <w:tabs>
          <w:tab w:val="num" w:pos="5040"/>
        </w:tabs>
        <w:ind w:left="5040" w:hanging="360"/>
      </w:pPr>
      <w:rPr>
        <w:rFonts w:ascii="Arial" w:hAnsi="Arial" w:hint="default"/>
      </w:rPr>
    </w:lvl>
    <w:lvl w:ilvl="7" w:tplc="82F09DEA" w:tentative="1">
      <w:start w:val="1"/>
      <w:numFmt w:val="bullet"/>
      <w:lvlText w:val="–"/>
      <w:lvlJc w:val="left"/>
      <w:pPr>
        <w:tabs>
          <w:tab w:val="num" w:pos="5760"/>
        </w:tabs>
        <w:ind w:left="5760" w:hanging="360"/>
      </w:pPr>
      <w:rPr>
        <w:rFonts w:ascii="Arial" w:hAnsi="Arial" w:hint="default"/>
      </w:rPr>
    </w:lvl>
    <w:lvl w:ilvl="8" w:tplc="9D78716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92C456C"/>
    <w:multiLevelType w:val="hybridMultilevel"/>
    <w:tmpl w:val="EB8AB898"/>
    <w:lvl w:ilvl="0" w:tplc="20141AC0">
      <w:start w:val="1"/>
      <w:numFmt w:val="bullet"/>
      <w:lvlText w:val="•"/>
      <w:lvlJc w:val="left"/>
      <w:pPr>
        <w:tabs>
          <w:tab w:val="num" w:pos="720"/>
        </w:tabs>
        <w:ind w:left="720" w:hanging="360"/>
      </w:pPr>
      <w:rPr>
        <w:rFonts w:ascii="Arial" w:hAnsi="Arial" w:hint="default"/>
      </w:rPr>
    </w:lvl>
    <w:lvl w:ilvl="1" w:tplc="BAC80916" w:tentative="1">
      <w:start w:val="1"/>
      <w:numFmt w:val="bullet"/>
      <w:lvlText w:val="•"/>
      <w:lvlJc w:val="left"/>
      <w:pPr>
        <w:tabs>
          <w:tab w:val="num" w:pos="1440"/>
        </w:tabs>
        <w:ind w:left="1440" w:hanging="360"/>
      </w:pPr>
      <w:rPr>
        <w:rFonts w:ascii="Arial" w:hAnsi="Arial" w:hint="default"/>
      </w:rPr>
    </w:lvl>
    <w:lvl w:ilvl="2" w:tplc="0910F342" w:tentative="1">
      <w:start w:val="1"/>
      <w:numFmt w:val="bullet"/>
      <w:lvlText w:val="•"/>
      <w:lvlJc w:val="left"/>
      <w:pPr>
        <w:tabs>
          <w:tab w:val="num" w:pos="2160"/>
        </w:tabs>
        <w:ind w:left="2160" w:hanging="360"/>
      </w:pPr>
      <w:rPr>
        <w:rFonts w:ascii="Arial" w:hAnsi="Arial" w:hint="default"/>
      </w:rPr>
    </w:lvl>
    <w:lvl w:ilvl="3" w:tplc="CC243902" w:tentative="1">
      <w:start w:val="1"/>
      <w:numFmt w:val="bullet"/>
      <w:lvlText w:val="•"/>
      <w:lvlJc w:val="left"/>
      <w:pPr>
        <w:tabs>
          <w:tab w:val="num" w:pos="2880"/>
        </w:tabs>
        <w:ind w:left="2880" w:hanging="360"/>
      </w:pPr>
      <w:rPr>
        <w:rFonts w:ascii="Arial" w:hAnsi="Arial" w:hint="default"/>
      </w:rPr>
    </w:lvl>
    <w:lvl w:ilvl="4" w:tplc="7D14FB8E" w:tentative="1">
      <w:start w:val="1"/>
      <w:numFmt w:val="bullet"/>
      <w:lvlText w:val="•"/>
      <w:lvlJc w:val="left"/>
      <w:pPr>
        <w:tabs>
          <w:tab w:val="num" w:pos="3600"/>
        </w:tabs>
        <w:ind w:left="3600" w:hanging="360"/>
      </w:pPr>
      <w:rPr>
        <w:rFonts w:ascii="Arial" w:hAnsi="Arial" w:hint="default"/>
      </w:rPr>
    </w:lvl>
    <w:lvl w:ilvl="5" w:tplc="2CBA3CAA" w:tentative="1">
      <w:start w:val="1"/>
      <w:numFmt w:val="bullet"/>
      <w:lvlText w:val="•"/>
      <w:lvlJc w:val="left"/>
      <w:pPr>
        <w:tabs>
          <w:tab w:val="num" w:pos="4320"/>
        </w:tabs>
        <w:ind w:left="4320" w:hanging="360"/>
      </w:pPr>
      <w:rPr>
        <w:rFonts w:ascii="Arial" w:hAnsi="Arial" w:hint="default"/>
      </w:rPr>
    </w:lvl>
    <w:lvl w:ilvl="6" w:tplc="9D287438" w:tentative="1">
      <w:start w:val="1"/>
      <w:numFmt w:val="bullet"/>
      <w:lvlText w:val="•"/>
      <w:lvlJc w:val="left"/>
      <w:pPr>
        <w:tabs>
          <w:tab w:val="num" w:pos="5040"/>
        </w:tabs>
        <w:ind w:left="5040" w:hanging="360"/>
      </w:pPr>
      <w:rPr>
        <w:rFonts w:ascii="Arial" w:hAnsi="Arial" w:hint="default"/>
      </w:rPr>
    </w:lvl>
    <w:lvl w:ilvl="7" w:tplc="FD2E70EC" w:tentative="1">
      <w:start w:val="1"/>
      <w:numFmt w:val="bullet"/>
      <w:lvlText w:val="•"/>
      <w:lvlJc w:val="left"/>
      <w:pPr>
        <w:tabs>
          <w:tab w:val="num" w:pos="5760"/>
        </w:tabs>
        <w:ind w:left="5760" w:hanging="360"/>
      </w:pPr>
      <w:rPr>
        <w:rFonts w:ascii="Arial" w:hAnsi="Arial" w:hint="default"/>
      </w:rPr>
    </w:lvl>
    <w:lvl w:ilvl="8" w:tplc="8082A43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CF0301E"/>
    <w:multiLevelType w:val="hybridMultilevel"/>
    <w:tmpl w:val="4DC870C0"/>
    <w:lvl w:ilvl="0" w:tplc="040C0003">
      <w:start w:val="1"/>
      <w:numFmt w:val="bullet"/>
      <w:lvlText w:val="o"/>
      <w:lvlJc w:val="left"/>
      <w:pPr>
        <w:ind w:left="1812" w:hanging="360"/>
      </w:pPr>
      <w:rPr>
        <w:rFonts w:ascii="Courier New" w:hAnsi="Courier New" w:cs="Courier New" w:hint="default"/>
      </w:rPr>
    </w:lvl>
    <w:lvl w:ilvl="1" w:tplc="040C0003" w:tentative="1">
      <w:start w:val="1"/>
      <w:numFmt w:val="bullet"/>
      <w:lvlText w:val="o"/>
      <w:lvlJc w:val="left"/>
      <w:pPr>
        <w:ind w:left="2532" w:hanging="360"/>
      </w:pPr>
      <w:rPr>
        <w:rFonts w:ascii="Courier New" w:hAnsi="Courier New" w:cs="Courier New" w:hint="default"/>
      </w:rPr>
    </w:lvl>
    <w:lvl w:ilvl="2" w:tplc="040C0005" w:tentative="1">
      <w:start w:val="1"/>
      <w:numFmt w:val="bullet"/>
      <w:lvlText w:val=""/>
      <w:lvlJc w:val="left"/>
      <w:pPr>
        <w:ind w:left="3252" w:hanging="360"/>
      </w:pPr>
      <w:rPr>
        <w:rFonts w:ascii="Wingdings" w:hAnsi="Wingdings" w:hint="default"/>
      </w:rPr>
    </w:lvl>
    <w:lvl w:ilvl="3" w:tplc="040C0001" w:tentative="1">
      <w:start w:val="1"/>
      <w:numFmt w:val="bullet"/>
      <w:lvlText w:val=""/>
      <w:lvlJc w:val="left"/>
      <w:pPr>
        <w:ind w:left="3972" w:hanging="360"/>
      </w:pPr>
      <w:rPr>
        <w:rFonts w:ascii="Symbol" w:hAnsi="Symbol" w:hint="default"/>
      </w:rPr>
    </w:lvl>
    <w:lvl w:ilvl="4" w:tplc="040C0003" w:tentative="1">
      <w:start w:val="1"/>
      <w:numFmt w:val="bullet"/>
      <w:lvlText w:val="o"/>
      <w:lvlJc w:val="left"/>
      <w:pPr>
        <w:ind w:left="4692" w:hanging="360"/>
      </w:pPr>
      <w:rPr>
        <w:rFonts w:ascii="Courier New" w:hAnsi="Courier New" w:cs="Courier New" w:hint="default"/>
      </w:rPr>
    </w:lvl>
    <w:lvl w:ilvl="5" w:tplc="040C0005" w:tentative="1">
      <w:start w:val="1"/>
      <w:numFmt w:val="bullet"/>
      <w:lvlText w:val=""/>
      <w:lvlJc w:val="left"/>
      <w:pPr>
        <w:ind w:left="5412" w:hanging="360"/>
      </w:pPr>
      <w:rPr>
        <w:rFonts w:ascii="Wingdings" w:hAnsi="Wingdings" w:hint="default"/>
      </w:rPr>
    </w:lvl>
    <w:lvl w:ilvl="6" w:tplc="040C0001" w:tentative="1">
      <w:start w:val="1"/>
      <w:numFmt w:val="bullet"/>
      <w:lvlText w:val=""/>
      <w:lvlJc w:val="left"/>
      <w:pPr>
        <w:ind w:left="6132" w:hanging="360"/>
      </w:pPr>
      <w:rPr>
        <w:rFonts w:ascii="Symbol" w:hAnsi="Symbol" w:hint="default"/>
      </w:rPr>
    </w:lvl>
    <w:lvl w:ilvl="7" w:tplc="040C0003" w:tentative="1">
      <w:start w:val="1"/>
      <w:numFmt w:val="bullet"/>
      <w:lvlText w:val="o"/>
      <w:lvlJc w:val="left"/>
      <w:pPr>
        <w:ind w:left="6852" w:hanging="360"/>
      </w:pPr>
      <w:rPr>
        <w:rFonts w:ascii="Courier New" w:hAnsi="Courier New" w:cs="Courier New" w:hint="default"/>
      </w:rPr>
    </w:lvl>
    <w:lvl w:ilvl="8" w:tplc="040C0005" w:tentative="1">
      <w:start w:val="1"/>
      <w:numFmt w:val="bullet"/>
      <w:lvlText w:val=""/>
      <w:lvlJc w:val="left"/>
      <w:pPr>
        <w:ind w:left="7572" w:hanging="360"/>
      </w:pPr>
      <w:rPr>
        <w:rFonts w:ascii="Wingdings" w:hAnsi="Wingdings" w:hint="default"/>
      </w:rPr>
    </w:lvl>
  </w:abstractNum>
  <w:abstractNum w:abstractNumId="37"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15:restartNumberingAfterBreak="0">
    <w:nsid w:val="60BD6DFD"/>
    <w:multiLevelType w:val="hybridMultilevel"/>
    <w:tmpl w:val="A1D2986C"/>
    <w:lvl w:ilvl="0" w:tplc="CD92DFB2">
      <w:start w:val="1"/>
      <w:numFmt w:val="bullet"/>
      <w:lvlText w:val="•"/>
      <w:lvlJc w:val="left"/>
      <w:pPr>
        <w:tabs>
          <w:tab w:val="num" w:pos="720"/>
        </w:tabs>
        <w:ind w:left="720" w:hanging="360"/>
      </w:pPr>
      <w:rPr>
        <w:rFonts w:ascii="Arial" w:hAnsi="Arial" w:hint="default"/>
      </w:rPr>
    </w:lvl>
    <w:lvl w:ilvl="1" w:tplc="649413E8" w:tentative="1">
      <w:start w:val="1"/>
      <w:numFmt w:val="bullet"/>
      <w:lvlText w:val="•"/>
      <w:lvlJc w:val="left"/>
      <w:pPr>
        <w:tabs>
          <w:tab w:val="num" w:pos="1440"/>
        </w:tabs>
        <w:ind w:left="1440" w:hanging="360"/>
      </w:pPr>
      <w:rPr>
        <w:rFonts w:ascii="Arial" w:hAnsi="Arial" w:hint="default"/>
      </w:rPr>
    </w:lvl>
    <w:lvl w:ilvl="2" w:tplc="32CE7EA2" w:tentative="1">
      <w:start w:val="1"/>
      <w:numFmt w:val="bullet"/>
      <w:lvlText w:val="•"/>
      <w:lvlJc w:val="left"/>
      <w:pPr>
        <w:tabs>
          <w:tab w:val="num" w:pos="2160"/>
        </w:tabs>
        <w:ind w:left="2160" w:hanging="360"/>
      </w:pPr>
      <w:rPr>
        <w:rFonts w:ascii="Arial" w:hAnsi="Arial" w:hint="default"/>
      </w:rPr>
    </w:lvl>
    <w:lvl w:ilvl="3" w:tplc="B4A0CEFA" w:tentative="1">
      <w:start w:val="1"/>
      <w:numFmt w:val="bullet"/>
      <w:lvlText w:val="•"/>
      <w:lvlJc w:val="left"/>
      <w:pPr>
        <w:tabs>
          <w:tab w:val="num" w:pos="2880"/>
        </w:tabs>
        <w:ind w:left="2880" w:hanging="360"/>
      </w:pPr>
      <w:rPr>
        <w:rFonts w:ascii="Arial" w:hAnsi="Arial" w:hint="default"/>
      </w:rPr>
    </w:lvl>
    <w:lvl w:ilvl="4" w:tplc="F0F44F2E" w:tentative="1">
      <w:start w:val="1"/>
      <w:numFmt w:val="bullet"/>
      <w:lvlText w:val="•"/>
      <w:lvlJc w:val="left"/>
      <w:pPr>
        <w:tabs>
          <w:tab w:val="num" w:pos="3600"/>
        </w:tabs>
        <w:ind w:left="3600" w:hanging="360"/>
      </w:pPr>
      <w:rPr>
        <w:rFonts w:ascii="Arial" w:hAnsi="Arial" w:hint="default"/>
      </w:rPr>
    </w:lvl>
    <w:lvl w:ilvl="5" w:tplc="0D84C390" w:tentative="1">
      <w:start w:val="1"/>
      <w:numFmt w:val="bullet"/>
      <w:lvlText w:val="•"/>
      <w:lvlJc w:val="left"/>
      <w:pPr>
        <w:tabs>
          <w:tab w:val="num" w:pos="4320"/>
        </w:tabs>
        <w:ind w:left="4320" w:hanging="360"/>
      </w:pPr>
      <w:rPr>
        <w:rFonts w:ascii="Arial" w:hAnsi="Arial" w:hint="default"/>
      </w:rPr>
    </w:lvl>
    <w:lvl w:ilvl="6" w:tplc="0658B2AA" w:tentative="1">
      <w:start w:val="1"/>
      <w:numFmt w:val="bullet"/>
      <w:lvlText w:val="•"/>
      <w:lvlJc w:val="left"/>
      <w:pPr>
        <w:tabs>
          <w:tab w:val="num" w:pos="5040"/>
        </w:tabs>
        <w:ind w:left="5040" w:hanging="360"/>
      </w:pPr>
      <w:rPr>
        <w:rFonts w:ascii="Arial" w:hAnsi="Arial" w:hint="default"/>
      </w:rPr>
    </w:lvl>
    <w:lvl w:ilvl="7" w:tplc="BCE66DAA" w:tentative="1">
      <w:start w:val="1"/>
      <w:numFmt w:val="bullet"/>
      <w:lvlText w:val="•"/>
      <w:lvlJc w:val="left"/>
      <w:pPr>
        <w:tabs>
          <w:tab w:val="num" w:pos="5760"/>
        </w:tabs>
        <w:ind w:left="5760" w:hanging="360"/>
      </w:pPr>
      <w:rPr>
        <w:rFonts w:ascii="Arial" w:hAnsi="Arial" w:hint="default"/>
      </w:rPr>
    </w:lvl>
    <w:lvl w:ilvl="8" w:tplc="8DEE79C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3B86873"/>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5872E9B"/>
    <w:multiLevelType w:val="hybridMultilevel"/>
    <w:tmpl w:val="523AF0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EC13C7D"/>
    <w:multiLevelType w:val="multilevel"/>
    <w:tmpl w:val="91B69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42160"/>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 w15:restartNumberingAfterBreak="0">
    <w:nsid w:val="73DF03E9"/>
    <w:multiLevelType w:val="hybridMultilevel"/>
    <w:tmpl w:val="19B23D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A60754D"/>
    <w:multiLevelType w:val="hybridMultilevel"/>
    <w:tmpl w:val="9732BD3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6"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35"/>
  </w:num>
  <w:num w:numId="2">
    <w:abstractNumId w:val="12"/>
  </w:num>
  <w:num w:numId="3">
    <w:abstractNumId w:val="10"/>
  </w:num>
  <w:num w:numId="4">
    <w:abstractNumId w:val="41"/>
  </w:num>
  <w:num w:numId="5">
    <w:abstractNumId w:val="14"/>
  </w:num>
  <w:num w:numId="6">
    <w:abstractNumId w:val="26"/>
  </w:num>
  <w:num w:numId="7">
    <w:abstractNumId w:val="30"/>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21"/>
  </w:num>
  <w:num w:numId="19">
    <w:abstractNumId w:val="23"/>
  </w:num>
  <w:num w:numId="20">
    <w:abstractNumId w:val="37"/>
  </w:num>
  <w:num w:numId="21">
    <w:abstractNumId w:val="27"/>
  </w:num>
  <w:num w:numId="22">
    <w:abstractNumId w:val="11"/>
  </w:num>
  <w:num w:numId="23">
    <w:abstractNumId w:val="46"/>
  </w:num>
  <w:num w:numId="24">
    <w:abstractNumId w:val="39"/>
  </w:num>
  <w:num w:numId="25">
    <w:abstractNumId w:val="32"/>
  </w:num>
  <w:num w:numId="26">
    <w:abstractNumId w:val="43"/>
  </w:num>
  <w:num w:numId="27">
    <w:abstractNumId w:val="33"/>
  </w:num>
  <w:num w:numId="28">
    <w:abstractNumId w:val="42"/>
  </w:num>
  <w:num w:numId="29">
    <w:abstractNumId w:val="45"/>
  </w:num>
  <w:num w:numId="30">
    <w:abstractNumId w:val="29"/>
  </w:num>
  <w:num w:numId="31">
    <w:abstractNumId w:val="25"/>
  </w:num>
  <w:num w:numId="32">
    <w:abstractNumId w:val="18"/>
  </w:num>
  <w:num w:numId="33">
    <w:abstractNumId w:val="40"/>
  </w:num>
  <w:num w:numId="34">
    <w:abstractNumId w:val="17"/>
  </w:num>
  <w:num w:numId="35">
    <w:abstractNumId w:val="28"/>
  </w:num>
  <w:num w:numId="36">
    <w:abstractNumId w:val="22"/>
  </w:num>
  <w:num w:numId="37">
    <w:abstractNumId w:val="20"/>
  </w:num>
  <w:num w:numId="38">
    <w:abstractNumId w:val="16"/>
  </w:num>
  <w:num w:numId="39">
    <w:abstractNumId w:val="15"/>
  </w:num>
  <w:num w:numId="40">
    <w:abstractNumId w:val="44"/>
  </w:num>
  <w:num w:numId="41">
    <w:abstractNumId w:val="38"/>
  </w:num>
  <w:num w:numId="42">
    <w:abstractNumId w:val="24"/>
  </w:num>
  <w:num w:numId="43">
    <w:abstractNumId w:val="19"/>
  </w:num>
  <w:num w:numId="44">
    <w:abstractNumId w:val="31"/>
  </w:num>
  <w:num w:numId="45">
    <w:abstractNumId w:val="34"/>
  </w:num>
  <w:num w:numId="46">
    <w:abstractNumId w:val="36"/>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734"/>
    <w:rsid w:val="00054DBA"/>
    <w:rsid w:val="00083EFF"/>
    <w:rsid w:val="00094988"/>
    <w:rsid w:val="000E4479"/>
    <w:rsid w:val="00110EAF"/>
    <w:rsid w:val="001968D2"/>
    <w:rsid w:val="001F2607"/>
    <w:rsid w:val="00361A43"/>
    <w:rsid w:val="003C1F6D"/>
    <w:rsid w:val="004105AF"/>
    <w:rsid w:val="004264A0"/>
    <w:rsid w:val="004712CD"/>
    <w:rsid w:val="00476C57"/>
    <w:rsid w:val="0049272B"/>
    <w:rsid w:val="004A2DD6"/>
    <w:rsid w:val="004C3926"/>
    <w:rsid w:val="004E108E"/>
    <w:rsid w:val="004F7734"/>
    <w:rsid w:val="00525B2F"/>
    <w:rsid w:val="00545542"/>
    <w:rsid w:val="005A01BF"/>
    <w:rsid w:val="005F0E44"/>
    <w:rsid w:val="00605165"/>
    <w:rsid w:val="00645252"/>
    <w:rsid w:val="006A331A"/>
    <w:rsid w:val="006D3D74"/>
    <w:rsid w:val="00785A6B"/>
    <w:rsid w:val="00790712"/>
    <w:rsid w:val="007B21CC"/>
    <w:rsid w:val="007E0F2E"/>
    <w:rsid w:val="007E537F"/>
    <w:rsid w:val="0083569A"/>
    <w:rsid w:val="008511F9"/>
    <w:rsid w:val="00851848"/>
    <w:rsid w:val="008B22C3"/>
    <w:rsid w:val="00997AF9"/>
    <w:rsid w:val="009D7827"/>
    <w:rsid w:val="00A022D8"/>
    <w:rsid w:val="00A70361"/>
    <w:rsid w:val="00A9204E"/>
    <w:rsid w:val="00AA1150"/>
    <w:rsid w:val="00AC089C"/>
    <w:rsid w:val="00AF7417"/>
    <w:rsid w:val="00B441E5"/>
    <w:rsid w:val="00B72936"/>
    <w:rsid w:val="00BE1689"/>
    <w:rsid w:val="00C34436"/>
    <w:rsid w:val="00C75727"/>
    <w:rsid w:val="00C96B43"/>
    <w:rsid w:val="00CB47E9"/>
    <w:rsid w:val="00D45B5A"/>
    <w:rsid w:val="00EE3861"/>
    <w:rsid w:val="00FF39D2"/>
    <w:rsid w:val="02D7D0E5"/>
    <w:rsid w:val="030B4F80"/>
    <w:rsid w:val="0589CA37"/>
    <w:rsid w:val="0697FD07"/>
    <w:rsid w:val="0914B1C4"/>
    <w:rsid w:val="0AEBA184"/>
    <w:rsid w:val="12609395"/>
    <w:rsid w:val="1A567B9B"/>
    <w:rsid w:val="1C6ADB8E"/>
    <w:rsid w:val="2377D57A"/>
    <w:rsid w:val="29B1F133"/>
    <w:rsid w:val="2A1683AB"/>
    <w:rsid w:val="2AE0436A"/>
    <w:rsid w:val="2DF6B428"/>
    <w:rsid w:val="2EE0F4EA"/>
    <w:rsid w:val="2EF0F17E"/>
    <w:rsid w:val="330825E5"/>
    <w:rsid w:val="34EA13F7"/>
    <w:rsid w:val="441EE7AD"/>
    <w:rsid w:val="44B24A3E"/>
    <w:rsid w:val="47CAB113"/>
    <w:rsid w:val="4FA3D405"/>
    <w:rsid w:val="5661133D"/>
    <w:rsid w:val="5A78E980"/>
    <w:rsid w:val="5B593CA1"/>
    <w:rsid w:val="5F789C71"/>
    <w:rsid w:val="612E96FA"/>
    <w:rsid w:val="62FF1E1F"/>
    <w:rsid w:val="6582D649"/>
    <w:rsid w:val="66BB2693"/>
    <w:rsid w:val="69AD6BA2"/>
    <w:rsid w:val="70604AA2"/>
    <w:rsid w:val="780C4C89"/>
    <w:rsid w:val="78AC8B37"/>
    <w:rsid w:val="7F4314F6"/>
    <w:rsid w:val="7FF1F6D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3EEE9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0361"/>
    <w:rPr>
      <w:rFonts w:ascii="Calibri" w:hAnsi="Calibri" w:cs="Calibri"/>
    </w:rPr>
  </w:style>
  <w:style w:type="paragraph" w:styleId="Titre1">
    <w:name w:val="heading 1"/>
    <w:basedOn w:val="Normal"/>
    <w:next w:val="Normal"/>
    <w:link w:val="Titre1Car"/>
    <w:uiPriority w:val="9"/>
    <w:qFormat/>
    <w:rsid w:val="00D45B5A"/>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Titre2">
    <w:name w:val="heading 2"/>
    <w:basedOn w:val="Normal"/>
    <w:next w:val="Normal"/>
    <w:link w:val="Titre2Car"/>
    <w:uiPriority w:val="9"/>
    <w:unhideWhenUsed/>
    <w:qFormat/>
    <w:rsid w:val="00D45B5A"/>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itre3">
    <w:name w:val="heading 3"/>
    <w:basedOn w:val="Normal"/>
    <w:next w:val="Normal"/>
    <w:link w:val="Titre3Car"/>
    <w:uiPriority w:val="9"/>
    <w:unhideWhenUsed/>
    <w:qFormat/>
    <w:rsid w:val="00D45B5A"/>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itre4">
    <w:name w:val="heading 4"/>
    <w:basedOn w:val="Normal"/>
    <w:next w:val="Normal"/>
    <w:link w:val="Titre4Car"/>
    <w:uiPriority w:val="9"/>
    <w:unhideWhenUsed/>
    <w:qFormat/>
    <w:rsid w:val="00D45B5A"/>
    <w:pPr>
      <w:keepNext/>
      <w:keepLines/>
      <w:spacing w:before="40"/>
      <w:outlineLvl w:val="3"/>
    </w:pPr>
    <w:rPr>
      <w:rFonts w:ascii="Calibri Light" w:eastAsiaTheme="majorEastAsia" w:hAnsi="Calibri Light" w:cs="Calibri Light"/>
      <w:i/>
      <w:iCs/>
      <w:color w:val="1F4E79" w:themeColor="accent1" w:themeShade="80"/>
    </w:rPr>
  </w:style>
  <w:style w:type="paragraph" w:styleId="Titre5">
    <w:name w:val="heading 5"/>
    <w:basedOn w:val="Normal"/>
    <w:next w:val="Normal"/>
    <w:link w:val="Titre5Car"/>
    <w:uiPriority w:val="9"/>
    <w:unhideWhenUsed/>
    <w:qFormat/>
    <w:rsid w:val="00D45B5A"/>
    <w:pPr>
      <w:keepNext/>
      <w:keepLines/>
      <w:spacing w:before="40"/>
      <w:outlineLvl w:val="4"/>
    </w:pPr>
    <w:rPr>
      <w:rFonts w:ascii="Calibri Light" w:eastAsiaTheme="majorEastAsia" w:hAnsi="Calibri Light" w:cs="Calibri Light"/>
      <w:color w:val="1F4E79" w:themeColor="accent1" w:themeShade="80"/>
    </w:rPr>
  </w:style>
  <w:style w:type="paragraph" w:styleId="Titre6">
    <w:name w:val="heading 6"/>
    <w:basedOn w:val="Normal"/>
    <w:next w:val="Normal"/>
    <w:link w:val="Titre6Car"/>
    <w:uiPriority w:val="9"/>
    <w:unhideWhenUsed/>
    <w:qFormat/>
    <w:rsid w:val="00D45B5A"/>
    <w:pPr>
      <w:keepNext/>
      <w:keepLines/>
      <w:spacing w:before="40"/>
      <w:outlineLvl w:val="5"/>
    </w:pPr>
    <w:rPr>
      <w:rFonts w:ascii="Calibri Light" w:eastAsiaTheme="majorEastAsia" w:hAnsi="Calibri Light" w:cs="Calibri Light"/>
      <w:color w:val="1F4D78" w:themeColor="accent1" w:themeShade="7F"/>
    </w:rPr>
  </w:style>
  <w:style w:type="paragraph" w:styleId="Titre7">
    <w:name w:val="heading 7"/>
    <w:basedOn w:val="Normal"/>
    <w:next w:val="Normal"/>
    <w:link w:val="Titre7Car"/>
    <w:uiPriority w:val="9"/>
    <w:unhideWhenUsed/>
    <w:qFormat/>
    <w:rsid w:val="00D45B5A"/>
    <w:pPr>
      <w:keepNext/>
      <w:keepLines/>
      <w:spacing w:before="40"/>
      <w:outlineLvl w:val="6"/>
    </w:pPr>
    <w:rPr>
      <w:rFonts w:ascii="Calibri Light" w:eastAsiaTheme="majorEastAsia" w:hAnsi="Calibri Light" w:cs="Calibri Light"/>
      <w:i/>
      <w:iCs/>
      <w:color w:val="1F4D78" w:themeColor="accent1" w:themeShade="7F"/>
    </w:rPr>
  </w:style>
  <w:style w:type="paragraph" w:styleId="Titre8">
    <w:name w:val="heading 8"/>
    <w:basedOn w:val="Normal"/>
    <w:next w:val="Normal"/>
    <w:link w:val="Titre8Car"/>
    <w:uiPriority w:val="9"/>
    <w:unhideWhenUsed/>
    <w:qFormat/>
    <w:rsid w:val="00D45B5A"/>
    <w:pPr>
      <w:keepNext/>
      <w:keepLines/>
      <w:spacing w:before="40"/>
      <w:outlineLvl w:val="7"/>
    </w:pPr>
    <w:rPr>
      <w:rFonts w:ascii="Calibri Light" w:eastAsiaTheme="majorEastAsia" w:hAnsi="Calibri Light" w:cs="Calibri Light"/>
      <w:color w:val="272727" w:themeColor="text1" w:themeTint="D8"/>
      <w:szCs w:val="21"/>
    </w:rPr>
  </w:style>
  <w:style w:type="paragraph" w:styleId="Titre9">
    <w:name w:val="heading 9"/>
    <w:basedOn w:val="Normal"/>
    <w:next w:val="Normal"/>
    <w:link w:val="Titre9Car"/>
    <w:uiPriority w:val="9"/>
    <w:unhideWhenUsed/>
    <w:qFormat/>
    <w:rsid w:val="00D45B5A"/>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5B5A"/>
    <w:rPr>
      <w:rFonts w:ascii="Calibri Light" w:eastAsiaTheme="majorEastAsia" w:hAnsi="Calibri Light" w:cs="Calibri Light"/>
      <w:color w:val="1F4E79" w:themeColor="accent1" w:themeShade="80"/>
      <w:sz w:val="32"/>
      <w:szCs w:val="32"/>
    </w:rPr>
  </w:style>
  <w:style w:type="character" w:customStyle="1" w:styleId="Titre2Car">
    <w:name w:val="Titre 2 Car"/>
    <w:basedOn w:val="Policepardfaut"/>
    <w:link w:val="Titre2"/>
    <w:uiPriority w:val="9"/>
    <w:rsid w:val="00D45B5A"/>
    <w:rPr>
      <w:rFonts w:ascii="Calibri Light" w:eastAsiaTheme="majorEastAsia" w:hAnsi="Calibri Light" w:cs="Calibri Light"/>
      <w:color w:val="1F4E79" w:themeColor="accent1" w:themeShade="80"/>
      <w:sz w:val="26"/>
      <w:szCs w:val="26"/>
    </w:rPr>
  </w:style>
  <w:style w:type="character" w:customStyle="1" w:styleId="Titre3Car">
    <w:name w:val="Titre 3 Car"/>
    <w:basedOn w:val="Policepardfaut"/>
    <w:link w:val="Titre3"/>
    <w:uiPriority w:val="9"/>
    <w:rsid w:val="00D45B5A"/>
    <w:rPr>
      <w:rFonts w:ascii="Calibri Light" w:eastAsiaTheme="majorEastAsia" w:hAnsi="Calibri Light" w:cs="Calibri Light"/>
      <w:color w:val="1F4D78" w:themeColor="accent1" w:themeShade="7F"/>
      <w:sz w:val="24"/>
      <w:szCs w:val="24"/>
    </w:rPr>
  </w:style>
  <w:style w:type="character" w:customStyle="1" w:styleId="Titre4Car">
    <w:name w:val="Titre 4 Car"/>
    <w:basedOn w:val="Policepardfaut"/>
    <w:link w:val="Titre4"/>
    <w:uiPriority w:val="9"/>
    <w:rsid w:val="00D45B5A"/>
    <w:rPr>
      <w:rFonts w:ascii="Calibri Light" w:eastAsiaTheme="majorEastAsia" w:hAnsi="Calibri Light" w:cs="Calibri Light"/>
      <w:i/>
      <w:iCs/>
      <w:color w:val="1F4E79" w:themeColor="accent1" w:themeShade="80"/>
    </w:rPr>
  </w:style>
  <w:style w:type="character" w:customStyle="1" w:styleId="Titre5Car">
    <w:name w:val="Titre 5 Car"/>
    <w:basedOn w:val="Policepardfaut"/>
    <w:link w:val="Titre5"/>
    <w:uiPriority w:val="9"/>
    <w:rsid w:val="00D45B5A"/>
    <w:rPr>
      <w:rFonts w:ascii="Calibri Light" w:eastAsiaTheme="majorEastAsia" w:hAnsi="Calibri Light" w:cs="Calibri Light"/>
      <w:color w:val="1F4E79" w:themeColor="accent1" w:themeShade="80"/>
    </w:rPr>
  </w:style>
  <w:style w:type="character" w:customStyle="1" w:styleId="Titre6Car">
    <w:name w:val="Titre 6 Car"/>
    <w:basedOn w:val="Policepardfaut"/>
    <w:link w:val="Titre6"/>
    <w:uiPriority w:val="9"/>
    <w:rsid w:val="00D45B5A"/>
    <w:rPr>
      <w:rFonts w:ascii="Calibri Light" w:eastAsiaTheme="majorEastAsia" w:hAnsi="Calibri Light" w:cs="Calibri Light"/>
      <w:color w:val="1F4D78" w:themeColor="accent1" w:themeShade="7F"/>
    </w:rPr>
  </w:style>
  <w:style w:type="character" w:customStyle="1" w:styleId="Titre7Car">
    <w:name w:val="Titre 7 Car"/>
    <w:basedOn w:val="Policepardfaut"/>
    <w:link w:val="Titre7"/>
    <w:uiPriority w:val="9"/>
    <w:rsid w:val="00D45B5A"/>
    <w:rPr>
      <w:rFonts w:ascii="Calibri Light" w:eastAsiaTheme="majorEastAsia" w:hAnsi="Calibri Light" w:cs="Calibri Light"/>
      <w:i/>
      <w:iCs/>
      <w:color w:val="1F4D78" w:themeColor="accent1" w:themeShade="7F"/>
    </w:rPr>
  </w:style>
  <w:style w:type="character" w:customStyle="1" w:styleId="Titre8Car">
    <w:name w:val="Titre 8 Car"/>
    <w:basedOn w:val="Policepardfaut"/>
    <w:link w:val="Titre8"/>
    <w:uiPriority w:val="9"/>
    <w:rsid w:val="00D45B5A"/>
    <w:rPr>
      <w:rFonts w:ascii="Calibri Light" w:eastAsiaTheme="majorEastAsia" w:hAnsi="Calibri Light" w:cs="Calibri Light"/>
      <w:color w:val="272727" w:themeColor="text1" w:themeTint="D8"/>
      <w:szCs w:val="21"/>
    </w:rPr>
  </w:style>
  <w:style w:type="character" w:customStyle="1" w:styleId="Titre9Car">
    <w:name w:val="Titre 9 Car"/>
    <w:basedOn w:val="Policepardfaut"/>
    <w:link w:val="Titre9"/>
    <w:uiPriority w:val="9"/>
    <w:rsid w:val="00D45B5A"/>
    <w:rPr>
      <w:rFonts w:ascii="Calibri Light" w:eastAsiaTheme="majorEastAsia" w:hAnsi="Calibri Light" w:cs="Calibri Light"/>
      <w:i/>
      <w:iCs/>
      <w:color w:val="272727" w:themeColor="text1" w:themeTint="D8"/>
      <w:szCs w:val="21"/>
    </w:rPr>
  </w:style>
  <w:style w:type="paragraph" w:styleId="Titre">
    <w:name w:val="Title"/>
    <w:basedOn w:val="Normal"/>
    <w:next w:val="Normal"/>
    <w:link w:val="TitreCar"/>
    <w:uiPriority w:val="10"/>
    <w:qFormat/>
    <w:rsid w:val="00D45B5A"/>
    <w:pPr>
      <w:contextualSpacing/>
    </w:pPr>
    <w:rPr>
      <w:rFonts w:ascii="Calibri Light" w:eastAsiaTheme="majorEastAsia" w:hAnsi="Calibri Light" w:cs="Calibri Light"/>
      <w:spacing w:val="-10"/>
      <w:kern w:val="28"/>
      <w:sz w:val="56"/>
      <w:szCs w:val="56"/>
    </w:rPr>
  </w:style>
  <w:style w:type="character" w:customStyle="1" w:styleId="TitreCar">
    <w:name w:val="Titre Car"/>
    <w:basedOn w:val="Policepardfaut"/>
    <w:link w:val="Titre"/>
    <w:uiPriority w:val="10"/>
    <w:rsid w:val="00D45B5A"/>
    <w:rPr>
      <w:rFonts w:ascii="Calibri Light" w:eastAsiaTheme="majorEastAsia" w:hAnsi="Calibri Light" w:cs="Calibri Light"/>
      <w:spacing w:val="-10"/>
      <w:kern w:val="28"/>
      <w:sz w:val="56"/>
      <w:szCs w:val="56"/>
    </w:rPr>
  </w:style>
  <w:style w:type="paragraph" w:styleId="Sous-titre">
    <w:name w:val="Subtitle"/>
    <w:basedOn w:val="Normal"/>
    <w:next w:val="Normal"/>
    <w:link w:val="Sous-titreCar"/>
    <w:uiPriority w:val="11"/>
    <w:qFormat/>
    <w:rsid w:val="00D45B5A"/>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D45B5A"/>
    <w:rPr>
      <w:rFonts w:ascii="Calibri" w:eastAsiaTheme="minorEastAsia" w:hAnsi="Calibri" w:cs="Calibri"/>
      <w:color w:val="5A5A5A" w:themeColor="text1" w:themeTint="A5"/>
      <w:spacing w:val="15"/>
    </w:rPr>
  </w:style>
  <w:style w:type="character" w:styleId="Emphaseple">
    <w:name w:val="Subtle Emphasis"/>
    <w:basedOn w:val="Policepardfaut"/>
    <w:uiPriority w:val="19"/>
    <w:qFormat/>
    <w:rsid w:val="00D45B5A"/>
    <w:rPr>
      <w:rFonts w:ascii="Calibri" w:hAnsi="Calibri" w:cs="Calibri"/>
      <w:i/>
      <w:iCs/>
      <w:color w:val="404040" w:themeColor="text1" w:themeTint="BF"/>
    </w:rPr>
  </w:style>
  <w:style w:type="character" w:styleId="Accentuation">
    <w:name w:val="Emphasis"/>
    <w:basedOn w:val="Policepardfaut"/>
    <w:uiPriority w:val="20"/>
    <w:qFormat/>
    <w:rsid w:val="00D45B5A"/>
    <w:rPr>
      <w:rFonts w:ascii="Calibri" w:hAnsi="Calibri" w:cs="Calibri"/>
      <w:i/>
      <w:iCs/>
    </w:rPr>
  </w:style>
  <w:style w:type="character" w:styleId="Emphaseintense">
    <w:name w:val="Intense Emphasis"/>
    <w:basedOn w:val="Policepardfaut"/>
    <w:uiPriority w:val="21"/>
    <w:qFormat/>
    <w:rsid w:val="00D45B5A"/>
    <w:rPr>
      <w:rFonts w:ascii="Calibri" w:hAnsi="Calibri" w:cs="Calibri"/>
      <w:i/>
      <w:iCs/>
      <w:color w:val="1F4E79" w:themeColor="accent1" w:themeShade="80"/>
    </w:rPr>
  </w:style>
  <w:style w:type="character" w:styleId="lev">
    <w:name w:val="Strong"/>
    <w:basedOn w:val="Policepardfaut"/>
    <w:uiPriority w:val="22"/>
    <w:qFormat/>
    <w:rsid w:val="00D45B5A"/>
    <w:rPr>
      <w:rFonts w:ascii="Calibri" w:hAnsi="Calibri" w:cs="Calibri"/>
      <w:b/>
      <w:bCs/>
    </w:rPr>
  </w:style>
  <w:style w:type="paragraph" w:styleId="Citation">
    <w:name w:val="Quote"/>
    <w:basedOn w:val="Normal"/>
    <w:next w:val="Normal"/>
    <w:link w:val="CitationCar"/>
    <w:uiPriority w:val="29"/>
    <w:qFormat/>
    <w:rsid w:val="00D45B5A"/>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D45B5A"/>
    <w:rPr>
      <w:rFonts w:ascii="Calibri" w:hAnsi="Calibri" w:cs="Calibri"/>
      <w:i/>
      <w:iCs/>
      <w:color w:val="404040" w:themeColor="text1" w:themeTint="BF"/>
    </w:rPr>
  </w:style>
  <w:style w:type="paragraph" w:styleId="Citationintense">
    <w:name w:val="Intense Quote"/>
    <w:basedOn w:val="Normal"/>
    <w:next w:val="Normal"/>
    <w:link w:val="CitationintenseCar"/>
    <w:uiPriority w:val="30"/>
    <w:qFormat/>
    <w:rsid w:val="00D45B5A"/>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tionintenseCar">
    <w:name w:val="Citation intense Car"/>
    <w:basedOn w:val="Policepardfaut"/>
    <w:link w:val="Citationintense"/>
    <w:uiPriority w:val="30"/>
    <w:rsid w:val="00D45B5A"/>
    <w:rPr>
      <w:rFonts w:ascii="Calibri" w:hAnsi="Calibri" w:cs="Calibri"/>
      <w:i/>
      <w:iCs/>
      <w:color w:val="1F4E79" w:themeColor="accent1" w:themeShade="80"/>
    </w:rPr>
  </w:style>
  <w:style w:type="character" w:styleId="Rfrenceple">
    <w:name w:val="Subtle Reference"/>
    <w:basedOn w:val="Policepardfaut"/>
    <w:uiPriority w:val="31"/>
    <w:qFormat/>
    <w:rsid w:val="00D45B5A"/>
    <w:rPr>
      <w:rFonts w:ascii="Calibri" w:hAnsi="Calibri" w:cs="Calibri"/>
      <w:smallCaps/>
      <w:color w:val="5A5A5A" w:themeColor="text1" w:themeTint="A5"/>
    </w:rPr>
  </w:style>
  <w:style w:type="character" w:styleId="Rfrenceintense">
    <w:name w:val="Intense Reference"/>
    <w:basedOn w:val="Policepardfaut"/>
    <w:uiPriority w:val="32"/>
    <w:qFormat/>
    <w:rsid w:val="00D45B5A"/>
    <w:rPr>
      <w:rFonts w:ascii="Calibri" w:hAnsi="Calibri" w:cs="Calibri"/>
      <w:b/>
      <w:bCs/>
      <w:caps w:val="0"/>
      <w:smallCaps/>
      <w:color w:val="1F4E79" w:themeColor="accent1" w:themeShade="80"/>
      <w:spacing w:val="5"/>
    </w:rPr>
  </w:style>
  <w:style w:type="character" w:styleId="Titredulivre">
    <w:name w:val="Book Title"/>
    <w:basedOn w:val="Policepardfaut"/>
    <w:uiPriority w:val="33"/>
    <w:qFormat/>
    <w:rsid w:val="00D45B5A"/>
    <w:rPr>
      <w:rFonts w:ascii="Calibri" w:hAnsi="Calibri" w:cs="Calibri"/>
      <w:b/>
      <w:bCs/>
      <w:i/>
      <w:iCs/>
      <w:spacing w:val="5"/>
    </w:rPr>
  </w:style>
  <w:style w:type="character" w:styleId="Lienhypertexte">
    <w:name w:val="Hyperlink"/>
    <w:basedOn w:val="Policepardfaut"/>
    <w:uiPriority w:val="99"/>
    <w:unhideWhenUsed/>
    <w:rsid w:val="00D45B5A"/>
    <w:rPr>
      <w:rFonts w:ascii="Calibri" w:hAnsi="Calibri" w:cs="Calibri"/>
      <w:color w:val="1F4E79" w:themeColor="accent1" w:themeShade="80"/>
      <w:u w:val="single"/>
    </w:rPr>
  </w:style>
  <w:style w:type="character" w:styleId="Lienhypertextesuivivisit">
    <w:name w:val="FollowedHyperlink"/>
    <w:basedOn w:val="Policepardfaut"/>
    <w:uiPriority w:val="99"/>
    <w:unhideWhenUsed/>
    <w:rsid w:val="00D45B5A"/>
    <w:rPr>
      <w:rFonts w:ascii="Calibri" w:hAnsi="Calibri" w:cs="Calibri"/>
      <w:color w:val="954F72" w:themeColor="followedHyperlink"/>
      <w:u w:val="single"/>
    </w:rPr>
  </w:style>
  <w:style w:type="paragraph" w:styleId="Lgende">
    <w:name w:val="caption"/>
    <w:basedOn w:val="Normal"/>
    <w:next w:val="Normal"/>
    <w:uiPriority w:val="35"/>
    <w:unhideWhenUsed/>
    <w:qFormat/>
    <w:rsid w:val="00D45B5A"/>
    <w:pPr>
      <w:spacing w:after="200"/>
    </w:pPr>
    <w:rPr>
      <w:i/>
      <w:iCs/>
      <w:color w:val="44546A" w:themeColor="text2"/>
      <w:szCs w:val="18"/>
    </w:rPr>
  </w:style>
  <w:style w:type="paragraph" w:styleId="Textedebulles">
    <w:name w:val="Balloon Text"/>
    <w:basedOn w:val="Normal"/>
    <w:link w:val="TextedebullesCar"/>
    <w:uiPriority w:val="99"/>
    <w:semiHidden/>
    <w:unhideWhenUsed/>
    <w:rsid w:val="00D45B5A"/>
    <w:rPr>
      <w:rFonts w:ascii="Segoe UI" w:hAnsi="Segoe UI" w:cs="Segoe UI"/>
      <w:szCs w:val="18"/>
    </w:rPr>
  </w:style>
  <w:style w:type="character" w:customStyle="1" w:styleId="TextedebullesCar">
    <w:name w:val="Texte de bulles Car"/>
    <w:basedOn w:val="Policepardfaut"/>
    <w:link w:val="Textedebulles"/>
    <w:uiPriority w:val="99"/>
    <w:semiHidden/>
    <w:rsid w:val="00D45B5A"/>
    <w:rPr>
      <w:rFonts w:ascii="Segoe UI" w:hAnsi="Segoe UI" w:cs="Segoe UI"/>
      <w:szCs w:val="18"/>
    </w:rPr>
  </w:style>
  <w:style w:type="paragraph" w:styleId="Normalcentr">
    <w:name w:val="Block Text"/>
    <w:basedOn w:val="Normal"/>
    <w:uiPriority w:val="99"/>
    <w:semiHidden/>
    <w:unhideWhenUsed/>
    <w:rsid w:val="00D45B5A"/>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Corpsdetexte3">
    <w:name w:val="Body Text 3"/>
    <w:basedOn w:val="Normal"/>
    <w:link w:val="Corpsdetexte3Car"/>
    <w:uiPriority w:val="99"/>
    <w:semiHidden/>
    <w:unhideWhenUsed/>
    <w:rsid w:val="00D45B5A"/>
    <w:pPr>
      <w:spacing w:after="120"/>
    </w:pPr>
    <w:rPr>
      <w:szCs w:val="16"/>
    </w:rPr>
  </w:style>
  <w:style w:type="character" w:customStyle="1" w:styleId="Corpsdetexte3Car">
    <w:name w:val="Corps de texte 3 Car"/>
    <w:basedOn w:val="Policepardfaut"/>
    <w:link w:val="Corpsdetexte3"/>
    <w:uiPriority w:val="99"/>
    <w:semiHidden/>
    <w:rsid w:val="00D45B5A"/>
    <w:rPr>
      <w:rFonts w:ascii="Calibri" w:hAnsi="Calibri" w:cs="Calibri"/>
      <w:szCs w:val="16"/>
    </w:rPr>
  </w:style>
  <w:style w:type="paragraph" w:styleId="Retraitcorpsdetexte3">
    <w:name w:val="Body Text Indent 3"/>
    <w:basedOn w:val="Normal"/>
    <w:link w:val="Retraitcorpsdetexte3Car"/>
    <w:uiPriority w:val="99"/>
    <w:semiHidden/>
    <w:unhideWhenUsed/>
    <w:rsid w:val="00D45B5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D45B5A"/>
    <w:rPr>
      <w:rFonts w:ascii="Calibri" w:hAnsi="Calibri" w:cs="Calibri"/>
      <w:szCs w:val="16"/>
    </w:rPr>
  </w:style>
  <w:style w:type="character" w:styleId="Marquedecommentaire">
    <w:name w:val="annotation reference"/>
    <w:basedOn w:val="Policepardfaut"/>
    <w:uiPriority w:val="99"/>
    <w:semiHidden/>
    <w:unhideWhenUsed/>
    <w:rsid w:val="00D45B5A"/>
    <w:rPr>
      <w:rFonts w:ascii="Calibri" w:hAnsi="Calibri" w:cs="Calibri"/>
      <w:sz w:val="22"/>
      <w:szCs w:val="16"/>
    </w:rPr>
  </w:style>
  <w:style w:type="paragraph" w:styleId="Commentaire">
    <w:name w:val="annotation text"/>
    <w:basedOn w:val="Normal"/>
    <w:link w:val="CommentaireCar"/>
    <w:uiPriority w:val="99"/>
    <w:semiHidden/>
    <w:unhideWhenUsed/>
    <w:rsid w:val="00D45B5A"/>
    <w:rPr>
      <w:szCs w:val="20"/>
    </w:rPr>
  </w:style>
  <w:style w:type="character" w:customStyle="1" w:styleId="CommentaireCar">
    <w:name w:val="Commentaire Car"/>
    <w:basedOn w:val="Policepardfaut"/>
    <w:link w:val="Commentaire"/>
    <w:uiPriority w:val="99"/>
    <w:semiHidden/>
    <w:rsid w:val="00D45B5A"/>
    <w:rPr>
      <w:rFonts w:ascii="Calibri" w:hAnsi="Calibri" w:cs="Calibri"/>
      <w:szCs w:val="20"/>
    </w:rPr>
  </w:style>
  <w:style w:type="paragraph" w:styleId="Objetducommentaire">
    <w:name w:val="annotation subject"/>
    <w:basedOn w:val="Commentaire"/>
    <w:next w:val="Commentaire"/>
    <w:link w:val="ObjetducommentaireCar"/>
    <w:uiPriority w:val="99"/>
    <w:semiHidden/>
    <w:unhideWhenUsed/>
    <w:rsid w:val="00D45B5A"/>
    <w:rPr>
      <w:b/>
      <w:bCs/>
    </w:rPr>
  </w:style>
  <w:style w:type="character" w:customStyle="1" w:styleId="ObjetducommentaireCar">
    <w:name w:val="Objet du commentaire Car"/>
    <w:basedOn w:val="CommentaireCar"/>
    <w:link w:val="Objetducommentaire"/>
    <w:uiPriority w:val="99"/>
    <w:semiHidden/>
    <w:rsid w:val="00D45B5A"/>
    <w:rPr>
      <w:rFonts w:ascii="Calibri" w:hAnsi="Calibri" w:cs="Calibri"/>
      <w:b/>
      <w:bCs/>
      <w:szCs w:val="20"/>
    </w:rPr>
  </w:style>
  <w:style w:type="paragraph" w:styleId="Explorateurdedocuments">
    <w:name w:val="Document Map"/>
    <w:basedOn w:val="Normal"/>
    <w:link w:val="ExplorateurdedocumentsCar"/>
    <w:uiPriority w:val="99"/>
    <w:semiHidden/>
    <w:unhideWhenUsed/>
    <w:rsid w:val="00D45B5A"/>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D45B5A"/>
    <w:rPr>
      <w:rFonts w:ascii="Segoe UI" w:hAnsi="Segoe UI" w:cs="Segoe UI"/>
      <w:szCs w:val="16"/>
    </w:rPr>
  </w:style>
  <w:style w:type="paragraph" w:styleId="Notedefin">
    <w:name w:val="endnote text"/>
    <w:basedOn w:val="Normal"/>
    <w:link w:val="NotedefinCar"/>
    <w:uiPriority w:val="99"/>
    <w:semiHidden/>
    <w:unhideWhenUsed/>
    <w:rsid w:val="00D45B5A"/>
    <w:rPr>
      <w:szCs w:val="20"/>
    </w:rPr>
  </w:style>
  <w:style w:type="character" w:customStyle="1" w:styleId="NotedefinCar">
    <w:name w:val="Note de fin Car"/>
    <w:basedOn w:val="Policepardfaut"/>
    <w:link w:val="Notedefin"/>
    <w:uiPriority w:val="99"/>
    <w:semiHidden/>
    <w:rsid w:val="00D45B5A"/>
    <w:rPr>
      <w:rFonts w:ascii="Calibri" w:hAnsi="Calibri" w:cs="Calibri"/>
      <w:szCs w:val="20"/>
    </w:rPr>
  </w:style>
  <w:style w:type="paragraph" w:styleId="Adresseexpditeur">
    <w:name w:val="envelope return"/>
    <w:basedOn w:val="Normal"/>
    <w:uiPriority w:val="99"/>
    <w:semiHidden/>
    <w:unhideWhenUsed/>
    <w:rsid w:val="00D45B5A"/>
    <w:rPr>
      <w:rFonts w:ascii="Calibri Light" w:eastAsiaTheme="majorEastAsia" w:hAnsi="Calibri Light" w:cs="Calibri Light"/>
      <w:szCs w:val="20"/>
    </w:rPr>
  </w:style>
  <w:style w:type="paragraph" w:styleId="Notedebasdepage">
    <w:name w:val="footnote text"/>
    <w:basedOn w:val="Normal"/>
    <w:link w:val="NotedebasdepageCar"/>
    <w:uiPriority w:val="99"/>
    <w:semiHidden/>
    <w:unhideWhenUsed/>
    <w:rsid w:val="00D45B5A"/>
    <w:rPr>
      <w:szCs w:val="20"/>
    </w:rPr>
  </w:style>
  <w:style w:type="character" w:customStyle="1" w:styleId="NotedebasdepageCar">
    <w:name w:val="Note de bas de page Car"/>
    <w:basedOn w:val="Policepardfaut"/>
    <w:link w:val="Notedebasdepage"/>
    <w:uiPriority w:val="99"/>
    <w:semiHidden/>
    <w:rsid w:val="00D45B5A"/>
    <w:rPr>
      <w:rFonts w:ascii="Calibri" w:hAnsi="Calibri" w:cs="Calibri"/>
      <w:szCs w:val="20"/>
    </w:rPr>
  </w:style>
  <w:style w:type="character" w:styleId="CodeHTML">
    <w:name w:val="HTML Code"/>
    <w:basedOn w:val="Policepardfaut"/>
    <w:uiPriority w:val="99"/>
    <w:semiHidden/>
    <w:unhideWhenUsed/>
    <w:rsid w:val="00D45B5A"/>
    <w:rPr>
      <w:rFonts w:ascii="Consolas" w:hAnsi="Consolas" w:cs="Calibri"/>
      <w:sz w:val="22"/>
      <w:szCs w:val="20"/>
    </w:rPr>
  </w:style>
  <w:style w:type="character" w:styleId="ClavierHTML">
    <w:name w:val="HTML Keyboard"/>
    <w:basedOn w:val="Policepardfaut"/>
    <w:uiPriority w:val="99"/>
    <w:semiHidden/>
    <w:unhideWhenUsed/>
    <w:rsid w:val="00D45B5A"/>
    <w:rPr>
      <w:rFonts w:ascii="Consolas" w:hAnsi="Consolas" w:cs="Calibri"/>
      <w:sz w:val="22"/>
      <w:szCs w:val="20"/>
    </w:rPr>
  </w:style>
  <w:style w:type="paragraph" w:styleId="PrformatHTML">
    <w:name w:val="HTML Preformatted"/>
    <w:basedOn w:val="Normal"/>
    <w:link w:val="PrformatHTMLCar"/>
    <w:uiPriority w:val="99"/>
    <w:semiHidden/>
    <w:unhideWhenUsed/>
    <w:rsid w:val="00D45B5A"/>
    <w:rPr>
      <w:rFonts w:ascii="Consolas" w:hAnsi="Consolas"/>
      <w:szCs w:val="20"/>
    </w:rPr>
  </w:style>
  <w:style w:type="character" w:customStyle="1" w:styleId="PrformatHTMLCar">
    <w:name w:val="Préformaté HTML Car"/>
    <w:basedOn w:val="Policepardfaut"/>
    <w:link w:val="PrformatHTML"/>
    <w:uiPriority w:val="99"/>
    <w:semiHidden/>
    <w:rsid w:val="00D45B5A"/>
    <w:rPr>
      <w:rFonts w:ascii="Consolas" w:hAnsi="Consolas" w:cs="Calibri"/>
      <w:szCs w:val="20"/>
    </w:rPr>
  </w:style>
  <w:style w:type="character" w:styleId="MachinecrireHTML">
    <w:name w:val="HTML Typewriter"/>
    <w:basedOn w:val="Policepardfaut"/>
    <w:uiPriority w:val="99"/>
    <w:semiHidden/>
    <w:unhideWhenUsed/>
    <w:rsid w:val="00D45B5A"/>
    <w:rPr>
      <w:rFonts w:ascii="Consolas" w:hAnsi="Consolas" w:cs="Calibri"/>
      <w:sz w:val="22"/>
      <w:szCs w:val="20"/>
    </w:rPr>
  </w:style>
  <w:style w:type="paragraph" w:styleId="Textedemacro">
    <w:name w:val="macro"/>
    <w:link w:val="TextedemacroCar"/>
    <w:uiPriority w:val="99"/>
    <w:semiHidden/>
    <w:unhideWhenUsed/>
    <w:rsid w:val="00D45B5A"/>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xtedemacroCar">
    <w:name w:val="Texte de macro Car"/>
    <w:basedOn w:val="Policepardfaut"/>
    <w:link w:val="Textedemacro"/>
    <w:uiPriority w:val="99"/>
    <w:semiHidden/>
    <w:rsid w:val="00D45B5A"/>
    <w:rPr>
      <w:rFonts w:ascii="Consolas" w:hAnsi="Consolas" w:cs="Calibri"/>
      <w:szCs w:val="20"/>
    </w:rPr>
  </w:style>
  <w:style w:type="paragraph" w:styleId="Textebrut">
    <w:name w:val="Plain Text"/>
    <w:basedOn w:val="Normal"/>
    <w:link w:val="TextebrutCar"/>
    <w:uiPriority w:val="99"/>
    <w:semiHidden/>
    <w:unhideWhenUsed/>
    <w:rsid w:val="00D45B5A"/>
    <w:rPr>
      <w:rFonts w:ascii="Consolas" w:hAnsi="Consolas"/>
      <w:szCs w:val="21"/>
    </w:rPr>
  </w:style>
  <w:style w:type="character" w:customStyle="1" w:styleId="TextebrutCar">
    <w:name w:val="Texte brut Car"/>
    <w:basedOn w:val="Policepardfaut"/>
    <w:link w:val="Textebrut"/>
    <w:uiPriority w:val="99"/>
    <w:semiHidden/>
    <w:rsid w:val="00D45B5A"/>
    <w:rPr>
      <w:rFonts w:ascii="Consolas" w:hAnsi="Consolas" w:cs="Calibri"/>
      <w:szCs w:val="21"/>
    </w:rPr>
  </w:style>
  <w:style w:type="character" w:styleId="Textedelespacerserv">
    <w:name w:val="Placeholder Text"/>
    <w:basedOn w:val="Policepardfaut"/>
    <w:uiPriority w:val="99"/>
    <w:semiHidden/>
    <w:rsid w:val="00D45B5A"/>
    <w:rPr>
      <w:rFonts w:ascii="Calibri" w:hAnsi="Calibri" w:cs="Calibri"/>
      <w:color w:val="3B3838" w:themeColor="background2" w:themeShade="40"/>
    </w:rPr>
  </w:style>
  <w:style w:type="paragraph" w:styleId="En-tte">
    <w:name w:val="header"/>
    <w:basedOn w:val="Normal"/>
    <w:link w:val="En-tteCar"/>
    <w:uiPriority w:val="99"/>
    <w:unhideWhenUsed/>
    <w:rsid w:val="00D45B5A"/>
  </w:style>
  <w:style w:type="character" w:customStyle="1" w:styleId="En-tteCar">
    <w:name w:val="En-tête Car"/>
    <w:basedOn w:val="Policepardfaut"/>
    <w:link w:val="En-tte"/>
    <w:uiPriority w:val="99"/>
    <w:rsid w:val="00D45B5A"/>
    <w:rPr>
      <w:rFonts w:ascii="Calibri" w:hAnsi="Calibri" w:cs="Calibri"/>
    </w:rPr>
  </w:style>
  <w:style w:type="paragraph" w:styleId="Pieddepage">
    <w:name w:val="footer"/>
    <w:basedOn w:val="Normal"/>
    <w:link w:val="PieddepageCar"/>
    <w:uiPriority w:val="99"/>
    <w:unhideWhenUsed/>
    <w:rsid w:val="00D45B5A"/>
  </w:style>
  <w:style w:type="character" w:customStyle="1" w:styleId="PieddepageCar">
    <w:name w:val="Pied de page Car"/>
    <w:basedOn w:val="Policepardfaut"/>
    <w:link w:val="Pieddepage"/>
    <w:uiPriority w:val="99"/>
    <w:rsid w:val="00D45B5A"/>
    <w:rPr>
      <w:rFonts w:ascii="Calibri" w:hAnsi="Calibri" w:cs="Calibri"/>
    </w:rPr>
  </w:style>
  <w:style w:type="paragraph" w:styleId="TM9">
    <w:name w:val="toc 9"/>
    <w:basedOn w:val="Normal"/>
    <w:next w:val="Normal"/>
    <w:autoRedefine/>
    <w:uiPriority w:val="39"/>
    <w:semiHidden/>
    <w:unhideWhenUsed/>
    <w:rsid w:val="00D45B5A"/>
    <w:pPr>
      <w:spacing w:after="120"/>
      <w:ind w:left="1757"/>
    </w:pPr>
  </w:style>
  <w:style w:type="character" w:customStyle="1" w:styleId="Mention">
    <w:name w:val="Mention"/>
    <w:basedOn w:val="Policepardfaut"/>
    <w:uiPriority w:val="99"/>
    <w:semiHidden/>
    <w:unhideWhenUsed/>
    <w:rsid w:val="00D45B5A"/>
    <w:rPr>
      <w:rFonts w:ascii="Calibri" w:hAnsi="Calibri" w:cs="Calibri"/>
      <w:color w:val="2B579A"/>
      <w:shd w:val="clear" w:color="auto" w:fill="E1DFDD"/>
    </w:rPr>
  </w:style>
  <w:style w:type="numbering" w:styleId="111111">
    <w:name w:val="Outline List 2"/>
    <w:basedOn w:val="Aucuneliste"/>
    <w:uiPriority w:val="99"/>
    <w:semiHidden/>
    <w:unhideWhenUsed/>
    <w:rsid w:val="00D45B5A"/>
    <w:pPr>
      <w:numPr>
        <w:numId w:val="24"/>
      </w:numPr>
    </w:pPr>
  </w:style>
  <w:style w:type="numbering" w:styleId="1ai">
    <w:name w:val="Outline List 1"/>
    <w:basedOn w:val="Aucuneliste"/>
    <w:uiPriority w:val="99"/>
    <w:semiHidden/>
    <w:unhideWhenUsed/>
    <w:rsid w:val="00D45B5A"/>
    <w:pPr>
      <w:numPr>
        <w:numId w:val="25"/>
      </w:numPr>
    </w:pPr>
  </w:style>
  <w:style w:type="character" w:styleId="VariableHTML">
    <w:name w:val="HTML Variable"/>
    <w:basedOn w:val="Policepardfaut"/>
    <w:uiPriority w:val="99"/>
    <w:semiHidden/>
    <w:unhideWhenUsed/>
    <w:rsid w:val="00D45B5A"/>
    <w:rPr>
      <w:rFonts w:ascii="Calibri" w:hAnsi="Calibri" w:cs="Calibri"/>
      <w:i/>
      <w:iCs/>
    </w:rPr>
  </w:style>
  <w:style w:type="paragraph" w:styleId="AdresseHTML">
    <w:name w:val="HTML Address"/>
    <w:basedOn w:val="Normal"/>
    <w:link w:val="AdresseHTMLCar"/>
    <w:uiPriority w:val="99"/>
    <w:semiHidden/>
    <w:unhideWhenUsed/>
    <w:rsid w:val="00D45B5A"/>
    <w:rPr>
      <w:i/>
      <w:iCs/>
    </w:rPr>
  </w:style>
  <w:style w:type="character" w:customStyle="1" w:styleId="AdresseHTMLCar">
    <w:name w:val="Adresse HTML Car"/>
    <w:basedOn w:val="Policepardfaut"/>
    <w:link w:val="AdresseHTML"/>
    <w:uiPriority w:val="99"/>
    <w:semiHidden/>
    <w:rsid w:val="00D45B5A"/>
    <w:rPr>
      <w:rFonts w:ascii="Calibri" w:hAnsi="Calibri" w:cs="Calibri"/>
      <w:i/>
      <w:iCs/>
    </w:rPr>
  </w:style>
  <w:style w:type="character" w:styleId="DfinitionHTML">
    <w:name w:val="HTML Definition"/>
    <w:basedOn w:val="Policepardfaut"/>
    <w:uiPriority w:val="99"/>
    <w:semiHidden/>
    <w:unhideWhenUsed/>
    <w:rsid w:val="00D45B5A"/>
    <w:rPr>
      <w:rFonts w:ascii="Calibri" w:hAnsi="Calibri" w:cs="Calibri"/>
      <w:i/>
      <w:iCs/>
    </w:rPr>
  </w:style>
  <w:style w:type="character" w:styleId="CitationHTML">
    <w:name w:val="HTML Cite"/>
    <w:basedOn w:val="Policepardfaut"/>
    <w:uiPriority w:val="99"/>
    <w:semiHidden/>
    <w:unhideWhenUsed/>
    <w:rsid w:val="00D45B5A"/>
    <w:rPr>
      <w:rFonts w:ascii="Calibri" w:hAnsi="Calibri" w:cs="Calibri"/>
      <w:i/>
      <w:iCs/>
    </w:rPr>
  </w:style>
  <w:style w:type="character" w:styleId="ExempleHTML">
    <w:name w:val="HTML Sample"/>
    <w:basedOn w:val="Policepardfaut"/>
    <w:uiPriority w:val="99"/>
    <w:semiHidden/>
    <w:unhideWhenUsed/>
    <w:rsid w:val="00D45B5A"/>
    <w:rPr>
      <w:rFonts w:ascii="Consolas" w:hAnsi="Consolas" w:cs="Calibri"/>
      <w:sz w:val="24"/>
      <w:szCs w:val="24"/>
    </w:rPr>
  </w:style>
  <w:style w:type="character" w:styleId="AcronymeHTML">
    <w:name w:val="HTML Acronym"/>
    <w:basedOn w:val="Policepardfaut"/>
    <w:uiPriority w:val="99"/>
    <w:semiHidden/>
    <w:unhideWhenUsed/>
    <w:rsid w:val="00D45B5A"/>
    <w:rPr>
      <w:rFonts w:ascii="Calibri" w:hAnsi="Calibri" w:cs="Calibri"/>
    </w:rPr>
  </w:style>
  <w:style w:type="paragraph" w:styleId="TM1">
    <w:name w:val="toc 1"/>
    <w:basedOn w:val="Normal"/>
    <w:next w:val="Normal"/>
    <w:autoRedefine/>
    <w:uiPriority w:val="39"/>
    <w:semiHidden/>
    <w:unhideWhenUsed/>
    <w:rsid w:val="00D45B5A"/>
    <w:pPr>
      <w:spacing w:after="100"/>
    </w:pPr>
  </w:style>
  <w:style w:type="paragraph" w:styleId="TM2">
    <w:name w:val="toc 2"/>
    <w:basedOn w:val="Normal"/>
    <w:next w:val="Normal"/>
    <w:autoRedefine/>
    <w:uiPriority w:val="39"/>
    <w:semiHidden/>
    <w:unhideWhenUsed/>
    <w:rsid w:val="00D45B5A"/>
    <w:pPr>
      <w:spacing w:after="100"/>
      <w:ind w:left="220"/>
    </w:pPr>
  </w:style>
  <w:style w:type="paragraph" w:styleId="TM3">
    <w:name w:val="toc 3"/>
    <w:basedOn w:val="Normal"/>
    <w:next w:val="Normal"/>
    <w:autoRedefine/>
    <w:uiPriority w:val="39"/>
    <w:semiHidden/>
    <w:unhideWhenUsed/>
    <w:rsid w:val="00D45B5A"/>
    <w:pPr>
      <w:spacing w:after="100"/>
      <w:ind w:left="440"/>
    </w:pPr>
  </w:style>
  <w:style w:type="paragraph" w:styleId="TM4">
    <w:name w:val="toc 4"/>
    <w:basedOn w:val="Normal"/>
    <w:next w:val="Normal"/>
    <w:autoRedefine/>
    <w:uiPriority w:val="39"/>
    <w:semiHidden/>
    <w:unhideWhenUsed/>
    <w:rsid w:val="00D45B5A"/>
    <w:pPr>
      <w:spacing w:after="100"/>
      <w:ind w:left="660"/>
    </w:pPr>
  </w:style>
  <w:style w:type="paragraph" w:styleId="TM5">
    <w:name w:val="toc 5"/>
    <w:basedOn w:val="Normal"/>
    <w:next w:val="Normal"/>
    <w:autoRedefine/>
    <w:uiPriority w:val="39"/>
    <w:semiHidden/>
    <w:unhideWhenUsed/>
    <w:rsid w:val="00D45B5A"/>
    <w:pPr>
      <w:spacing w:after="100"/>
      <w:ind w:left="880"/>
    </w:pPr>
  </w:style>
  <w:style w:type="paragraph" w:styleId="TM6">
    <w:name w:val="toc 6"/>
    <w:basedOn w:val="Normal"/>
    <w:next w:val="Normal"/>
    <w:autoRedefine/>
    <w:uiPriority w:val="39"/>
    <w:semiHidden/>
    <w:unhideWhenUsed/>
    <w:rsid w:val="00D45B5A"/>
    <w:pPr>
      <w:spacing w:after="100"/>
      <w:ind w:left="1100"/>
    </w:pPr>
  </w:style>
  <w:style w:type="paragraph" w:styleId="TM7">
    <w:name w:val="toc 7"/>
    <w:basedOn w:val="Normal"/>
    <w:next w:val="Normal"/>
    <w:autoRedefine/>
    <w:uiPriority w:val="39"/>
    <w:semiHidden/>
    <w:unhideWhenUsed/>
    <w:rsid w:val="00D45B5A"/>
    <w:pPr>
      <w:spacing w:after="100"/>
      <w:ind w:left="1320"/>
    </w:pPr>
  </w:style>
  <w:style w:type="paragraph" w:styleId="TM8">
    <w:name w:val="toc 8"/>
    <w:basedOn w:val="Normal"/>
    <w:next w:val="Normal"/>
    <w:autoRedefine/>
    <w:uiPriority w:val="39"/>
    <w:semiHidden/>
    <w:unhideWhenUsed/>
    <w:rsid w:val="00D45B5A"/>
    <w:pPr>
      <w:spacing w:after="100"/>
      <w:ind w:left="1540"/>
    </w:pPr>
  </w:style>
  <w:style w:type="paragraph" w:styleId="En-ttedetabledesmatires">
    <w:name w:val="TOC Heading"/>
    <w:basedOn w:val="Titre1"/>
    <w:next w:val="Normal"/>
    <w:uiPriority w:val="39"/>
    <w:semiHidden/>
    <w:unhideWhenUsed/>
    <w:qFormat/>
    <w:rsid w:val="00D45B5A"/>
    <w:pPr>
      <w:outlineLvl w:val="9"/>
    </w:pPr>
    <w:rPr>
      <w:color w:val="2E74B5" w:themeColor="accent1" w:themeShade="BF"/>
    </w:rPr>
  </w:style>
  <w:style w:type="table" w:styleId="Tableauprofessionnel">
    <w:name w:val="Table Professional"/>
    <w:basedOn w:val="TableauNormal"/>
    <w:uiPriority w:val="99"/>
    <w:semiHidden/>
    <w:unhideWhenUsed/>
    <w:rsid w:val="00D45B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emoyenne1">
    <w:name w:val="Medium List 1"/>
    <w:basedOn w:val="TableauNormal"/>
    <w:uiPriority w:val="65"/>
    <w:semiHidden/>
    <w:unhideWhenUsed/>
    <w:rsid w:val="00D45B5A"/>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D45B5A"/>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D45B5A"/>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semiHidden/>
    <w:unhideWhenUsed/>
    <w:rsid w:val="00D45B5A"/>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D45B5A"/>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D45B5A"/>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emoyenne1-Accent6">
    <w:name w:val="Medium List 1 Accent 6"/>
    <w:basedOn w:val="TableauNormal"/>
    <w:uiPriority w:val="65"/>
    <w:semiHidden/>
    <w:unhideWhenUsed/>
    <w:rsid w:val="00D45B5A"/>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D45B5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D45B5A"/>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D45B5A"/>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D45B5A"/>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D45B5A"/>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D45B5A"/>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D45B5A"/>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llemoyenne1">
    <w:name w:val="Medium Grid 1"/>
    <w:basedOn w:val="TableauNormal"/>
    <w:uiPriority w:val="67"/>
    <w:semiHidden/>
    <w:unhideWhenUsed/>
    <w:rsid w:val="00D45B5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D45B5A"/>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D45B5A"/>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semiHidden/>
    <w:unhideWhenUsed/>
    <w:rsid w:val="00D45B5A"/>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D45B5A"/>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D45B5A"/>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moyenne1-Accent6">
    <w:name w:val="Medium Grid 1 Accent 6"/>
    <w:basedOn w:val="TableauNormal"/>
    <w:uiPriority w:val="67"/>
    <w:semiHidden/>
    <w:unhideWhenUsed/>
    <w:rsid w:val="00D45B5A"/>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llemoyenne3-Accent6">
    <w:name w:val="Medium Grid 3 Accent 6"/>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phie">
    <w:name w:val="Bibliography"/>
    <w:basedOn w:val="Normal"/>
    <w:next w:val="Normal"/>
    <w:uiPriority w:val="37"/>
    <w:semiHidden/>
    <w:unhideWhenUsed/>
    <w:rsid w:val="00D45B5A"/>
  </w:style>
  <w:style w:type="character" w:customStyle="1" w:styleId="Hashtag">
    <w:name w:val="Hashtag"/>
    <w:basedOn w:val="Policepardfaut"/>
    <w:uiPriority w:val="99"/>
    <w:semiHidden/>
    <w:unhideWhenUsed/>
    <w:rsid w:val="00D45B5A"/>
    <w:rPr>
      <w:rFonts w:ascii="Calibri" w:hAnsi="Calibri" w:cs="Calibri"/>
      <w:color w:val="2B579A"/>
      <w:shd w:val="clear" w:color="auto" w:fill="E1DFDD"/>
    </w:rPr>
  </w:style>
  <w:style w:type="paragraph" w:styleId="En-ttedemessage">
    <w:name w:val="Message Header"/>
    <w:basedOn w:val="Normal"/>
    <w:link w:val="En-ttedemessageCar"/>
    <w:uiPriority w:val="99"/>
    <w:semiHidden/>
    <w:unhideWhenUsed/>
    <w:rsid w:val="00D45B5A"/>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En-ttedemessageCar">
    <w:name w:val="En-tête de message Car"/>
    <w:basedOn w:val="Policepardfaut"/>
    <w:link w:val="En-ttedemessage"/>
    <w:uiPriority w:val="99"/>
    <w:semiHidden/>
    <w:rsid w:val="00D45B5A"/>
    <w:rPr>
      <w:rFonts w:ascii="Calibri Light" w:eastAsiaTheme="majorEastAsia" w:hAnsi="Calibri Light" w:cs="Calibri Light"/>
      <w:sz w:val="24"/>
      <w:szCs w:val="24"/>
      <w:shd w:val="pct20" w:color="auto" w:fill="auto"/>
    </w:rPr>
  </w:style>
  <w:style w:type="table" w:styleId="Tableaulgant">
    <w:name w:val="Table Elegant"/>
    <w:basedOn w:val="TableauNormal"/>
    <w:uiPriority w:val="99"/>
    <w:semiHidden/>
    <w:unhideWhenUsed/>
    <w:rsid w:val="00D45B5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e">
    <w:name w:val="List"/>
    <w:basedOn w:val="Normal"/>
    <w:uiPriority w:val="99"/>
    <w:semiHidden/>
    <w:unhideWhenUsed/>
    <w:rsid w:val="00D45B5A"/>
    <w:pPr>
      <w:ind w:left="360" w:hanging="360"/>
      <w:contextualSpacing/>
    </w:pPr>
  </w:style>
  <w:style w:type="paragraph" w:styleId="Liste2">
    <w:name w:val="List 2"/>
    <w:basedOn w:val="Normal"/>
    <w:uiPriority w:val="99"/>
    <w:semiHidden/>
    <w:unhideWhenUsed/>
    <w:rsid w:val="00D45B5A"/>
    <w:pPr>
      <w:ind w:left="720" w:hanging="360"/>
      <w:contextualSpacing/>
    </w:pPr>
  </w:style>
  <w:style w:type="paragraph" w:styleId="Liste3">
    <w:name w:val="List 3"/>
    <w:basedOn w:val="Normal"/>
    <w:uiPriority w:val="99"/>
    <w:semiHidden/>
    <w:unhideWhenUsed/>
    <w:rsid w:val="00D45B5A"/>
    <w:pPr>
      <w:ind w:left="1080" w:hanging="360"/>
      <w:contextualSpacing/>
    </w:pPr>
  </w:style>
  <w:style w:type="paragraph" w:styleId="Liste4">
    <w:name w:val="List 4"/>
    <w:basedOn w:val="Normal"/>
    <w:uiPriority w:val="99"/>
    <w:semiHidden/>
    <w:unhideWhenUsed/>
    <w:rsid w:val="00D45B5A"/>
    <w:pPr>
      <w:ind w:left="1440" w:hanging="360"/>
      <w:contextualSpacing/>
    </w:pPr>
  </w:style>
  <w:style w:type="paragraph" w:styleId="Liste5">
    <w:name w:val="List 5"/>
    <w:basedOn w:val="Normal"/>
    <w:uiPriority w:val="99"/>
    <w:semiHidden/>
    <w:unhideWhenUsed/>
    <w:rsid w:val="00D45B5A"/>
    <w:pPr>
      <w:ind w:left="1800" w:hanging="360"/>
      <w:contextualSpacing/>
    </w:pPr>
  </w:style>
  <w:style w:type="table" w:styleId="Tableauliste1">
    <w:name w:val="Table List 1"/>
    <w:basedOn w:val="TableauNormal"/>
    <w:uiPriority w:val="99"/>
    <w:semiHidden/>
    <w:unhideWhenUsed/>
    <w:rsid w:val="00D45B5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D45B5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D45B5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D45B5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D45B5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D45B5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D45B5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econtinue">
    <w:name w:val="List Continue"/>
    <w:basedOn w:val="Normal"/>
    <w:uiPriority w:val="99"/>
    <w:semiHidden/>
    <w:unhideWhenUsed/>
    <w:rsid w:val="00D45B5A"/>
    <w:pPr>
      <w:spacing w:after="120"/>
      <w:ind w:left="360"/>
      <w:contextualSpacing/>
    </w:pPr>
  </w:style>
  <w:style w:type="paragraph" w:styleId="Listecontinue2">
    <w:name w:val="List Continue 2"/>
    <w:basedOn w:val="Normal"/>
    <w:uiPriority w:val="99"/>
    <w:semiHidden/>
    <w:unhideWhenUsed/>
    <w:rsid w:val="00D45B5A"/>
    <w:pPr>
      <w:spacing w:after="120"/>
      <w:ind w:left="720"/>
      <w:contextualSpacing/>
    </w:pPr>
  </w:style>
  <w:style w:type="paragraph" w:styleId="Listecontinue3">
    <w:name w:val="List Continue 3"/>
    <w:basedOn w:val="Normal"/>
    <w:uiPriority w:val="99"/>
    <w:semiHidden/>
    <w:unhideWhenUsed/>
    <w:rsid w:val="00D45B5A"/>
    <w:pPr>
      <w:spacing w:after="120"/>
      <w:ind w:left="1080"/>
      <w:contextualSpacing/>
    </w:pPr>
  </w:style>
  <w:style w:type="paragraph" w:styleId="Listecontinue4">
    <w:name w:val="List Continue 4"/>
    <w:basedOn w:val="Normal"/>
    <w:uiPriority w:val="99"/>
    <w:semiHidden/>
    <w:unhideWhenUsed/>
    <w:rsid w:val="00D45B5A"/>
    <w:pPr>
      <w:spacing w:after="120"/>
      <w:ind w:left="1440"/>
      <w:contextualSpacing/>
    </w:pPr>
  </w:style>
  <w:style w:type="paragraph" w:styleId="Listecontinue5">
    <w:name w:val="List Continue 5"/>
    <w:basedOn w:val="Normal"/>
    <w:uiPriority w:val="99"/>
    <w:semiHidden/>
    <w:unhideWhenUsed/>
    <w:rsid w:val="00D45B5A"/>
    <w:pPr>
      <w:spacing w:after="120"/>
      <w:ind w:left="1800"/>
      <w:contextualSpacing/>
    </w:pPr>
  </w:style>
  <w:style w:type="paragraph" w:styleId="Paragraphedeliste">
    <w:name w:val="List Paragraph"/>
    <w:basedOn w:val="Normal"/>
    <w:uiPriority w:val="34"/>
    <w:unhideWhenUsed/>
    <w:qFormat/>
    <w:rsid w:val="00D45B5A"/>
    <w:pPr>
      <w:ind w:left="720"/>
      <w:contextualSpacing/>
    </w:pPr>
  </w:style>
  <w:style w:type="paragraph" w:styleId="Listenumros">
    <w:name w:val="List Number"/>
    <w:basedOn w:val="Normal"/>
    <w:uiPriority w:val="99"/>
    <w:semiHidden/>
    <w:unhideWhenUsed/>
    <w:rsid w:val="00D45B5A"/>
    <w:pPr>
      <w:numPr>
        <w:numId w:val="13"/>
      </w:numPr>
      <w:contextualSpacing/>
    </w:pPr>
  </w:style>
  <w:style w:type="paragraph" w:styleId="Listenumros2">
    <w:name w:val="List Number 2"/>
    <w:basedOn w:val="Normal"/>
    <w:uiPriority w:val="99"/>
    <w:semiHidden/>
    <w:unhideWhenUsed/>
    <w:rsid w:val="00D45B5A"/>
    <w:pPr>
      <w:numPr>
        <w:numId w:val="14"/>
      </w:numPr>
      <w:contextualSpacing/>
    </w:pPr>
  </w:style>
  <w:style w:type="paragraph" w:styleId="Listenumros3">
    <w:name w:val="List Number 3"/>
    <w:basedOn w:val="Normal"/>
    <w:uiPriority w:val="99"/>
    <w:semiHidden/>
    <w:unhideWhenUsed/>
    <w:rsid w:val="00D45B5A"/>
    <w:pPr>
      <w:numPr>
        <w:numId w:val="15"/>
      </w:numPr>
      <w:contextualSpacing/>
    </w:pPr>
  </w:style>
  <w:style w:type="paragraph" w:styleId="Listenumros4">
    <w:name w:val="List Number 4"/>
    <w:basedOn w:val="Normal"/>
    <w:uiPriority w:val="99"/>
    <w:semiHidden/>
    <w:unhideWhenUsed/>
    <w:rsid w:val="00D45B5A"/>
    <w:pPr>
      <w:numPr>
        <w:numId w:val="16"/>
      </w:numPr>
      <w:contextualSpacing/>
    </w:pPr>
  </w:style>
  <w:style w:type="paragraph" w:styleId="Listenumros5">
    <w:name w:val="List Number 5"/>
    <w:basedOn w:val="Normal"/>
    <w:uiPriority w:val="99"/>
    <w:semiHidden/>
    <w:unhideWhenUsed/>
    <w:rsid w:val="00D45B5A"/>
    <w:pPr>
      <w:numPr>
        <w:numId w:val="17"/>
      </w:numPr>
      <w:contextualSpacing/>
    </w:pPr>
  </w:style>
  <w:style w:type="paragraph" w:styleId="Listepuces">
    <w:name w:val="List Bullet"/>
    <w:basedOn w:val="Normal"/>
    <w:uiPriority w:val="99"/>
    <w:semiHidden/>
    <w:unhideWhenUsed/>
    <w:rsid w:val="00D45B5A"/>
    <w:pPr>
      <w:numPr>
        <w:numId w:val="8"/>
      </w:numPr>
      <w:contextualSpacing/>
    </w:pPr>
  </w:style>
  <w:style w:type="paragraph" w:styleId="Listepuces2">
    <w:name w:val="List Bullet 2"/>
    <w:basedOn w:val="Normal"/>
    <w:uiPriority w:val="99"/>
    <w:semiHidden/>
    <w:unhideWhenUsed/>
    <w:rsid w:val="00D45B5A"/>
    <w:pPr>
      <w:numPr>
        <w:numId w:val="9"/>
      </w:numPr>
      <w:contextualSpacing/>
    </w:pPr>
  </w:style>
  <w:style w:type="paragraph" w:styleId="Listepuces3">
    <w:name w:val="List Bullet 3"/>
    <w:basedOn w:val="Normal"/>
    <w:uiPriority w:val="99"/>
    <w:semiHidden/>
    <w:unhideWhenUsed/>
    <w:rsid w:val="00D45B5A"/>
    <w:pPr>
      <w:numPr>
        <w:numId w:val="10"/>
      </w:numPr>
      <w:contextualSpacing/>
    </w:pPr>
  </w:style>
  <w:style w:type="paragraph" w:styleId="Listepuces4">
    <w:name w:val="List Bullet 4"/>
    <w:basedOn w:val="Normal"/>
    <w:uiPriority w:val="99"/>
    <w:semiHidden/>
    <w:unhideWhenUsed/>
    <w:rsid w:val="00D45B5A"/>
    <w:pPr>
      <w:numPr>
        <w:numId w:val="11"/>
      </w:numPr>
      <w:contextualSpacing/>
    </w:pPr>
  </w:style>
  <w:style w:type="paragraph" w:styleId="Listepuces5">
    <w:name w:val="List Bullet 5"/>
    <w:basedOn w:val="Normal"/>
    <w:uiPriority w:val="99"/>
    <w:semiHidden/>
    <w:unhideWhenUsed/>
    <w:rsid w:val="00D45B5A"/>
    <w:pPr>
      <w:numPr>
        <w:numId w:val="12"/>
      </w:numPr>
      <w:contextualSpacing/>
    </w:pPr>
  </w:style>
  <w:style w:type="table" w:styleId="Tableauclassique1">
    <w:name w:val="Table Classic 1"/>
    <w:basedOn w:val="TableauNormal"/>
    <w:uiPriority w:val="99"/>
    <w:semiHidden/>
    <w:unhideWhenUsed/>
    <w:rsid w:val="00D45B5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D45B5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D45B5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D45B5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desillustrations">
    <w:name w:val="table of figures"/>
    <w:basedOn w:val="Normal"/>
    <w:next w:val="Normal"/>
    <w:uiPriority w:val="99"/>
    <w:semiHidden/>
    <w:unhideWhenUsed/>
    <w:rsid w:val="00D45B5A"/>
  </w:style>
  <w:style w:type="character" w:styleId="Appeldenotedefin">
    <w:name w:val="endnote reference"/>
    <w:basedOn w:val="Policepardfaut"/>
    <w:uiPriority w:val="99"/>
    <w:semiHidden/>
    <w:unhideWhenUsed/>
    <w:rsid w:val="00D45B5A"/>
    <w:rPr>
      <w:rFonts w:ascii="Calibri" w:hAnsi="Calibri" w:cs="Calibri"/>
      <w:vertAlign w:val="superscript"/>
    </w:rPr>
  </w:style>
  <w:style w:type="paragraph" w:styleId="Tabledesrfrencesjuridiques">
    <w:name w:val="table of authorities"/>
    <w:basedOn w:val="Normal"/>
    <w:next w:val="Normal"/>
    <w:uiPriority w:val="99"/>
    <w:semiHidden/>
    <w:unhideWhenUsed/>
    <w:rsid w:val="00D45B5A"/>
    <w:pPr>
      <w:ind w:left="220" w:hanging="220"/>
    </w:pPr>
  </w:style>
  <w:style w:type="paragraph" w:styleId="TitreTR">
    <w:name w:val="toa heading"/>
    <w:basedOn w:val="Normal"/>
    <w:next w:val="Normal"/>
    <w:uiPriority w:val="99"/>
    <w:semiHidden/>
    <w:unhideWhenUsed/>
    <w:rsid w:val="00D45B5A"/>
    <w:pPr>
      <w:spacing w:before="120"/>
    </w:pPr>
    <w:rPr>
      <w:rFonts w:ascii="Calibri Light" w:eastAsiaTheme="majorEastAsia" w:hAnsi="Calibri Light" w:cs="Calibri Light"/>
      <w:b/>
      <w:bCs/>
      <w:sz w:val="24"/>
      <w:szCs w:val="24"/>
    </w:rPr>
  </w:style>
  <w:style w:type="table" w:styleId="Listecouleur">
    <w:name w:val="Colorful List"/>
    <w:basedOn w:val="TableauNormal"/>
    <w:uiPriority w:val="72"/>
    <w:semiHidden/>
    <w:unhideWhenUsed/>
    <w:rsid w:val="00D45B5A"/>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D45B5A"/>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D45B5A"/>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semiHidden/>
    <w:unhideWhenUsed/>
    <w:rsid w:val="00D45B5A"/>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D45B5A"/>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D45B5A"/>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ecouleur-Accent6">
    <w:name w:val="Colorful List Accent 6"/>
    <w:basedOn w:val="TableauNormal"/>
    <w:uiPriority w:val="72"/>
    <w:rsid w:val="00D45B5A"/>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leaucolor1">
    <w:name w:val="Table Colorful 1"/>
    <w:basedOn w:val="TableauNormal"/>
    <w:uiPriority w:val="99"/>
    <w:semiHidden/>
    <w:unhideWhenUsed/>
    <w:rsid w:val="00D45B5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D45B5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D45B5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ramecouleur">
    <w:name w:val="Colorful Shading"/>
    <w:basedOn w:val="TableauNormal"/>
    <w:uiPriority w:val="71"/>
    <w:semiHidden/>
    <w:unhideWhenUsed/>
    <w:rsid w:val="00D45B5A"/>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D45B5A"/>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D45B5A"/>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D45B5A"/>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D45B5A"/>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D45B5A"/>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D45B5A"/>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Grillecouleur">
    <w:name w:val="Colorful Grid"/>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couleur-Accent6">
    <w:name w:val="Colorful Grid Accent 6"/>
    <w:basedOn w:val="TableauNormal"/>
    <w:uiPriority w:val="73"/>
    <w:rsid w:val="00D45B5A"/>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dressedestinataire">
    <w:name w:val="envelope address"/>
    <w:basedOn w:val="Normal"/>
    <w:uiPriority w:val="99"/>
    <w:semiHidden/>
    <w:unhideWhenUsed/>
    <w:rsid w:val="00D45B5A"/>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leSection">
    <w:name w:val="Outline List 3"/>
    <w:basedOn w:val="Aucuneliste"/>
    <w:uiPriority w:val="99"/>
    <w:semiHidden/>
    <w:unhideWhenUsed/>
    <w:rsid w:val="00D45B5A"/>
    <w:pPr>
      <w:numPr>
        <w:numId w:val="26"/>
      </w:numPr>
    </w:pPr>
  </w:style>
  <w:style w:type="table" w:styleId="Tableausimple1">
    <w:name w:val="Plain Table 1"/>
    <w:basedOn w:val="TableauNormal"/>
    <w:uiPriority w:val="41"/>
    <w:rsid w:val="00D45B5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D45B5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D45B5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D45B5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D45B5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qFormat/>
    <w:rsid w:val="00D45B5A"/>
    <w:rPr>
      <w:rFonts w:ascii="Calibri" w:hAnsi="Calibri" w:cs="Calibri"/>
    </w:rPr>
  </w:style>
  <w:style w:type="paragraph" w:styleId="Date">
    <w:name w:val="Date"/>
    <w:basedOn w:val="Normal"/>
    <w:next w:val="Normal"/>
    <w:link w:val="DateCar"/>
    <w:uiPriority w:val="99"/>
    <w:semiHidden/>
    <w:unhideWhenUsed/>
    <w:rsid w:val="00D45B5A"/>
  </w:style>
  <w:style w:type="character" w:customStyle="1" w:styleId="DateCar">
    <w:name w:val="Date Car"/>
    <w:basedOn w:val="Policepardfaut"/>
    <w:link w:val="Date"/>
    <w:uiPriority w:val="99"/>
    <w:semiHidden/>
    <w:rsid w:val="00D45B5A"/>
    <w:rPr>
      <w:rFonts w:ascii="Calibri" w:hAnsi="Calibri" w:cs="Calibri"/>
    </w:rPr>
  </w:style>
  <w:style w:type="paragraph" w:styleId="NormalWeb">
    <w:name w:val="Normal (Web)"/>
    <w:basedOn w:val="Normal"/>
    <w:uiPriority w:val="99"/>
    <w:unhideWhenUsed/>
    <w:rsid w:val="00D45B5A"/>
    <w:rPr>
      <w:rFonts w:ascii="Times New Roman" w:hAnsi="Times New Roman" w:cs="Times New Roman"/>
      <w:sz w:val="24"/>
      <w:szCs w:val="24"/>
    </w:rPr>
  </w:style>
  <w:style w:type="character" w:customStyle="1" w:styleId="SmartHyperlink">
    <w:name w:val="Smart Hyperlink"/>
    <w:basedOn w:val="Policepardfaut"/>
    <w:uiPriority w:val="99"/>
    <w:semiHidden/>
    <w:unhideWhenUsed/>
    <w:rsid w:val="00D45B5A"/>
    <w:rPr>
      <w:rFonts w:ascii="Calibri" w:hAnsi="Calibri" w:cs="Calibri"/>
      <w:u w:val="dotted"/>
    </w:rPr>
  </w:style>
  <w:style w:type="character" w:customStyle="1" w:styleId="UnresolvedMention">
    <w:name w:val="Unresolved Mention"/>
    <w:basedOn w:val="Policepardfaut"/>
    <w:uiPriority w:val="99"/>
    <w:semiHidden/>
    <w:unhideWhenUsed/>
    <w:rsid w:val="00D45B5A"/>
    <w:rPr>
      <w:rFonts w:ascii="Calibri" w:hAnsi="Calibri" w:cs="Calibri"/>
      <w:color w:val="605E5C"/>
      <w:shd w:val="clear" w:color="auto" w:fill="E1DFDD"/>
    </w:rPr>
  </w:style>
  <w:style w:type="paragraph" w:styleId="Corpsdetexte">
    <w:name w:val="Body Text"/>
    <w:basedOn w:val="Normal"/>
    <w:link w:val="CorpsdetexteCar"/>
    <w:uiPriority w:val="99"/>
    <w:semiHidden/>
    <w:unhideWhenUsed/>
    <w:rsid w:val="00D45B5A"/>
    <w:pPr>
      <w:spacing w:after="120"/>
    </w:pPr>
  </w:style>
  <w:style w:type="character" w:customStyle="1" w:styleId="CorpsdetexteCar">
    <w:name w:val="Corps de texte Car"/>
    <w:basedOn w:val="Policepardfaut"/>
    <w:link w:val="Corpsdetexte"/>
    <w:uiPriority w:val="99"/>
    <w:semiHidden/>
    <w:rsid w:val="00D45B5A"/>
    <w:rPr>
      <w:rFonts w:ascii="Calibri" w:hAnsi="Calibri" w:cs="Calibri"/>
    </w:rPr>
  </w:style>
  <w:style w:type="paragraph" w:styleId="Corpsdetexte2">
    <w:name w:val="Body Text 2"/>
    <w:basedOn w:val="Normal"/>
    <w:link w:val="Corpsdetexte2Car"/>
    <w:uiPriority w:val="99"/>
    <w:semiHidden/>
    <w:unhideWhenUsed/>
    <w:rsid w:val="00D45B5A"/>
    <w:pPr>
      <w:spacing w:after="120" w:line="480" w:lineRule="auto"/>
    </w:pPr>
  </w:style>
  <w:style w:type="character" w:customStyle="1" w:styleId="Corpsdetexte2Car">
    <w:name w:val="Corps de texte 2 Car"/>
    <w:basedOn w:val="Policepardfaut"/>
    <w:link w:val="Corpsdetexte2"/>
    <w:uiPriority w:val="99"/>
    <w:semiHidden/>
    <w:rsid w:val="00D45B5A"/>
    <w:rPr>
      <w:rFonts w:ascii="Calibri" w:hAnsi="Calibri" w:cs="Calibri"/>
    </w:rPr>
  </w:style>
  <w:style w:type="paragraph" w:styleId="Retraitcorpsdetexte">
    <w:name w:val="Body Text Indent"/>
    <w:basedOn w:val="Normal"/>
    <w:link w:val="RetraitcorpsdetexteCar"/>
    <w:uiPriority w:val="99"/>
    <w:semiHidden/>
    <w:unhideWhenUsed/>
    <w:rsid w:val="00D45B5A"/>
    <w:pPr>
      <w:spacing w:after="120"/>
      <w:ind w:left="360"/>
    </w:pPr>
  </w:style>
  <w:style w:type="character" w:customStyle="1" w:styleId="RetraitcorpsdetexteCar">
    <w:name w:val="Retrait corps de texte Car"/>
    <w:basedOn w:val="Policepardfaut"/>
    <w:link w:val="Retraitcorpsdetexte"/>
    <w:uiPriority w:val="99"/>
    <w:semiHidden/>
    <w:rsid w:val="00D45B5A"/>
    <w:rPr>
      <w:rFonts w:ascii="Calibri" w:hAnsi="Calibri" w:cs="Calibri"/>
    </w:rPr>
  </w:style>
  <w:style w:type="paragraph" w:styleId="Retraitcorpsdetexte2">
    <w:name w:val="Body Text Indent 2"/>
    <w:basedOn w:val="Normal"/>
    <w:link w:val="Retraitcorpsdetexte2Car"/>
    <w:uiPriority w:val="99"/>
    <w:semiHidden/>
    <w:unhideWhenUsed/>
    <w:rsid w:val="00D45B5A"/>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D45B5A"/>
    <w:rPr>
      <w:rFonts w:ascii="Calibri" w:hAnsi="Calibri" w:cs="Calibri"/>
    </w:rPr>
  </w:style>
  <w:style w:type="paragraph" w:styleId="Retrait1religne">
    <w:name w:val="Body Text First Indent"/>
    <w:basedOn w:val="Corpsdetexte"/>
    <w:link w:val="Retrait1religneCar"/>
    <w:uiPriority w:val="99"/>
    <w:semiHidden/>
    <w:unhideWhenUsed/>
    <w:rsid w:val="00D45B5A"/>
    <w:pPr>
      <w:spacing w:after="0"/>
      <w:ind w:firstLine="360"/>
    </w:pPr>
  </w:style>
  <w:style w:type="character" w:customStyle="1" w:styleId="Retrait1religneCar">
    <w:name w:val="Retrait 1re ligne Car"/>
    <w:basedOn w:val="CorpsdetexteCar"/>
    <w:link w:val="Retrait1religne"/>
    <w:uiPriority w:val="99"/>
    <w:semiHidden/>
    <w:rsid w:val="00D45B5A"/>
    <w:rPr>
      <w:rFonts w:ascii="Calibri" w:hAnsi="Calibri" w:cs="Calibri"/>
    </w:rPr>
  </w:style>
  <w:style w:type="paragraph" w:styleId="Retraitcorpset1relig">
    <w:name w:val="Body Text First Indent 2"/>
    <w:basedOn w:val="Retraitcorpsdetexte"/>
    <w:link w:val="Retraitcorpset1religCar"/>
    <w:uiPriority w:val="99"/>
    <w:semiHidden/>
    <w:unhideWhenUsed/>
    <w:rsid w:val="00D45B5A"/>
    <w:pPr>
      <w:spacing w:after="0"/>
      <w:ind w:firstLine="360"/>
    </w:pPr>
  </w:style>
  <w:style w:type="character" w:customStyle="1" w:styleId="Retraitcorpset1religCar">
    <w:name w:val="Retrait corps et 1re lig. Car"/>
    <w:basedOn w:val="RetraitcorpsdetexteCar"/>
    <w:link w:val="Retraitcorpset1relig"/>
    <w:uiPriority w:val="99"/>
    <w:semiHidden/>
    <w:rsid w:val="00D45B5A"/>
    <w:rPr>
      <w:rFonts w:ascii="Calibri" w:hAnsi="Calibri" w:cs="Calibri"/>
    </w:rPr>
  </w:style>
  <w:style w:type="paragraph" w:styleId="Retraitnormal">
    <w:name w:val="Normal Indent"/>
    <w:basedOn w:val="Normal"/>
    <w:uiPriority w:val="99"/>
    <w:semiHidden/>
    <w:unhideWhenUsed/>
    <w:rsid w:val="00D45B5A"/>
    <w:pPr>
      <w:ind w:left="720"/>
    </w:pPr>
  </w:style>
  <w:style w:type="paragraph" w:styleId="Titredenote">
    <w:name w:val="Note Heading"/>
    <w:basedOn w:val="Normal"/>
    <w:next w:val="Normal"/>
    <w:link w:val="TitredenoteCar"/>
    <w:uiPriority w:val="99"/>
    <w:semiHidden/>
    <w:unhideWhenUsed/>
    <w:rsid w:val="00D45B5A"/>
  </w:style>
  <w:style w:type="character" w:customStyle="1" w:styleId="TitredenoteCar">
    <w:name w:val="Titre de note Car"/>
    <w:basedOn w:val="Policepardfaut"/>
    <w:link w:val="Titredenote"/>
    <w:uiPriority w:val="99"/>
    <w:semiHidden/>
    <w:rsid w:val="00D45B5A"/>
    <w:rPr>
      <w:rFonts w:ascii="Calibri" w:hAnsi="Calibri" w:cs="Calibri"/>
    </w:rPr>
  </w:style>
  <w:style w:type="table" w:styleId="Tableaucontemporain">
    <w:name w:val="Table Contemporary"/>
    <w:basedOn w:val="TableauNormal"/>
    <w:uiPriority w:val="99"/>
    <w:semiHidden/>
    <w:unhideWhenUsed/>
    <w:rsid w:val="00D45B5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eclaire">
    <w:name w:val="Light List"/>
    <w:basedOn w:val="TableauNormal"/>
    <w:uiPriority w:val="61"/>
    <w:semiHidden/>
    <w:unhideWhenUsed/>
    <w:rsid w:val="00D45B5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D45B5A"/>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D45B5A"/>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semiHidden/>
    <w:unhideWhenUsed/>
    <w:rsid w:val="00D45B5A"/>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D45B5A"/>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D45B5A"/>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eclaire-Accent6">
    <w:name w:val="Light List Accent 6"/>
    <w:basedOn w:val="TableauNormal"/>
    <w:uiPriority w:val="61"/>
    <w:semiHidden/>
    <w:unhideWhenUsed/>
    <w:rsid w:val="00D45B5A"/>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D45B5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D45B5A"/>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D45B5A"/>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semiHidden/>
    <w:unhideWhenUsed/>
    <w:rsid w:val="00D45B5A"/>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D45B5A"/>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D45B5A"/>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Trameclaire-Accent6">
    <w:name w:val="Light Shading Accent 6"/>
    <w:basedOn w:val="TableauNormal"/>
    <w:uiPriority w:val="60"/>
    <w:semiHidden/>
    <w:unhideWhenUsed/>
    <w:rsid w:val="00D45B5A"/>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Grilleclaire">
    <w:name w:val="Light Grid"/>
    <w:basedOn w:val="TableauNormal"/>
    <w:uiPriority w:val="62"/>
    <w:semiHidden/>
    <w:unhideWhenUsed/>
    <w:rsid w:val="00D45B5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D45B5A"/>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D45B5A"/>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semiHidden/>
    <w:unhideWhenUsed/>
    <w:rsid w:val="00D45B5A"/>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D45B5A"/>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D45B5A"/>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lleclaire-Accent6">
    <w:name w:val="Light Grid Accent 6"/>
    <w:basedOn w:val="TableauNormal"/>
    <w:uiPriority w:val="62"/>
    <w:semiHidden/>
    <w:unhideWhenUsed/>
    <w:rsid w:val="00D45B5A"/>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fonce">
    <w:name w:val="Dark List"/>
    <w:basedOn w:val="TableauNormal"/>
    <w:uiPriority w:val="70"/>
    <w:semiHidden/>
    <w:unhideWhenUsed/>
    <w:rsid w:val="00D45B5A"/>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D45B5A"/>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D45B5A"/>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semiHidden/>
    <w:unhideWhenUsed/>
    <w:rsid w:val="00D45B5A"/>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D45B5A"/>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D45B5A"/>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efonce-Accent6">
    <w:name w:val="Dark List Accent 6"/>
    <w:basedOn w:val="TableauNormal"/>
    <w:uiPriority w:val="70"/>
    <w:rsid w:val="00D45B5A"/>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ableauListe1Clair">
    <w:name w:val="List Table 1 Light"/>
    <w:basedOn w:val="TableauNormal"/>
    <w:uiPriority w:val="46"/>
    <w:rsid w:val="00D45B5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D45B5A"/>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D45B5A"/>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1Clair-Accentuation3">
    <w:name w:val="List Table 1 Light Accent 3"/>
    <w:basedOn w:val="TableauNormal"/>
    <w:uiPriority w:val="46"/>
    <w:rsid w:val="00D45B5A"/>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D45B5A"/>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D45B5A"/>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1Clair-Accentuation6">
    <w:name w:val="List Table 1 Light Accent 6"/>
    <w:basedOn w:val="TableauNormal"/>
    <w:uiPriority w:val="46"/>
    <w:rsid w:val="00D45B5A"/>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0">
    <w:name w:val="List Table 2"/>
    <w:basedOn w:val="TableauNormal"/>
    <w:uiPriority w:val="47"/>
    <w:rsid w:val="00D45B5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D45B5A"/>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D45B5A"/>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2-Accentuation3">
    <w:name w:val="List Table 2 Accent 3"/>
    <w:basedOn w:val="TableauNormal"/>
    <w:uiPriority w:val="47"/>
    <w:rsid w:val="00D45B5A"/>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D45B5A"/>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D45B5A"/>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2-Accentuation6">
    <w:name w:val="List Table 2 Accent 6"/>
    <w:basedOn w:val="TableauNormal"/>
    <w:uiPriority w:val="47"/>
    <w:rsid w:val="00D45B5A"/>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0">
    <w:name w:val="List Table 3"/>
    <w:basedOn w:val="TableauNormal"/>
    <w:uiPriority w:val="48"/>
    <w:rsid w:val="00D45B5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D45B5A"/>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D45B5A"/>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eauListe3-Accentuation3">
    <w:name w:val="List Table 3 Accent 3"/>
    <w:basedOn w:val="TableauNormal"/>
    <w:uiPriority w:val="48"/>
    <w:rsid w:val="00D45B5A"/>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D45B5A"/>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D45B5A"/>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eauListe3-Accentuation6">
    <w:name w:val="List Table 3 Accent 6"/>
    <w:basedOn w:val="TableauNormal"/>
    <w:uiPriority w:val="48"/>
    <w:rsid w:val="00D45B5A"/>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0">
    <w:name w:val="List Table 4"/>
    <w:basedOn w:val="TableauNormal"/>
    <w:uiPriority w:val="49"/>
    <w:rsid w:val="00D45B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D45B5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D45B5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4-Accentuation3">
    <w:name w:val="List Table 4 Accent 3"/>
    <w:basedOn w:val="TableauNormal"/>
    <w:uiPriority w:val="49"/>
    <w:rsid w:val="00D45B5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D45B5A"/>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D45B5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4-Accentuation6">
    <w:name w:val="List Table 4 Accent 6"/>
    <w:basedOn w:val="TableauNormal"/>
    <w:uiPriority w:val="49"/>
    <w:rsid w:val="00D45B5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D45B5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D45B5A"/>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D45B5A"/>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D45B5A"/>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D45B5A"/>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D45B5A"/>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D45B5A"/>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D45B5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D45B5A"/>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D45B5A"/>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6Couleur-Accentuation3">
    <w:name w:val="List Table 6 Colorful Accent 3"/>
    <w:basedOn w:val="TableauNormal"/>
    <w:uiPriority w:val="51"/>
    <w:rsid w:val="00D45B5A"/>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D45B5A"/>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D45B5A"/>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6Couleur-Accentuation6">
    <w:name w:val="List Table 6 Colorful Accent 6"/>
    <w:basedOn w:val="TableauNormal"/>
    <w:uiPriority w:val="51"/>
    <w:rsid w:val="00D45B5A"/>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D45B5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D45B5A"/>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D45B5A"/>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D45B5A"/>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D45B5A"/>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D45B5A"/>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D45B5A"/>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gnaturelectronique">
    <w:name w:val="E-mail Signature"/>
    <w:basedOn w:val="Normal"/>
    <w:link w:val="SignaturelectroniqueCar"/>
    <w:uiPriority w:val="99"/>
    <w:semiHidden/>
    <w:unhideWhenUsed/>
    <w:rsid w:val="00D45B5A"/>
  </w:style>
  <w:style w:type="character" w:customStyle="1" w:styleId="SignaturelectroniqueCar">
    <w:name w:val="Signature électronique Car"/>
    <w:basedOn w:val="Policepardfaut"/>
    <w:link w:val="Signaturelectronique"/>
    <w:uiPriority w:val="99"/>
    <w:semiHidden/>
    <w:rsid w:val="00D45B5A"/>
    <w:rPr>
      <w:rFonts w:ascii="Calibri" w:hAnsi="Calibri" w:cs="Calibri"/>
    </w:rPr>
  </w:style>
  <w:style w:type="paragraph" w:styleId="Salutations">
    <w:name w:val="Salutation"/>
    <w:basedOn w:val="Normal"/>
    <w:next w:val="Normal"/>
    <w:link w:val="SalutationsCar"/>
    <w:uiPriority w:val="99"/>
    <w:semiHidden/>
    <w:unhideWhenUsed/>
    <w:rsid w:val="00D45B5A"/>
  </w:style>
  <w:style w:type="character" w:customStyle="1" w:styleId="SalutationsCar">
    <w:name w:val="Salutations Car"/>
    <w:basedOn w:val="Policepardfaut"/>
    <w:link w:val="Salutations"/>
    <w:uiPriority w:val="99"/>
    <w:semiHidden/>
    <w:rsid w:val="00D45B5A"/>
    <w:rPr>
      <w:rFonts w:ascii="Calibri" w:hAnsi="Calibri" w:cs="Calibri"/>
    </w:rPr>
  </w:style>
  <w:style w:type="table" w:styleId="Colonnesdetableau1">
    <w:name w:val="Table Columns 1"/>
    <w:basedOn w:val="TableauNormal"/>
    <w:uiPriority w:val="99"/>
    <w:semiHidden/>
    <w:unhideWhenUsed/>
    <w:rsid w:val="00D45B5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D45B5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D45B5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D45B5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D45B5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ar"/>
    <w:uiPriority w:val="99"/>
    <w:semiHidden/>
    <w:unhideWhenUsed/>
    <w:rsid w:val="00D45B5A"/>
    <w:pPr>
      <w:ind w:left="4320"/>
    </w:pPr>
  </w:style>
  <w:style w:type="character" w:customStyle="1" w:styleId="SignatureCar">
    <w:name w:val="Signature Car"/>
    <w:basedOn w:val="Policepardfaut"/>
    <w:link w:val="Signature"/>
    <w:uiPriority w:val="99"/>
    <w:semiHidden/>
    <w:rsid w:val="00D45B5A"/>
    <w:rPr>
      <w:rFonts w:ascii="Calibri" w:hAnsi="Calibri" w:cs="Calibri"/>
    </w:rPr>
  </w:style>
  <w:style w:type="table" w:styleId="Tableausimple10">
    <w:name w:val="Table Simple 1"/>
    <w:basedOn w:val="TableauNormal"/>
    <w:uiPriority w:val="99"/>
    <w:semiHidden/>
    <w:unhideWhenUsed/>
    <w:rsid w:val="00D45B5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D45B5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D45B5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rsid w:val="00D45B5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D45B5A"/>
    <w:pPr>
      <w:ind w:left="220" w:hanging="220"/>
    </w:pPr>
  </w:style>
  <w:style w:type="paragraph" w:styleId="Index2">
    <w:name w:val="index 2"/>
    <w:basedOn w:val="Normal"/>
    <w:next w:val="Normal"/>
    <w:autoRedefine/>
    <w:uiPriority w:val="99"/>
    <w:semiHidden/>
    <w:unhideWhenUsed/>
    <w:rsid w:val="00D45B5A"/>
    <w:pPr>
      <w:ind w:left="440" w:hanging="220"/>
    </w:pPr>
  </w:style>
  <w:style w:type="paragraph" w:styleId="Index3">
    <w:name w:val="index 3"/>
    <w:basedOn w:val="Normal"/>
    <w:next w:val="Normal"/>
    <w:autoRedefine/>
    <w:uiPriority w:val="99"/>
    <w:semiHidden/>
    <w:unhideWhenUsed/>
    <w:rsid w:val="00D45B5A"/>
    <w:pPr>
      <w:ind w:left="660" w:hanging="220"/>
    </w:pPr>
  </w:style>
  <w:style w:type="paragraph" w:styleId="Index4">
    <w:name w:val="index 4"/>
    <w:basedOn w:val="Normal"/>
    <w:next w:val="Normal"/>
    <w:autoRedefine/>
    <w:uiPriority w:val="99"/>
    <w:semiHidden/>
    <w:unhideWhenUsed/>
    <w:rsid w:val="00D45B5A"/>
    <w:pPr>
      <w:ind w:left="880" w:hanging="220"/>
    </w:pPr>
  </w:style>
  <w:style w:type="paragraph" w:styleId="Index5">
    <w:name w:val="index 5"/>
    <w:basedOn w:val="Normal"/>
    <w:next w:val="Normal"/>
    <w:autoRedefine/>
    <w:uiPriority w:val="99"/>
    <w:semiHidden/>
    <w:unhideWhenUsed/>
    <w:rsid w:val="00D45B5A"/>
    <w:pPr>
      <w:ind w:left="1100" w:hanging="220"/>
    </w:pPr>
  </w:style>
  <w:style w:type="paragraph" w:styleId="Index6">
    <w:name w:val="index 6"/>
    <w:basedOn w:val="Normal"/>
    <w:next w:val="Normal"/>
    <w:autoRedefine/>
    <w:uiPriority w:val="99"/>
    <w:semiHidden/>
    <w:unhideWhenUsed/>
    <w:rsid w:val="00D45B5A"/>
    <w:pPr>
      <w:ind w:left="1320" w:hanging="220"/>
    </w:pPr>
  </w:style>
  <w:style w:type="paragraph" w:styleId="Index7">
    <w:name w:val="index 7"/>
    <w:basedOn w:val="Normal"/>
    <w:next w:val="Normal"/>
    <w:autoRedefine/>
    <w:uiPriority w:val="99"/>
    <w:semiHidden/>
    <w:unhideWhenUsed/>
    <w:rsid w:val="00D45B5A"/>
    <w:pPr>
      <w:ind w:left="1540" w:hanging="220"/>
    </w:pPr>
  </w:style>
  <w:style w:type="paragraph" w:styleId="Index8">
    <w:name w:val="index 8"/>
    <w:basedOn w:val="Normal"/>
    <w:next w:val="Normal"/>
    <w:autoRedefine/>
    <w:uiPriority w:val="99"/>
    <w:semiHidden/>
    <w:unhideWhenUsed/>
    <w:rsid w:val="00D45B5A"/>
    <w:pPr>
      <w:ind w:left="1760" w:hanging="220"/>
    </w:pPr>
  </w:style>
  <w:style w:type="paragraph" w:styleId="Index9">
    <w:name w:val="index 9"/>
    <w:basedOn w:val="Normal"/>
    <w:next w:val="Normal"/>
    <w:autoRedefine/>
    <w:uiPriority w:val="99"/>
    <w:semiHidden/>
    <w:unhideWhenUsed/>
    <w:rsid w:val="00D45B5A"/>
    <w:pPr>
      <w:ind w:left="1980" w:hanging="220"/>
    </w:pPr>
  </w:style>
  <w:style w:type="paragraph" w:styleId="Titreindex">
    <w:name w:val="index heading"/>
    <w:basedOn w:val="Normal"/>
    <w:next w:val="Index1"/>
    <w:uiPriority w:val="99"/>
    <w:semiHidden/>
    <w:unhideWhenUsed/>
    <w:rsid w:val="00D45B5A"/>
    <w:rPr>
      <w:rFonts w:ascii="Calibri Light" w:eastAsiaTheme="majorEastAsia" w:hAnsi="Calibri Light" w:cs="Calibri Light"/>
      <w:b/>
      <w:bCs/>
    </w:rPr>
  </w:style>
  <w:style w:type="paragraph" w:styleId="Formuledepolitesse">
    <w:name w:val="Closing"/>
    <w:basedOn w:val="Normal"/>
    <w:link w:val="FormuledepolitesseCar"/>
    <w:uiPriority w:val="99"/>
    <w:semiHidden/>
    <w:unhideWhenUsed/>
    <w:rsid w:val="00D45B5A"/>
    <w:pPr>
      <w:ind w:left="4320"/>
    </w:pPr>
  </w:style>
  <w:style w:type="character" w:customStyle="1" w:styleId="FormuledepolitesseCar">
    <w:name w:val="Formule de politesse Car"/>
    <w:basedOn w:val="Policepardfaut"/>
    <w:link w:val="Formuledepolitesse"/>
    <w:uiPriority w:val="99"/>
    <w:semiHidden/>
    <w:rsid w:val="00D45B5A"/>
    <w:rPr>
      <w:rFonts w:ascii="Calibri" w:hAnsi="Calibri" w:cs="Calibri"/>
    </w:rPr>
  </w:style>
  <w:style w:type="table" w:styleId="Grilledutableau">
    <w:name w:val="Table Grid"/>
    <w:basedOn w:val="TableauNormal"/>
    <w:uiPriority w:val="39"/>
    <w:rsid w:val="00D45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1">
    <w:name w:val="Table Grid 1"/>
    <w:basedOn w:val="TableauNormal"/>
    <w:uiPriority w:val="99"/>
    <w:semiHidden/>
    <w:unhideWhenUsed/>
    <w:rsid w:val="00D45B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D45B5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D45B5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D45B5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D45B5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D45B5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D45B5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D45B5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D45B5A"/>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D45B5A"/>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D45B5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D45B5A"/>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D45B5A"/>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D45B5A"/>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D45B5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D45B5A"/>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D45B5A"/>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2-Accentuation3">
    <w:name w:val="Grid Table 2 Accent 3"/>
    <w:basedOn w:val="TableauNormal"/>
    <w:uiPriority w:val="47"/>
    <w:rsid w:val="00D45B5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D45B5A"/>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D45B5A"/>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2-Accentuation6">
    <w:name w:val="Grid Table 2 Accent 6"/>
    <w:basedOn w:val="TableauNormal"/>
    <w:uiPriority w:val="47"/>
    <w:rsid w:val="00D45B5A"/>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D45B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D45B5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D45B5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3-Accentuation3">
    <w:name w:val="Grid Table 3 Accent 3"/>
    <w:basedOn w:val="TableauNormal"/>
    <w:uiPriority w:val="48"/>
    <w:rsid w:val="00D45B5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D45B5A"/>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D45B5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3-Accentuation6">
    <w:name w:val="Grid Table 3 Accent 6"/>
    <w:basedOn w:val="TableauNormal"/>
    <w:uiPriority w:val="48"/>
    <w:rsid w:val="00D45B5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
    <w:name w:val="Grid Table 4"/>
    <w:basedOn w:val="TableauNormal"/>
    <w:uiPriority w:val="49"/>
    <w:rsid w:val="00D45B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D45B5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D45B5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4-Accentuation3">
    <w:name w:val="Grid Table 4 Accent 3"/>
    <w:basedOn w:val="TableauNormal"/>
    <w:uiPriority w:val="49"/>
    <w:rsid w:val="00D45B5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D45B5A"/>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5">
    <w:name w:val="Grid Table 4 Accent 5"/>
    <w:basedOn w:val="TableauNormal"/>
    <w:uiPriority w:val="49"/>
    <w:rsid w:val="00D45B5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6">
    <w:name w:val="Grid Table 4 Accent 6"/>
    <w:basedOn w:val="TableauNormal"/>
    <w:uiPriority w:val="49"/>
    <w:rsid w:val="00D45B5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
    <w:name w:val="Grid Table 5 Dark"/>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eauGrille5Fonc-Accentuation3">
    <w:name w:val="Grid Table 5 Dark Accent 3"/>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5Fonc-Accentuation6">
    <w:name w:val="Grid Table 5 Dark Accent 6"/>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D45B5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D45B5A"/>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D45B5A"/>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6Couleur-Accentuation3">
    <w:name w:val="Grid Table 6 Colorful Accent 3"/>
    <w:basedOn w:val="TableauNormal"/>
    <w:uiPriority w:val="51"/>
    <w:rsid w:val="00D45B5A"/>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D45B5A"/>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D45B5A"/>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6Couleur-Accentuation6">
    <w:name w:val="Grid Table 6 Colorful Accent 6"/>
    <w:basedOn w:val="TableauNormal"/>
    <w:uiPriority w:val="51"/>
    <w:rsid w:val="00D45B5A"/>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D45B5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D45B5A"/>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D45B5A"/>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7Couleur-Accentuation3">
    <w:name w:val="Grid Table 7 Colorful Accent 3"/>
    <w:basedOn w:val="TableauNormal"/>
    <w:uiPriority w:val="52"/>
    <w:rsid w:val="00D45B5A"/>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D45B5A"/>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D45B5A"/>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7Couleur-Accentuation6">
    <w:name w:val="Grid Table 7 Colorful Accent 6"/>
    <w:basedOn w:val="TableauNormal"/>
    <w:uiPriority w:val="52"/>
    <w:rsid w:val="00D45B5A"/>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web1">
    <w:name w:val="Table Web 1"/>
    <w:basedOn w:val="TableauNormal"/>
    <w:uiPriority w:val="99"/>
    <w:semiHidden/>
    <w:unhideWhenUsed/>
    <w:rsid w:val="00D45B5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D45B5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rsid w:val="00D45B5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ppelnotedebasdep">
    <w:name w:val="footnote reference"/>
    <w:basedOn w:val="Policepardfaut"/>
    <w:uiPriority w:val="99"/>
    <w:semiHidden/>
    <w:unhideWhenUsed/>
    <w:rsid w:val="00D45B5A"/>
    <w:rPr>
      <w:rFonts w:ascii="Calibri" w:hAnsi="Calibri" w:cs="Calibri"/>
      <w:vertAlign w:val="superscript"/>
    </w:rPr>
  </w:style>
  <w:style w:type="character" w:styleId="Numrodeligne">
    <w:name w:val="line number"/>
    <w:basedOn w:val="Policepardfaut"/>
    <w:uiPriority w:val="99"/>
    <w:semiHidden/>
    <w:unhideWhenUsed/>
    <w:rsid w:val="00D45B5A"/>
    <w:rPr>
      <w:rFonts w:ascii="Calibri" w:hAnsi="Calibri" w:cs="Calibri"/>
    </w:rPr>
  </w:style>
  <w:style w:type="table" w:styleId="Effetsdetableau3D1">
    <w:name w:val="Table 3D effects 1"/>
    <w:basedOn w:val="TableauNormal"/>
    <w:uiPriority w:val="99"/>
    <w:semiHidden/>
    <w:unhideWhenUsed/>
    <w:rsid w:val="00D45B5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D45B5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D45B5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D45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uiPriority w:val="99"/>
    <w:semiHidden/>
    <w:unhideWhenUsed/>
    <w:rsid w:val="00D45B5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173290">
      <w:bodyDiv w:val="1"/>
      <w:marLeft w:val="0"/>
      <w:marRight w:val="0"/>
      <w:marTop w:val="0"/>
      <w:marBottom w:val="0"/>
      <w:divBdr>
        <w:top w:val="none" w:sz="0" w:space="0" w:color="auto"/>
        <w:left w:val="none" w:sz="0" w:space="0" w:color="auto"/>
        <w:bottom w:val="none" w:sz="0" w:space="0" w:color="auto"/>
        <w:right w:val="none" w:sz="0" w:space="0" w:color="auto"/>
      </w:divBdr>
      <w:divsChild>
        <w:div w:id="1464536529">
          <w:marLeft w:val="547"/>
          <w:marRight w:val="0"/>
          <w:marTop w:val="96"/>
          <w:marBottom w:val="0"/>
          <w:divBdr>
            <w:top w:val="none" w:sz="0" w:space="0" w:color="auto"/>
            <w:left w:val="none" w:sz="0" w:space="0" w:color="auto"/>
            <w:bottom w:val="none" w:sz="0" w:space="0" w:color="auto"/>
            <w:right w:val="none" w:sz="0" w:space="0" w:color="auto"/>
          </w:divBdr>
        </w:div>
      </w:divsChild>
    </w:div>
    <w:div w:id="160241016">
      <w:bodyDiv w:val="1"/>
      <w:marLeft w:val="0"/>
      <w:marRight w:val="0"/>
      <w:marTop w:val="0"/>
      <w:marBottom w:val="0"/>
      <w:divBdr>
        <w:top w:val="none" w:sz="0" w:space="0" w:color="auto"/>
        <w:left w:val="none" w:sz="0" w:space="0" w:color="auto"/>
        <w:bottom w:val="none" w:sz="0" w:space="0" w:color="auto"/>
        <w:right w:val="none" w:sz="0" w:space="0" w:color="auto"/>
      </w:divBdr>
    </w:div>
    <w:div w:id="175579059">
      <w:bodyDiv w:val="1"/>
      <w:marLeft w:val="0"/>
      <w:marRight w:val="0"/>
      <w:marTop w:val="0"/>
      <w:marBottom w:val="0"/>
      <w:divBdr>
        <w:top w:val="none" w:sz="0" w:space="0" w:color="auto"/>
        <w:left w:val="none" w:sz="0" w:space="0" w:color="auto"/>
        <w:bottom w:val="none" w:sz="0" w:space="0" w:color="auto"/>
        <w:right w:val="none" w:sz="0" w:space="0" w:color="auto"/>
      </w:divBdr>
    </w:div>
    <w:div w:id="184756811">
      <w:bodyDiv w:val="1"/>
      <w:marLeft w:val="0"/>
      <w:marRight w:val="0"/>
      <w:marTop w:val="0"/>
      <w:marBottom w:val="0"/>
      <w:divBdr>
        <w:top w:val="none" w:sz="0" w:space="0" w:color="auto"/>
        <w:left w:val="none" w:sz="0" w:space="0" w:color="auto"/>
        <w:bottom w:val="none" w:sz="0" w:space="0" w:color="auto"/>
        <w:right w:val="none" w:sz="0" w:space="0" w:color="auto"/>
      </w:divBdr>
    </w:div>
    <w:div w:id="280840184">
      <w:bodyDiv w:val="1"/>
      <w:marLeft w:val="0"/>
      <w:marRight w:val="0"/>
      <w:marTop w:val="0"/>
      <w:marBottom w:val="0"/>
      <w:divBdr>
        <w:top w:val="none" w:sz="0" w:space="0" w:color="auto"/>
        <w:left w:val="none" w:sz="0" w:space="0" w:color="auto"/>
        <w:bottom w:val="none" w:sz="0" w:space="0" w:color="auto"/>
        <w:right w:val="none" w:sz="0" w:space="0" w:color="auto"/>
      </w:divBdr>
    </w:div>
    <w:div w:id="459999041">
      <w:bodyDiv w:val="1"/>
      <w:marLeft w:val="0"/>
      <w:marRight w:val="0"/>
      <w:marTop w:val="0"/>
      <w:marBottom w:val="0"/>
      <w:divBdr>
        <w:top w:val="none" w:sz="0" w:space="0" w:color="auto"/>
        <w:left w:val="none" w:sz="0" w:space="0" w:color="auto"/>
        <w:bottom w:val="none" w:sz="0" w:space="0" w:color="auto"/>
        <w:right w:val="none" w:sz="0" w:space="0" w:color="auto"/>
      </w:divBdr>
    </w:div>
    <w:div w:id="506214369">
      <w:bodyDiv w:val="1"/>
      <w:marLeft w:val="0"/>
      <w:marRight w:val="0"/>
      <w:marTop w:val="0"/>
      <w:marBottom w:val="0"/>
      <w:divBdr>
        <w:top w:val="none" w:sz="0" w:space="0" w:color="auto"/>
        <w:left w:val="none" w:sz="0" w:space="0" w:color="auto"/>
        <w:bottom w:val="none" w:sz="0" w:space="0" w:color="auto"/>
        <w:right w:val="none" w:sz="0" w:space="0" w:color="auto"/>
      </w:divBdr>
    </w:div>
    <w:div w:id="573122529">
      <w:bodyDiv w:val="1"/>
      <w:marLeft w:val="0"/>
      <w:marRight w:val="0"/>
      <w:marTop w:val="0"/>
      <w:marBottom w:val="0"/>
      <w:divBdr>
        <w:top w:val="none" w:sz="0" w:space="0" w:color="auto"/>
        <w:left w:val="none" w:sz="0" w:space="0" w:color="auto"/>
        <w:bottom w:val="none" w:sz="0" w:space="0" w:color="auto"/>
        <w:right w:val="none" w:sz="0" w:space="0" w:color="auto"/>
      </w:divBdr>
      <w:divsChild>
        <w:div w:id="1536502104">
          <w:marLeft w:val="547"/>
          <w:marRight w:val="0"/>
          <w:marTop w:val="96"/>
          <w:marBottom w:val="0"/>
          <w:divBdr>
            <w:top w:val="none" w:sz="0" w:space="0" w:color="auto"/>
            <w:left w:val="none" w:sz="0" w:space="0" w:color="auto"/>
            <w:bottom w:val="none" w:sz="0" w:space="0" w:color="auto"/>
            <w:right w:val="none" w:sz="0" w:space="0" w:color="auto"/>
          </w:divBdr>
        </w:div>
      </w:divsChild>
    </w:div>
    <w:div w:id="802966908">
      <w:bodyDiv w:val="1"/>
      <w:marLeft w:val="0"/>
      <w:marRight w:val="0"/>
      <w:marTop w:val="0"/>
      <w:marBottom w:val="0"/>
      <w:divBdr>
        <w:top w:val="none" w:sz="0" w:space="0" w:color="auto"/>
        <w:left w:val="none" w:sz="0" w:space="0" w:color="auto"/>
        <w:bottom w:val="none" w:sz="0" w:space="0" w:color="auto"/>
        <w:right w:val="none" w:sz="0" w:space="0" w:color="auto"/>
      </w:divBdr>
      <w:divsChild>
        <w:div w:id="1963341409">
          <w:marLeft w:val="1166"/>
          <w:marRight w:val="0"/>
          <w:marTop w:val="96"/>
          <w:marBottom w:val="0"/>
          <w:divBdr>
            <w:top w:val="none" w:sz="0" w:space="0" w:color="auto"/>
            <w:left w:val="none" w:sz="0" w:space="0" w:color="auto"/>
            <w:bottom w:val="none" w:sz="0" w:space="0" w:color="auto"/>
            <w:right w:val="none" w:sz="0" w:space="0" w:color="auto"/>
          </w:divBdr>
        </w:div>
      </w:divsChild>
    </w:div>
    <w:div w:id="966467318">
      <w:bodyDiv w:val="1"/>
      <w:marLeft w:val="0"/>
      <w:marRight w:val="0"/>
      <w:marTop w:val="0"/>
      <w:marBottom w:val="0"/>
      <w:divBdr>
        <w:top w:val="none" w:sz="0" w:space="0" w:color="auto"/>
        <w:left w:val="none" w:sz="0" w:space="0" w:color="auto"/>
        <w:bottom w:val="none" w:sz="0" w:space="0" w:color="auto"/>
        <w:right w:val="none" w:sz="0" w:space="0" w:color="auto"/>
      </w:divBdr>
      <w:divsChild>
        <w:div w:id="2138596214">
          <w:marLeft w:val="547"/>
          <w:marRight w:val="0"/>
          <w:marTop w:val="96"/>
          <w:marBottom w:val="0"/>
          <w:divBdr>
            <w:top w:val="none" w:sz="0" w:space="0" w:color="auto"/>
            <w:left w:val="none" w:sz="0" w:space="0" w:color="auto"/>
            <w:bottom w:val="none" w:sz="0" w:space="0" w:color="auto"/>
            <w:right w:val="none" w:sz="0" w:space="0" w:color="auto"/>
          </w:divBdr>
        </w:div>
      </w:divsChild>
    </w:div>
    <w:div w:id="999238262">
      <w:bodyDiv w:val="1"/>
      <w:marLeft w:val="0"/>
      <w:marRight w:val="0"/>
      <w:marTop w:val="0"/>
      <w:marBottom w:val="0"/>
      <w:divBdr>
        <w:top w:val="none" w:sz="0" w:space="0" w:color="auto"/>
        <w:left w:val="none" w:sz="0" w:space="0" w:color="auto"/>
        <w:bottom w:val="none" w:sz="0" w:space="0" w:color="auto"/>
        <w:right w:val="none" w:sz="0" w:space="0" w:color="auto"/>
      </w:divBdr>
      <w:divsChild>
        <w:div w:id="441417185">
          <w:marLeft w:val="1166"/>
          <w:marRight w:val="0"/>
          <w:marTop w:val="96"/>
          <w:marBottom w:val="0"/>
          <w:divBdr>
            <w:top w:val="none" w:sz="0" w:space="0" w:color="auto"/>
            <w:left w:val="none" w:sz="0" w:space="0" w:color="auto"/>
            <w:bottom w:val="none" w:sz="0" w:space="0" w:color="auto"/>
            <w:right w:val="none" w:sz="0" w:space="0" w:color="auto"/>
          </w:divBdr>
        </w:div>
      </w:divsChild>
    </w:div>
    <w:div w:id="1064374346">
      <w:bodyDiv w:val="1"/>
      <w:marLeft w:val="0"/>
      <w:marRight w:val="0"/>
      <w:marTop w:val="0"/>
      <w:marBottom w:val="0"/>
      <w:divBdr>
        <w:top w:val="none" w:sz="0" w:space="0" w:color="auto"/>
        <w:left w:val="none" w:sz="0" w:space="0" w:color="auto"/>
        <w:bottom w:val="none" w:sz="0" w:space="0" w:color="auto"/>
        <w:right w:val="none" w:sz="0" w:space="0" w:color="auto"/>
      </w:divBdr>
    </w:div>
    <w:div w:id="1064718898">
      <w:bodyDiv w:val="1"/>
      <w:marLeft w:val="0"/>
      <w:marRight w:val="0"/>
      <w:marTop w:val="0"/>
      <w:marBottom w:val="0"/>
      <w:divBdr>
        <w:top w:val="none" w:sz="0" w:space="0" w:color="auto"/>
        <w:left w:val="none" w:sz="0" w:space="0" w:color="auto"/>
        <w:bottom w:val="none" w:sz="0" w:space="0" w:color="auto"/>
        <w:right w:val="none" w:sz="0" w:space="0" w:color="auto"/>
      </w:divBdr>
    </w:div>
    <w:div w:id="1147480127">
      <w:bodyDiv w:val="1"/>
      <w:marLeft w:val="0"/>
      <w:marRight w:val="0"/>
      <w:marTop w:val="0"/>
      <w:marBottom w:val="0"/>
      <w:divBdr>
        <w:top w:val="none" w:sz="0" w:space="0" w:color="auto"/>
        <w:left w:val="none" w:sz="0" w:space="0" w:color="auto"/>
        <w:bottom w:val="none" w:sz="0" w:space="0" w:color="auto"/>
        <w:right w:val="none" w:sz="0" w:space="0" w:color="auto"/>
      </w:divBdr>
      <w:divsChild>
        <w:div w:id="1078555704">
          <w:marLeft w:val="1166"/>
          <w:marRight w:val="0"/>
          <w:marTop w:val="96"/>
          <w:marBottom w:val="0"/>
          <w:divBdr>
            <w:top w:val="none" w:sz="0" w:space="0" w:color="auto"/>
            <w:left w:val="none" w:sz="0" w:space="0" w:color="auto"/>
            <w:bottom w:val="none" w:sz="0" w:space="0" w:color="auto"/>
            <w:right w:val="none" w:sz="0" w:space="0" w:color="auto"/>
          </w:divBdr>
        </w:div>
      </w:divsChild>
    </w:div>
    <w:div w:id="1179344380">
      <w:bodyDiv w:val="1"/>
      <w:marLeft w:val="0"/>
      <w:marRight w:val="0"/>
      <w:marTop w:val="0"/>
      <w:marBottom w:val="0"/>
      <w:divBdr>
        <w:top w:val="none" w:sz="0" w:space="0" w:color="auto"/>
        <w:left w:val="none" w:sz="0" w:space="0" w:color="auto"/>
        <w:bottom w:val="none" w:sz="0" w:space="0" w:color="auto"/>
        <w:right w:val="none" w:sz="0" w:space="0" w:color="auto"/>
      </w:divBdr>
    </w:div>
    <w:div w:id="1200776994">
      <w:bodyDiv w:val="1"/>
      <w:marLeft w:val="0"/>
      <w:marRight w:val="0"/>
      <w:marTop w:val="0"/>
      <w:marBottom w:val="0"/>
      <w:divBdr>
        <w:top w:val="none" w:sz="0" w:space="0" w:color="auto"/>
        <w:left w:val="none" w:sz="0" w:space="0" w:color="auto"/>
        <w:bottom w:val="none" w:sz="0" w:space="0" w:color="auto"/>
        <w:right w:val="none" w:sz="0" w:space="0" w:color="auto"/>
      </w:divBdr>
    </w:div>
    <w:div w:id="1259363489">
      <w:bodyDiv w:val="1"/>
      <w:marLeft w:val="0"/>
      <w:marRight w:val="0"/>
      <w:marTop w:val="0"/>
      <w:marBottom w:val="0"/>
      <w:divBdr>
        <w:top w:val="none" w:sz="0" w:space="0" w:color="auto"/>
        <w:left w:val="none" w:sz="0" w:space="0" w:color="auto"/>
        <w:bottom w:val="none" w:sz="0" w:space="0" w:color="auto"/>
        <w:right w:val="none" w:sz="0" w:space="0" w:color="auto"/>
      </w:divBdr>
      <w:divsChild>
        <w:div w:id="877737436">
          <w:marLeft w:val="547"/>
          <w:marRight w:val="0"/>
          <w:marTop w:val="96"/>
          <w:marBottom w:val="0"/>
          <w:divBdr>
            <w:top w:val="none" w:sz="0" w:space="0" w:color="auto"/>
            <w:left w:val="none" w:sz="0" w:space="0" w:color="auto"/>
            <w:bottom w:val="none" w:sz="0" w:space="0" w:color="auto"/>
            <w:right w:val="none" w:sz="0" w:space="0" w:color="auto"/>
          </w:divBdr>
        </w:div>
      </w:divsChild>
    </w:div>
    <w:div w:id="1302424392">
      <w:bodyDiv w:val="1"/>
      <w:marLeft w:val="0"/>
      <w:marRight w:val="0"/>
      <w:marTop w:val="0"/>
      <w:marBottom w:val="0"/>
      <w:divBdr>
        <w:top w:val="none" w:sz="0" w:space="0" w:color="auto"/>
        <w:left w:val="none" w:sz="0" w:space="0" w:color="auto"/>
        <w:bottom w:val="none" w:sz="0" w:space="0" w:color="auto"/>
        <w:right w:val="none" w:sz="0" w:space="0" w:color="auto"/>
      </w:divBdr>
    </w:div>
    <w:div w:id="1303928138">
      <w:bodyDiv w:val="1"/>
      <w:marLeft w:val="0"/>
      <w:marRight w:val="0"/>
      <w:marTop w:val="0"/>
      <w:marBottom w:val="0"/>
      <w:divBdr>
        <w:top w:val="none" w:sz="0" w:space="0" w:color="auto"/>
        <w:left w:val="none" w:sz="0" w:space="0" w:color="auto"/>
        <w:bottom w:val="none" w:sz="0" w:space="0" w:color="auto"/>
        <w:right w:val="none" w:sz="0" w:space="0" w:color="auto"/>
      </w:divBdr>
    </w:div>
    <w:div w:id="1381780213">
      <w:bodyDiv w:val="1"/>
      <w:marLeft w:val="0"/>
      <w:marRight w:val="0"/>
      <w:marTop w:val="0"/>
      <w:marBottom w:val="0"/>
      <w:divBdr>
        <w:top w:val="none" w:sz="0" w:space="0" w:color="auto"/>
        <w:left w:val="none" w:sz="0" w:space="0" w:color="auto"/>
        <w:bottom w:val="none" w:sz="0" w:space="0" w:color="auto"/>
        <w:right w:val="none" w:sz="0" w:space="0" w:color="auto"/>
      </w:divBdr>
    </w:div>
    <w:div w:id="1586761490">
      <w:bodyDiv w:val="1"/>
      <w:marLeft w:val="0"/>
      <w:marRight w:val="0"/>
      <w:marTop w:val="0"/>
      <w:marBottom w:val="0"/>
      <w:divBdr>
        <w:top w:val="none" w:sz="0" w:space="0" w:color="auto"/>
        <w:left w:val="none" w:sz="0" w:space="0" w:color="auto"/>
        <w:bottom w:val="none" w:sz="0" w:space="0" w:color="auto"/>
        <w:right w:val="none" w:sz="0" w:space="0" w:color="auto"/>
      </w:divBdr>
    </w:div>
    <w:div w:id="1635014700">
      <w:bodyDiv w:val="1"/>
      <w:marLeft w:val="0"/>
      <w:marRight w:val="0"/>
      <w:marTop w:val="0"/>
      <w:marBottom w:val="0"/>
      <w:divBdr>
        <w:top w:val="none" w:sz="0" w:space="0" w:color="auto"/>
        <w:left w:val="none" w:sz="0" w:space="0" w:color="auto"/>
        <w:bottom w:val="none" w:sz="0" w:space="0" w:color="auto"/>
        <w:right w:val="none" w:sz="0" w:space="0" w:color="auto"/>
      </w:divBdr>
    </w:div>
    <w:div w:id="1646660295">
      <w:bodyDiv w:val="1"/>
      <w:marLeft w:val="0"/>
      <w:marRight w:val="0"/>
      <w:marTop w:val="0"/>
      <w:marBottom w:val="0"/>
      <w:divBdr>
        <w:top w:val="none" w:sz="0" w:space="0" w:color="auto"/>
        <w:left w:val="none" w:sz="0" w:space="0" w:color="auto"/>
        <w:bottom w:val="none" w:sz="0" w:space="0" w:color="auto"/>
        <w:right w:val="none" w:sz="0" w:space="0" w:color="auto"/>
      </w:divBdr>
    </w:div>
    <w:div w:id="1729300417">
      <w:bodyDiv w:val="1"/>
      <w:marLeft w:val="0"/>
      <w:marRight w:val="0"/>
      <w:marTop w:val="0"/>
      <w:marBottom w:val="0"/>
      <w:divBdr>
        <w:top w:val="none" w:sz="0" w:space="0" w:color="auto"/>
        <w:left w:val="none" w:sz="0" w:space="0" w:color="auto"/>
        <w:bottom w:val="none" w:sz="0" w:space="0" w:color="auto"/>
        <w:right w:val="none" w:sz="0" w:space="0" w:color="auto"/>
      </w:divBdr>
      <w:divsChild>
        <w:div w:id="1473862730">
          <w:marLeft w:val="547"/>
          <w:marRight w:val="0"/>
          <w:marTop w:val="96"/>
          <w:marBottom w:val="0"/>
          <w:divBdr>
            <w:top w:val="none" w:sz="0" w:space="0" w:color="auto"/>
            <w:left w:val="none" w:sz="0" w:space="0" w:color="auto"/>
            <w:bottom w:val="none" w:sz="0" w:space="0" w:color="auto"/>
            <w:right w:val="none" w:sz="0" w:space="0" w:color="auto"/>
          </w:divBdr>
        </w:div>
        <w:div w:id="1223059863">
          <w:marLeft w:val="547"/>
          <w:marRight w:val="0"/>
          <w:marTop w:val="96"/>
          <w:marBottom w:val="0"/>
          <w:divBdr>
            <w:top w:val="none" w:sz="0" w:space="0" w:color="auto"/>
            <w:left w:val="none" w:sz="0" w:space="0" w:color="auto"/>
            <w:bottom w:val="none" w:sz="0" w:space="0" w:color="auto"/>
            <w:right w:val="none" w:sz="0" w:space="0" w:color="auto"/>
          </w:divBdr>
        </w:div>
      </w:divsChild>
    </w:div>
    <w:div w:id="1730228484">
      <w:bodyDiv w:val="1"/>
      <w:marLeft w:val="0"/>
      <w:marRight w:val="0"/>
      <w:marTop w:val="0"/>
      <w:marBottom w:val="0"/>
      <w:divBdr>
        <w:top w:val="none" w:sz="0" w:space="0" w:color="auto"/>
        <w:left w:val="none" w:sz="0" w:space="0" w:color="auto"/>
        <w:bottom w:val="none" w:sz="0" w:space="0" w:color="auto"/>
        <w:right w:val="none" w:sz="0" w:space="0" w:color="auto"/>
      </w:divBdr>
    </w:div>
    <w:div w:id="1799104169">
      <w:bodyDiv w:val="1"/>
      <w:marLeft w:val="0"/>
      <w:marRight w:val="0"/>
      <w:marTop w:val="0"/>
      <w:marBottom w:val="0"/>
      <w:divBdr>
        <w:top w:val="none" w:sz="0" w:space="0" w:color="auto"/>
        <w:left w:val="none" w:sz="0" w:space="0" w:color="auto"/>
        <w:bottom w:val="none" w:sz="0" w:space="0" w:color="auto"/>
        <w:right w:val="none" w:sz="0" w:space="0" w:color="auto"/>
      </w:divBdr>
    </w:div>
    <w:div w:id="1829856090">
      <w:bodyDiv w:val="1"/>
      <w:marLeft w:val="0"/>
      <w:marRight w:val="0"/>
      <w:marTop w:val="0"/>
      <w:marBottom w:val="0"/>
      <w:divBdr>
        <w:top w:val="none" w:sz="0" w:space="0" w:color="auto"/>
        <w:left w:val="none" w:sz="0" w:space="0" w:color="auto"/>
        <w:bottom w:val="none" w:sz="0" w:space="0" w:color="auto"/>
        <w:right w:val="none" w:sz="0" w:space="0" w:color="auto"/>
      </w:divBdr>
    </w:div>
    <w:div w:id="1905604052">
      <w:bodyDiv w:val="1"/>
      <w:marLeft w:val="0"/>
      <w:marRight w:val="0"/>
      <w:marTop w:val="0"/>
      <w:marBottom w:val="0"/>
      <w:divBdr>
        <w:top w:val="none" w:sz="0" w:space="0" w:color="auto"/>
        <w:left w:val="none" w:sz="0" w:space="0" w:color="auto"/>
        <w:bottom w:val="none" w:sz="0" w:space="0" w:color="auto"/>
        <w:right w:val="none" w:sz="0" w:space="0" w:color="auto"/>
      </w:divBdr>
      <w:divsChild>
        <w:div w:id="811679067">
          <w:marLeft w:val="547"/>
          <w:marRight w:val="0"/>
          <w:marTop w:val="96"/>
          <w:marBottom w:val="0"/>
          <w:divBdr>
            <w:top w:val="none" w:sz="0" w:space="0" w:color="auto"/>
            <w:left w:val="none" w:sz="0" w:space="0" w:color="auto"/>
            <w:bottom w:val="none" w:sz="0" w:space="0" w:color="auto"/>
            <w:right w:val="none" w:sz="0" w:space="0" w:color="auto"/>
          </w:divBdr>
        </w:div>
      </w:divsChild>
    </w:div>
    <w:div w:id="1919169777">
      <w:bodyDiv w:val="1"/>
      <w:marLeft w:val="0"/>
      <w:marRight w:val="0"/>
      <w:marTop w:val="0"/>
      <w:marBottom w:val="0"/>
      <w:divBdr>
        <w:top w:val="none" w:sz="0" w:space="0" w:color="auto"/>
        <w:left w:val="none" w:sz="0" w:space="0" w:color="auto"/>
        <w:bottom w:val="none" w:sz="0" w:space="0" w:color="auto"/>
        <w:right w:val="none" w:sz="0" w:space="0" w:color="auto"/>
      </w:divBdr>
    </w:div>
    <w:div w:id="1948585763">
      <w:bodyDiv w:val="1"/>
      <w:marLeft w:val="0"/>
      <w:marRight w:val="0"/>
      <w:marTop w:val="0"/>
      <w:marBottom w:val="0"/>
      <w:divBdr>
        <w:top w:val="none" w:sz="0" w:space="0" w:color="auto"/>
        <w:left w:val="none" w:sz="0" w:space="0" w:color="auto"/>
        <w:bottom w:val="none" w:sz="0" w:space="0" w:color="auto"/>
        <w:right w:val="none" w:sz="0" w:space="0" w:color="auto"/>
      </w:divBdr>
    </w:div>
    <w:div w:id="2015760365">
      <w:bodyDiv w:val="1"/>
      <w:marLeft w:val="0"/>
      <w:marRight w:val="0"/>
      <w:marTop w:val="0"/>
      <w:marBottom w:val="0"/>
      <w:divBdr>
        <w:top w:val="none" w:sz="0" w:space="0" w:color="auto"/>
        <w:left w:val="none" w:sz="0" w:space="0" w:color="auto"/>
        <w:bottom w:val="none" w:sz="0" w:space="0" w:color="auto"/>
        <w:right w:val="none" w:sz="0" w:space="0" w:color="auto"/>
      </w:divBdr>
    </w:div>
    <w:div w:id="2071926567">
      <w:bodyDiv w:val="1"/>
      <w:marLeft w:val="0"/>
      <w:marRight w:val="0"/>
      <w:marTop w:val="0"/>
      <w:marBottom w:val="0"/>
      <w:divBdr>
        <w:top w:val="none" w:sz="0" w:space="0" w:color="auto"/>
        <w:left w:val="none" w:sz="0" w:space="0" w:color="auto"/>
        <w:bottom w:val="none" w:sz="0" w:space="0" w:color="auto"/>
        <w:right w:val="none" w:sz="0" w:space="0" w:color="auto"/>
      </w:divBdr>
    </w:div>
    <w:div w:id="2137482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mysqltutorial.org/" TargetMode="External"/><Relationship Id="rId2" Type="http://schemas.openxmlformats.org/officeDocument/2006/relationships/customXml" Target="../customXml/item2.xml"/><Relationship Id="rId16" Type="http://schemas.openxmlformats.org/officeDocument/2006/relationships/hyperlink" Target="https://download.microsoft.com/download/A/0/4/A047776B-1E77-4564-AD37-5F56F66B61FD/Workshop_Office-365-Exchange-Online-Administration-and-Configuration.pdf" TargetMode="External"/><Relationship Id="Re23236a6b64743ce"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s40823.pcdn.co/wp-content/uploads/2021/05/Exchange-Server-2016-Quick-Start-Guide-v1.0.pdf"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proofpoint.com/fr/threat-reference/active-direc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Espacement%20unique%20(vid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Espacement unique (vide).dotx</Template>
  <TotalTime>0</TotalTime>
  <Pages>8</Pages>
  <Words>1381</Words>
  <Characters>7601</Characters>
  <Application>Microsoft Office Word</Application>
  <DocSecurity>0</DocSecurity>
  <Lines>63</Lines>
  <Paragraphs>17</Paragraphs>
  <ScaleCrop>false</ScaleCrop>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2024-10-29T15:19:00Z</dcterms:created>
  <dcterms:modified xsi:type="dcterms:W3CDTF">2024-10-29T15:19:00Z</dcterms:modified>
</cp:coreProperties>
</file>