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0C722" w14:textId="2659B395" w:rsidR="00365F7F" w:rsidRDefault="00365F7F">
      <w:r>
        <w:t>Relationship with Indicators</w:t>
      </w:r>
    </w:p>
    <w:p w14:paraId="0597D4F2" w14:textId="77E74A0D" w:rsidR="00FA72BE" w:rsidRDefault="00365F7F" w:rsidP="00365F7F">
      <w:pPr>
        <w:pStyle w:val="Heading1"/>
      </w:pPr>
      <w:r>
        <w:t>State Water Project</w:t>
      </w:r>
    </w:p>
    <w:p w14:paraId="4BC3AD91" w14:textId="77777777" w:rsidR="00A10476" w:rsidRDefault="004D5461" w:rsidP="00A10476">
      <w:pPr>
        <w:pStyle w:val="ListParagraph"/>
        <w:numPr>
          <w:ilvl w:val="0"/>
          <w:numId w:val="2"/>
        </w:numPr>
      </w:pPr>
      <w:r>
        <w:t>B135 deliveries to the South</w:t>
      </w:r>
      <w:r>
        <w:t xml:space="preserve"> </w:t>
      </w:r>
      <w:r w:rsidR="00A10476">
        <w:t>Coast</w:t>
      </w:r>
      <w:r>
        <w:t xml:space="preserve"> </w:t>
      </w:r>
      <w:r w:rsidR="00A10476">
        <w:t>exhibit</w:t>
      </w:r>
      <w:r>
        <w:t xml:space="preserve"> a satisfactory </w:t>
      </w:r>
      <w:r w:rsidR="00A10476">
        <w:t>correlation</w:t>
      </w:r>
      <w:r>
        <w:t xml:space="preserve"> with SWDI delta (</w:t>
      </w:r>
      <w:r>
        <w:t>non-linear r2= 0.7</w:t>
      </w:r>
      <w:r>
        <w:t>).</w:t>
      </w:r>
    </w:p>
    <w:p w14:paraId="5FED1068" w14:textId="6FB9F39C" w:rsidR="004D5461" w:rsidRDefault="004D5461" w:rsidP="00A10476">
      <w:pPr>
        <w:pStyle w:val="ListParagraph"/>
        <w:numPr>
          <w:ilvl w:val="1"/>
          <w:numId w:val="2"/>
        </w:numPr>
      </w:pPr>
      <w:r>
        <w:t xml:space="preserve">B135 </w:t>
      </w:r>
      <w:r>
        <w:t xml:space="preserve">Total deliveries </w:t>
      </w:r>
      <w:r w:rsidR="00A10476">
        <w:t>exhibit a</w:t>
      </w:r>
      <w:r>
        <w:t xml:space="preserve"> good </w:t>
      </w:r>
      <w:r w:rsidR="00A10476">
        <w:t>correlation with SWDI delta</w:t>
      </w:r>
      <w:r w:rsidR="00A10476">
        <w:t xml:space="preserve"> with</w:t>
      </w:r>
      <w:r>
        <w:t xml:space="preserve"> </w:t>
      </w:r>
      <w:r w:rsidR="00A10476">
        <w:t>(non-linear r2= 0.</w:t>
      </w:r>
      <w:r w:rsidR="00A10476">
        <w:t>8</w:t>
      </w:r>
      <w:r w:rsidR="00A10476">
        <w:t>).</w:t>
      </w:r>
    </w:p>
    <w:p w14:paraId="2D403DDC" w14:textId="21C6FA9B" w:rsidR="00A10476" w:rsidRDefault="00A10476" w:rsidP="00A10476">
      <w:pPr>
        <w:pStyle w:val="ListParagraph"/>
        <w:numPr>
          <w:ilvl w:val="0"/>
          <w:numId w:val="2"/>
        </w:numPr>
      </w:pPr>
      <w:r>
        <w:t xml:space="preserve">DWR (water portfolio) dataset exhibits low correlation with SWDI delta (r2=0.435) for the whole record (2002-2020). By dividing into pre and post 2007, no significant improvement in r2 is observed (pre2007: r2=0.4017 and </w:t>
      </w:r>
      <w:r>
        <w:t>p</w:t>
      </w:r>
      <w:r>
        <w:t>ost</w:t>
      </w:r>
      <w:r>
        <w:t>2007: r2=0.</w:t>
      </w:r>
      <w:r>
        <w:t>55)</w:t>
      </w:r>
    </w:p>
    <w:p w14:paraId="00EDDFC1" w14:textId="6C42566F" w:rsidR="004D5461" w:rsidRDefault="00A10476" w:rsidP="00A10476">
      <w:pPr>
        <w:pStyle w:val="ListParagraph"/>
        <w:numPr>
          <w:ilvl w:val="1"/>
          <w:numId w:val="2"/>
        </w:numPr>
      </w:pPr>
      <w:bookmarkStart w:id="0" w:name="_Hlk176158579"/>
      <w:r>
        <w:t xml:space="preserve">Comparing DWR with SWDI SC, similar correlations exist (r2=0.3843) </w:t>
      </w:r>
      <w:r>
        <w:t>for the whole record (2002-2020</w:t>
      </w:r>
      <w:r>
        <w:t>)</w:t>
      </w:r>
      <w:r>
        <w:t xml:space="preserve">. By dividing into pre and post 2007, </w:t>
      </w:r>
      <w:r>
        <w:t>noticeable</w:t>
      </w:r>
      <w:r>
        <w:t xml:space="preserve"> improvement in r2 is observed (pre2007: r2=0.</w:t>
      </w:r>
      <w:r>
        <w:t>696</w:t>
      </w:r>
      <w:r>
        <w:t xml:space="preserve"> and post2007: r2=0.55</w:t>
      </w:r>
      <w:r>
        <w:t>3</w:t>
      </w:r>
      <w:r>
        <w:t>)</w:t>
      </w:r>
      <w:bookmarkEnd w:id="0"/>
    </w:p>
    <w:p w14:paraId="779A54A1" w14:textId="74AAF725" w:rsidR="00DC002F" w:rsidRDefault="00DC002F" w:rsidP="00DC002F">
      <w:pPr>
        <w:pStyle w:val="ListParagraph"/>
        <w:numPr>
          <w:ilvl w:val="0"/>
          <w:numId w:val="2"/>
        </w:numPr>
      </w:pPr>
      <w:r>
        <w:t xml:space="preserve">SWP allocations (end of water year allocation) </w:t>
      </w:r>
      <w:r>
        <w:t>exhibit a good correlation with SWDI delta (linear r2= 0.7</w:t>
      </w:r>
      <w:r>
        <w:t>6</w:t>
      </w:r>
      <w:r>
        <w:t>).</w:t>
      </w:r>
      <w:r>
        <w:t xml:space="preserve"> </w:t>
      </w:r>
    </w:p>
    <w:p w14:paraId="23B24D09" w14:textId="12AC577A" w:rsidR="00DC002F" w:rsidRDefault="00DC002F" w:rsidP="00DC002F">
      <w:pPr>
        <w:pStyle w:val="ListParagraph"/>
        <w:numPr>
          <w:ilvl w:val="1"/>
          <w:numId w:val="2"/>
        </w:numPr>
      </w:pPr>
      <w:r>
        <w:t>Correlating SWDI with allocations at the month it was published also yields satisfactory results (r2=0.7)</w:t>
      </w:r>
    </w:p>
    <w:p w14:paraId="2735265F" w14:textId="7B077C06" w:rsidR="00DC002F" w:rsidRDefault="00DC002F" w:rsidP="00DC002F">
      <w:pPr>
        <w:pStyle w:val="ListParagraph"/>
        <w:numPr>
          <w:ilvl w:val="0"/>
          <w:numId w:val="2"/>
        </w:numPr>
      </w:pPr>
      <w:r>
        <w:t>Validation of datasets:</w:t>
      </w:r>
    </w:p>
    <w:p w14:paraId="12707326" w14:textId="34C21E11" w:rsidR="00E42357" w:rsidRDefault="00DC002F" w:rsidP="000467F6">
      <w:pPr>
        <w:pStyle w:val="ListParagraph"/>
        <w:numPr>
          <w:ilvl w:val="1"/>
          <w:numId w:val="2"/>
        </w:numPr>
      </w:pPr>
      <w:r>
        <w:t xml:space="preserve">B135 and MWD datasets are very similar with very high correlation (r2 = 0.9421). However, </w:t>
      </w:r>
      <w:r w:rsidR="000467F6">
        <w:t>in recent years B135 deliveries have been generally higher (especially</w:t>
      </w:r>
      <w:r>
        <w:t xml:space="preserve"> 2010 and 201</w:t>
      </w:r>
      <w:r w:rsidR="000467F6">
        <w:t>1)</w:t>
      </w:r>
    </w:p>
    <w:p w14:paraId="25376EE8" w14:textId="3F71AF29" w:rsidR="00E42357" w:rsidRDefault="00E42357" w:rsidP="000467F6">
      <w:pPr>
        <w:pStyle w:val="Heading1"/>
      </w:pPr>
      <w:r>
        <w:t>Groundwater</w:t>
      </w:r>
    </w:p>
    <w:p w14:paraId="597A31D1" w14:textId="7B679870" w:rsidR="00E42357" w:rsidRDefault="00E42357" w:rsidP="000467F6">
      <w:r>
        <w:t xml:space="preserve">We only have DWR dataset on Groundwater deliveries. Shows moderate relationship between </w:t>
      </w:r>
      <w:r w:rsidR="000467F6">
        <w:t>pumping intensity indicator (r2=0.58)</w:t>
      </w:r>
    </w:p>
    <w:p w14:paraId="1030B7CF" w14:textId="6988A87A" w:rsidR="00E42357" w:rsidRDefault="00E42357" w:rsidP="00E42357">
      <w:pPr>
        <w:pStyle w:val="Heading1"/>
      </w:pPr>
      <w:r>
        <w:t>Colorado River</w:t>
      </w:r>
    </w:p>
    <w:p w14:paraId="136C8D89" w14:textId="77777777" w:rsidR="00365F7F" w:rsidRDefault="00365F7F" w:rsidP="00365F7F"/>
    <w:sectPr w:rsidR="0036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C7220"/>
    <w:multiLevelType w:val="hybridMultilevel"/>
    <w:tmpl w:val="F38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E5754"/>
    <w:multiLevelType w:val="hybridMultilevel"/>
    <w:tmpl w:val="5AA4B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8522982">
    <w:abstractNumId w:val="1"/>
  </w:num>
  <w:num w:numId="2" w16cid:durableId="140949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FA"/>
    <w:rsid w:val="000467F6"/>
    <w:rsid w:val="00365F7F"/>
    <w:rsid w:val="003C5A8E"/>
    <w:rsid w:val="003C726A"/>
    <w:rsid w:val="004D5461"/>
    <w:rsid w:val="00861591"/>
    <w:rsid w:val="008E7BAB"/>
    <w:rsid w:val="00A10476"/>
    <w:rsid w:val="00C171D3"/>
    <w:rsid w:val="00D066FA"/>
    <w:rsid w:val="00DC002F"/>
    <w:rsid w:val="00E42357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C318"/>
  <w15:chartTrackingRefBased/>
  <w15:docId w15:val="{DA93C069-7F3F-46A9-A50E-D5398D99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6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6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3</cp:revision>
  <dcterms:created xsi:type="dcterms:W3CDTF">2024-09-02T00:48:00Z</dcterms:created>
  <dcterms:modified xsi:type="dcterms:W3CDTF">2024-09-03T05:43:00Z</dcterms:modified>
</cp:coreProperties>
</file>