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52F88" w14:textId="77777777" w:rsidR="00480774" w:rsidRDefault="00480774" w:rsidP="00480774">
      <w:pPr>
        <w:rPr>
          <w:rFonts w:ascii="Adobe Garamond Pro" w:hAnsi="Adobe Garamond Pro"/>
          <w:sz w:val="56"/>
        </w:rPr>
      </w:pPr>
      <w:r w:rsidRPr="0011793E">
        <w:rPr>
          <w:rFonts w:ascii="Adobe Garamond Pro" w:hAnsi="Adobe Garamond Pro"/>
          <w:sz w:val="56"/>
        </w:rPr>
        <w:t xml:space="preserve">Easy Code Formatter </w:t>
      </w:r>
      <w:r>
        <w:rPr>
          <w:rFonts w:ascii="Adobe Garamond Pro" w:hAnsi="Adobe Garamond Pro"/>
          <w:sz w:val="56"/>
        </w:rPr>
        <w:t>Terms of Use</w:t>
      </w:r>
    </w:p>
    <w:p w14:paraId="64FD6120" w14:textId="77777777" w:rsidR="00480774" w:rsidRPr="00480774" w:rsidRDefault="00480774" w:rsidP="00480774">
      <w:pPr>
        <w:jc w:val="both"/>
        <w:rPr>
          <w:rFonts w:ascii="Adobe Garamond Pro" w:hAnsi="Adobe Garamond Pro"/>
          <w:iCs/>
          <w:sz w:val="22"/>
        </w:rPr>
      </w:pPr>
      <w:r w:rsidRPr="00480774">
        <w:rPr>
          <w:rFonts w:ascii="Adobe Garamond Pro" w:hAnsi="Adobe Garamond Pro"/>
          <w:iCs/>
          <w:sz w:val="22"/>
        </w:rPr>
        <w:t xml:space="preserve">These license terms are an agreement between </w:t>
      </w:r>
      <w:r w:rsidR="00C1732C">
        <w:rPr>
          <w:rFonts w:ascii="Adobe Garamond Pro" w:hAnsi="Adobe Garamond Pro"/>
          <w:iCs/>
          <w:sz w:val="22"/>
        </w:rPr>
        <w:t>provider</w:t>
      </w:r>
      <w:r>
        <w:rPr>
          <w:rFonts w:ascii="Adobe Garamond Pro" w:hAnsi="Adobe Garamond Pro"/>
          <w:iCs/>
          <w:sz w:val="22"/>
        </w:rPr>
        <w:t xml:space="preserve"> of Easy Code Formatter </w:t>
      </w:r>
      <w:r w:rsidRPr="00480774">
        <w:rPr>
          <w:rFonts w:ascii="Adobe Garamond Pro" w:hAnsi="Adobe Garamond Pro"/>
          <w:iCs/>
          <w:sz w:val="22"/>
        </w:rPr>
        <w:t>and you. Please read them. They apply to the add-in</w:t>
      </w:r>
      <w:r>
        <w:rPr>
          <w:rFonts w:ascii="Adobe Garamond Pro" w:hAnsi="Adobe Garamond Pro"/>
          <w:iCs/>
          <w:sz w:val="22"/>
        </w:rPr>
        <w:t xml:space="preserve"> that </w:t>
      </w:r>
      <w:r w:rsidRPr="00480774">
        <w:rPr>
          <w:rFonts w:ascii="Adobe Garamond Pro" w:hAnsi="Adobe Garamond Pro"/>
          <w:iCs/>
          <w:sz w:val="22"/>
        </w:rPr>
        <w:t xml:space="preserve"> you download from the Office Store</w:t>
      </w:r>
      <w:r>
        <w:rPr>
          <w:rFonts w:ascii="Adobe Garamond Pro" w:hAnsi="Adobe Garamond Pro"/>
          <w:iCs/>
          <w:sz w:val="22"/>
        </w:rPr>
        <w:t xml:space="preserve">. </w:t>
      </w:r>
      <w:r w:rsidRPr="00480774">
        <w:rPr>
          <w:rFonts w:ascii="Adobe Garamond Pro" w:hAnsi="Adobe Garamond Pro"/>
          <w:iCs/>
          <w:sz w:val="22"/>
        </w:rPr>
        <w:t>This agreement also applies to any updates and supplements for the App, unless other terms accompany those items. If so, those terms apply.</w:t>
      </w:r>
    </w:p>
    <w:p w14:paraId="6783F7F7" w14:textId="77777777" w:rsidR="00480774" w:rsidRPr="00480774" w:rsidRDefault="00480774" w:rsidP="00480774">
      <w:pPr>
        <w:jc w:val="both"/>
        <w:rPr>
          <w:rFonts w:ascii="Adobe Garamond Pro" w:hAnsi="Adobe Garamond Pro"/>
          <w:iCs/>
          <w:sz w:val="22"/>
        </w:rPr>
      </w:pPr>
      <w:r w:rsidRPr="00480774">
        <w:rPr>
          <w:rFonts w:ascii="Adobe Garamond Pro" w:hAnsi="Adobe Garamond Pro"/>
          <w:iCs/>
          <w:sz w:val="22"/>
        </w:rPr>
        <w:t>BY DOWNLOADING, INSTALLING, OR USING THE APP, OR ATTEMPTING TO DO ANY OF THESE, YOU HAVE ACCEPTED THESE TERMS. IF YOU DO NOT INTEND TO ACCEPT THEM, YOU HAVE NO RIGHT TO (AND MUST NOT) DOWNLOAD OR USE THE APP.</w:t>
      </w:r>
    </w:p>
    <w:p w14:paraId="4CCCBBC9" w14:textId="77777777" w:rsidR="00480774" w:rsidRPr="00480774" w:rsidRDefault="00480774" w:rsidP="00480774">
      <w:pPr>
        <w:jc w:val="both"/>
        <w:rPr>
          <w:rFonts w:ascii="Adobe Garamond Pro" w:hAnsi="Adobe Garamond Pro"/>
          <w:iCs/>
          <w:sz w:val="22"/>
        </w:rPr>
      </w:pPr>
      <w:r w:rsidRPr="00480774">
        <w:rPr>
          <w:rFonts w:ascii="Adobe Garamond Pro" w:hAnsi="Adobe Garamond Pro"/>
          <w:iCs/>
          <w:sz w:val="22"/>
        </w:rPr>
        <w:t xml:space="preserve">Except for the above, if the </w:t>
      </w:r>
      <w:r w:rsidR="00C1732C">
        <w:rPr>
          <w:rFonts w:ascii="Adobe Garamond Pro" w:hAnsi="Adobe Garamond Pro"/>
          <w:iCs/>
          <w:sz w:val="22"/>
        </w:rPr>
        <w:t xml:space="preserve">Add-in </w:t>
      </w:r>
      <w:r w:rsidRPr="00480774">
        <w:rPr>
          <w:rFonts w:ascii="Adobe Garamond Pro" w:hAnsi="Adobe Garamond Pro"/>
          <w:iCs/>
          <w:sz w:val="22"/>
        </w:rPr>
        <w:t xml:space="preserve">enables access to any Internet-based services, your use of those services </w:t>
      </w:r>
      <w:r>
        <w:rPr>
          <w:rFonts w:ascii="Adobe Garamond Pro" w:hAnsi="Adobe Garamond Pro"/>
          <w:iCs/>
          <w:sz w:val="22"/>
        </w:rPr>
        <w:t>might</w:t>
      </w:r>
      <w:r w:rsidRPr="00480774">
        <w:rPr>
          <w:rFonts w:ascii="Adobe Garamond Pro" w:hAnsi="Adobe Garamond Pro"/>
          <w:iCs/>
          <w:sz w:val="22"/>
        </w:rPr>
        <w:t xml:space="preserve"> be subject to the separately-provided terms of use.</w:t>
      </w:r>
    </w:p>
    <w:p w14:paraId="654CEDED" w14:textId="77777777" w:rsidR="00480774" w:rsidRPr="00480774" w:rsidRDefault="00480774" w:rsidP="00480774">
      <w:pPr>
        <w:jc w:val="both"/>
        <w:rPr>
          <w:rFonts w:ascii="Adobe Garamond Pro" w:hAnsi="Adobe Garamond Pro"/>
          <w:iCs/>
          <w:sz w:val="22"/>
        </w:rPr>
      </w:pPr>
      <w:r w:rsidRPr="00480774">
        <w:rPr>
          <w:rFonts w:ascii="Adobe Garamond Pro" w:hAnsi="Adobe Garamond Pro"/>
          <w:iCs/>
          <w:sz w:val="22"/>
        </w:rPr>
        <w:t>In this agreement “</w:t>
      </w:r>
      <w:r>
        <w:rPr>
          <w:rFonts w:ascii="Adobe Garamond Pro" w:hAnsi="Adobe Garamond Pro"/>
          <w:iCs/>
          <w:sz w:val="22"/>
        </w:rPr>
        <w:t>Provider</w:t>
      </w:r>
      <w:r w:rsidRPr="00480774">
        <w:rPr>
          <w:rFonts w:ascii="Adobe Garamond Pro" w:hAnsi="Adobe Garamond Pro"/>
          <w:iCs/>
          <w:sz w:val="22"/>
        </w:rPr>
        <w:t xml:space="preserve">” means the entity licensing the </w:t>
      </w:r>
      <w:r>
        <w:rPr>
          <w:rFonts w:ascii="Adobe Garamond Pro" w:hAnsi="Adobe Garamond Pro"/>
          <w:iCs/>
          <w:sz w:val="22"/>
        </w:rPr>
        <w:t xml:space="preserve">Easy Code Formatter </w:t>
      </w:r>
      <w:r w:rsidRPr="00480774">
        <w:rPr>
          <w:rFonts w:ascii="Adobe Garamond Pro" w:hAnsi="Adobe Garamond Pro"/>
          <w:iCs/>
          <w:sz w:val="22"/>
        </w:rPr>
        <w:t>A</w:t>
      </w:r>
      <w:r>
        <w:rPr>
          <w:rFonts w:ascii="Adobe Garamond Pro" w:hAnsi="Adobe Garamond Pro"/>
          <w:iCs/>
          <w:sz w:val="22"/>
        </w:rPr>
        <w:t>dd-in</w:t>
      </w:r>
      <w:r w:rsidRPr="00480774">
        <w:rPr>
          <w:rFonts w:ascii="Adobe Garamond Pro" w:hAnsi="Adobe Garamond Pro"/>
          <w:iCs/>
          <w:sz w:val="22"/>
        </w:rPr>
        <w:t xml:space="preserve"> to you, as identified in the Office Store or the A</w:t>
      </w:r>
      <w:r>
        <w:rPr>
          <w:rFonts w:ascii="Adobe Garamond Pro" w:hAnsi="Adobe Garamond Pro"/>
          <w:iCs/>
          <w:sz w:val="22"/>
        </w:rPr>
        <w:t>dd-in</w:t>
      </w:r>
      <w:r w:rsidRPr="00480774">
        <w:rPr>
          <w:rFonts w:ascii="Adobe Garamond Pro" w:hAnsi="Adobe Garamond Pro"/>
          <w:iCs/>
          <w:sz w:val="22"/>
        </w:rPr>
        <w:t>’s description.</w:t>
      </w:r>
    </w:p>
    <w:p w14:paraId="53508A1E" w14:textId="77777777" w:rsidR="00480774" w:rsidRPr="00480774" w:rsidRDefault="00480774" w:rsidP="00480774">
      <w:pPr>
        <w:jc w:val="both"/>
        <w:rPr>
          <w:rFonts w:ascii="Adobe Garamond Pro" w:hAnsi="Adobe Garamond Pro"/>
          <w:iCs/>
          <w:sz w:val="22"/>
        </w:rPr>
      </w:pPr>
      <w:r w:rsidRPr="00480774">
        <w:rPr>
          <w:rFonts w:ascii="Adobe Garamond Pro" w:hAnsi="Adobe Garamond Pro"/>
          <w:iCs/>
          <w:sz w:val="22"/>
        </w:rPr>
        <w:t>If you comply with these license terms, you have the rights below.</w:t>
      </w:r>
    </w:p>
    <w:p w14:paraId="53CF85C0" w14:textId="77777777" w:rsidR="00480774" w:rsidRPr="00480774" w:rsidRDefault="00480774" w:rsidP="00480774">
      <w:pPr>
        <w:numPr>
          <w:ilvl w:val="0"/>
          <w:numId w:val="3"/>
        </w:numPr>
        <w:jc w:val="both"/>
        <w:rPr>
          <w:rFonts w:ascii="Adobe Garamond Pro" w:hAnsi="Adobe Garamond Pro"/>
          <w:iCs/>
          <w:sz w:val="22"/>
        </w:rPr>
      </w:pPr>
      <w:r w:rsidRPr="00480774">
        <w:rPr>
          <w:rFonts w:ascii="Adobe Garamond Pro" w:hAnsi="Adobe Garamond Pro"/>
          <w:b/>
          <w:bCs/>
          <w:iCs/>
          <w:sz w:val="22"/>
        </w:rPr>
        <w:t>INSTALLATION AND USE RIGHTS.</w:t>
      </w:r>
      <w:r w:rsidRPr="00480774">
        <w:rPr>
          <w:rFonts w:ascii="Adobe Garamond Pro" w:hAnsi="Adobe Garamond Pro"/>
          <w:iCs/>
          <w:sz w:val="22"/>
        </w:rPr>
        <w:t xml:space="preserve"> You may install and use the </w:t>
      </w:r>
      <w:r>
        <w:rPr>
          <w:rFonts w:ascii="Adobe Garamond Pro" w:hAnsi="Adobe Garamond Pro"/>
          <w:iCs/>
          <w:sz w:val="22"/>
        </w:rPr>
        <w:t>Add-in</w:t>
      </w:r>
      <w:r w:rsidRPr="00480774">
        <w:rPr>
          <w:rFonts w:ascii="Adobe Garamond Pro" w:hAnsi="Adobe Garamond Pro"/>
          <w:iCs/>
          <w:sz w:val="22"/>
        </w:rPr>
        <w:t xml:space="preserve"> on a device or devices that are affiliated with the Microsoft account that you use to access the Office Store or Office product. You may not install or use a copy of the </w:t>
      </w:r>
      <w:r>
        <w:rPr>
          <w:rFonts w:ascii="Adobe Garamond Pro" w:hAnsi="Adobe Garamond Pro"/>
          <w:iCs/>
          <w:sz w:val="22"/>
        </w:rPr>
        <w:t>Add-in</w:t>
      </w:r>
      <w:r w:rsidRPr="00480774">
        <w:rPr>
          <w:rFonts w:ascii="Adobe Garamond Pro" w:hAnsi="Adobe Garamond Pro"/>
          <w:iCs/>
          <w:sz w:val="22"/>
        </w:rPr>
        <w:t xml:space="preserve"> on a device you do not own or control.</w:t>
      </w:r>
    </w:p>
    <w:p w14:paraId="5B4B0352" w14:textId="77777777" w:rsidR="00480774" w:rsidRPr="00480774" w:rsidRDefault="00480774" w:rsidP="00480774">
      <w:pPr>
        <w:numPr>
          <w:ilvl w:val="0"/>
          <w:numId w:val="3"/>
        </w:numPr>
        <w:jc w:val="both"/>
        <w:rPr>
          <w:rFonts w:ascii="Adobe Garamond Pro" w:hAnsi="Adobe Garamond Pro"/>
          <w:iCs/>
          <w:sz w:val="22"/>
        </w:rPr>
      </w:pPr>
      <w:r w:rsidRPr="00480774">
        <w:rPr>
          <w:rFonts w:ascii="Adobe Garamond Pro" w:hAnsi="Adobe Garamond Pro"/>
          <w:b/>
          <w:bCs/>
          <w:iCs/>
          <w:sz w:val="22"/>
        </w:rPr>
        <w:t>INTERNET-BASED SERVICES. </w:t>
      </w:r>
      <w:r w:rsidRPr="00480774">
        <w:rPr>
          <w:rFonts w:ascii="Adobe Garamond Pro" w:hAnsi="Adobe Garamond Pro"/>
          <w:iCs/>
          <w:sz w:val="22"/>
        </w:rPr>
        <w:t xml:space="preserve">The </w:t>
      </w:r>
      <w:r>
        <w:rPr>
          <w:rFonts w:ascii="Adobe Garamond Pro" w:hAnsi="Adobe Garamond Pro"/>
          <w:iCs/>
          <w:sz w:val="22"/>
        </w:rPr>
        <w:t>Add-in</w:t>
      </w:r>
      <w:r w:rsidRPr="00480774">
        <w:rPr>
          <w:rFonts w:ascii="Adobe Garamond Pro" w:hAnsi="Adobe Garamond Pro"/>
          <w:iCs/>
          <w:sz w:val="22"/>
        </w:rPr>
        <w:t xml:space="preserve"> </w:t>
      </w:r>
      <w:r>
        <w:rPr>
          <w:rFonts w:ascii="Adobe Garamond Pro" w:hAnsi="Adobe Garamond Pro"/>
          <w:iCs/>
          <w:sz w:val="22"/>
        </w:rPr>
        <w:t>Provider</w:t>
      </w:r>
      <w:r w:rsidRPr="00480774">
        <w:rPr>
          <w:rFonts w:ascii="Adobe Garamond Pro" w:hAnsi="Adobe Garamond Pro"/>
          <w:iCs/>
          <w:sz w:val="22"/>
        </w:rPr>
        <w:t xml:space="preserve"> may </w:t>
      </w:r>
      <w:r>
        <w:rPr>
          <w:rFonts w:ascii="Adobe Garamond Pro" w:hAnsi="Adobe Garamond Pro"/>
          <w:iCs/>
          <w:sz w:val="22"/>
        </w:rPr>
        <w:t>require</w:t>
      </w:r>
      <w:r w:rsidRPr="00480774">
        <w:rPr>
          <w:rFonts w:ascii="Adobe Garamond Pro" w:hAnsi="Adobe Garamond Pro"/>
          <w:iCs/>
          <w:sz w:val="22"/>
        </w:rPr>
        <w:t xml:space="preserve"> Internet-based services with the </w:t>
      </w:r>
      <w:r>
        <w:rPr>
          <w:rFonts w:ascii="Adobe Garamond Pro" w:hAnsi="Adobe Garamond Pro"/>
          <w:iCs/>
          <w:sz w:val="22"/>
        </w:rPr>
        <w:t>Add-in</w:t>
      </w:r>
      <w:r w:rsidRPr="00480774">
        <w:rPr>
          <w:rFonts w:ascii="Adobe Garamond Pro" w:hAnsi="Adobe Garamond Pro"/>
          <w:iCs/>
          <w:sz w:val="22"/>
        </w:rPr>
        <w:t xml:space="preserve">. In addition to the following, your use of those services is subject to the terms provided to you by the </w:t>
      </w:r>
      <w:r>
        <w:rPr>
          <w:rFonts w:ascii="Adobe Garamond Pro" w:hAnsi="Adobe Garamond Pro"/>
          <w:iCs/>
          <w:sz w:val="22"/>
        </w:rPr>
        <w:t>Add-in</w:t>
      </w:r>
      <w:r w:rsidRPr="00480774">
        <w:rPr>
          <w:rFonts w:ascii="Adobe Garamond Pro" w:hAnsi="Adobe Garamond Pro"/>
          <w:iCs/>
          <w:sz w:val="22"/>
        </w:rPr>
        <w:t xml:space="preserve"> </w:t>
      </w:r>
      <w:r>
        <w:rPr>
          <w:rFonts w:ascii="Adobe Garamond Pro" w:hAnsi="Adobe Garamond Pro"/>
          <w:iCs/>
          <w:sz w:val="22"/>
        </w:rPr>
        <w:t>Provider</w:t>
      </w:r>
      <w:r w:rsidRPr="00480774">
        <w:rPr>
          <w:rFonts w:ascii="Adobe Garamond Pro" w:hAnsi="Adobe Garamond Pro"/>
          <w:iCs/>
          <w:sz w:val="22"/>
        </w:rPr>
        <w:t xml:space="preserve"> and/or your wireless carrier.</w:t>
      </w:r>
    </w:p>
    <w:p w14:paraId="67CB4232" w14:textId="77777777" w:rsidR="00480774" w:rsidRPr="00480774" w:rsidRDefault="00480774" w:rsidP="00480774">
      <w:pPr>
        <w:jc w:val="both"/>
        <w:rPr>
          <w:rFonts w:ascii="Adobe Garamond Pro" w:hAnsi="Adobe Garamond Pro"/>
          <w:iCs/>
          <w:sz w:val="22"/>
        </w:rPr>
      </w:pPr>
      <w:r w:rsidRPr="00480774">
        <w:rPr>
          <w:rFonts w:ascii="Adobe Garamond Pro" w:hAnsi="Adobe Garamond Pro"/>
          <w:b/>
          <w:bCs/>
          <w:iCs/>
          <w:sz w:val="22"/>
        </w:rPr>
        <w:t>Consent for Internet-Based or Wireless Services.</w:t>
      </w:r>
      <w:r w:rsidRPr="00480774">
        <w:rPr>
          <w:rFonts w:ascii="Adobe Garamond Pro" w:hAnsi="Adobe Garamond Pro"/>
          <w:iCs/>
          <w:sz w:val="22"/>
        </w:rPr>
        <w:t xml:space="preserve"> The </w:t>
      </w:r>
      <w:r>
        <w:rPr>
          <w:rFonts w:ascii="Adobe Garamond Pro" w:hAnsi="Adobe Garamond Pro"/>
          <w:iCs/>
          <w:sz w:val="22"/>
        </w:rPr>
        <w:t>Add-in</w:t>
      </w:r>
      <w:r w:rsidRPr="00480774">
        <w:rPr>
          <w:rFonts w:ascii="Adobe Garamond Pro" w:hAnsi="Adobe Garamond Pro"/>
          <w:iCs/>
          <w:sz w:val="22"/>
        </w:rPr>
        <w:t xml:space="preserve"> may connect to computer systems over an Internet-based and/or wireless network. In some cases, you will not receive a separate notice when they connect. Using the </w:t>
      </w:r>
      <w:r>
        <w:rPr>
          <w:rFonts w:ascii="Adobe Garamond Pro" w:hAnsi="Adobe Garamond Pro"/>
          <w:iCs/>
          <w:sz w:val="22"/>
        </w:rPr>
        <w:t>Add-in</w:t>
      </w:r>
      <w:r w:rsidRPr="00480774">
        <w:rPr>
          <w:rFonts w:ascii="Adobe Garamond Pro" w:hAnsi="Adobe Garamond Pro"/>
          <w:iCs/>
          <w:sz w:val="22"/>
        </w:rPr>
        <w:t xml:space="preserve"> operates as your consent to the transmission of standard device information (including but not limited to technical information about your device, system and </w:t>
      </w:r>
      <w:r>
        <w:rPr>
          <w:rFonts w:ascii="Adobe Garamond Pro" w:hAnsi="Adobe Garamond Pro"/>
          <w:iCs/>
          <w:sz w:val="22"/>
        </w:rPr>
        <w:t>Add-in</w:t>
      </w:r>
      <w:r w:rsidRPr="00480774">
        <w:rPr>
          <w:rFonts w:ascii="Adobe Garamond Pro" w:hAnsi="Adobe Garamond Pro"/>
          <w:iCs/>
          <w:sz w:val="22"/>
        </w:rPr>
        <w:t xml:space="preserve"> software, and peripherals) for Internet-based and/or wireless services.</w:t>
      </w:r>
    </w:p>
    <w:p w14:paraId="7BB75718" w14:textId="77777777" w:rsidR="00480774" w:rsidRPr="00480774" w:rsidRDefault="00480774" w:rsidP="00480774">
      <w:pPr>
        <w:numPr>
          <w:ilvl w:val="0"/>
          <w:numId w:val="3"/>
        </w:numPr>
        <w:jc w:val="both"/>
        <w:rPr>
          <w:rFonts w:ascii="Adobe Garamond Pro" w:hAnsi="Adobe Garamond Pro"/>
          <w:iCs/>
          <w:sz w:val="22"/>
        </w:rPr>
      </w:pPr>
      <w:r w:rsidRPr="00480774">
        <w:rPr>
          <w:rFonts w:ascii="Adobe Garamond Pro" w:hAnsi="Adobe Garamond Pro"/>
          <w:b/>
          <w:bCs/>
          <w:iCs/>
          <w:sz w:val="22"/>
        </w:rPr>
        <w:t>SCOPE OF LICENSE.</w:t>
      </w:r>
      <w:r w:rsidRPr="00480774">
        <w:rPr>
          <w:rFonts w:ascii="Adobe Garamond Pro" w:hAnsi="Adobe Garamond Pro"/>
          <w:i/>
          <w:sz w:val="22"/>
        </w:rPr>
        <w:t> </w:t>
      </w:r>
      <w:r w:rsidRPr="00480774">
        <w:rPr>
          <w:rFonts w:ascii="Adobe Garamond Pro" w:hAnsi="Adobe Garamond Pro"/>
          <w:iCs/>
          <w:sz w:val="22"/>
        </w:rPr>
        <w:t xml:space="preserve">The </w:t>
      </w:r>
      <w:r>
        <w:rPr>
          <w:rFonts w:ascii="Adobe Garamond Pro" w:hAnsi="Adobe Garamond Pro"/>
          <w:iCs/>
          <w:sz w:val="22"/>
        </w:rPr>
        <w:t>Add-in</w:t>
      </w:r>
      <w:r w:rsidRPr="00480774">
        <w:rPr>
          <w:rFonts w:ascii="Adobe Garamond Pro" w:hAnsi="Adobe Garamond Pro"/>
          <w:iCs/>
          <w:sz w:val="22"/>
        </w:rPr>
        <w:t xml:space="preserve"> is licensed, not sold. This agreement only gives you some rights to use the </w:t>
      </w:r>
      <w:r>
        <w:rPr>
          <w:rFonts w:ascii="Adobe Garamond Pro" w:hAnsi="Adobe Garamond Pro"/>
          <w:iCs/>
          <w:sz w:val="22"/>
        </w:rPr>
        <w:t>Add-in</w:t>
      </w:r>
      <w:r w:rsidRPr="00480774">
        <w:rPr>
          <w:rFonts w:ascii="Adobe Garamond Pro" w:hAnsi="Adobe Garamond Pro"/>
          <w:iCs/>
          <w:sz w:val="22"/>
        </w:rPr>
        <w:t xml:space="preserve">. The </w:t>
      </w:r>
      <w:r>
        <w:rPr>
          <w:rFonts w:ascii="Adobe Garamond Pro" w:hAnsi="Adobe Garamond Pro"/>
          <w:iCs/>
          <w:sz w:val="22"/>
        </w:rPr>
        <w:t>Add-in</w:t>
      </w:r>
      <w:r w:rsidRPr="00480774">
        <w:rPr>
          <w:rFonts w:ascii="Adobe Garamond Pro" w:hAnsi="Adobe Garamond Pro"/>
          <w:iCs/>
          <w:sz w:val="22"/>
        </w:rPr>
        <w:t xml:space="preserve"> </w:t>
      </w:r>
      <w:r>
        <w:rPr>
          <w:rFonts w:ascii="Adobe Garamond Pro" w:hAnsi="Adobe Garamond Pro"/>
          <w:iCs/>
          <w:sz w:val="22"/>
        </w:rPr>
        <w:t>Provider</w:t>
      </w:r>
      <w:r w:rsidRPr="00480774">
        <w:rPr>
          <w:rFonts w:ascii="Adobe Garamond Pro" w:hAnsi="Adobe Garamond Pro"/>
          <w:iCs/>
          <w:sz w:val="22"/>
        </w:rPr>
        <w:t xml:space="preserve"> reserves all other rights. Unless the law gives you more rights despite this limitation, you may use the </w:t>
      </w:r>
      <w:r>
        <w:rPr>
          <w:rFonts w:ascii="Adobe Garamond Pro" w:hAnsi="Adobe Garamond Pro"/>
          <w:iCs/>
          <w:sz w:val="22"/>
        </w:rPr>
        <w:t>Add-in</w:t>
      </w:r>
      <w:r w:rsidRPr="00480774">
        <w:rPr>
          <w:rFonts w:ascii="Adobe Garamond Pro" w:hAnsi="Adobe Garamond Pro"/>
          <w:iCs/>
          <w:sz w:val="22"/>
        </w:rPr>
        <w:t xml:space="preserve"> only as expressly permitted in this agreement. In doing so, you must comply with any technical limitations in the </w:t>
      </w:r>
      <w:r>
        <w:rPr>
          <w:rFonts w:ascii="Adobe Garamond Pro" w:hAnsi="Adobe Garamond Pro"/>
          <w:iCs/>
          <w:sz w:val="22"/>
        </w:rPr>
        <w:t>Add-in</w:t>
      </w:r>
      <w:r w:rsidRPr="00480774">
        <w:rPr>
          <w:rFonts w:ascii="Adobe Garamond Pro" w:hAnsi="Adobe Garamond Pro"/>
          <w:iCs/>
          <w:sz w:val="22"/>
        </w:rPr>
        <w:t xml:space="preserve"> that only allow you to use it in certain ways. You may not:</w:t>
      </w:r>
    </w:p>
    <w:p w14:paraId="4395393E"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iCs/>
          <w:sz w:val="22"/>
        </w:rPr>
        <w:t xml:space="preserve">work around any technical limitations in the </w:t>
      </w:r>
      <w:r>
        <w:rPr>
          <w:rFonts w:ascii="Adobe Garamond Pro" w:hAnsi="Adobe Garamond Pro"/>
          <w:iCs/>
          <w:sz w:val="22"/>
        </w:rPr>
        <w:t>Add-in</w:t>
      </w:r>
      <w:r w:rsidRPr="00480774">
        <w:rPr>
          <w:rFonts w:ascii="Adobe Garamond Pro" w:hAnsi="Adobe Garamond Pro"/>
          <w:iCs/>
          <w:sz w:val="22"/>
        </w:rPr>
        <w:t>;</w:t>
      </w:r>
    </w:p>
    <w:p w14:paraId="4EC1CD60"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iCs/>
          <w:sz w:val="22"/>
        </w:rPr>
        <w:t xml:space="preserve">reverse engineer, decompile, or disassemble the </w:t>
      </w:r>
      <w:r>
        <w:rPr>
          <w:rFonts w:ascii="Adobe Garamond Pro" w:hAnsi="Adobe Garamond Pro"/>
          <w:iCs/>
          <w:sz w:val="22"/>
        </w:rPr>
        <w:t>Add-in</w:t>
      </w:r>
      <w:r w:rsidRPr="00480774">
        <w:rPr>
          <w:rFonts w:ascii="Adobe Garamond Pro" w:hAnsi="Adobe Garamond Pro"/>
          <w:iCs/>
          <w:sz w:val="22"/>
        </w:rPr>
        <w:t>, except and only to the extent that the law expressly permits, despite this limitation;</w:t>
      </w:r>
    </w:p>
    <w:p w14:paraId="7BF0AB25"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iCs/>
          <w:sz w:val="22"/>
        </w:rPr>
        <w:t xml:space="preserve">make more copies of the </w:t>
      </w:r>
      <w:r>
        <w:rPr>
          <w:rFonts w:ascii="Adobe Garamond Pro" w:hAnsi="Adobe Garamond Pro"/>
          <w:iCs/>
          <w:sz w:val="22"/>
        </w:rPr>
        <w:t>Add-in</w:t>
      </w:r>
      <w:r w:rsidRPr="00480774">
        <w:rPr>
          <w:rFonts w:ascii="Adobe Garamond Pro" w:hAnsi="Adobe Garamond Pro"/>
          <w:iCs/>
          <w:sz w:val="22"/>
        </w:rPr>
        <w:t xml:space="preserve"> than specified in this agreement or allowed by the law, despite this limitation;</w:t>
      </w:r>
    </w:p>
    <w:p w14:paraId="5AE2B163"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iCs/>
          <w:sz w:val="22"/>
        </w:rPr>
        <w:t xml:space="preserve">publish or otherwise make the </w:t>
      </w:r>
      <w:r w:rsidR="00C1732C">
        <w:rPr>
          <w:rFonts w:ascii="Adobe Garamond Pro" w:hAnsi="Adobe Garamond Pro"/>
          <w:iCs/>
          <w:sz w:val="22"/>
        </w:rPr>
        <w:t xml:space="preserve">Add-in </w:t>
      </w:r>
      <w:r w:rsidRPr="00480774">
        <w:rPr>
          <w:rFonts w:ascii="Adobe Garamond Pro" w:hAnsi="Adobe Garamond Pro"/>
          <w:iCs/>
          <w:sz w:val="22"/>
        </w:rPr>
        <w:t xml:space="preserve">available for others to copy; or rent, lease or lend the </w:t>
      </w:r>
      <w:r>
        <w:rPr>
          <w:rFonts w:ascii="Adobe Garamond Pro" w:hAnsi="Adobe Garamond Pro"/>
          <w:iCs/>
          <w:sz w:val="22"/>
        </w:rPr>
        <w:t>Add-in</w:t>
      </w:r>
      <w:r w:rsidRPr="00480774">
        <w:rPr>
          <w:rFonts w:ascii="Adobe Garamond Pro" w:hAnsi="Adobe Garamond Pro"/>
          <w:iCs/>
          <w:sz w:val="22"/>
        </w:rPr>
        <w:t>.</w:t>
      </w:r>
    </w:p>
    <w:p w14:paraId="45BC020C" w14:textId="77777777" w:rsidR="00480774" w:rsidRPr="00480774" w:rsidRDefault="00480774" w:rsidP="00480774">
      <w:pPr>
        <w:numPr>
          <w:ilvl w:val="0"/>
          <w:numId w:val="3"/>
        </w:numPr>
        <w:jc w:val="both"/>
        <w:rPr>
          <w:rFonts w:ascii="Adobe Garamond Pro" w:hAnsi="Adobe Garamond Pro"/>
          <w:iCs/>
          <w:sz w:val="22"/>
        </w:rPr>
      </w:pPr>
      <w:r w:rsidRPr="00480774">
        <w:rPr>
          <w:rFonts w:ascii="Adobe Garamond Pro" w:hAnsi="Adobe Garamond Pro"/>
          <w:b/>
          <w:bCs/>
          <w:iCs/>
          <w:sz w:val="22"/>
        </w:rPr>
        <w:t>DOCUMENTATION.</w:t>
      </w:r>
      <w:r w:rsidRPr="00480774">
        <w:rPr>
          <w:rFonts w:ascii="Adobe Garamond Pro" w:hAnsi="Adobe Garamond Pro"/>
          <w:iCs/>
          <w:sz w:val="22"/>
        </w:rPr>
        <w:t> If documentation is provided with the App, you may copy and use the documentation solely for your reference purposes.</w:t>
      </w:r>
    </w:p>
    <w:p w14:paraId="58A77374" w14:textId="77777777" w:rsidR="00480774" w:rsidRDefault="00480774" w:rsidP="0059676C">
      <w:pPr>
        <w:numPr>
          <w:ilvl w:val="0"/>
          <w:numId w:val="3"/>
        </w:numPr>
        <w:jc w:val="both"/>
        <w:rPr>
          <w:rFonts w:ascii="Adobe Garamond Pro" w:hAnsi="Adobe Garamond Pro"/>
          <w:iCs/>
          <w:sz w:val="22"/>
        </w:rPr>
      </w:pPr>
      <w:r w:rsidRPr="00480774">
        <w:rPr>
          <w:rFonts w:ascii="Adobe Garamond Pro" w:hAnsi="Adobe Garamond Pro"/>
          <w:b/>
          <w:bCs/>
          <w:iCs/>
          <w:sz w:val="22"/>
        </w:rPr>
        <w:t>TECHNOLOGY AND EXPORT RESTRICTIONS.</w:t>
      </w:r>
      <w:r w:rsidRPr="00480774">
        <w:rPr>
          <w:rFonts w:ascii="Adobe Garamond Pro" w:hAnsi="Adobe Garamond Pro"/>
          <w:iCs/>
          <w:sz w:val="22"/>
        </w:rPr>
        <w:t xml:space="preserve"> The </w:t>
      </w:r>
      <w:r w:rsidR="00C1732C">
        <w:rPr>
          <w:rFonts w:ascii="Adobe Garamond Pro" w:hAnsi="Adobe Garamond Pro"/>
          <w:iCs/>
          <w:sz w:val="22"/>
        </w:rPr>
        <w:t xml:space="preserve">Add-in </w:t>
      </w:r>
      <w:r w:rsidRPr="00480774">
        <w:rPr>
          <w:rFonts w:ascii="Adobe Garamond Pro" w:hAnsi="Adobe Garamond Pro"/>
          <w:iCs/>
          <w:sz w:val="22"/>
        </w:rPr>
        <w:t xml:space="preserve">may be subject to United States or international technology control or export laws and regulations. You must comply with all domestic and international laws and regulations that apply to the technology used, employed or supported by the App. These laws include restrictions on destinations, end users and end use. </w:t>
      </w:r>
    </w:p>
    <w:p w14:paraId="2B0514F7" w14:textId="77777777" w:rsidR="00C1732C" w:rsidRPr="00480774" w:rsidRDefault="00480774" w:rsidP="00C1732C">
      <w:pPr>
        <w:numPr>
          <w:ilvl w:val="0"/>
          <w:numId w:val="3"/>
        </w:numPr>
        <w:jc w:val="both"/>
        <w:rPr>
          <w:rFonts w:ascii="Adobe Garamond Pro" w:hAnsi="Adobe Garamond Pro"/>
          <w:iCs/>
          <w:sz w:val="22"/>
        </w:rPr>
      </w:pPr>
      <w:r w:rsidRPr="00480774">
        <w:rPr>
          <w:rFonts w:ascii="Adobe Garamond Pro" w:hAnsi="Adobe Garamond Pro"/>
          <w:b/>
          <w:bCs/>
          <w:iCs/>
          <w:sz w:val="22"/>
        </w:rPr>
        <w:t>SUPPORT SERVICES.</w:t>
      </w:r>
      <w:r w:rsidRPr="00480774">
        <w:rPr>
          <w:rFonts w:ascii="Adobe Garamond Pro" w:hAnsi="Adobe Garamond Pro"/>
          <w:iCs/>
          <w:sz w:val="22"/>
        </w:rPr>
        <w:t xml:space="preserve"> The </w:t>
      </w:r>
      <w:r w:rsidR="00C1732C">
        <w:rPr>
          <w:rFonts w:ascii="Adobe Garamond Pro" w:hAnsi="Adobe Garamond Pro"/>
          <w:iCs/>
          <w:sz w:val="22"/>
        </w:rPr>
        <w:t xml:space="preserve">Add-in </w:t>
      </w:r>
      <w:r w:rsidRPr="00480774">
        <w:rPr>
          <w:rFonts w:ascii="Adobe Garamond Pro" w:hAnsi="Adobe Garamond Pro"/>
          <w:iCs/>
          <w:sz w:val="22"/>
        </w:rPr>
        <w:t xml:space="preserve">is provided “as is.” </w:t>
      </w:r>
      <w:r w:rsidR="00C1732C">
        <w:rPr>
          <w:rFonts w:ascii="Adobe Garamond Pro" w:hAnsi="Adobe Garamond Pro"/>
          <w:iCs/>
          <w:sz w:val="22"/>
        </w:rPr>
        <w:t xml:space="preserve">A support document is made available </w:t>
      </w:r>
      <w:hyperlink r:id="rId5" w:history="1">
        <w:r w:rsidR="00C1732C" w:rsidRPr="00C1732C">
          <w:rPr>
            <w:rStyle w:val="Hyperlink"/>
            <w:rFonts w:ascii="Adobe Garamond Pro" w:hAnsi="Adobe Garamond Pro"/>
            <w:iCs/>
            <w:sz w:val="22"/>
          </w:rPr>
          <w:t>he</w:t>
        </w:r>
        <w:r w:rsidR="00C1732C" w:rsidRPr="00C1732C">
          <w:rPr>
            <w:rStyle w:val="Hyperlink"/>
            <w:rFonts w:ascii="Adobe Garamond Pro" w:hAnsi="Adobe Garamond Pro"/>
            <w:iCs/>
            <w:sz w:val="22"/>
          </w:rPr>
          <w:t>r</w:t>
        </w:r>
        <w:r w:rsidR="00C1732C" w:rsidRPr="00C1732C">
          <w:rPr>
            <w:rStyle w:val="Hyperlink"/>
            <w:rFonts w:ascii="Adobe Garamond Pro" w:hAnsi="Adobe Garamond Pro"/>
            <w:iCs/>
            <w:sz w:val="22"/>
          </w:rPr>
          <w:t>e</w:t>
        </w:r>
      </w:hyperlink>
      <w:r w:rsidR="00C1732C">
        <w:rPr>
          <w:rFonts w:ascii="Adobe Garamond Pro" w:hAnsi="Adobe Garamond Pro"/>
          <w:iCs/>
          <w:sz w:val="22"/>
        </w:rPr>
        <w:t xml:space="preserve"> </w:t>
      </w:r>
    </w:p>
    <w:p w14:paraId="7D0209D0" w14:textId="77777777" w:rsidR="00480774" w:rsidRDefault="00480774" w:rsidP="00CA5547">
      <w:pPr>
        <w:numPr>
          <w:ilvl w:val="0"/>
          <w:numId w:val="3"/>
        </w:numPr>
        <w:jc w:val="both"/>
        <w:rPr>
          <w:rFonts w:ascii="Adobe Garamond Pro" w:hAnsi="Adobe Garamond Pro"/>
          <w:iCs/>
          <w:sz w:val="22"/>
        </w:rPr>
      </w:pPr>
      <w:r w:rsidRPr="00480774">
        <w:rPr>
          <w:rFonts w:ascii="Adobe Garamond Pro" w:hAnsi="Adobe Garamond Pro"/>
          <w:b/>
          <w:bCs/>
          <w:iCs/>
          <w:sz w:val="22"/>
        </w:rPr>
        <w:t>ENTIRE AGREEMENT. </w:t>
      </w:r>
      <w:r w:rsidRPr="00480774">
        <w:rPr>
          <w:rFonts w:ascii="Adobe Garamond Pro" w:hAnsi="Adobe Garamond Pro"/>
          <w:iCs/>
          <w:sz w:val="22"/>
        </w:rPr>
        <w:t xml:space="preserve">This agreement, and the terms for supplements and updates are the entire agreement for the App. </w:t>
      </w:r>
    </w:p>
    <w:p w14:paraId="523F78B5" w14:textId="77777777" w:rsidR="00480774" w:rsidRPr="00480774" w:rsidRDefault="00480774" w:rsidP="00CA5547">
      <w:pPr>
        <w:numPr>
          <w:ilvl w:val="0"/>
          <w:numId w:val="3"/>
        </w:numPr>
        <w:jc w:val="both"/>
        <w:rPr>
          <w:rFonts w:ascii="Adobe Garamond Pro" w:hAnsi="Adobe Garamond Pro"/>
          <w:iCs/>
          <w:sz w:val="22"/>
        </w:rPr>
      </w:pPr>
      <w:r w:rsidRPr="00480774">
        <w:rPr>
          <w:rFonts w:ascii="Adobe Garamond Pro" w:hAnsi="Adobe Garamond Pro"/>
          <w:b/>
          <w:bCs/>
          <w:iCs/>
          <w:sz w:val="22"/>
        </w:rPr>
        <w:t>APPLICABLE LAW.</w:t>
      </w:r>
    </w:p>
    <w:p w14:paraId="6806933D"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iCs/>
          <w:sz w:val="22"/>
        </w:rPr>
        <w:t xml:space="preserve">United States. If you acquired the </w:t>
      </w:r>
      <w:r w:rsidR="00C1732C">
        <w:rPr>
          <w:rFonts w:ascii="Adobe Garamond Pro" w:hAnsi="Adobe Garamond Pro"/>
          <w:iCs/>
          <w:sz w:val="22"/>
        </w:rPr>
        <w:t xml:space="preserve">Add-in </w:t>
      </w:r>
      <w:r w:rsidRPr="00480774">
        <w:rPr>
          <w:rFonts w:ascii="Adobe Garamond Pro" w:hAnsi="Adobe Garamond Pro"/>
          <w:iCs/>
          <w:sz w:val="22"/>
        </w:rPr>
        <w:t>in the United States, Washington state law governs this agreement, regardless of conflict of laws principles. The laws of the state where you live govern all other claims, including claims under state consumer protection laws, unfair competition laws, and in tort.</w:t>
      </w:r>
    </w:p>
    <w:p w14:paraId="5F4B830B"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iCs/>
          <w:sz w:val="22"/>
        </w:rPr>
        <w:t xml:space="preserve">Outside the United States. If you acquired the </w:t>
      </w:r>
      <w:r w:rsidR="00C1732C">
        <w:rPr>
          <w:rFonts w:ascii="Adobe Garamond Pro" w:hAnsi="Adobe Garamond Pro"/>
          <w:iCs/>
          <w:sz w:val="22"/>
        </w:rPr>
        <w:t xml:space="preserve">Add-in </w:t>
      </w:r>
      <w:r w:rsidRPr="00480774">
        <w:rPr>
          <w:rFonts w:ascii="Adobe Garamond Pro" w:hAnsi="Adobe Garamond Pro"/>
          <w:iCs/>
          <w:sz w:val="22"/>
        </w:rPr>
        <w:t>in any other country, the laws of that country apply.</w:t>
      </w:r>
    </w:p>
    <w:p w14:paraId="6EEF2ECF" w14:textId="77777777" w:rsidR="00480774" w:rsidRPr="00480774" w:rsidRDefault="00480774" w:rsidP="00480774">
      <w:pPr>
        <w:numPr>
          <w:ilvl w:val="0"/>
          <w:numId w:val="3"/>
        </w:numPr>
        <w:jc w:val="both"/>
        <w:rPr>
          <w:rFonts w:ascii="Adobe Garamond Pro" w:hAnsi="Adobe Garamond Pro"/>
          <w:iCs/>
          <w:sz w:val="22"/>
        </w:rPr>
      </w:pPr>
      <w:r w:rsidRPr="00480774">
        <w:rPr>
          <w:rFonts w:ascii="Adobe Garamond Pro" w:hAnsi="Adobe Garamond Pro"/>
          <w:b/>
          <w:bCs/>
          <w:iCs/>
          <w:sz w:val="22"/>
        </w:rPr>
        <w:t>LEGAL EFFECT.</w:t>
      </w:r>
      <w:r w:rsidRPr="00480774">
        <w:rPr>
          <w:rFonts w:ascii="Adobe Garamond Pro" w:hAnsi="Adobe Garamond Pro"/>
          <w:iCs/>
          <w:sz w:val="22"/>
        </w:rPr>
        <w:t> This agreement describes certain legal rights. You may have other rights under the laws of the state or country where you reside. This agreement does not change your rights under the laws of the state or country where you reside if such laws do not permit it to do so.</w:t>
      </w:r>
    </w:p>
    <w:p w14:paraId="68E3B807" w14:textId="77777777" w:rsidR="00480774" w:rsidRPr="00480774" w:rsidRDefault="00480774" w:rsidP="00480774">
      <w:pPr>
        <w:numPr>
          <w:ilvl w:val="0"/>
          <w:numId w:val="3"/>
        </w:numPr>
        <w:jc w:val="both"/>
        <w:rPr>
          <w:rFonts w:ascii="Adobe Garamond Pro" w:hAnsi="Adobe Garamond Pro"/>
          <w:iCs/>
          <w:sz w:val="22"/>
        </w:rPr>
      </w:pPr>
      <w:r w:rsidRPr="00480774">
        <w:rPr>
          <w:rFonts w:ascii="Adobe Garamond Pro" w:hAnsi="Adobe Garamond Pro"/>
          <w:b/>
          <w:bCs/>
          <w:iCs/>
          <w:sz w:val="22"/>
        </w:rPr>
        <w:t xml:space="preserve">DISCLAIMER OF WARRANTY. </w:t>
      </w:r>
      <w:r w:rsidRPr="00480774">
        <w:rPr>
          <w:rFonts w:ascii="Adobe Garamond Pro" w:hAnsi="Adobe Garamond Pro"/>
          <w:iCs/>
          <w:sz w:val="22"/>
        </w:rPr>
        <w:t xml:space="preserve">THE </w:t>
      </w:r>
      <w:r w:rsidR="00C1732C">
        <w:rPr>
          <w:rFonts w:ascii="Adobe Garamond Pro" w:hAnsi="Adobe Garamond Pro"/>
          <w:iCs/>
          <w:sz w:val="22"/>
        </w:rPr>
        <w:t>ADD-IN</w:t>
      </w:r>
      <w:r w:rsidRPr="00480774">
        <w:rPr>
          <w:rFonts w:ascii="Adobe Garamond Pro" w:hAnsi="Adobe Garamond Pro"/>
          <w:iCs/>
          <w:sz w:val="22"/>
        </w:rPr>
        <w:t xml:space="preserve"> IS LICENSED "AS-IS," "WITH ALL FAULTS," AND "AS AVAILABLE." YOU BEAR ALL RISK OF USING IT. THE </w:t>
      </w:r>
      <w:r w:rsidR="00C1732C">
        <w:rPr>
          <w:rFonts w:ascii="Adobe Garamond Pro" w:hAnsi="Adobe Garamond Pro"/>
          <w:iCs/>
          <w:sz w:val="22"/>
        </w:rPr>
        <w:t xml:space="preserve">ADD-IN </w:t>
      </w:r>
      <w:r w:rsidRPr="00480774">
        <w:rPr>
          <w:rFonts w:ascii="Adobe Garamond Pro" w:hAnsi="Adobe Garamond Pro"/>
          <w:iCs/>
          <w:sz w:val="22"/>
        </w:rPr>
        <w:t xml:space="preserve">PROVIDER, ON BEHALF OF ITSELF, MICROSOFT, WIRELESS CARRIERS OVER WHOSE NETWORK THE </w:t>
      </w:r>
      <w:r w:rsidR="00C1732C">
        <w:rPr>
          <w:rFonts w:ascii="Adobe Garamond Pro" w:hAnsi="Adobe Garamond Pro"/>
          <w:iCs/>
          <w:sz w:val="22"/>
        </w:rPr>
        <w:t xml:space="preserve">ADD-IN </w:t>
      </w:r>
      <w:r w:rsidRPr="00480774">
        <w:rPr>
          <w:rFonts w:ascii="Adobe Garamond Pro" w:hAnsi="Adobe Garamond Pro"/>
          <w:iCs/>
          <w:sz w:val="22"/>
        </w:rPr>
        <w:t xml:space="preserve">IS DISTRIBUTED, AND ITS AND THEIR RESPECTIVE AFFILIATES, VENDORS, AGENTS, AND SUPPLIERS (“DISTRIBUTORS”), GIVES NO EXPRESS WARRANTIES, GUARANTEES, OR CONDITIONS UNDER OR IN RELATION TO THE APP. YOU MAY HAVE ADDITIONAL CONSUMER RIGHTS UNDER YOUR LOCAL LAWS WHICH THIS AGREEMENT CANNOT CHANGE. TO THE EXTENT </w:t>
      </w:r>
      <w:r w:rsidRPr="00480774">
        <w:rPr>
          <w:rFonts w:ascii="Adobe Garamond Pro" w:hAnsi="Adobe Garamond Pro"/>
          <w:iCs/>
          <w:sz w:val="22"/>
        </w:rPr>
        <w:lastRenderedPageBreak/>
        <w:t>PERMITTED UNDER YOUR LOCAL LAWS, DISTRIBUTORS EXCLUDE ANY IMPLIED WARRANTIES OR CONDITIONS, INCLUDING THOSE OF MERCHANTABILITY, FITNESS FOR A PARTICULAR PURPOSE AND NON-INFRINGEMENT.</w:t>
      </w:r>
    </w:p>
    <w:p w14:paraId="0317D610" w14:textId="77777777" w:rsidR="00480774" w:rsidRPr="00480774" w:rsidRDefault="00480774" w:rsidP="00480774">
      <w:pPr>
        <w:numPr>
          <w:ilvl w:val="0"/>
          <w:numId w:val="3"/>
        </w:numPr>
        <w:jc w:val="both"/>
        <w:rPr>
          <w:rFonts w:ascii="Adobe Garamond Pro" w:hAnsi="Adobe Garamond Pro"/>
          <w:iCs/>
          <w:sz w:val="22"/>
        </w:rPr>
      </w:pPr>
      <w:r w:rsidRPr="00480774">
        <w:rPr>
          <w:rFonts w:ascii="Adobe Garamond Pro" w:hAnsi="Adobe Garamond Pro"/>
          <w:iCs/>
          <w:sz w:val="22"/>
        </w:rPr>
        <w:t xml:space="preserve">LIMITATION ON AND EXCLUSION OF REMEDIES AND DAMAGES. TO THE EXTENT NOT PROHIBITED BY LAW, YOU CAN RECOVER FROM THE </w:t>
      </w:r>
      <w:r w:rsidR="00C1732C">
        <w:rPr>
          <w:rFonts w:ascii="Adobe Garamond Pro" w:hAnsi="Adobe Garamond Pro"/>
          <w:iCs/>
          <w:sz w:val="22"/>
        </w:rPr>
        <w:t xml:space="preserve">ADD-IN </w:t>
      </w:r>
      <w:r w:rsidRPr="00480774">
        <w:rPr>
          <w:rFonts w:ascii="Adobe Garamond Pro" w:hAnsi="Adobe Garamond Pro"/>
          <w:iCs/>
          <w:sz w:val="22"/>
        </w:rPr>
        <w:t>PROVIDER ONLY DIRECT DAMAGES UP TO THE AMOUNT YOU PAID FOR THE APP. YOU AGREE NOT TO SEEK TO RECOVER ANY OTHER DAMAGES, INCLUDING CONSEQUENTIAL, LOST PROFITS, SPECIAL, INDIRECT OR INCIDENTAL DAMAGES FROM ANY DISTRIBUTOR.</w:t>
      </w:r>
    </w:p>
    <w:p w14:paraId="447BDE68" w14:textId="77777777" w:rsidR="00480774" w:rsidRPr="00480774" w:rsidRDefault="00480774" w:rsidP="00480774">
      <w:pPr>
        <w:jc w:val="both"/>
        <w:rPr>
          <w:rFonts w:ascii="Adobe Garamond Pro" w:hAnsi="Adobe Garamond Pro"/>
          <w:iCs/>
          <w:sz w:val="22"/>
        </w:rPr>
      </w:pPr>
      <w:r w:rsidRPr="00480774">
        <w:rPr>
          <w:rFonts w:ascii="Adobe Garamond Pro" w:hAnsi="Adobe Garamond Pro"/>
          <w:b/>
          <w:bCs/>
          <w:iCs/>
          <w:sz w:val="22"/>
        </w:rPr>
        <w:t>This limitation applies to</w:t>
      </w:r>
    </w:p>
    <w:p w14:paraId="5F101745"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b/>
          <w:bCs/>
          <w:iCs/>
          <w:sz w:val="22"/>
        </w:rPr>
        <w:t xml:space="preserve">anything related to the </w:t>
      </w:r>
      <w:r w:rsidR="00C1732C" w:rsidRPr="00C1732C">
        <w:rPr>
          <w:rFonts w:ascii="Adobe Garamond Pro" w:hAnsi="Adobe Garamond Pro"/>
          <w:b/>
          <w:bCs/>
          <w:iCs/>
          <w:sz w:val="22"/>
        </w:rPr>
        <w:t>Add-in</w:t>
      </w:r>
      <w:r w:rsidRPr="00480774">
        <w:rPr>
          <w:rFonts w:ascii="Adobe Garamond Pro" w:hAnsi="Adobe Garamond Pro"/>
          <w:b/>
          <w:bCs/>
          <w:iCs/>
          <w:sz w:val="22"/>
        </w:rPr>
        <w:t xml:space="preserve">, services made available through the </w:t>
      </w:r>
      <w:r w:rsidR="00C1732C" w:rsidRPr="00C1732C">
        <w:rPr>
          <w:rFonts w:ascii="Adobe Garamond Pro" w:hAnsi="Adobe Garamond Pro"/>
          <w:b/>
          <w:bCs/>
          <w:iCs/>
          <w:sz w:val="22"/>
        </w:rPr>
        <w:t>Add-in</w:t>
      </w:r>
      <w:r w:rsidRPr="00480774">
        <w:rPr>
          <w:rFonts w:ascii="Adobe Garamond Pro" w:hAnsi="Adobe Garamond Pro"/>
          <w:b/>
          <w:bCs/>
          <w:iCs/>
          <w:sz w:val="22"/>
        </w:rPr>
        <w:t>, or content (including code) on third-party Internet sites; and</w:t>
      </w:r>
    </w:p>
    <w:p w14:paraId="07599A98"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b/>
          <w:bCs/>
          <w:iCs/>
          <w:sz w:val="22"/>
        </w:rPr>
        <w:t>claims for breach of contract; breach of warranty, guarantee or condition; or strict liability, negligence, or other tort to the extent permitted by applicable law.</w:t>
      </w:r>
    </w:p>
    <w:p w14:paraId="138C7B9C" w14:textId="77777777" w:rsidR="00480774" w:rsidRPr="00480774" w:rsidRDefault="00480774" w:rsidP="00480774">
      <w:pPr>
        <w:jc w:val="both"/>
        <w:rPr>
          <w:rFonts w:ascii="Adobe Garamond Pro" w:hAnsi="Adobe Garamond Pro"/>
          <w:iCs/>
          <w:sz w:val="22"/>
        </w:rPr>
      </w:pPr>
      <w:r w:rsidRPr="00480774">
        <w:rPr>
          <w:rFonts w:ascii="Adobe Garamond Pro" w:hAnsi="Adobe Garamond Pro"/>
          <w:b/>
          <w:bCs/>
          <w:iCs/>
          <w:sz w:val="22"/>
        </w:rPr>
        <w:t>It also applies even if</w:t>
      </w:r>
    </w:p>
    <w:p w14:paraId="0F6EC09A"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b/>
          <w:bCs/>
          <w:iCs/>
          <w:sz w:val="22"/>
        </w:rPr>
        <w:t xml:space="preserve">repair, replacement, or a refund for the </w:t>
      </w:r>
      <w:r w:rsidR="00C1732C" w:rsidRPr="00C1732C">
        <w:rPr>
          <w:rFonts w:ascii="Adobe Garamond Pro" w:hAnsi="Adobe Garamond Pro"/>
          <w:b/>
          <w:bCs/>
          <w:iCs/>
          <w:sz w:val="22"/>
        </w:rPr>
        <w:t>Add-in</w:t>
      </w:r>
      <w:r w:rsidR="00C1732C" w:rsidRPr="00480774">
        <w:rPr>
          <w:rFonts w:ascii="Adobe Garamond Pro" w:hAnsi="Adobe Garamond Pro"/>
          <w:iCs/>
          <w:sz w:val="22"/>
        </w:rPr>
        <w:t xml:space="preserve"> </w:t>
      </w:r>
      <w:r w:rsidRPr="00480774">
        <w:rPr>
          <w:rFonts w:ascii="Adobe Garamond Pro" w:hAnsi="Adobe Garamond Pro"/>
          <w:b/>
          <w:bCs/>
          <w:iCs/>
          <w:sz w:val="22"/>
        </w:rPr>
        <w:t>does not fully compensate you for any losses; or</w:t>
      </w:r>
    </w:p>
    <w:p w14:paraId="26DF9EE0" w14:textId="77777777" w:rsidR="00480774" w:rsidRPr="00480774" w:rsidRDefault="00480774" w:rsidP="00480774">
      <w:pPr>
        <w:numPr>
          <w:ilvl w:val="1"/>
          <w:numId w:val="3"/>
        </w:numPr>
        <w:jc w:val="both"/>
        <w:rPr>
          <w:rFonts w:ascii="Adobe Garamond Pro" w:hAnsi="Adobe Garamond Pro"/>
          <w:iCs/>
          <w:sz w:val="22"/>
        </w:rPr>
      </w:pPr>
      <w:r w:rsidRPr="00480774">
        <w:rPr>
          <w:rFonts w:ascii="Adobe Garamond Pro" w:hAnsi="Adobe Garamond Pro"/>
          <w:b/>
          <w:bCs/>
          <w:iCs/>
          <w:sz w:val="22"/>
        </w:rPr>
        <w:t>Distributor knew or should have known about the possibility of the damages.</w:t>
      </w:r>
    </w:p>
    <w:p w14:paraId="6BDEC36D" w14:textId="77777777" w:rsidR="00480774" w:rsidRPr="00480774" w:rsidRDefault="00480774" w:rsidP="00480774">
      <w:pPr>
        <w:jc w:val="both"/>
        <w:rPr>
          <w:iCs/>
        </w:rPr>
      </w:pPr>
    </w:p>
    <w:sectPr w:rsidR="00480774" w:rsidRPr="00480774" w:rsidSect="0048077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0AF5"/>
    <w:multiLevelType w:val="multilevel"/>
    <w:tmpl w:val="05003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1426A"/>
    <w:multiLevelType w:val="hybridMultilevel"/>
    <w:tmpl w:val="0E66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F6F10"/>
    <w:multiLevelType w:val="hybridMultilevel"/>
    <w:tmpl w:val="20AE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74"/>
    <w:rsid w:val="00480774"/>
    <w:rsid w:val="005F28CC"/>
    <w:rsid w:val="00C1732C"/>
    <w:rsid w:val="00F30D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A038B45"/>
  <w15:chartTrackingRefBased/>
  <w15:docId w15:val="{6C416E74-0AAE-E04F-93EC-30560C3E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774"/>
    <w:pPr>
      <w:ind w:left="720"/>
      <w:contextualSpacing/>
    </w:pPr>
  </w:style>
  <w:style w:type="character" w:styleId="Hyperlink">
    <w:name w:val="Hyperlink"/>
    <w:basedOn w:val="DefaultParagraphFont"/>
    <w:uiPriority w:val="99"/>
    <w:unhideWhenUsed/>
    <w:rsid w:val="00480774"/>
    <w:rPr>
      <w:color w:val="0563C1" w:themeColor="hyperlink"/>
      <w:u w:val="single"/>
    </w:rPr>
  </w:style>
  <w:style w:type="character" w:styleId="UnresolvedMention">
    <w:name w:val="Unresolved Mention"/>
    <w:basedOn w:val="DefaultParagraphFont"/>
    <w:uiPriority w:val="99"/>
    <w:semiHidden/>
    <w:unhideWhenUsed/>
    <w:rsid w:val="00480774"/>
    <w:rPr>
      <w:color w:val="605E5C"/>
      <w:shd w:val="clear" w:color="auto" w:fill="E1DFDD"/>
    </w:rPr>
  </w:style>
  <w:style w:type="character" w:styleId="FollowedHyperlink">
    <w:name w:val="FollowedHyperlink"/>
    <w:basedOn w:val="DefaultParagraphFont"/>
    <w:uiPriority w:val="99"/>
    <w:semiHidden/>
    <w:unhideWhenUsed/>
    <w:rsid w:val="00C17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86154">
      <w:bodyDiv w:val="1"/>
      <w:marLeft w:val="0"/>
      <w:marRight w:val="0"/>
      <w:marTop w:val="0"/>
      <w:marBottom w:val="0"/>
      <w:divBdr>
        <w:top w:val="none" w:sz="0" w:space="0" w:color="auto"/>
        <w:left w:val="none" w:sz="0" w:space="0" w:color="auto"/>
        <w:bottom w:val="none" w:sz="0" w:space="0" w:color="auto"/>
        <w:right w:val="none" w:sz="0" w:space="0" w:color="auto"/>
      </w:divBdr>
    </w:div>
    <w:div w:id="14774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syaddins.azurefd.net/easy-codify/support_poli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Hilmioglu</dc:creator>
  <cp:keywords/>
  <dc:description/>
  <cp:lastModifiedBy>Arman Hilmioglu</cp:lastModifiedBy>
  <cp:revision>2</cp:revision>
  <dcterms:created xsi:type="dcterms:W3CDTF">2020-03-13T12:24:00Z</dcterms:created>
  <dcterms:modified xsi:type="dcterms:W3CDTF">2020-03-13T12:24:00Z</dcterms:modified>
</cp:coreProperties>
</file>