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AC83C" w14:textId="77777777" w:rsidR="004541DA" w:rsidRDefault="004541DA" w:rsidP="00EF7E26">
      <w:pPr>
        <w:tabs>
          <w:tab w:val="left" w:pos="1520"/>
          <w:tab w:val="left" w:pos="5940"/>
          <w:tab w:val="left" w:pos="6300"/>
        </w:tabs>
        <w:spacing w:before="160"/>
      </w:pPr>
    </w:p>
    <w:p w14:paraId="5260675C" w14:textId="77777777" w:rsidR="004541DA" w:rsidRDefault="004541DA" w:rsidP="00EF7E26">
      <w:pPr>
        <w:tabs>
          <w:tab w:val="left" w:pos="1520"/>
          <w:tab w:val="left" w:pos="5940"/>
          <w:tab w:val="left" w:pos="6300"/>
        </w:tabs>
        <w:spacing w:before="160"/>
      </w:pPr>
    </w:p>
    <w:p w14:paraId="576A0BCA" w14:textId="77777777" w:rsidR="004541DA" w:rsidRDefault="004541DA" w:rsidP="00EF7E26">
      <w:pPr>
        <w:tabs>
          <w:tab w:val="left" w:pos="1520"/>
          <w:tab w:val="left" w:pos="5940"/>
          <w:tab w:val="left" w:pos="6300"/>
        </w:tabs>
        <w:spacing w:before="160"/>
      </w:pPr>
    </w:p>
    <w:p w14:paraId="1A531648" w14:textId="77777777" w:rsidR="004541DA" w:rsidRDefault="004541DA" w:rsidP="00EF7E26">
      <w:pPr>
        <w:tabs>
          <w:tab w:val="left" w:pos="1520"/>
          <w:tab w:val="left" w:pos="5940"/>
          <w:tab w:val="left" w:pos="6300"/>
        </w:tabs>
        <w:spacing w:before="160"/>
      </w:pPr>
    </w:p>
    <w:p w14:paraId="008A9017" w14:textId="77777777" w:rsidR="004541DA" w:rsidRDefault="004541DA" w:rsidP="00EF7E26">
      <w:pPr>
        <w:tabs>
          <w:tab w:val="left" w:pos="1520"/>
          <w:tab w:val="left" w:pos="5940"/>
          <w:tab w:val="left" w:pos="6300"/>
        </w:tabs>
        <w:spacing w:before="160"/>
      </w:pPr>
    </w:p>
    <w:p w14:paraId="5EC68437" w14:textId="77777777" w:rsidR="004541DA" w:rsidRDefault="004541DA" w:rsidP="00EF7E26">
      <w:pPr>
        <w:tabs>
          <w:tab w:val="left" w:pos="1520"/>
          <w:tab w:val="left" w:pos="5940"/>
          <w:tab w:val="left" w:pos="6300"/>
        </w:tabs>
        <w:spacing w:before="160"/>
        <w:rPr>
          <w:b/>
          <w:sz w:val="36"/>
          <w:szCs w:val="36"/>
        </w:rPr>
      </w:pPr>
    </w:p>
    <w:p w14:paraId="00CB253A" w14:textId="77777777" w:rsidR="00D0372D" w:rsidRDefault="00D0372D" w:rsidP="00EF7E26">
      <w:pPr>
        <w:tabs>
          <w:tab w:val="left" w:pos="1520"/>
          <w:tab w:val="left" w:pos="5940"/>
          <w:tab w:val="left" w:pos="6300"/>
        </w:tabs>
        <w:spacing w:before="160"/>
        <w:jc w:val="center"/>
        <w:rPr>
          <w:rFonts w:eastAsia="Times New Roman"/>
          <w:b/>
          <w:color w:val="000000"/>
          <w:sz w:val="44"/>
          <w:szCs w:val="28"/>
        </w:rPr>
      </w:pPr>
    </w:p>
    <w:p w14:paraId="0C5FC896" w14:textId="1178035E" w:rsidR="00D0372D" w:rsidRDefault="00D0372D" w:rsidP="00EF7E26">
      <w:pPr>
        <w:tabs>
          <w:tab w:val="left" w:pos="1520"/>
          <w:tab w:val="left" w:pos="5940"/>
          <w:tab w:val="left" w:pos="6300"/>
        </w:tabs>
        <w:spacing w:before="160"/>
        <w:jc w:val="center"/>
        <w:rPr>
          <w:rFonts w:eastAsia="Times New Roman"/>
          <w:b/>
          <w:color w:val="000000"/>
          <w:sz w:val="44"/>
          <w:szCs w:val="28"/>
        </w:rPr>
      </w:pPr>
      <w:r w:rsidRPr="00D0372D">
        <w:rPr>
          <w:rFonts w:eastAsia="Times New Roman"/>
          <w:b/>
          <w:color w:val="000000"/>
          <w:sz w:val="44"/>
          <w:szCs w:val="28"/>
        </w:rPr>
        <w:t xml:space="preserve">CMPSC122 </w:t>
      </w:r>
      <w:r w:rsidR="007A3B25">
        <w:rPr>
          <w:rFonts w:eastAsia="Times New Roman"/>
          <w:b/>
          <w:color w:val="000000"/>
          <w:sz w:val="44"/>
          <w:szCs w:val="28"/>
        </w:rPr>
        <w:t xml:space="preserve">Lab Section </w:t>
      </w:r>
      <w:r w:rsidR="00CE49B9">
        <w:rPr>
          <w:rFonts w:eastAsia="Times New Roman"/>
          <w:b/>
          <w:color w:val="000000"/>
          <w:sz w:val="44"/>
          <w:szCs w:val="28"/>
        </w:rPr>
        <w:t>001</w:t>
      </w:r>
    </w:p>
    <w:p w14:paraId="519EE3E8" w14:textId="77777777" w:rsidR="007A3B25" w:rsidRPr="00D0372D" w:rsidRDefault="007A3B25" w:rsidP="00EF7E26">
      <w:pPr>
        <w:tabs>
          <w:tab w:val="left" w:pos="1520"/>
          <w:tab w:val="left" w:pos="5940"/>
          <w:tab w:val="left" w:pos="6300"/>
        </w:tabs>
        <w:spacing w:before="160"/>
        <w:jc w:val="center"/>
        <w:rPr>
          <w:b/>
          <w:sz w:val="52"/>
          <w:szCs w:val="36"/>
        </w:rPr>
      </w:pPr>
    </w:p>
    <w:p w14:paraId="579A1036" w14:textId="24157A3E" w:rsidR="007A3B25" w:rsidRDefault="00FB3032" w:rsidP="00EF7E26">
      <w:pPr>
        <w:tabs>
          <w:tab w:val="left" w:pos="1520"/>
          <w:tab w:val="left" w:pos="5940"/>
          <w:tab w:val="left" w:pos="6300"/>
        </w:tabs>
        <w:spacing w:before="160"/>
        <w:jc w:val="center"/>
        <w:rPr>
          <w:bCs/>
          <w:sz w:val="36"/>
        </w:rPr>
      </w:pPr>
      <w:r>
        <w:rPr>
          <w:bCs/>
          <w:sz w:val="36"/>
        </w:rPr>
        <w:t>Lab</w:t>
      </w:r>
      <w:r w:rsidR="00CE49B9">
        <w:rPr>
          <w:bCs/>
          <w:sz w:val="36"/>
        </w:rPr>
        <w:t xml:space="preserve"> </w:t>
      </w:r>
      <w:r>
        <w:rPr>
          <w:bCs/>
          <w:sz w:val="36"/>
        </w:rPr>
        <w:t>12</w:t>
      </w:r>
    </w:p>
    <w:p w14:paraId="4C6CD05E" w14:textId="32640B4F" w:rsidR="004541DA" w:rsidRDefault="00CE49B9" w:rsidP="00EF7E26">
      <w:pPr>
        <w:tabs>
          <w:tab w:val="left" w:pos="1520"/>
          <w:tab w:val="left" w:pos="5940"/>
          <w:tab w:val="left" w:pos="6300"/>
        </w:tabs>
        <w:spacing w:before="160"/>
        <w:jc w:val="center"/>
        <w:rPr>
          <w:bCs/>
          <w:sz w:val="36"/>
        </w:rPr>
      </w:pPr>
      <w:r>
        <w:rPr>
          <w:bCs/>
          <w:sz w:val="36"/>
        </w:rPr>
        <w:t>Algorithm Analysis</w:t>
      </w:r>
    </w:p>
    <w:p w14:paraId="05827D72" w14:textId="77777777" w:rsidR="007A3B25" w:rsidRDefault="007A3B25" w:rsidP="00EF7E26">
      <w:pPr>
        <w:tabs>
          <w:tab w:val="left" w:pos="1520"/>
          <w:tab w:val="left" w:pos="5940"/>
          <w:tab w:val="left" w:pos="6300"/>
        </w:tabs>
        <w:spacing w:before="160"/>
        <w:jc w:val="center"/>
        <w:rPr>
          <w:bCs/>
          <w:sz w:val="36"/>
        </w:rPr>
      </w:pPr>
    </w:p>
    <w:p w14:paraId="7A1322FA" w14:textId="77777777" w:rsidR="007A3B25" w:rsidRDefault="007A3B25" w:rsidP="00EF7E26">
      <w:pPr>
        <w:tabs>
          <w:tab w:val="left" w:pos="1520"/>
          <w:tab w:val="left" w:pos="5940"/>
          <w:tab w:val="left" w:pos="6300"/>
        </w:tabs>
        <w:spacing w:before="160"/>
        <w:jc w:val="center"/>
        <w:rPr>
          <w:bCs/>
          <w:sz w:val="36"/>
        </w:rPr>
      </w:pPr>
      <w:r>
        <w:rPr>
          <w:bCs/>
          <w:sz w:val="36"/>
        </w:rPr>
        <w:t>Prepared By</w:t>
      </w:r>
    </w:p>
    <w:p w14:paraId="4B31C33C" w14:textId="46447FC1" w:rsidR="00043BB7" w:rsidRDefault="0054599F" w:rsidP="00EF7E26">
      <w:pPr>
        <w:tabs>
          <w:tab w:val="left" w:pos="1520"/>
          <w:tab w:val="left" w:pos="5940"/>
          <w:tab w:val="left" w:pos="6300"/>
        </w:tabs>
        <w:spacing w:before="160"/>
        <w:jc w:val="center"/>
        <w:rPr>
          <w:bCs/>
          <w:sz w:val="36"/>
        </w:rPr>
      </w:pPr>
      <w:r>
        <w:rPr>
          <w:bCs/>
          <w:sz w:val="36"/>
        </w:rPr>
        <w:t>Armin Rejaie</w:t>
      </w:r>
    </w:p>
    <w:p w14:paraId="4F1BBCB9" w14:textId="77777777" w:rsidR="004541DA" w:rsidRDefault="004541DA" w:rsidP="00EF7E26">
      <w:pPr>
        <w:tabs>
          <w:tab w:val="left" w:pos="5940"/>
          <w:tab w:val="left" w:pos="6300"/>
        </w:tabs>
        <w:spacing w:before="160"/>
        <w:jc w:val="center"/>
        <w:rPr>
          <w:b/>
          <w:sz w:val="36"/>
        </w:rPr>
      </w:pPr>
    </w:p>
    <w:p w14:paraId="7623DC92" w14:textId="77777777" w:rsidR="007A3B25" w:rsidRDefault="007A3B25" w:rsidP="00EF7E26">
      <w:pPr>
        <w:tabs>
          <w:tab w:val="left" w:pos="5940"/>
          <w:tab w:val="left" w:pos="6300"/>
        </w:tabs>
        <w:spacing w:before="160"/>
        <w:jc w:val="center"/>
        <w:rPr>
          <w:b/>
          <w:sz w:val="36"/>
        </w:rPr>
      </w:pPr>
    </w:p>
    <w:p w14:paraId="58D1C54C" w14:textId="77777777" w:rsidR="004541DA" w:rsidRDefault="004541DA" w:rsidP="00EF7E26">
      <w:pPr>
        <w:spacing w:before="160"/>
        <w:jc w:val="center"/>
      </w:pPr>
    </w:p>
    <w:p w14:paraId="028AE2FC" w14:textId="77777777" w:rsidR="004541DA" w:rsidRDefault="004541DA" w:rsidP="00EF7E26">
      <w:pPr>
        <w:spacing w:before="160"/>
        <w:jc w:val="center"/>
      </w:pPr>
    </w:p>
    <w:p w14:paraId="25328004" w14:textId="77777777" w:rsidR="004541DA" w:rsidRDefault="004541DA" w:rsidP="00EF7E26">
      <w:pPr>
        <w:spacing w:before="160"/>
        <w:jc w:val="center"/>
      </w:pPr>
    </w:p>
    <w:p w14:paraId="1D65E237" w14:textId="77777777" w:rsidR="004541DA" w:rsidRDefault="004541DA" w:rsidP="00EF7E26">
      <w:pPr>
        <w:spacing w:before="160"/>
        <w:jc w:val="center"/>
      </w:pPr>
    </w:p>
    <w:p w14:paraId="68A40A68" w14:textId="77777777" w:rsidR="009D2CB9" w:rsidRDefault="009D2CB9" w:rsidP="00EF7E26">
      <w:pPr>
        <w:spacing w:before="160"/>
        <w:jc w:val="center"/>
      </w:pPr>
    </w:p>
    <w:p w14:paraId="78301AFC" w14:textId="5960CC28" w:rsidR="004541DA" w:rsidRPr="00EB25D0" w:rsidRDefault="00EB25D0" w:rsidP="00EF7E26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>Instructor</w:t>
      </w:r>
      <w:r w:rsidRPr="00EB25D0">
        <w:rPr>
          <w:b/>
          <w:sz w:val="28"/>
        </w:rPr>
        <w:t xml:space="preserve">: </w:t>
      </w:r>
      <w:r w:rsidR="0054599F">
        <w:rPr>
          <w:b/>
          <w:sz w:val="28"/>
        </w:rPr>
        <w:t>Jonathan Liaw</w:t>
      </w:r>
    </w:p>
    <w:p w14:paraId="68882244" w14:textId="78E89C92" w:rsidR="004541DA" w:rsidRDefault="00CC0768" w:rsidP="00EF7E26">
      <w:pPr>
        <w:spacing w:before="160"/>
        <w:jc w:val="right"/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41DA">
        <w:rPr>
          <w:b/>
          <w:sz w:val="28"/>
        </w:rPr>
        <w:t xml:space="preserve">Date: </w:t>
      </w:r>
      <w:r w:rsidR="0054599F">
        <w:rPr>
          <w:b/>
          <w:sz w:val="28"/>
        </w:rPr>
        <w:t>04/15/2025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133253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77A1F" w14:textId="77777777" w:rsidR="000845D0" w:rsidRPr="000D5545" w:rsidRDefault="000845D0" w:rsidP="00EF7E26">
          <w:pPr>
            <w:pStyle w:val="TOCHeading"/>
            <w:spacing w:before="160"/>
            <w:rPr>
              <w:b/>
            </w:rPr>
          </w:pPr>
          <w:r w:rsidRPr="000D5545">
            <w:rPr>
              <w:b/>
            </w:rPr>
            <w:t>Table of Contents</w:t>
          </w:r>
        </w:p>
        <w:p w14:paraId="43C39AEB" w14:textId="7945D814" w:rsidR="00C56F1B" w:rsidRDefault="000845D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 w:rsidRPr="000D5545">
            <w:rPr>
              <w:b/>
            </w:rPr>
            <w:fldChar w:fldCharType="begin"/>
          </w:r>
          <w:r w:rsidRPr="000D5545">
            <w:rPr>
              <w:b/>
            </w:rPr>
            <w:instrText xml:space="preserve"> TOC \o "1-3" \h \z \u </w:instrText>
          </w:r>
          <w:r w:rsidRPr="000D5545">
            <w:rPr>
              <w:b/>
            </w:rPr>
            <w:fldChar w:fldCharType="separate"/>
          </w:r>
          <w:hyperlink w:anchor="_Toc196665446" w:history="1">
            <w:r w:rsidR="00C56F1B" w:rsidRPr="009E78EF">
              <w:rPr>
                <w:rStyle w:val="Hyperlink"/>
                <w:noProof/>
              </w:rPr>
              <w:t>1. Objective</w:t>
            </w:r>
            <w:r w:rsidR="00C56F1B">
              <w:rPr>
                <w:noProof/>
                <w:webHidden/>
              </w:rPr>
              <w:tab/>
            </w:r>
            <w:r w:rsidR="00C56F1B">
              <w:rPr>
                <w:noProof/>
                <w:webHidden/>
              </w:rPr>
              <w:fldChar w:fldCharType="begin"/>
            </w:r>
            <w:r w:rsidR="00C56F1B">
              <w:rPr>
                <w:noProof/>
                <w:webHidden/>
              </w:rPr>
              <w:instrText xml:space="preserve"> PAGEREF _Toc196665446 \h </w:instrText>
            </w:r>
            <w:r w:rsidR="00C56F1B">
              <w:rPr>
                <w:noProof/>
                <w:webHidden/>
              </w:rPr>
            </w:r>
            <w:r w:rsidR="00C56F1B">
              <w:rPr>
                <w:noProof/>
                <w:webHidden/>
              </w:rPr>
              <w:fldChar w:fldCharType="separate"/>
            </w:r>
            <w:r w:rsidR="00C56F1B">
              <w:rPr>
                <w:noProof/>
                <w:webHidden/>
              </w:rPr>
              <w:t>3</w:t>
            </w:r>
            <w:r w:rsidR="00C56F1B">
              <w:rPr>
                <w:noProof/>
                <w:webHidden/>
              </w:rPr>
              <w:fldChar w:fldCharType="end"/>
            </w:r>
          </w:hyperlink>
        </w:p>
        <w:p w14:paraId="421AFE31" w14:textId="2D59C406" w:rsidR="00C56F1B" w:rsidRDefault="00C56F1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6665447" w:history="1">
            <w:r w:rsidRPr="009E78EF">
              <w:rPr>
                <w:rStyle w:val="Hyperlink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68F5" w14:textId="178A7B14" w:rsidR="00C56F1B" w:rsidRDefault="00C56F1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6665448" w:history="1">
            <w:r w:rsidRPr="009E78EF">
              <w:rPr>
                <w:rStyle w:val="Hyperlink"/>
                <w:noProof/>
              </w:rPr>
              <w:t>3.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3999" w14:textId="4C673E6A" w:rsidR="00C56F1B" w:rsidRDefault="00C56F1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6665449" w:history="1">
            <w:r w:rsidRPr="009E78EF">
              <w:rPr>
                <w:rStyle w:val="Hyperlink"/>
                <w:noProof/>
              </w:rPr>
              <w:t>4.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7E13" w14:textId="3C509F83" w:rsidR="00C56F1B" w:rsidRDefault="00C56F1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6665450" w:history="1">
            <w:r w:rsidRPr="009E78EF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4A10" w14:textId="1D197706" w:rsidR="00C56F1B" w:rsidRDefault="00C56F1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6665451" w:history="1">
            <w:r w:rsidRPr="009E78EF">
              <w:rPr>
                <w:rStyle w:val="Hyperlink"/>
                <w:noProof/>
              </w:rPr>
              <w:t>6.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8C03" w14:textId="58AA1344" w:rsidR="00EF7E26" w:rsidRDefault="000845D0" w:rsidP="00EF7E26">
          <w:pPr>
            <w:spacing w:before="160"/>
            <w:rPr>
              <w:b/>
              <w:bCs/>
              <w:noProof/>
            </w:rPr>
          </w:pPr>
          <w:r w:rsidRPr="000D5545">
            <w:rPr>
              <w:b/>
              <w:bCs/>
              <w:noProof/>
            </w:rPr>
            <w:fldChar w:fldCharType="end"/>
          </w:r>
        </w:p>
      </w:sdtContent>
    </w:sdt>
    <w:p w14:paraId="0BD49DE0" w14:textId="0CA0BFA3" w:rsidR="004541DA" w:rsidRPr="00EF7E26" w:rsidRDefault="004541DA" w:rsidP="00EF7E26">
      <w:pPr>
        <w:spacing w:before="160"/>
      </w:pPr>
      <w:r>
        <w:rPr>
          <w:b/>
          <w:bCs/>
          <w:sz w:val="19"/>
          <w:szCs w:val="19"/>
        </w:rPr>
        <w:br w:type="page"/>
      </w:r>
    </w:p>
    <w:p w14:paraId="2AB74C7B" w14:textId="1C31CFB0" w:rsidR="00381045" w:rsidRPr="00023F8F" w:rsidRDefault="007B0173" w:rsidP="00EF7E26">
      <w:pPr>
        <w:pStyle w:val="Heading1"/>
        <w:spacing w:before="160"/>
      </w:pPr>
      <w:bookmarkStart w:id="0" w:name="_Toc196665446"/>
      <w:r>
        <w:lastRenderedPageBreak/>
        <w:t>1</w:t>
      </w:r>
      <w:r w:rsidR="00126C0C">
        <w:t>.</w:t>
      </w:r>
      <w:r>
        <w:t xml:space="preserve"> </w:t>
      </w:r>
      <w:r w:rsidR="002C7C2F">
        <w:t>Objective</w:t>
      </w:r>
      <w:bookmarkEnd w:id="0"/>
    </w:p>
    <w:p w14:paraId="079D0483" w14:textId="77777777" w:rsidR="00001D14" w:rsidRDefault="0010122B" w:rsidP="00EF7E26">
      <w:pPr>
        <w:spacing w:before="160"/>
        <w:rPr>
          <w:rFonts w:cs="BDEGD F+ Arial MT"/>
        </w:rPr>
      </w:pPr>
      <w:r>
        <w:rPr>
          <w:rFonts w:cs="BDEGD F+ Arial MT"/>
        </w:rPr>
        <w:t>T</w:t>
      </w:r>
      <w:r w:rsidR="00664A72">
        <w:rPr>
          <w:rFonts w:cs="BDEGD F+ Arial MT"/>
        </w:rPr>
        <w:t>his project aims</w:t>
      </w:r>
      <w:r>
        <w:rPr>
          <w:rFonts w:cs="BDEGD F+ Arial MT"/>
        </w:rPr>
        <w:t xml:space="preserve"> to examine three different algorithms </w:t>
      </w:r>
      <w:r w:rsidR="007A455C">
        <w:rPr>
          <w:rFonts w:cs="BDEGD F+ Arial MT"/>
        </w:rPr>
        <w:t xml:space="preserve">to </w:t>
      </w:r>
      <w:r>
        <w:rPr>
          <w:rFonts w:cs="BDEGD F+ Arial MT"/>
        </w:rPr>
        <w:t xml:space="preserve">determine their maximum contiguous </w:t>
      </w:r>
      <w:r w:rsidR="00664A72">
        <w:rPr>
          <w:rFonts w:cs="BDEGD F+ Arial MT"/>
        </w:rPr>
        <w:t>subsequent</w:t>
      </w:r>
      <w:r>
        <w:rPr>
          <w:rFonts w:cs="BDEGD F+ Arial MT"/>
        </w:rPr>
        <w:t xml:space="preserve"> </w:t>
      </w:r>
      <w:r w:rsidR="007A455C">
        <w:rPr>
          <w:rFonts w:cs="BDEGD F+ Arial MT"/>
        </w:rPr>
        <w:t xml:space="preserve">sums and discover the </w:t>
      </w:r>
      <w:r w:rsidR="002D3349">
        <w:rPr>
          <w:rFonts w:cs="BDEGD F+ Arial MT"/>
        </w:rPr>
        <w:t>algorithms’ efficiencies</w:t>
      </w:r>
      <w:r w:rsidR="007A455C">
        <w:rPr>
          <w:rFonts w:cs="BDEGD F+ Arial MT"/>
        </w:rPr>
        <w:t xml:space="preserve">. </w:t>
      </w:r>
      <w:r w:rsidR="0099738C">
        <w:rPr>
          <w:rFonts w:cs="BDEGD F+ Arial MT"/>
        </w:rPr>
        <w:t>The professor has provided the</w:t>
      </w:r>
      <w:r w:rsidR="00001D14">
        <w:rPr>
          <w:rFonts w:cs="BDEGD F+ Arial MT"/>
        </w:rPr>
        <w:t xml:space="preserve"> following </w:t>
      </w:r>
      <w:r w:rsidR="0099738C">
        <w:rPr>
          <w:rFonts w:cs="BDEGD F+ Arial MT"/>
        </w:rPr>
        <w:t xml:space="preserve"> algorithms</w:t>
      </w:r>
      <w:r w:rsidR="00001D14">
        <w:rPr>
          <w:rFonts w:cs="BDEGD F+ Arial MT"/>
        </w:rPr>
        <w:t>:</w:t>
      </w:r>
    </w:p>
    <w:p w14:paraId="253AFC41" w14:textId="2D81C0B7" w:rsidR="00001D14" w:rsidRDefault="00907813" w:rsidP="00907813">
      <w:pPr>
        <w:pStyle w:val="ListParagraph"/>
        <w:numPr>
          <w:ilvl w:val="0"/>
          <w:numId w:val="22"/>
        </w:numPr>
        <w:spacing w:before="160"/>
        <w:rPr>
          <w:rFonts w:cs="BDEGD F+ Arial MT"/>
        </w:rPr>
      </w:pPr>
      <w:r>
        <w:rPr>
          <w:rFonts w:cs="BDEGD F+ Arial MT"/>
        </w:rPr>
        <w:t xml:space="preserve">Algorithm </w:t>
      </w:r>
      <w:r w:rsidR="0092416F">
        <w:rPr>
          <w:rFonts w:cs="BDEGD F+ Arial MT"/>
        </w:rPr>
        <w:t>#1: Brute Force (the Blue function)</w:t>
      </w:r>
    </w:p>
    <w:p w14:paraId="37BB951A" w14:textId="4B02C7AE" w:rsidR="0092416F" w:rsidRDefault="0092416F" w:rsidP="00907813">
      <w:pPr>
        <w:pStyle w:val="ListParagraph"/>
        <w:numPr>
          <w:ilvl w:val="0"/>
          <w:numId w:val="22"/>
        </w:numPr>
        <w:spacing w:before="160"/>
        <w:rPr>
          <w:rFonts w:cs="BDEGD F+ Arial MT"/>
        </w:rPr>
      </w:pPr>
      <w:r>
        <w:rPr>
          <w:rFonts w:cs="BDEGD F+ Arial MT"/>
        </w:rPr>
        <w:t>Algorithm #2: Divide and Conquer (the Green function)</w:t>
      </w:r>
    </w:p>
    <w:p w14:paraId="28917262" w14:textId="32400488" w:rsidR="0092416F" w:rsidRPr="00907813" w:rsidRDefault="0092416F" w:rsidP="00907813">
      <w:pPr>
        <w:pStyle w:val="ListParagraph"/>
        <w:numPr>
          <w:ilvl w:val="0"/>
          <w:numId w:val="22"/>
        </w:numPr>
        <w:spacing w:before="160"/>
        <w:rPr>
          <w:rFonts w:cs="BDEGD F+ Arial MT"/>
        </w:rPr>
      </w:pPr>
      <w:r>
        <w:rPr>
          <w:rFonts w:cs="BDEGD F+ Arial MT"/>
        </w:rPr>
        <w:t>Algorithm #3: Linear scan, dynamic programming (the Red function)</w:t>
      </w:r>
    </w:p>
    <w:p w14:paraId="38FCF44B" w14:textId="3E9F96B0" w:rsidR="0010122B" w:rsidRDefault="0092416F" w:rsidP="00EF7E26">
      <w:pPr>
        <w:spacing w:before="160"/>
        <w:rPr>
          <w:rFonts w:cs="BDEGD F+ Arial MT"/>
        </w:rPr>
      </w:pPr>
      <w:r>
        <w:rPr>
          <w:rFonts w:cs="BDEGD F+ Arial MT"/>
        </w:rPr>
        <w:t>Since only the functions are being analyzed, n</w:t>
      </w:r>
      <w:r w:rsidR="0053591E">
        <w:rPr>
          <w:rFonts w:cs="BDEGD F+ Arial MT"/>
        </w:rPr>
        <w:t>o improvements or changes to the functions will be discussed.</w:t>
      </w:r>
      <w:r w:rsidR="007A455C">
        <w:rPr>
          <w:rFonts w:cs="BDEGD F+ Arial MT"/>
        </w:rPr>
        <w:t xml:space="preserve"> </w:t>
      </w:r>
      <w:r w:rsidR="00AB006C">
        <w:rPr>
          <w:rFonts w:cs="BDEGD F+ Arial MT"/>
        </w:rPr>
        <w:t>B</w:t>
      </w:r>
      <w:r w:rsidR="008F3C2C">
        <w:rPr>
          <w:rFonts w:cs="BDEGD F+ Arial MT"/>
        </w:rPr>
        <w:t>oth</w:t>
      </w:r>
      <w:r w:rsidR="003E2647">
        <w:rPr>
          <w:rFonts w:cs="BDEGD F+ Arial MT"/>
        </w:rPr>
        <w:t xml:space="preserve"> </w:t>
      </w:r>
      <w:r w:rsidR="007A455C">
        <w:rPr>
          <w:rFonts w:cs="BDEGD F+ Arial MT"/>
        </w:rPr>
        <w:t>theoretical and actual results will be</w:t>
      </w:r>
      <w:r w:rsidR="00E85547">
        <w:rPr>
          <w:rFonts w:cs="BDEGD F+ Arial MT"/>
        </w:rPr>
        <w:t xml:space="preserve"> examined</w:t>
      </w:r>
      <w:r w:rsidR="007A455C">
        <w:rPr>
          <w:rFonts w:cs="BDEGD F+ Arial MT"/>
        </w:rPr>
        <w:t xml:space="preserve">, </w:t>
      </w:r>
      <w:r w:rsidR="00AB006C">
        <w:rPr>
          <w:rFonts w:cs="BDEGD F+ Arial MT"/>
        </w:rPr>
        <w:t>proving</w:t>
      </w:r>
      <w:r w:rsidR="007A455C">
        <w:rPr>
          <w:rFonts w:cs="BDEGD F+ Arial MT"/>
        </w:rPr>
        <w:t xml:space="preserve"> their effectiveness in practice. </w:t>
      </w:r>
    </w:p>
    <w:p w14:paraId="7F9FA9BE" w14:textId="77777777" w:rsidR="00126C0C" w:rsidRPr="0010122B" w:rsidRDefault="00126C0C" w:rsidP="00EF7E26">
      <w:pPr>
        <w:spacing w:before="160"/>
        <w:rPr>
          <w:rFonts w:cs="BDEGD F+ Arial MT"/>
        </w:rPr>
      </w:pPr>
    </w:p>
    <w:p w14:paraId="28A332D9" w14:textId="76A7BE05" w:rsidR="007B0173" w:rsidRPr="00D90F40" w:rsidRDefault="007B0173" w:rsidP="00EF7E26">
      <w:pPr>
        <w:pStyle w:val="Heading1"/>
        <w:spacing w:before="160"/>
      </w:pPr>
      <w:bookmarkStart w:id="1" w:name="_Toc196665447"/>
      <w:r w:rsidRPr="00D90F40">
        <w:t>2</w:t>
      </w:r>
      <w:r w:rsidR="00126C0C">
        <w:t>.</w:t>
      </w:r>
      <w:r w:rsidRPr="00D90F40">
        <w:t xml:space="preserve"> </w:t>
      </w:r>
      <w:r w:rsidR="00540A80">
        <w:t>Introduction</w:t>
      </w:r>
      <w:bookmarkEnd w:id="1"/>
      <w:r w:rsidRPr="00D90F40">
        <w:t xml:space="preserve"> </w:t>
      </w:r>
    </w:p>
    <w:p w14:paraId="6360BCAE" w14:textId="73BF81A0" w:rsidR="001266F5" w:rsidRDefault="00635A98" w:rsidP="00EF7E26">
      <w:pPr>
        <w:spacing w:before="160"/>
        <w:rPr>
          <w:rFonts w:cs="BDEGD F+ Arial MT"/>
        </w:rPr>
      </w:pPr>
      <w:r>
        <w:rPr>
          <w:rFonts w:cs="BDEGD F+ Arial MT"/>
        </w:rPr>
        <w:t>To elaborate on what the maximum contiguous subsequence su</w:t>
      </w:r>
      <w:r w:rsidR="00422CB5">
        <w:rPr>
          <w:rFonts w:cs="BDEGD F+ Arial MT"/>
        </w:rPr>
        <w:t xml:space="preserve">m </w:t>
      </w:r>
      <w:r>
        <w:rPr>
          <w:rFonts w:cs="BDEGD F+ Arial MT"/>
        </w:rPr>
        <w:t xml:space="preserve">problem is, it is where </w:t>
      </w:r>
      <w:r w:rsidR="00023F8F">
        <w:rPr>
          <w:rFonts w:cs="BDEGD F+ Arial MT"/>
        </w:rPr>
        <w:t xml:space="preserve">a given sequence of numbers such </w:t>
      </w:r>
      <w:r>
        <w:rPr>
          <w:rFonts w:cs="BDEGD F+ Arial MT"/>
        </w:rPr>
        <w:t>as A</w:t>
      </w:r>
      <w:r w:rsidR="00FC154D">
        <w:rPr>
          <w:rFonts w:cs="BDEGD F+ Arial MT"/>
          <w:vertAlign w:val="subscript"/>
        </w:rPr>
        <w:t>1</w:t>
      </w:r>
      <w:r w:rsidR="00FC154D">
        <w:rPr>
          <w:rFonts w:cs="BDEGD F+ Arial MT"/>
        </w:rPr>
        <w:t>, A</w:t>
      </w:r>
      <w:r w:rsidR="00FC154D">
        <w:rPr>
          <w:rFonts w:cs="BDEGD F+ Arial MT"/>
          <w:vertAlign w:val="subscript"/>
        </w:rPr>
        <w:t>2,</w:t>
      </w:r>
      <w:r w:rsidR="00FC154D">
        <w:rPr>
          <w:rFonts w:cs="BDEGD F+ Arial MT"/>
        </w:rPr>
        <w:t xml:space="preserve"> … A</w:t>
      </w:r>
      <w:r w:rsidR="00FC154D">
        <w:rPr>
          <w:rFonts w:cs="BDEGD F+ Arial MT"/>
          <w:vertAlign w:val="subscript"/>
        </w:rPr>
        <w:t xml:space="preserve">n </w:t>
      </w:r>
      <w:r w:rsidR="00FC154D">
        <w:rPr>
          <w:rFonts w:cs="BDEGD F+ Arial MT"/>
        </w:rPr>
        <w:t>(</w:t>
      </w:r>
      <w:r w:rsidR="00820E2B">
        <w:rPr>
          <w:rFonts w:cs="BDEGD F+ Arial MT"/>
        </w:rPr>
        <w:t xml:space="preserve">containing </w:t>
      </w:r>
      <w:r w:rsidR="00FC154D">
        <w:rPr>
          <w:rFonts w:cs="BDEGD F+ Arial MT"/>
        </w:rPr>
        <w:t xml:space="preserve">integers </w:t>
      </w:r>
      <w:r w:rsidR="00820E2B">
        <w:rPr>
          <w:rFonts w:cs="BDEGD F+ Arial MT"/>
        </w:rPr>
        <w:t>of positive or negative values)</w:t>
      </w:r>
      <w:r w:rsidR="00E9709A">
        <w:rPr>
          <w:rFonts w:cs="BDEGD F+ Arial MT"/>
        </w:rPr>
        <w:t xml:space="preserve"> </w:t>
      </w:r>
      <w:r w:rsidR="00C23E95">
        <w:rPr>
          <w:rFonts w:cs="BDEGD F+ Arial MT"/>
        </w:rPr>
        <w:t>contain</w:t>
      </w:r>
      <w:r w:rsidR="00E9709A">
        <w:rPr>
          <w:rFonts w:cs="BDEGD F+ Arial MT"/>
        </w:rPr>
        <w:t xml:space="preserve"> a subsequence A</w:t>
      </w:r>
      <w:r w:rsidR="00E9709A">
        <w:rPr>
          <w:rFonts w:cs="BDEGD F+ Arial MT"/>
          <w:vertAlign w:val="subscript"/>
        </w:rPr>
        <w:t>j</w:t>
      </w:r>
      <w:r w:rsidR="00E9709A">
        <w:rPr>
          <w:rFonts w:cs="BDEGD F+ Arial MT"/>
        </w:rPr>
        <w:t>, …, A</w:t>
      </w:r>
      <w:r w:rsidR="00E9709A">
        <w:rPr>
          <w:rFonts w:cs="BDEGD F+ Arial MT"/>
          <w:vertAlign w:val="subscript"/>
        </w:rPr>
        <w:t>k</w:t>
      </w:r>
      <w:r w:rsidR="00E9709A">
        <w:rPr>
          <w:rFonts w:cs="BDEGD F+ Arial MT"/>
        </w:rPr>
        <w:t xml:space="preserve"> that </w:t>
      </w:r>
      <w:r w:rsidR="00570CAC">
        <w:rPr>
          <w:rFonts w:cs="BDEGD F+ Arial MT"/>
        </w:rPr>
        <w:t>the sum of its elements is as large as possible among all possible contiguous subsequences</w:t>
      </w:r>
      <w:r w:rsidR="00E9709A">
        <w:rPr>
          <w:rFonts w:cs="BDEGD F+ Arial MT"/>
        </w:rPr>
        <w:t>.</w:t>
      </w:r>
      <w:r w:rsidR="00023F8F">
        <w:rPr>
          <w:rFonts w:cs="BDEGD F+ Arial MT"/>
        </w:rPr>
        <w:t xml:space="preserve"> </w:t>
      </w:r>
      <w:r w:rsidR="00DF515A">
        <w:rPr>
          <w:rFonts w:cs="BDEGD F+ Arial MT"/>
        </w:rPr>
        <w:t xml:space="preserve">In simpler terms, the subsequence and sum can be found by taking a portion of the sequence without leaving any gaps. </w:t>
      </w:r>
      <w:r w:rsidR="00023F8F">
        <w:rPr>
          <w:rFonts w:cs="BDEGD F+ Arial MT"/>
        </w:rPr>
        <w:t>For example, given an array: [-2, 11, -4, 13, -5, 2], the maximum contiguous subsequence is [11, -4, 13] with a sum of 20. Likewise, given an array: [3, -2, 5, -1, 6, -3], the maximum contiguous subsequence is [3, -2, 5, -1, 6] with a sum of 11.</w:t>
      </w:r>
      <w:r w:rsidR="00382BEB">
        <w:rPr>
          <w:rFonts w:cs="BDEGD F+ Arial MT"/>
        </w:rPr>
        <w:t xml:space="preserve"> Yet, there is a special case when a sequence only contains negative integers, leaving a sum of 0. If given an array: [-5, -1, -8, -3], all the possible contiguous subsequences have negative sums, defining a maximum sum of 0.</w:t>
      </w:r>
      <w:r w:rsidR="00496D9E">
        <w:rPr>
          <w:rFonts w:cs="BDEGD F+ Arial MT"/>
        </w:rPr>
        <w:t xml:space="preserve"> This theory</w:t>
      </w:r>
      <w:r w:rsidR="00422CB5">
        <w:rPr>
          <w:rFonts w:cs="BDEGD F+ Arial MT"/>
        </w:rPr>
        <w:t xml:space="preserve"> will contribute to the runtime of the algorithms, as the functions with better efficiency will have smaller maximum contiguous </w:t>
      </w:r>
      <w:r w:rsidR="004549C8">
        <w:rPr>
          <w:rFonts w:cs="BDEGD F+ Arial MT"/>
        </w:rPr>
        <w:t>subsequent</w:t>
      </w:r>
      <w:r w:rsidR="00422CB5">
        <w:rPr>
          <w:rFonts w:cs="BDEGD F+ Arial MT"/>
        </w:rPr>
        <w:t xml:space="preserve"> </w:t>
      </w:r>
      <w:r w:rsidR="00335520">
        <w:rPr>
          <w:rFonts w:cs="BDEGD F+ Arial MT"/>
        </w:rPr>
        <w:t xml:space="preserve">sums and expand </w:t>
      </w:r>
      <w:r w:rsidR="00AD461A">
        <w:rPr>
          <w:rFonts w:cs="BDEGD F+ Arial MT"/>
        </w:rPr>
        <w:t>more slowly</w:t>
      </w:r>
      <w:r w:rsidR="00335520">
        <w:rPr>
          <w:rFonts w:cs="BDEGD F+ Arial MT"/>
        </w:rPr>
        <w:t xml:space="preserve"> over</w:t>
      </w:r>
      <w:r w:rsidR="008F3C2C">
        <w:rPr>
          <w:rFonts w:cs="BDEGD F+ Arial MT"/>
        </w:rPr>
        <w:t xml:space="preserve"> </w:t>
      </w:r>
      <w:r w:rsidR="00335520">
        <w:rPr>
          <w:rFonts w:cs="BDEGD F+ Arial MT"/>
        </w:rPr>
        <w:t>time.</w:t>
      </w:r>
    </w:p>
    <w:p w14:paraId="49449C67" w14:textId="77777777" w:rsidR="00022092" w:rsidRPr="00E9709A" w:rsidRDefault="00022092" w:rsidP="00EF7E26">
      <w:pPr>
        <w:spacing w:before="160"/>
        <w:rPr>
          <w:rFonts w:cs="BDEGD F+ Arial MT"/>
        </w:rPr>
      </w:pPr>
    </w:p>
    <w:p w14:paraId="11334318" w14:textId="5D85F228" w:rsidR="00BF23A6" w:rsidRDefault="00BF23A6" w:rsidP="00EF7E26">
      <w:pPr>
        <w:pStyle w:val="Heading1"/>
        <w:spacing w:before="160"/>
      </w:pPr>
      <w:bookmarkStart w:id="2" w:name="_Toc196665448"/>
      <w:r>
        <w:t>3</w:t>
      </w:r>
      <w:r w:rsidR="00126C0C">
        <w:t>.</w:t>
      </w:r>
      <w:r>
        <w:t xml:space="preserve"> </w:t>
      </w:r>
      <w:r w:rsidR="009B343E">
        <w:t>Procedure</w:t>
      </w:r>
      <w:bookmarkEnd w:id="2"/>
      <w:r>
        <w:t xml:space="preserve"> </w:t>
      </w:r>
    </w:p>
    <w:p w14:paraId="32B95E6E" w14:textId="6B40AC29" w:rsidR="001266F5" w:rsidRPr="009B343E" w:rsidRDefault="00D378B7" w:rsidP="00EF7E26">
      <w:pPr>
        <w:spacing w:before="160"/>
        <w:rPr>
          <w:rFonts w:cs="BDEGD F+ Arial MT"/>
        </w:rPr>
      </w:pPr>
      <w:r>
        <w:rPr>
          <w:rFonts w:cs="BDEGD F+ Arial MT"/>
        </w:rPr>
        <w:t>The steps that will need to be taken for this project are as follows. First, analyze each of the three algorithms and theoretically determine their efficiency by identifying their Big-O-notation in its source code and</w:t>
      </w:r>
      <w:r w:rsidR="00101160">
        <w:rPr>
          <w:rFonts w:cs="BDEGD F+ Arial MT"/>
        </w:rPr>
        <w:t xml:space="preserve"> their</w:t>
      </w:r>
      <w:r>
        <w:rPr>
          <w:rFonts w:cs="BDEGD F+ Arial MT"/>
        </w:rPr>
        <w:t xml:space="preserve"> maximum contiguous subsequence sums. Then, the algorithms will be</w:t>
      </w:r>
      <w:r w:rsidR="00101160">
        <w:rPr>
          <w:rFonts w:cs="BDEGD F+ Arial MT"/>
        </w:rPr>
        <w:t xml:space="preserve"> tested</w:t>
      </w:r>
      <w:r>
        <w:rPr>
          <w:rFonts w:cs="BDEGD F+ Arial MT"/>
        </w:rPr>
        <w:t xml:space="preserve"> and </w:t>
      </w:r>
      <w:r w:rsidR="00C22A04">
        <w:rPr>
          <w:rFonts w:cs="BDEGD F+ Arial MT"/>
        </w:rPr>
        <w:t>run</w:t>
      </w:r>
      <w:r>
        <w:rPr>
          <w:rFonts w:cs="BDEGD F+ Arial MT"/>
        </w:rPr>
        <w:t xml:space="preserve"> in a C++ compiler which will evaluate the </w:t>
      </w:r>
      <w:r w:rsidR="00101160">
        <w:rPr>
          <w:rFonts w:cs="BDEGD F+ Arial MT"/>
        </w:rPr>
        <w:t>runtime</w:t>
      </w:r>
      <w:r>
        <w:rPr>
          <w:rFonts w:cs="BDEGD F+ Arial MT"/>
        </w:rPr>
        <w:t xml:space="preserve"> of each function. </w:t>
      </w:r>
      <w:r w:rsidR="00CF3573">
        <w:rPr>
          <w:rFonts w:cs="BDEGD F+ Arial MT"/>
        </w:rPr>
        <w:t>The same loop sizes</w:t>
      </w:r>
      <w:r w:rsidR="00716B44">
        <w:rPr>
          <w:rFonts w:cs="BDEGD F+ Arial MT"/>
        </w:rPr>
        <w:t>, which is 10,</w:t>
      </w:r>
      <w:r w:rsidR="00CF3573">
        <w:rPr>
          <w:rFonts w:cs="BDEGD F+ Arial MT"/>
        </w:rPr>
        <w:t xml:space="preserve"> will be used</w:t>
      </w:r>
      <w:r>
        <w:rPr>
          <w:rFonts w:cs="BDEGD F+ Arial MT"/>
        </w:rPr>
        <w:t xml:space="preserve"> </w:t>
      </w:r>
      <w:r w:rsidR="00CF3573">
        <w:rPr>
          <w:rFonts w:cs="BDEGD F+ Arial MT"/>
        </w:rPr>
        <w:t>for the functions to</w:t>
      </w:r>
      <w:r>
        <w:rPr>
          <w:rFonts w:cs="BDEGD F+ Arial MT"/>
        </w:rPr>
        <w:t xml:space="preserve"> </w:t>
      </w:r>
      <w:r w:rsidR="00CF3573">
        <w:rPr>
          <w:rFonts w:cs="BDEGD F+ Arial MT"/>
        </w:rPr>
        <w:t xml:space="preserve">fairly compare the results between the different algorithms. </w:t>
      </w:r>
      <w:r>
        <w:rPr>
          <w:rFonts w:cs="BDEGD F+ Arial MT"/>
        </w:rPr>
        <w:t xml:space="preserve">Finally, </w:t>
      </w:r>
      <w:r w:rsidR="00C22A04">
        <w:rPr>
          <w:rFonts w:cs="BDEGD F+ Arial MT"/>
        </w:rPr>
        <w:t>both the</w:t>
      </w:r>
      <w:r>
        <w:rPr>
          <w:rFonts w:cs="BDEGD F+ Arial MT"/>
        </w:rPr>
        <w:t xml:space="preserve"> theoretical and actual results of the experiment will be compared with </w:t>
      </w:r>
      <w:r w:rsidR="00C22A04">
        <w:rPr>
          <w:rFonts w:cs="BDEGD F+ Arial MT"/>
        </w:rPr>
        <w:t>each other and</w:t>
      </w:r>
      <w:r>
        <w:rPr>
          <w:rFonts w:cs="BDEGD F+ Arial MT"/>
        </w:rPr>
        <w:t xml:space="preserve"> </w:t>
      </w:r>
      <w:r w:rsidR="00C22A04">
        <w:rPr>
          <w:rFonts w:cs="BDEGD F+ Arial MT"/>
        </w:rPr>
        <w:t>give statistics to analyze which algorithms are most efficient in practice.</w:t>
      </w:r>
      <w:r w:rsidR="00C26684">
        <w:rPr>
          <w:rFonts w:cs="BDEGD F+ Arial MT"/>
        </w:rPr>
        <w:t xml:space="preserve"> This experiment will be conducted on a personal computer with an operating system of 26100.3775, a processor of 12th Gen Intel(R) Core(TM) i7-12650H 2.30 </w:t>
      </w:r>
      <w:r w:rsidR="00734BF9">
        <w:rPr>
          <w:rFonts w:cs="BDEGD F+ Arial MT"/>
        </w:rPr>
        <w:t>GHz and</w:t>
      </w:r>
      <w:r w:rsidR="00C26684">
        <w:rPr>
          <w:rFonts w:cs="BDEGD F+ Arial MT"/>
        </w:rPr>
        <w:t xml:space="preserve"> installed RAM (memory) of 16.0 GB (15.6 GB usable).</w:t>
      </w:r>
    </w:p>
    <w:p w14:paraId="0E320114" w14:textId="77777777" w:rsidR="004769DB" w:rsidRDefault="004769DB" w:rsidP="00EF7E26">
      <w:pPr>
        <w:pStyle w:val="Heading1"/>
        <w:spacing w:before="160"/>
      </w:pPr>
    </w:p>
    <w:p w14:paraId="0C687C1A" w14:textId="322D480E" w:rsidR="00C77A8C" w:rsidRDefault="00BF23A6" w:rsidP="00EF7E26">
      <w:pPr>
        <w:pStyle w:val="Heading1"/>
        <w:spacing w:before="160"/>
      </w:pPr>
      <w:bookmarkStart w:id="3" w:name="_Toc196665449"/>
      <w:r>
        <w:t>4</w:t>
      </w:r>
      <w:r w:rsidR="00126C0C">
        <w:t>.</w:t>
      </w:r>
      <w:r w:rsidR="007B0173">
        <w:t xml:space="preserve"> </w:t>
      </w:r>
      <w:r w:rsidR="00D87B46">
        <w:t>Discussion</w:t>
      </w:r>
      <w:bookmarkEnd w:id="3"/>
    </w:p>
    <w:p w14:paraId="23AC1371" w14:textId="5DFCDCCE" w:rsidR="005574F7" w:rsidRPr="004043B3" w:rsidRDefault="005574F7" w:rsidP="00EF7E26">
      <w:pPr>
        <w:spacing w:before="160"/>
        <w:rPr>
          <w:u w:val="single"/>
        </w:rPr>
      </w:pPr>
      <w:r w:rsidRPr="004043B3">
        <w:rPr>
          <w:u w:val="single"/>
        </w:rPr>
        <w:t>Analysis of Algorithm #1</w:t>
      </w:r>
      <w:r w:rsidR="004043B3" w:rsidRPr="004043B3">
        <w:rPr>
          <w:u w:val="single"/>
        </w:rPr>
        <w:t xml:space="preserve">: Brute Force </w:t>
      </w:r>
      <w:r w:rsidRPr="004043B3">
        <w:rPr>
          <w:u w:val="single"/>
        </w:rPr>
        <w:t>(The Blue function)</w:t>
      </w:r>
    </w:p>
    <w:p w14:paraId="05A45B30" w14:textId="77777777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>int MaxSublistSum_Blue(int array[], int size) {</w:t>
      </w:r>
    </w:p>
    <w:p w14:paraId="2BC9745E" w14:textId="6A81F198" w:rsidR="00CD343E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  <w:t>int currentMax = 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r w:rsidR="00CD343E">
        <w:rPr>
          <w:rFonts w:ascii="Courier New" w:hAnsi="Courier New" w:cs="Courier New"/>
        </w:rPr>
        <w:t>1</w:t>
      </w:r>
    </w:p>
    <w:p w14:paraId="10EEF900" w14:textId="67705216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  <w:t>for (int i = 0; i &lt; size; i++) {</w:t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  <w:t xml:space="preserve">// </w:t>
      </w:r>
      <w:r w:rsidR="00A210EC">
        <w:rPr>
          <w:rFonts w:ascii="Courier New" w:hAnsi="Courier New" w:cs="Courier New"/>
        </w:rPr>
        <w:t>1+n+(n-1) = 2n</w:t>
      </w:r>
    </w:p>
    <w:p w14:paraId="3AD32D7F" w14:textId="7063B257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  <w:t>int curSum = 0;</w:t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  <w:t xml:space="preserve">// </w:t>
      </w:r>
      <w:r w:rsidR="00A210EC">
        <w:rPr>
          <w:rFonts w:ascii="Courier New" w:hAnsi="Courier New" w:cs="Courier New"/>
        </w:rPr>
        <w:t>(n-1)</w:t>
      </w:r>
    </w:p>
    <w:p w14:paraId="52853954" w14:textId="5A77F412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  <w:t>for (int j = 0; j &lt; size - i; j++) {</w:t>
      </w:r>
      <w:r w:rsidR="00CD343E">
        <w:rPr>
          <w:rFonts w:ascii="Courier New" w:hAnsi="Courier New" w:cs="Courier New"/>
        </w:rPr>
        <w:tab/>
        <w:t xml:space="preserve">// </w:t>
      </w:r>
      <w:r w:rsidR="00A210EC">
        <w:rPr>
          <w:rFonts w:ascii="Courier New" w:hAnsi="Courier New" w:cs="Courier New"/>
        </w:rPr>
        <w:t>½(n^2-n)</w:t>
      </w:r>
    </w:p>
    <w:p w14:paraId="0D06B0BB" w14:textId="77E0A2D0" w:rsidR="00CD343E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  <w:t>curSum += array[i + j];</w:t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  <w:t>// (n-1)</w:t>
      </w:r>
    </w:p>
    <w:p w14:paraId="65735391" w14:textId="2457D1D5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  <w:t>if (curSum &gt; currentMax) {</w:t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  <w:t>// (n-1)</w:t>
      </w:r>
    </w:p>
    <w:p w14:paraId="1459CE06" w14:textId="7E7B36D8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  <w:t>currentMax = curSum;</w:t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  <w:t>// (n-1)</w:t>
      </w:r>
    </w:p>
    <w:p w14:paraId="544188AE" w14:textId="77777777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  <w:t>}</w:t>
      </w:r>
    </w:p>
    <w:p w14:paraId="71256681" w14:textId="77777777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</w:r>
      <w:r w:rsidRPr="00E753D7">
        <w:rPr>
          <w:rFonts w:ascii="Courier New" w:hAnsi="Courier New" w:cs="Courier New"/>
        </w:rPr>
        <w:tab/>
        <w:t>}</w:t>
      </w:r>
    </w:p>
    <w:p w14:paraId="42DA6743" w14:textId="77777777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  <w:t>}</w:t>
      </w:r>
    </w:p>
    <w:p w14:paraId="4FB84DAE" w14:textId="7B57FD9B" w:rsidR="00E753D7" w:rsidRPr="00E753D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ab/>
        <w:t>return currentMax;</w:t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</w:r>
      <w:r w:rsidR="00CD343E">
        <w:rPr>
          <w:rFonts w:ascii="Courier New" w:hAnsi="Courier New" w:cs="Courier New"/>
        </w:rPr>
        <w:tab/>
        <w:t>// 1</w:t>
      </w:r>
    </w:p>
    <w:p w14:paraId="6D3361A5" w14:textId="6C88EBF8" w:rsidR="005574F7" w:rsidRDefault="00E753D7" w:rsidP="00022092">
      <w:pPr>
        <w:rPr>
          <w:rFonts w:ascii="Courier New" w:hAnsi="Courier New" w:cs="Courier New"/>
        </w:rPr>
      </w:pPr>
      <w:r w:rsidRPr="00E753D7">
        <w:rPr>
          <w:rFonts w:ascii="Courier New" w:hAnsi="Courier New" w:cs="Courier New"/>
        </w:rPr>
        <w:t>}</w:t>
      </w:r>
    </w:p>
    <w:p w14:paraId="323B72A7" w14:textId="4B4C576B" w:rsidR="00071080" w:rsidRDefault="00071080" w:rsidP="00EF7E26">
      <w:pPr>
        <w:spacing w:before="160"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T(n) = </w:t>
      </w:r>
      <w:r w:rsidR="00AA40DB">
        <w:rPr>
          <w:rFonts w:ascii="Courier New" w:hAnsi="Courier New" w:cs="Courier New"/>
        </w:rPr>
        <w:t>1 + 2n + (n-1) + ½(n^2-n) + (n-1) + (n-1) + (n-1) + 1</w:t>
      </w:r>
    </w:p>
    <w:p w14:paraId="4F50C165" w14:textId="03EC0F43" w:rsidR="001266F5" w:rsidRDefault="0023023B" w:rsidP="00EF7E26">
      <w:pPr>
        <w:spacing w:before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Simplified:</w:t>
      </w:r>
      <w:r w:rsidR="00A02D96">
        <w:rPr>
          <w:rFonts w:ascii="Courier New" w:hAnsi="Courier New" w:cs="Courier New"/>
        </w:rPr>
        <w:t xml:space="preserve"> 11/2n + 1/2n^2 – 1</w:t>
      </w:r>
      <w:r w:rsidR="00A02D96">
        <w:rPr>
          <w:rFonts w:ascii="Courier New" w:hAnsi="Courier New" w:cs="Courier New"/>
        </w:rPr>
        <w:br/>
        <w:t>Removing the constants: n + n^2</w:t>
      </w:r>
      <w:r w:rsidR="00A02D96">
        <w:rPr>
          <w:rFonts w:ascii="Courier New" w:hAnsi="Courier New" w:cs="Courier New"/>
        </w:rPr>
        <w:br/>
      </w:r>
      <w:r w:rsidR="00473119" w:rsidRPr="00473119">
        <w:rPr>
          <w:rFonts w:ascii="Courier New" w:hAnsi="Courier New" w:cs="Courier New"/>
        </w:rPr>
        <w:t>T(n) =</w:t>
      </w:r>
      <w:r w:rsidR="00473119">
        <w:rPr>
          <w:rFonts w:ascii="Courier New" w:hAnsi="Courier New" w:cs="Courier New"/>
          <w:b/>
          <w:bCs/>
        </w:rPr>
        <w:t xml:space="preserve"> </w:t>
      </w:r>
      <w:r w:rsidR="00AA40DB" w:rsidRPr="008767E2">
        <w:rPr>
          <w:rFonts w:ascii="Courier New" w:hAnsi="Courier New" w:cs="Courier New"/>
          <w:b/>
          <w:bCs/>
        </w:rPr>
        <w:t>O(n^2)</w:t>
      </w:r>
    </w:p>
    <w:p w14:paraId="0DC5EBE3" w14:textId="77777777" w:rsidR="008767E2" w:rsidRPr="008767E2" w:rsidRDefault="008767E2" w:rsidP="00EF7E26">
      <w:pPr>
        <w:spacing w:before="160"/>
        <w:rPr>
          <w:rFonts w:ascii="Courier New" w:hAnsi="Courier New" w:cs="Courier New"/>
        </w:rPr>
      </w:pPr>
    </w:p>
    <w:p w14:paraId="6B17FBC7" w14:textId="77777777" w:rsidR="009E50D8" w:rsidRDefault="009E50D8" w:rsidP="00EF7E26">
      <w:pPr>
        <w:spacing w:before="160"/>
      </w:pPr>
    </w:p>
    <w:p w14:paraId="4A4989BC" w14:textId="1459084B" w:rsidR="001F0D20" w:rsidRPr="00A17769" w:rsidRDefault="001F0D20" w:rsidP="00EF7E26">
      <w:pPr>
        <w:spacing w:before="160"/>
        <w:rPr>
          <w:u w:val="single"/>
        </w:rPr>
      </w:pPr>
      <w:r w:rsidRPr="00A17769">
        <w:rPr>
          <w:u w:val="single"/>
        </w:rPr>
        <w:t>Analysis of Algorithm #2</w:t>
      </w:r>
      <w:r w:rsidR="006E6449" w:rsidRPr="00A17769">
        <w:rPr>
          <w:u w:val="single"/>
        </w:rPr>
        <w:t>: Divide and Conquer</w:t>
      </w:r>
      <w:r w:rsidRPr="00A17769">
        <w:rPr>
          <w:u w:val="single"/>
        </w:rPr>
        <w:t xml:space="preserve"> (The Green function)</w:t>
      </w:r>
    </w:p>
    <w:p w14:paraId="5D95103B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>int MaxSublistSum_Green(int array[], int size) {</w:t>
      </w:r>
    </w:p>
    <w:p w14:paraId="3A9C816C" w14:textId="5E1666F5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  <w:t>return MaxSublistSum_DnC_Rec(array, 0, size - 1);</w:t>
      </w:r>
      <w:r w:rsidR="00FB4D8B">
        <w:rPr>
          <w:rFonts w:ascii="Courier New" w:hAnsi="Courier New" w:cs="Courier New"/>
        </w:rPr>
        <w:tab/>
      </w:r>
      <w:r w:rsidR="00FB4D8B">
        <w:rPr>
          <w:rFonts w:ascii="Courier New" w:hAnsi="Courier New" w:cs="Courier New"/>
        </w:rPr>
        <w:tab/>
      </w:r>
    </w:p>
    <w:p w14:paraId="211DEBD8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>}</w:t>
      </w:r>
    </w:p>
    <w:p w14:paraId="13ED8E9E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</w:p>
    <w:p w14:paraId="1B851260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>int MaxSublistSum_DnC_Rec(int array[], int start, int end) {</w:t>
      </w:r>
    </w:p>
    <w:p w14:paraId="5B1EB195" w14:textId="44A1F591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  <w:t>if (start &gt; end) {</w:t>
      </w:r>
      <w:r w:rsidR="00FB4D8B">
        <w:rPr>
          <w:rFonts w:ascii="Courier New" w:hAnsi="Courier New" w:cs="Courier New"/>
        </w:rPr>
        <w:tab/>
      </w:r>
      <w:r w:rsidR="00FB4D8B">
        <w:rPr>
          <w:rFonts w:ascii="Courier New" w:hAnsi="Courier New" w:cs="Courier New"/>
        </w:rPr>
        <w:tab/>
      </w:r>
      <w:r w:rsidR="00FB4D8B">
        <w:rPr>
          <w:rFonts w:ascii="Courier New" w:hAnsi="Courier New" w:cs="Courier New"/>
        </w:rPr>
        <w:tab/>
      </w:r>
      <w:r w:rsidR="00FB4D8B">
        <w:rPr>
          <w:rFonts w:ascii="Courier New" w:hAnsi="Courier New" w:cs="Courier New"/>
        </w:rPr>
        <w:tab/>
      </w:r>
      <w:r w:rsidR="00FB4D8B">
        <w:rPr>
          <w:rFonts w:ascii="Courier New" w:hAnsi="Courier New" w:cs="Courier New"/>
        </w:rPr>
        <w:tab/>
      </w:r>
      <w:r w:rsidR="00FB4D8B">
        <w:rPr>
          <w:rFonts w:ascii="Courier New" w:hAnsi="Courier New" w:cs="Courier New"/>
        </w:rPr>
        <w:tab/>
      </w:r>
      <w:r w:rsidR="00FB4D8B">
        <w:rPr>
          <w:rFonts w:ascii="Courier New" w:hAnsi="Courier New" w:cs="Courier New"/>
        </w:rPr>
        <w:tab/>
      </w:r>
    </w:p>
    <w:p w14:paraId="438F909F" w14:textId="1A605C3B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return 0;</w:t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</w:p>
    <w:p w14:paraId="75AC0863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lastRenderedPageBreak/>
        <w:tab/>
        <w:t>}</w:t>
      </w:r>
    </w:p>
    <w:p w14:paraId="0A5502E8" w14:textId="0CFE0646" w:rsidR="005216DC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  <w:t>else if (start == end) {</w:t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</w:p>
    <w:p w14:paraId="739AED31" w14:textId="2C3E6CD8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return max(0, array[start]);</w:t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</w:p>
    <w:p w14:paraId="198A5C8D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  <w:t>}</w:t>
      </w:r>
    </w:p>
    <w:p w14:paraId="6C0D487D" w14:textId="195DC18B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  <w:t>else {</w:t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</w:p>
    <w:p w14:paraId="54A2D740" w14:textId="074010B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int mid = (start + end) / 2;</w:t>
      </w:r>
      <w:r w:rsidR="005216DC">
        <w:rPr>
          <w:rFonts w:ascii="Courier New" w:hAnsi="Courier New" w:cs="Courier New"/>
        </w:rPr>
        <w:tab/>
      </w:r>
      <w:r w:rsidR="00D2600B">
        <w:rPr>
          <w:rFonts w:ascii="Courier New" w:hAnsi="Courier New" w:cs="Courier New"/>
        </w:rPr>
        <w:tab/>
      </w:r>
      <w:r w:rsidR="00D2600B">
        <w:rPr>
          <w:rFonts w:ascii="Courier New" w:hAnsi="Courier New" w:cs="Courier New"/>
        </w:rPr>
        <w:tab/>
      </w:r>
      <w:r w:rsidR="00D2600B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5216DC">
        <w:rPr>
          <w:rFonts w:ascii="Courier New" w:hAnsi="Courier New" w:cs="Courier New"/>
        </w:rPr>
        <w:tab/>
      </w:r>
      <w:r w:rsidR="00D2600B">
        <w:rPr>
          <w:rFonts w:ascii="Courier New" w:hAnsi="Courier New" w:cs="Courier New"/>
        </w:rPr>
        <w:tab/>
      </w:r>
      <w:r w:rsidR="00D2600B">
        <w:rPr>
          <w:rFonts w:ascii="Courier New" w:hAnsi="Courier New" w:cs="Courier New"/>
        </w:rPr>
        <w:tab/>
      </w:r>
    </w:p>
    <w:p w14:paraId="06288533" w14:textId="75AFB80F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int leftMax = MaxSublistSum_DnC_Rec(array, start, mid);</w:t>
      </w:r>
    </w:p>
    <w:p w14:paraId="5B8AABED" w14:textId="4E472BB3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int rightMax = MaxSublistSum_DnC_Rec(array, mid + 1, end);</w:t>
      </w:r>
      <w:r w:rsidR="00625442">
        <w:rPr>
          <w:rFonts w:ascii="Courier New" w:hAnsi="Courier New" w:cs="Courier New"/>
        </w:rPr>
        <w:t xml:space="preserve"> </w:t>
      </w:r>
    </w:p>
    <w:p w14:paraId="71F277FD" w14:textId="6794B57C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int inBetweenMax = 0;</w:t>
      </w:r>
    </w:p>
    <w:p w14:paraId="7DF21D64" w14:textId="235B0CFE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int leftCurSum = 0;</w:t>
      </w:r>
      <w:r w:rsidR="00E10E8B">
        <w:rPr>
          <w:rFonts w:ascii="Courier New" w:hAnsi="Courier New" w:cs="Courier New"/>
        </w:rPr>
        <w:t xml:space="preserve"> </w:t>
      </w:r>
    </w:p>
    <w:p w14:paraId="4C5E8887" w14:textId="2AF79064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for (int i = mid; i &gt;= start; i--) {</w:t>
      </w:r>
      <w:r w:rsidR="00E10E8B">
        <w:rPr>
          <w:rFonts w:ascii="Courier New" w:hAnsi="Courier New" w:cs="Courier New"/>
        </w:rPr>
        <w:t xml:space="preserve"> </w:t>
      </w:r>
    </w:p>
    <w:p w14:paraId="61A87EFA" w14:textId="27D36AFB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leftCurSum += array[i];</w:t>
      </w:r>
      <w:r w:rsidR="00B454EA">
        <w:rPr>
          <w:rFonts w:ascii="Courier New" w:hAnsi="Courier New" w:cs="Courier New"/>
        </w:rPr>
        <w:tab/>
        <w:t xml:space="preserve">   </w:t>
      </w:r>
    </w:p>
    <w:p w14:paraId="181C3828" w14:textId="2B912C8D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if (leftCurSum &gt; inBetweenMax) {</w:t>
      </w:r>
      <w:r w:rsidR="00B454EA">
        <w:rPr>
          <w:rFonts w:ascii="Courier New" w:hAnsi="Courier New" w:cs="Courier New"/>
        </w:rPr>
        <w:t xml:space="preserve"> </w:t>
      </w:r>
    </w:p>
    <w:p w14:paraId="0DA30943" w14:textId="3CA469A4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inBetweenMax = leftCurSum;</w:t>
      </w:r>
      <w:r w:rsidR="00B454EA">
        <w:rPr>
          <w:rFonts w:ascii="Courier New" w:hAnsi="Courier New" w:cs="Courier New"/>
        </w:rPr>
        <w:tab/>
      </w:r>
    </w:p>
    <w:p w14:paraId="42A701B1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}</w:t>
      </w:r>
    </w:p>
    <w:p w14:paraId="1BF8BF8A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}</w:t>
      </w:r>
    </w:p>
    <w:p w14:paraId="30D8DB9D" w14:textId="3808D1B8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int rightCurSum = inBetweenMax;</w:t>
      </w:r>
      <w:r w:rsidR="00B454EA">
        <w:rPr>
          <w:rFonts w:ascii="Courier New" w:hAnsi="Courier New" w:cs="Courier New"/>
        </w:rPr>
        <w:tab/>
      </w:r>
    </w:p>
    <w:p w14:paraId="0A6DDEA5" w14:textId="4B7996D2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for (int i = mid + 1; i &lt;= end; i++) {</w:t>
      </w:r>
      <w:r w:rsidR="00B454EA">
        <w:rPr>
          <w:rFonts w:ascii="Courier New" w:hAnsi="Courier New" w:cs="Courier New"/>
        </w:rPr>
        <w:tab/>
        <w:t xml:space="preserve"> </w:t>
      </w:r>
    </w:p>
    <w:p w14:paraId="340313CB" w14:textId="0A5D44EA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rightCurSum += array[i];</w:t>
      </w:r>
      <w:r w:rsidR="00B454EA">
        <w:rPr>
          <w:rFonts w:ascii="Courier New" w:hAnsi="Courier New" w:cs="Courier New"/>
        </w:rPr>
        <w:tab/>
      </w:r>
    </w:p>
    <w:p w14:paraId="751B20E5" w14:textId="0D6BF054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if (rightCurSum &gt; inBetweenMax) {</w:t>
      </w:r>
      <w:r w:rsidR="00B454EA">
        <w:rPr>
          <w:rFonts w:ascii="Courier New" w:hAnsi="Courier New" w:cs="Courier New"/>
        </w:rPr>
        <w:t xml:space="preserve"> </w:t>
      </w:r>
    </w:p>
    <w:p w14:paraId="2CC9DC57" w14:textId="6A446881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inBetweenMax = rightCurSum;</w:t>
      </w:r>
      <w:r w:rsidR="00B454EA">
        <w:rPr>
          <w:rFonts w:ascii="Courier New" w:hAnsi="Courier New" w:cs="Courier New"/>
        </w:rPr>
        <w:t xml:space="preserve"> </w:t>
      </w:r>
    </w:p>
    <w:p w14:paraId="5716C5DA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}</w:t>
      </w:r>
    </w:p>
    <w:p w14:paraId="1FB12AA4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}</w:t>
      </w:r>
    </w:p>
    <w:p w14:paraId="6ABDA560" w14:textId="6B586131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</w:r>
      <w:r w:rsidRPr="00C81E5F">
        <w:rPr>
          <w:rFonts w:ascii="Courier New" w:hAnsi="Courier New" w:cs="Courier New"/>
        </w:rPr>
        <w:tab/>
        <w:t>return max(max(leftMax, rightMax), inBetweenMax);</w:t>
      </w:r>
      <w:r w:rsidR="00AB7DB7">
        <w:rPr>
          <w:rFonts w:ascii="Courier New" w:hAnsi="Courier New" w:cs="Courier New"/>
        </w:rPr>
        <w:t xml:space="preserve"> </w:t>
      </w:r>
    </w:p>
    <w:p w14:paraId="087E3EE0" w14:textId="77777777" w:rsidR="00C81E5F" w:rsidRPr="00C81E5F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ab/>
        <w:t>}</w:t>
      </w:r>
    </w:p>
    <w:p w14:paraId="3F4BA257" w14:textId="77328DCD" w:rsidR="00A70227" w:rsidRDefault="00C81E5F" w:rsidP="00EF7E26">
      <w:pPr>
        <w:spacing w:before="160"/>
        <w:rPr>
          <w:rFonts w:ascii="Courier New" w:hAnsi="Courier New" w:cs="Courier New"/>
        </w:rPr>
      </w:pPr>
      <w:r w:rsidRPr="00C81E5F">
        <w:rPr>
          <w:rFonts w:ascii="Courier New" w:hAnsi="Courier New" w:cs="Courier New"/>
        </w:rPr>
        <w:t>}</w:t>
      </w:r>
    </w:p>
    <w:p w14:paraId="41BEEA5B" w14:textId="54316DD0" w:rsidR="00A70227" w:rsidRDefault="00A70227" w:rsidP="00EF7E26">
      <w:pPr>
        <w:spacing w:before="1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T(n) = </w:t>
      </w:r>
      <w:r w:rsidRPr="00A70227">
        <w:rPr>
          <w:rFonts w:ascii="Courier New" w:hAnsi="Courier New" w:cs="Courier New"/>
          <w:b/>
          <w:bCs/>
        </w:rPr>
        <w:t>O(nlogn)</w:t>
      </w:r>
    </w:p>
    <w:p w14:paraId="762109A6" w14:textId="35E38F0F" w:rsidR="00146171" w:rsidRPr="006325CC" w:rsidRDefault="00D33464" w:rsidP="00EF7E26">
      <w:pPr>
        <w:spacing w:before="160"/>
        <w:rPr>
          <w:rFonts w:cstheme="minorHAnsi"/>
        </w:rPr>
      </w:pPr>
      <w:r w:rsidRPr="006325CC">
        <w:rPr>
          <w:rFonts w:cstheme="minorHAnsi"/>
        </w:rPr>
        <w:t>The derivation of the Big-O notation for this algorithm makes sense because due to the recursion</w:t>
      </w:r>
      <w:r w:rsidR="00C9202C" w:rsidRPr="006325CC">
        <w:rPr>
          <w:rFonts w:cstheme="minorHAnsi"/>
        </w:rPr>
        <w:t>,</w:t>
      </w:r>
      <w:r w:rsidR="00C64047" w:rsidRPr="006325CC">
        <w:rPr>
          <w:rFonts w:cstheme="minorHAnsi"/>
        </w:rPr>
        <w:t xml:space="preserve"> it splits the array into two-halves every time</w:t>
      </w:r>
      <w:r w:rsidR="00C9202C" w:rsidRPr="006325CC">
        <w:rPr>
          <w:rFonts w:cstheme="minorHAnsi"/>
        </w:rPr>
        <w:t xml:space="preserve"> there is a recursion call</w:t>
      </w:r>
      <w:r w:rsidR="00C64047" w:rsidRPr="006325CC">
        <w:rPr>
          <w:rFonts w:cstheme="minorHAnsi"/>
        </w:rPr>
        <w:t xml:space="preserve">, creating a sum </w:t>
      </w:r>
      <w:r w:rsidR="009C47EB" w:rsidRPr="006325CC">
        <w:rPr>
          <w:rFonts w:cstheme="minorHAnsi"/>
        </w:rPr>
        <w:t>of up to O(n) for each level of recursio</w:t>
      </w:r>
      <w:r w:rsidR="00C9202C" w:rsidRPr="006325CC">
        <w:rPr>
          <w:rFonts w:cstheme="minorHAnsi"/>
        </w:rPr>
        <w:t xml:space="preserve">n. </w:t>
      </w:r>
    </w:p>
    <w:p w14:paraId="3215C539" w14:textId="35F0777C" w:rsidR="003A5D9B" w:rsidRPr="00512C44" w:rsidRDefault="003A5D9B" w:rsidP="00EF7E26">
      <w:pPr>
        <w:spacing w:before="160"/>
        <w:rPr>
          <w:u w:val="single"/>
        </w:rPr>
      </w:pPr>
      <w:r>
        <w:lastRenderedPageBreak/>
        <w:br/>
      </w:r>
      <w:r>
        <w:br/>
      </w:r>
      <w:r w:rsidRPr="00512C44">
        <w:rPr>
          <w:u w:val="single"/>
        </w:rPr>
        <w:t>Analysis of Algorithm #3</w:t>
      </w:r>
      <w:r w:rsidR="00512C44" w:rsidRPr="00512C44">
        <w:rPr>
          <w:u w:val="single"/>
        </w:rPr>
        <w:t>: Linear scan, dynamic programming</w:t>
      </w:r>
      <w:r w:rsidRPr="00512C44">
        <w:rPr>
          <w:u w:val="single"/>
        </w:rPr>
        <w:t xml:space="preserve"> (The Red function)</w:t>
      </w:r>
    </w:p>
    <w:p w14:paraId="506D840E" w14:textId="77777777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>int MaxSublistSum_Red(int array[], int size) {</w:t>
      </w:r>
    </w:p>
    <w:p w14:paraId="146FE8BA" w14:textId="78CCCE58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  <w:t>int* maxSumEndingAt = new int[size];</w:t>
      </w:r>
      <w:r w:rsidR="005D279F">
        <w:rPr>
          <w:rFonts w:ascii="Courier New" w:hAnsi="Courier New" w:cs="Courier New"/>
        </w:rPr>
        <w:tab/>
      </w:r>
      <w:r w:rsidR="005D279F">
        <w:rPr>
          <w:rFonts w:ascii="Courier New" w:hAnsi="Courier New" w:cs="Courier New"/>
        </w:rPr>
        <w:tab/>
        <w:t>// 1</w:t>
      </w:r>
    </w:p>
    <w:p w14:paraId="243FE0AB" w14:textId="77777777" w:rsidR="000C53AF" w:rsidRPr="000C53AF" w:rsidRDefault="000C53AF" w:rsidP="00EF7E26">
      <w:pPr>
        <w:spacing w:before="160"/>
        <w:rPr>
          <w:rFonts w:ascii="Courier New" w:hAnsi="Courier New" w:cs="Courier New"/>
        </w:rPr>
      </w:pPr>
    </w:p>
    <w:p w14:paraId="419AC355" w14:textId="1574F6A1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  <w:t>maxSumEndingAt[0] = array[0];</w:t>
      </w:r>
      <w:r w:rsidR="005D279F">
        <w:rPr>
          <w:rFonts w:ascii="Courier New" w:hAnsi="Courier New" w:cs="Courier New"/>
        </w:rPr>
        <w:tab/>
      </w:r>
      <w:r w:rsidR="005D279F">
        <w:rPr>
          <w:rFonts w:ascii="Courier New" w:hAnsi="Courier New" w:cs="Courier New"/>
        </w:rPr>
        <w:tab/>
      </w:r>
      <w:r w:rsidR="005D279F">
        <w:rPr>
          <w:rFonts w:ascii="Courier New" w:hAnsi="Courier New" w:cs="Courier New"/>
        </w:rPr>
        <w:tab/>
        <w:t>// 1</w:t>
      </w:r>
    </w:p>
    <w:p w14:paraId="69446B18" w14:textId="03C65EA8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  <w:t>int currentMax = max(0, maxSumEndingAt[0]);</w:t>
      </w:r>
      <w:r w:rsidR="005D279F">
        <w:rPr>
          <w:rFonts w:ascii="Courier New" w:hAnsi="Courier New" w:cs="Courier New"/>
        </w:rPr>
        <w:tab/>
        <w:t>// 1</w:t>
      </w:r>
    </w:p>
    <w:p w14:paraId="00CD620C" w14:textId="440B729A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  <w:t>for (int i = 1; i &lt; size; i++) {</w:t>
      </w:r>
      <w:r w:rsidR="005D279F">
        <w:rPr>
          <w:rFonts w:ascii="Courier New" w:hAnsi="Courier New" w:cs="Courier New"/>
        </w:rPr>
        <w:tab/>
      </w:r>
      <w:r w:rsidR="005D279F">
        <w:rPr>
          <w:rFonts w:ascii="Courier New" w:hAnsi="Courier New" w:cs="Courier New"/>
        </w:rPr>
        <w:tab/>
      </w:r>
      <w:r w:rsidR="005D279F">
        <w:rPr>
          <w:rFonts w:ascii="Courier New" w:hAnsi="Courier New" w:cs="Courier New"/>
        </w:rPr>
        <w:tab/>
        <w:t xml:space="preserve">// </w:t>
      </w:r>
      <w:r w:rsidR="00BA4252">
        <w:rPr>
          <w:rFonts w:ascii="Courier New" w:hAnsi="Courier New" w:cs="Courier New"/>
        </w:rPr>
        <w:t>1</w:t>
      </w:r>
      <w:r w:rsidR="005D279F">
        <w:rPr>
          <w:rFonts w:ascii="Courier New" w:hAnsi="Courier New" w:cs="Courier New"/>
        </w:rPr>
        <w:t>+</w:t>
      </w:r>
      <w:r w:rsidR="00BA4252">
        <w:rPr>
          <w:rFonts w:ascii="Courier New" w:hAnsi="Courier New" w:cs="Courier New"/>
        </w:rPr>
        <w:t>n+</w:t>
      </w:r>
      <w:r w:rsidR="005D279F">
        <w:rPr>
          <w:rFonts w:ascii="Courier New" w:hAnsi="Courier New" w:cs="Courier New"/>
        </w:rPr>
        <w:t>(n-1)=</w:t>
      </w:r>
      <w:r w:rsidR="00BA4252">
        <w:rPr>
          <w:rFonts w:ascii="Courier New" w:hAnsi="Courier New" w:cs="Courier New"/>
        </w:rPr>
        <w:t xml:space="preserve"> </w:t>
      </w:r>
      <w:r w:rsidR="005D279F">
        <w:rPr>
          <w:rFonts w:ascii="Courier New" w:hAnsi="Courier New" w:cs="Courier New"/>
        </w:rPr>
        <w:t>2n</w:t>
      </w:r>
    </w:p>
    <w:p w14:paraId="6237102B" w14:textId="1D9F9736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  <w:t>if (maxSumEndingAt[i - 1] &lt;= 0) {</w:t>
      </w:r>
      <w:r w:rsidR="00BA4252">
        <w:rPr>
          <w:rFonts w:ascii="Courier New" w:hAnsi="Courier New" w:cs="Courier New"/>
        </w:rPr>
        <w:tab/>
        <w:t>// (n-1)</w:t>
      </w:r>
    </w:p>
    <w:p w14:paraId="75742918" w14:textId="7C2F30BC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  <w:t>maxSumEndingAt[i] = array[i];</w:t>
      </w:r>
      <w:r w:rsidR="00BA4252">
        <w:rPr>
          <w:rFonts w:ascii="Courier New" w:hAnsi="Courier New" w:cs="Courier New"/>
        </w:rPr>
        <w:tab/>
        <w:t>// (n-1)</w:t>
      </w:r>
    </w:p>
    <w:p w14:paraId="04598378" w14:textId="77777777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  <w:t>}</w:t>
      </w:r>
    </w:p>
    <w:p w14:paraId="79154EE8" w14:textId="6636A3F3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  <w:t>else {</w:t>
      </w:r>
      <w:r w:rsidR="00BA4252">
        <w:rPr>
          <w:rFonts w:ascii="Courier New" w:hAnsi="Courier New" w:cs="Courier New"/>
        </w:rPr>
        <w:tab/>
      </w:r>
      <w:r w:rsidR="00BA4252">
        <w:rPr>
          <w:rFonts w:ascii="Courier New" w:hAnsi="Courier New" w:cs="Courier New"/>
        </w:rPr>
        <w:tab/>
      </w:r>
      <w:r w:rsidR="00BA4252">
        <w:rPr>
          <w:rFonts w:ascii="Courier New" w:hAnsi="Courier New" w:cs="Courier New"/>
        </w:rPr>
        <w:tab/>
      </w:r>
      <w:r w:rsidR="00BA4252">
        <w:rPr>
          <w:rFonts w:ascii="Courier New" w:hAnsi="Courier New" w:cs="Courier New"/>
        </w:rPr>
        <w:tab/>
      </w:r>
      <w:r w:rsidR="00BA4252">
        <w:rPr>
          <w:rFonts w:ascii="Courier New" w:hAnsi="Courier New" w:cs="Courier New"/>
        </w:rPr>
        <w:tab/>
      </w:r>
      <w:r w:rsidR="00BA4252">
        <w:rPr>
          <w:rFonts w:ascii="Courier New" w:hAnsi="Courier New" w:cs="Courier New"/>
        </w:rPr>
        <w:tab/>
        <w:t>// (n-1)</w:t>
      </w:r>
    </w:p>
    <w:p w14:paraId="418122F3" w14:textId="39EF61DC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  <w:t>maxSumEndingAt[i] = maxSumEndingAt[i - 1] + array[i];</w:t>
      </w:r>
      <w:r w:rsidR="00BA4252">
        <w:rPr>
          <w:rFonts w:ascii="Courier New" w:hAnsi="Courier New" w:cs="Courier New"/>
        </w:rPr>
        <w:t xml:space="preserve"> //(n-1)</w:t>
      </w:r>
    </w:p>
    <w:p w14:paraId="1226AA1C" w14:textId="77777777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  <w:t>}</w:t>
      </w:r>
    </w:p>
    <w:p w14:paraId="7058A1E0" w14:textId="7CEA28AE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  <w:t>if (maxSumEndingAt[i] &gt; currentMax) {</w:t>
      </w:r>
      <w:r w:rsidR="006A7833">
        <w:rPr>
          <w:rFonts w:ascii="Courier New" w:hAnsi="Courier New" w:cs="Courier New"/>
        </w:rPr>
        <w:tab/>
        <w:t>// (n-1)</w:t>
      </w:r>
    </w:p>
    <w:p w14:paraId="134706F0" w14:textId="7D9A393E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  <w:t>currentMax = maxSumEndingAt[i];</w:t>
      </w:r>
      <w:r w:rsidR="006A7833">
        <w:rPr>
          <w:rFonts w:ascii="Courier New" w:hAnsi="Courier New" w:cs="Courier New"/>
        </w:rPr>
        <w:tab/>
        <w:t>// (n-1)</w:t>
      </w:r>
    </w:p>
    <w:p w14:paraId="26E1E2B5" w14:textId="77777777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</w:r>
      <w:r w:rsidRPr="000C53AF">
        <w:rPr>
          <w:rFonts w:ascii="Courier New" w:hAnsi="Courier New" w:cs="Courier New"/>
        </w:rPr>
        <w:tab/>
        <w:t>}</w:t>
      </w:r>
    </w:p>
    <w:p w14:paraId="42C2F21A" w14:textId="77777777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  <w:t>}</w:t>
      </w:r>
    </w:p>
    <w:p w14:paraId="4BCE99B3" w14:textId="002BA2D3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  <w:t>delete[] maxSumEndingAt;</w:t>
      </w:r>
      <w:r w:rsidR="001C48BF">
        <w:rPr>
          <w:rFonts w:ascii="Courier New" w:hAnsi="Courier New" w:cs="Courier New"/>
        </w:rPr>
        <w:tab/>
      </w:r>
      <w:r w:rsidR="001C48BF">
        <w:rPr>
          <w:rFonts w:ascii="Courier New" w:hAnsi="Courier New" w:cs="Courier New"/>
        </w:rPr>
        <w:tab/>
      </w:r>
      <w:r w:rsidR="001C48BF">
        <w:rPr>
          <w:rFonts w:ascii="Courier New" w:hAnsi="Courier New" w:cs="Courier New"/>
        </w:rPr>
        <w:tab/>
      </w:r>
      <w:r w:rsidR="001C48BF">
        <w:rPr>
          <w:rFonts w:ascii="Courier New" w:hAnsi="Courier New" w:cs="Courier New"/>
        </w:rPr>
        <w:tab/>
        <w:t>// 1</w:t>
      </w:r>
    </w:p>
    <w:p w14:paraId="4FEB4217" w14:textId="77777777" w:rsidR="000C53AF" w:rsidRPr="000C53AF" w:rsidRDefault="000C53AF" w:rsidP="00EF7E26">
      <w:pPr>
        <w:spacing w:before="160"/>
        <w:rPr>
          <w:rFonts w:ascii="Courier New" w:hAnsi="Courier New" w:cs="Courier New"/>
        </w:rPr>
      </w:pPr>
    </w:p>
    <w:p w14:paraId="0F5352F0" w14:textId="419795FC" w:rsidR="000C53AF" w:rsidRPr="000C53AF" w:rsidRDefault="000C53AF" w:rsidP="00EF7E26">
      <w:pPr>
        <w:spacing w:before="16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ab/>
        <w:t>return currentMax;</w:t>
      </w:r>
      <w:r w:rsidR="001C48BF">
        <w:rPr>
          <w:rFonts w:ascii="Courier New" w:hAnsi="Courier New" w:cs="Courier New"/>
        </w:rPr>
        <w:tab/>
      </w:r>
      <w:r w:rsidR="001C48BF">
        <w:rPr>
          <w:rFonts w:ascii="Courier New" w:hAnsi="Courier New" w:cs="Courier New"/>
        </w:rPr>
        <w:tab/>
      </w:r>
      <w:r w:rsidR="001C48BF">
        <w:rPr>
          <w:rFonts w:ascii="Courier New" w:hAnsi="Courier New" w:cs="Courier New"/>
        </w:rPr>
        <w:tab/>
      </w:r>
      <w:r w:rsidR="001C48BF">
        <w:rPr>
          <w:rFonts w:ascii="Courier New" w:hAnsi="Courier New" w:cs="Courier New"/>
        </w:rPr>
        <w:tab/>
      </w:r>
      <w:r w:rsidR="001C48BF">
        <w:rPr>
          <w:rFonts w:ascii="Courier New" w:hAnsi="Courier New" w:cs="Courier New"/>
        </w:rPr>
        <w:tab/>
        <w:t>// 1</w:t>
      </w:r>
    </w:p>
    <w:p w14:paraId="5FA7A8CD" w14:textId="2C249297" w:rsidR="009E50D8" w:rsidRDefault="000C53AF" w:rsidP="006325CC">
      <w:pPr>
        <w:spacing w:before="120" w:after="0"/>
        <w:rPr>
          <w:rFonts w:ascii="Courier New" w:hAnsi="Courier New" w:cs="Courier New"/>
        </w:rPr>
      </w:pPr>
      <w:r w:rsidRPr="000C53AF">
        <w:rPr>
          <w:rFonts w:ascii="Courier New" w:hAnsi="Courier New" w:cs="Courier New"/>
        </w:rPr>
        <w:t>}</w:t>
      </w:r>
      <w:r w:rsidR="00D925A7">
        <w:rPr>
          <w:rFonts w:ascii="Courier New" w:hAnsi="Courier New" w:cs="Courier New"/>
        </w:rPr>
        <w:br/>
      </w:r>
      <w:r w:rsidR="00861FB1">
        <w:rPr>
          <w:rFonts w:ascii="Courier New" w:hAnsi="Courier New" w:cs="Courier New"/>
        </w:rPr>
        <w:br/>
        <w:t xml:space="preserve">T(n) = </w:t>
      </w:r>
      <w:r w:rsidR="00D925A7">
        <w:rPr>
          <w:rFonts w:ascii="Courier New" w:hAnsi="Courier New" w:cs="Courier New"/>
        </w:rPr>
        <w:t>1 + 1 + 1 + 2n + (n-1) + (n-1) + (n-1) + (n-1) + (n-1) + (n-1) + 1 + 1</w:t>
      </w:r>
    </w:p>
    <w:p w14:paraId="6CC7AA29" w14:textId="38CA7A42" w:rsidR="00D925A7" w:rsidRDefault="00D925A7" w:rsidP="006325CC">
      <w:pPr>
        <w:spacing w:before="12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Simplified: 8n – 1</w:t>
      </w:r>
    </w:p>
    <w:p w14:paraId="77FA8142" w14:textId="798C03B3" w:rsidR="00D925A7" w:rsidRDefault="00D925A7" w:rsidP="006325CC">
      <w:pPr>
        <w:spacing w:before="12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the constants: n – 1</w:t>
      </w:r>
    </w:p>
    <w:p w14:paraId="16208187" w14:textId="336A1806" w:rsidR="00D925A7" w:rsidRPr="000C53AF" w:rsidRDefault="00473119" w:rsidP="006325CC">
      <w:pPr>
        <w:spacing w:before="12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T(n) = </w:t>
      </w:r>
      <w:r w:rsidR="00D925A7" w:rsidRPr="00473119">
        <w:rPr>
          <w:rFonts w:ascii="Courier New" w:hAnsi="Courier New" w:cs="Courier New"/>
          <w:b/>
          <w:bCs/>
        </w:rPr>
        <w:t>O(n)</w:t>
      </w:r>
    </w:p>
    <w:p w14:paraId="108CE4F0" w14:textId="77777777" w:rsidR="009E50D8" w:rsidRDefault="009E50D8" w:rsidP="00EF7E26">
      <w:pPr>
        <w:spacing w:before="160"/>
      </w:pPr>
    </w:p>
    <w:p w14:paraId="43A689C3" w14:textId="77777777" w:rsidR="003B2036" w:rsidRDefault="003B2036" w:rsidP="00EF7E26">
      <w:pPr>
        <w:spacing w:before="160"/>
      </w:pPr>
    </w:p>
    <w:p w14:paraId="0862DC8B" w14:textId="7C8E2317" w:rsidR="003138DA" w:rsidRPr="00324465" w:rsidRDefault="009658E4" w:rsidP="00EF7E26">
      <w:pPr>
        <w:spacing w:before="160"/>
        <w:rPr>
          <w:u w:val="single"/>
        </w:rPr>
      </w:pPr>
      <w:r w:rsidRPr="00324465">
        <w:rPr>
          <w:u w:val="single"/>
        </w:rPr>
        <w:lastRenderedPageBreak/>
        <w:t>Experimental Results of</w:t>
      </w:r>
      <w:r w:rsidR="00204CD8" w:rsidRPr="00324465">
        <w:rPr>
          <w:u w:val="single"/>
        </w:rPr>
        <w:t xml:space="preserve"> </w:t>
      </w:r>
      <w:r w:rsidRPr="00324465">
        <w:rPr>
          <w:u w:val="single"/>
        </w:rPr>
        <w:t>Algorithm #1: Brute Force (The Blue function)</w:t>
      </w:r>
    </w:p>
    <w:p w14:paraId="424BBE36" w14:textId="3AD63AF1" w:rsidR="00204CD8" w:rsidRDefault="00493457" w:rsidP="00D24299">
      <w:pPr>
        <w:spacing w:before="160"/>
        <w:ind w:left="1008" w:right="14400"/>
        <w:jc w:val="center"/>
      </w:pPr>
      <w:r>
        <w:rPr>
          <w:noProof/>
        </w:rPr>
        <w:drawing>
          <wp:inline distT="0" distB="0" distL="0" distR="0" wp14:anchorId="479FF65C" wp14:editId="1B975D68">
            <wp:extent cx="4572000" cy="2743200"/>
            <wp:effectExtent l="0" t="0" r="0" b="0"/>
            <wp:docPr id="9421105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D1FB91-C2A2-F8A6-88CE-A963ADCB8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9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8"/>
        <w:gridCol w:w="5018"/>
      </w:tblGrid>
      <w:tr w:rsidR="00712C84" w:rsidRPr="00712C84" w14:paraId="1F76193C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2E038C3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Array Size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7EEE8520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Max Sum Sequence</w:t>
            </w:r>
          </w:p>
        </w:tc>
      </w:tr>
      <w:tr w:rsidR="00712C84" w:rsidRPr="00712C84" w14:paraId="3CB4CBE6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0B2C8F9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500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35D4B872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577</w:t>
            </w:r>
          </w:p>
        </w:tc>
      </w:tr>
      <w:tr w:rsidR="00712C84" w:rsidRPr="00712C84" w14:paraId="546E5484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EFF1243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1A6CA122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577</w:t>
            </w:r>
          </w:p>
        </w:tc>
      </w:tr>
      <w:tr w:rsidR="00712C84" w:rsidRPr="00712C84" w14:paraId="1E772760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7AD2A84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2000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3944C645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1209</w:t>
            </w:r>
          </w:p>
        </w:tc>
      </w:tr>
      <w:tr w:rsidR="00712C84" w:rsidRPr="00712C84" w14:paraId="4C8D7D0B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C2E4D56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4000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7759D6AC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1209</w:t>
            </w:r>
          </w:p>
        </w:tc>
      </w:tr>
      <w:tr w:rsidR="00712C84" w:rsidRPr="00712C84" w14:paraId="1F88C840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B02F2E0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8000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6B2C5A15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1752</w:t>
            </w:r>
          </w:p>
        </w:tc>
      </w:tr>
      <w:tr w:rsidR="00712C84" w:rsidRPr="00712C84" w14:paraId="7D4C1A79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D76F306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16000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37561ABA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3869</w:t>
            </w:r>
          </w:p>
        </w:tc>
      </w:tr>
      <w:tr w:rsidR="00712C84" w:rsidRPr="00712C84" w14:paraId="14C04EE7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BA08A0B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32000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08DCAC07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5954</w:t>
            </w:r>
          </w:p>
        </w:tc>
      </w:tr>
      <w:tr w:rsidR="00712C84" w:rsidRPr="00712C84" w14:paraId="601042CB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09FBCE6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64000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7B1E9A3E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4128</w:t>
            </w:r>
          </w:p>
        </w:tc>
      </w:tr>
      <w:tr w:rsidR="00712C84" w:rsidRPr="00712C84" w14:paraId="36631BCF" w14:textId="77777777" w:rsidTr="00D24299">
        <w:trPr>
          <w:trHeight w:val="68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ADF52C4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128000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14770E0F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17383</w:t>
            </w:r>
          </w:p>
        </w:tc>
      </w:tr>
      <w:tr w:rsidR="00712C84" w:rsidRPr="00712C84" w14:paraId="7B8B8353" w14:textId="77777777" w:rsidTr="00D24299">
        <w:trPr>
          <w:trHeight w:val="55"/>
          <w:jc w:val="center"/>
        </w:trPr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32E9D2F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256000</w:t>
            </w:r>
          </w:p>
        </w:tc>
        <w:tc>
          <w:tcPr>
            <w:tcW w:w="5018" w:type="dxa"/>
            <w:shd w:val="clear" w:color="auto" w:fill="auto"/>
            <w:noWrap/>
            <w:vAlign w:val="bottom"/>
            <w:hideMark/>
          </w:tcPr>
          <w:p w14:paraId="7E50C466" w14:textId="77777777" w:rsidR="00712C84" w:rsidRPr="00712C84" w:rsidRDefault="00712C84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712C84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9626</w:t>
            </w:r>
          </w:p>
        </w:tc>
      </w:tr>
    </w:tbl>
    <w:p w14:paraId="297A2658" w14:textId="77777777" w:rsidR="003138DA" w:rsidRDefault="003138DA" w:rsidP="00D24299">
      <w:pPr>
        <w:spacing w:before="160"/>
        <w:jc w:val="center"/>
      </w:pPr>
    </w:p>
    <w:p w14:paraId="090B5AC3" w14:textId="77777777" w:rsidR="00045459" w:rsidRDefault="00045459" w:rsidP="00EF7E26">
      <w:pPr>
        <w:spacing w:before="160"/>
      </w:pPr>
    </w:p>
    <w:p w14:paraId="51C61178" w14:textId="77777777" w:rsidR="00045459" w:rsidRDefault="00045459" w:rsidP="00EF7E26">
      <w:pPr>
        <w:spacing w:before="160"/>
      </w:pPr>
    </w:p>
    <w:p w14:paraId="2A49681B" w14:textId="77777777" w:rsidR="00045459" w:rsidRDefault="00045459" w:rsidP="00EF7E26">
      <w:pPr>
        <w:spacing w:before="160"/>
      </w:pPr>
    </w:p>
    <w:p w14:paraId="6CE5CB2D" w14:textId="77777777" w:rsidR="00045459" w:rsidRDefault="00045459" w:rsidP="00EF7E26">
      <w:pPr>
        <w:spacing w:before="160"/>
      </w:pPr>
    </w:p>
    <w:p w14:paraId="7A494D5A" w14:textId="77777777" w:rsidR="00045459" w:rsidRDefault="00045459" w:rsidP="00EF7E26">
      <w:pPr>
        <w:spacing w:before="160"/>
      </w:pPr>
    </w:p>
    <w:p w14:paraId="73AE8C21" w14:textId="77777777" w:rsidR="00045459" w:rsidRDefault="00045459" w:rsidP="00EF7E26">
      <w:pPr>
        <w:spacing w:before="160"/>
      </w:pPr>
    </w:p>
    <w:p w14:paraId="671C78F1" w14:textId="7F1E0991" w:rsidR="00176555" w:rsidRPr="00324465" w:rsidRDefault="00324465" w:rsidP="00EF7E26">
      <w:pPr>
        <w:spacing w:before="160"/>
        <w:rPr>
          <w:u w:val="single"/>
        </w:rPr>
      </w:pPr>
      <w:r w:rsidRPr="00324465">
        <w:rPr>
          <w:u w:val="single"/>
        </w:rPr>
        <w:lastRenderedPageBreak/>
        <w:t>Experimental Results of</w:t>
      </w:r>
      <w:r w:rsidR="00176555" w:rsidRPr="00324465">
        <w:rPr>
          <w:u w:val="single"/>
        </w:rPr>
        <w:t xml:space="preserve"> </w:t>
      </w:r>
      <w:r w:rsidRPr="00324465">
        <w:rPr>
          <w:u w:val="single"/>
        </w:rPr>
        <w:t>Algorithm #2: Divide and Conquer (The Green function)</w:t>
      </w:r>
    </w:p>
    <w:p w14:paraId="17AE6084" w14:textId="53B5DF7C" w:rsidR="00176555" w:rsidRDefault="00667453" w:rsidP="00EF7E26">
      <w:pPr>
        <w:spacing w:before="160"/>
        <w:jc w:val="center"/>
      </w:pPr>
      <w:r>
        <w:rPr>
          <w:noProof/>
        </w:rPr>
        <w:drawing>
          <wp:inline distT="0" distB="0" distL="0" distR="0" wp14:anchorId="034B744A" wp14:editId="3650CA1C">
            <wp:extent cx="4572000" cy="2743200"/>
            <wp:effectExtent l="0" t="0" r="0" b="0"/>
            <wp:docPr id="18767713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4DA645-95B9-73A4-154C-CE8C41E0BE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7"/>
        <w:gridCol w:w="4903"/>
      </w:tblGrid>
      <w:tr w:rsidR="008E6235" w:rsidRPr="008E6235" w14:paraId="616A8767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3AC5B128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Array Size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4D2A0E11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Max Sum Sequence</w:t>
            </w:r>
          </w:p>
        </w:tc>
      </w:tr>
      <w:tr w:rsidR="008E6235" w:rsidRPr="008E6235" w14:paraId="4AC06680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4ED96378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500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04C9BF66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1106</w:t>
            </w:r>
          </w:p>
        </w:tc>
      </w:tr>
      <w:tr w:rsidR="008E6235" w:rsidRPr="008E6235" w14:paraId="66627C1D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52290A0D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0B736E7E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1493</w:t>
            </w:r>
          </w:p>
        </w:tc>
      </w:tr>
      <w:tr w:rsidR="008E6235" w:rsidRPr="008E6235" w14:paraId="7E6CAAF6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6B40420B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2000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1B329436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1493</w:t>
            </w:r>
          </w:p>
        </w:tc>
      </w:tr>
      <w:tr w:rsidR="008E6235" w:rsidRPr="008E6235" w14:paraId="79C9123C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29E7AD48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4000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37EF7E32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1921</w:t>
            </w:r>
          </w:p>
        </w:tc>
      </w:tr>
      <w:tr w:rsidR="008E6235" w:rsidRPr="008E6235" w14:paraId="179449A9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31CD9257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8000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3673E7E7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2463</w:t>
            </w:r>
          </w:p>
        </w:tc>
      </w:tr>
      <w:tr w:rsidR="008E6235" w:rsidRPr="008E6235" w14:paraId="6643C576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2EDA8979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16000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10D8BFD3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5012</w:t>
            </w:r>
          </w:p>
        </w:tc>
      </w:tr>
      <w:tr w:rsidR="008E6235" w:rsidRPr="008E6235" w14:paraId="6030D972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50FB2877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32000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4E4C4CF3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8597</w:t>
            </w:r>
          </w:p>
        </w:tc>
      </w:tr>
      <w:tr w:rsidR="008E6235" w:rsidRPr="008E6235" w14:paraId="616B2A23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4D12DC14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64000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6791DA28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9000</w:t>
            </w:r>
          </w:p>
        </w:tc>
      </w:tr>
      <w:tr w:rsidR="008E6235" w:rsidRPr="008E6235" w14:paraId="54107D6D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673C7959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128000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1608361C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9000</w:t>
            </w:r>
          </w:p>
        </w:tc>
      </w:tr>
      <w:tr w:rsidR="008E6235" w:rsidRPr="008E6235" w14:paraId="196D7D04" w14:textId="77777777" w:rsidTr="00D24299">
        <w:trPr>
          <w:trHeight w:val="236"/>
          <w:jc w:val="center"/>
        </w:trPr>
        <w:tc>
          <w:tcPr>
            <w:tcW w:w="4307" w:type="dxa"/>
            <w:shd w:val="clear" w:color="auto" w:fill="auto"/>
            <w:noWrap/>
            <w:vAlign w:val="bottom"/>
            <w:hideMark/>
          </w:tcPr>
          <w:p w14:paraId="17A8B3B7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256000</w:t>
            </w:r>
          </w:p>
        </w:tc>
        <w:tc>
          <w:tcPr>
            <w:tcW w:w="4903" w:type="dxa"/>
            <w:shd w:val="clear" w:color="auto" w:fill="auto"/>
            <w:noWrap/>
            <w:vAlign w:val="bottom"/>
            <w:hideMark/>
          </w:tcPr>
          <w:p w14:paraId="3E032349" w14:textId="77777777" w:rsidR="008E6235" w:rsidRPr="008E6235" w:rsidRDefault="008E623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8E623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10469</w:t>
            </w:r>
          </w:p>
        </w:tc>
      </w:tr>
    </w:tbl>
    <w:p w14:paraId="5FD08D54" w14:textId="77777777" w:rsidR="00712C84" w:rsidRDefault="00712C84" w:rsidP="00EF7E26">
      <w:pPr>
        <w:spacing w:before="160"/>
      </w:pPr>
    </w:p>
    <w:p w14:paraId="2181E634" w14:textId="77777777" w:rsidR="00712C84" w:rsidRDefault="00712C84" w:rsidP="00EF7E26">
      <w:pPr>
        <w:spacing w:before="160"/>
      </w:pPr>
    </w:p>
    <w:p w14:paraId="5A59A55F" w14:textId="77777777" w:rsidR="00D24299" w:rsidRDefault="00D24299" w:rsidP="00EF7E26">
      <w:pPr>
        <w:spacing w:before="160"/>
      </w:pPr>
    </w:p>
    <w:p w14:paraId="37318DC9" w14:textId="77777777" w:rsidR="00D24299" w:rsidRDefault="00D24299" w:rsidP="00EF7E26">
      <w:pPr>
        <w:spacing w:before="160"/>
      </w:pPr>
    </w:p>
    <w:p w14:paraId="776144B0" w14:textId="77777777" w:rsidR="00D24299" w:rsidRDefault="00D24299" w:rsidP="00EF7E26">
      <w:pPr>
        <w:spacing w:before="160"/>
      </w:pPr>
    </w:p>
    <w:p w14:paraId="157505E0" w14:textId="77777777" w:rsidR="00D24299" w:rsidRDefault="00D24299" w:rsidP="00EF7E26">
      <w:pPr>
        <w:spacing w:before="160"/>
      </w:pPr>
    </w:p>
    <w:p w14:paraId="55019733" w14:textId="77777777" w:rsidR="00D24299" w:rsidRDefault="00D24299" w:rsidP="00EF7E26">
      <w:pPr>
        <w:spacing w:before="160"/>
      </w:pPr>
    </w:p>
    <w:p w14:paraId="2C38EAB0" w14:textId="66458115" w:rsidR="00176555" w:rsidRPr="00D24299" w:rsidRDefault="00D24299" w:rsidP="00EF7E26">
      <w:pPr>
        <w:spacing w:before="160"/>
        <w:rPr>
          <w:u w:val="single"/>
        </w:rPr>
      </w:pPr>
      <w:r>
        <w:rPr>
          <w:u w:val="single"/>
        </w:rPr>
        <w:lastRenderedPageBreak/>
        <w:t xml:space="preserve">Experimental Results of </w:t>
      </w:r>
      <w:r w:rsidRPr="00512C44">
        <w:rPr>
          <w:u w:val="single"/>
        </w:rPr>
        <w:t>Algorithm #3: Linear scan, dynamic programming (The Red function)</w:t>
      </w:r>
    </w:p>
    <w:p w14:paraId="36725D6A" w14:textId="2DD94D93" w:rsidR="00176555" w:rsidRDefault="001B5D6E" w:rsidP="00EF7E26">
      <w:pPr>
        <w:spacing w:before="160"/>
        <w:jc w:val="center"/>
      </w:pPr>
      <w:r>
        <w:rPr>
          <w:noProof/>
        </w:rPr>
        <w:drawing>
          <wp:inline distT="0" distB="0" distL="0" distR="0" wp14:anchorId="0481C723" wp14:editId="70D64981">
            <wp:extent cx="4572000" cy="2743200"/>
            <wp:effectExtent l="0" t="0" r="0" b="0"/>
            <wp:docPr id="18056420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F27550-869E-7427-9B9F-24BB83335E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8"/>
        <w:gridCol w:w="4916"/>
      </w:tblGrid>
      <w:tr w:rsidR="00E60585" w:rsidRPr="00E60585" w14:paraId="61A29224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5168EB0F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Array Size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410E6E19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Max Sum Sequence</w:t>
            </w:r>
          </w:p>
        </w:tc>
      </w:tr>
      <w:tr w:rsidR="00E60585" w:rsidRPr="00E60585" w14:paraId="2857DEEE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34CD5FD9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500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45E2C978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1099</w:t>
            </w:r>
          </w:p>
        </w:tc>
      </w:tr>
      <w:tr w:rsidR="00E60585" w:rsidRPr="00E60585" w14:paraId="45EB03EF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4E101E3C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1000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5B64D277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1601</w:t>
            </w:r>
          </w:p>
        </w:tc>
      </w:tr>
      <w:tr w:rsidR="00E60585" w:rsidRPr="00E60585" w14:paraId="4669965A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6402C675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2000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59846027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1601</w:t>
            </w:r>
          </w:p>
        </w:tc>
      </w:tr>
      <w:tr w:rsidR="00E60585" w:rsidRPr="00E60585" w14:paraId="5F3ED166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5BB9E0E5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4000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04F5A81B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1601</w:t>
            </w:r>
          </w:p>
        </w:tc>
      </w:tr>
      <w:tr w:rsidR="00E60585" w:rsidRPr="00E60585" w14:paraId="28817367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07F41BBC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8000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3AD8C16E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1771</w:t>
            </w:r>
          </w:p>
        </w:tc>
      </w:tr>
      <w:tr w:rsidR="00E60585" w:rsidRPr="00E60585" w14:paraId="17BE233B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0934F31D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16000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4F5F57F5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5417</w:t>
            </w:r>
          </w:p>
        </w:tc>
      </w:tr>
      <w:tr w:rsidR="00E60585" w:rsidRPr="00E60585" w14:paraId="26E4CFA7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745A3E03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32000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4509E00B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7654</w:t>
            </w:r>
          </w:p>
        </w:tc>
      </w:tr>
      <w:tr w:rsidR="00E60585" w:rsidRPr="00E60585" w14:paraId="24831EFC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32FF0259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64000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7C09F183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7654</w:t>
            </w:r>
          </w:p>
        </w:tc>
      </w:tr>
      <w:tr w:rsidR="00E60585" w:rsidRPr="00E60585" w14:paraId="66B6A2C7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55486EB4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128000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56CBE254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7654</w:t>
            </w:r>
          </w:p>
        </w:tc>
      </w:tr>
      <w:tr w:rsidR="00E60585" w:rsidRPr="00E60585" w14:paraId="7404297A" w14:textId="77777777" w:rsidTr="00D24299">
        <w:trPr>
          <w:trHeight w:val="258"/>
          <w:jc w:val="center"/>
        </w:trPr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078FAC93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256000</w:t>
            </w:r>
          </w:p>
        </w:tc>
        <w:tc>
          <w:tcPr>
            <w:tcW w:w="4916" w:type="dxa"/>
            <w:shd w:val="clear" w:color="auto" w:fill="auto"/>
            <w:noWrap/>
            <w:vAlign w:val="bottom"/>
            <w:hideMark/>
          </w:tcPr>
          <w:p w14:paraId="2DDC35AE" w14:textId="77777777" w:rsidR="00E60585" w:rsidRPr="00E60585" w:rsidRDefault="00E60585" w:rsidP="00D24299">
            <w:pPr>
              <w:spacing w:before="16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S"/>
              </w:rPr>
            </w:pPr>
            <w:r w:rsidRPr="00E60585">
              <w:rPr>
                <w:rFonts w:ascii="Aptos Narrow" w:eastAsia="Times New Roman" w:hAnsi="Aptos Narrow" w:cs="Times New Roman"/>
                <w:color w:val="000000"/>
                <w:lang w:eastAsia="en-US"/>
              </w:rPr>
              <w:t>7654</w:t>
            </w:r>
          </w:p>
        </w:tc>
      </w:tr>
    </w:tbl>
    <w:p w14:paraId="4928C18A" w14:textId="401785F0" w:rsidR="00176555" w:rsidRPr="009B343E" w:rsidRDefault="00176555" w:rsidP="00EF7E26">
      <w:pPr>
        <w:spacing w:before="160"/>
      </w:pPr>
    </w:p>
    <w:p w14:paraId="5F2736AA" w14:textId="3DF94ECE" w:rsidR="00CB081B" w:rsidRDefault="00D24596" w:rsidP="00EF7E26">
      <w:pPr>
        <w:pStyle w:val="Heading1"/>
        <w:spacing w:before="160"/>
      </w:pPr>
      <w:bookmarkStart w:id="4" w:name="_Toc196665450"/>
      <w:r>
        <w:t>5</w:t>
      </w:r>
      <w:r w:rsidR="00126C0C">
        <w:t>.</w:t>
      </w:r>
      <w:r w:rsidR="007B0173">
        <w:t xml:space="preserve"> </w:t>
      </w:r>
      <w:r w:rsidR="008C1DF8" w:rsidRPr="008C1DF8">
        <w:t>Conclusion</w:t>
      </w:r>
      <w:bookmarkEnd w:id="4"/>
    </w:p>
    <w:p w14:paraId="1CBB58BA" w14:textId="33ABD5B2" w:rsidR="00CB081B" w:rsidRDefault="00F44DD6" w:rsidP="00EF7E26">
      <w:pPr>
        <w:spacing w:before="160"/>
        <w:rPr>
          <w:rFonts w:cs="BDEGD F+ Arial MT"/>
        </w:rPr>
      </w:pPr>
      <w:r>
        <w:t xml:space="preserve">In all, after </w:t>
      </w:r>
      <w:r w:rsidR="00022DEE">
        <w:t>theoretically analyzing and then compiling the cod</w:t>
      </w:r>
      <w:r w:rsidR="0074730A">
        <w:t xml:space="preserve">e of the three algorithms, the results </w:t>
      </w:r>
      <w:r w:rsidR="006E7685">
        <w:t>match well. In the first function, the Blue function, the Bi</w:t>
      </w:r>
      <w:r w:rsidR="00CD0033">
        <w:t>g-O notation was analyzed to be O(n^2), a</w:t>
      </w:r>
      <w:r w:rsidR="00A90C38">
        <w:t xml:space="preserve">n algorithm that expands quickly in a short amount of time. Hence, </w:t>
      </w:r>
      <w:r w:rsidR="00470E02">
        <w:t>it</w:t>
      </w:r>
      <w:r w:rsidR="00A90C38">
        <w:t xml:space="preserve"> is why compared to the other two functions, it has significantly longer run times to determine the </w:t>
      </w:r>
      <w:r w:rsidR="003E625B">
        <w:rPr>
          <w:rFonts w:cs="BDEGD F+ Arial MT"/>
        </w:rPr>
        <w:t>maximum contiguous subsequence sums at higher array sizes.</w:t>
      </w:r>
      <w:r w:rsidR="00E936E1">
        <w:rPr>
          <w:rFonts w:cs="BDEGD F+ Arial MT"/>
        </w:rPr>
        <w:t xml:space="preserve"> On the other hand, the Red and Green functions </w:t>
      </w:r>
      <w:r w:rsidR="00C47CCA">
        <w:rPr>
          <w:rFonts w:cs="BDEGD F+ Arial MT"/>
        </w:rPr>
        <w:t xml:space="preserve">both ran exponentially faster and expanded </w:t>
      </w:r>
      <w:r w:rsidR="00470E02">
        <w:rPr>
          <w:rFonts w:cs="BDEGD F+ Arial MT"/>
        </w:rPr>
        <w:t>more slowly</w:t>
      </w:r>
      <w:r w:rsidR="00C47CCA">
        <w:rPr>
          <w:rFonts w:cs="BDEGD F+ Arial MT"/>
        </w:rPr>
        <w:t>.</w:t>
      </w:r>
      <w:r w:rsidR="00451D94">
        <w:rPr>
          <w:rFonts w:cs="BDEGD F+ Arial MT"/>
        </w:rPr>
        <w:t xml:space="preserve"> Despite this, it can be determined that the Red function has the upper hand </w:t>
      </w:r>
      <w:r w:rsidR="00451D94">
        <w:rPr>
          <w:rFonts w:cs="BDEGD F+ Arial MT"/>
        </w:rPr>
        <w:lastRenderedPageBreak/>
        <w:t xml:space="preserve">because of its smaller expansion speed. The Big-O notation for the Red function </w:t>
      </w:r>
      <w:r w:rsidR="00767C42">
        <w:rPr>
          <w:rFonts w:cs="BDEGD F+ Arial MT"/>
        </w:rPr>
        <w:t>is O(n), compared to the Big-O notation of the Green function</w:t>
      </w:r>
      <w:r w:rsidR="00F36717">
        <w:rPr>
          <w:rFonts w:cs="BDEGD F+ Arial MT"/>
        </w:rPr>
        <w:t>,</w:t>
      </w:r>
      <w:r w:rsidR="00767C42">
        <w:rPr>
          <w:rFonts w:cs="BDEGD F+ Arial MT"/>
        </w:rPr>
        <w:t xml:space="preserve"> which is O(nlogn),</w:t>
      </w:r>
      <w:r w:rsidR="003340E8">
        <w:rPr>
          <w:rFonts w:cs="BDEGD F+ Arial MT"/>
        </w:rPr>
        <w:t xml:space="preserve"> a faster expanding function.</w:t>
      </w:r>
      <w:r w:rsidR="00C752DD">
        <w:rPr>
          <w:rFonts w:cs="BDEGD F+ Arial MT"/>
        </w:rPr>
        <w:t xml:space="preserve"> </w:t>
      </w:r>
      <w:r w:rsidR="00E86600">
        <w:rPr>
          <w:rFonts w:cs="BDEGD F+ Arial MT"/>
        </w:rPr>
        <w:t>Additionally, the maximum contiguous subsequence sums of each algorithm can be analyzed</w:t>
      </w:r>
      <w:r w:rsidR="00F36717">
        <w:rPr>
          <w:rFonts w:cs="BDEGD F+ Arial MT"/>
        </w:rPr>
        <w:t>,</w:t>
      </w:r>
      <w:r w:rsidR="00E86600">
        <w:rPr>
          <w:rFonts w:cs="BDEGD F+ Arial MT"/>
        </w:rPr>
        <w:t xml:space="preserve"> which </w:t>
      </w:r>
      <w:r w:rsidR="00F36717">
        <w:rPr>
          <w:rFonts w:cs="BDEGD F+ Arial MT"/>
        </w:rPr>
        <w:t>shows</w:t>
      </w:r>
      <w:r w:rsidR="00E86600">
        <w:rPr>
          <w:rFonts w:cs="BDEGD F+ Arial MT"/>
        </w:rPr>
        <w:t xml:space="preserve"> </w:t>
      </w:r>
      <w:r w:rsidR="00A95D57">
        <w:rPr>
          <w:rFonts w:cs="BDEGD F+ Arial MT"/>
        </w:rPr>
        <w:t xml:space="preserve">smaller results in the Red function compared to the others. </w:t>
      </w:r>
      <w:r w:rsidR="00C752DD">
        <w:rPr>
          <w:rFonts w:cs="BDEGD F+ Arial MT"/>
        </w:rPr>
        <w:t xml:space="preserve">In all, the ranking of </w:t>
      </w:r>
      <w:r w:rsidR="00F377FD">
        <w:rPr>
          <w:rFonts w:cs="BDEGD F+ Arial MT"/>
        </w:rPr>
        <w:t>most efficient</w:t>
      </w:r>
      <w:r w:rsidR="00C752DD">
        <w:rPr>
          <w:rFonts w:cs="BDEGD F+ Arial MT"/>
        </w:rPr>
        <w:t xml:space="preserve"> algorithms from best to worst would be: Red -&gt; Green -&gt; Blue.</w:t>
      </w:r>
      <w:r w:rsidR="00DF2E0F">
        <w:rPr>
          <w:rFonts w:cs="BDEGD F+ Arial MT"/>
        </w:rPr>
        <w:t xml:space="preserve"> </w:t>
      </w:r>
      <w:r w:rsidR="00DA45C2">
        <w:rPr>
          <w:rFonts w:cs="BDEGD F+ Arial MT"/>
        </w:rPr>
        <w:t>In this experiment,</w:t>
      </w:r>
      <w:r w:rsidR="00B505D1">
        <w:rPr>
          <w:rFonts w:cs="BDEGD F+ Arial MT"/>
        </w:rPr>
        <w:t xml:space="preserve"> there </w:t>
      </w:r>
      <w:r w:rsidR="00F36717">
        <w:rPr>
          <w:rFonts w:cs="BDEGD F+ Arial MT"/>
        </w:rPr>
        <w:t>were</w:t>
      </w:r>
      <w:r w:rsidR="00B505D1">
        <w:rPr>
          <w:rFonts w:cs="BDEGD F+ Arial MT"/>
        </w:rPr>
        <w:t xml:space="preserve"> not </w:t>
      </w:r>
      <w:r w:rsidR="00F36717">
        <w:rPr>
          <w:rFonts w:cs="BDEGD F+ Arial MT"/>
        </w:rPr>
        <w:t>many errors</w:t>
      </w:r>
      <w:r w:rsidR="00B505D1">
        <w:rPr>
          <w:rFonts w:cs="BDEGD F+ Arial MT"/>
        </w:rPr>
        <w:t xml:space="preserve"> to be observed as all the code compiled and ran as expected. </w:t>
      </w:r>
    </w:p>
    <w:p w14:paraId="756B8740" w14:textId="77777777" w:rsidR="00F328F2" w:rsidRDefault="00F328F2" w:rsidP="00EF7E26">
      <w:pPr>
        <w:spacing w:before="160"/>
        <w:rPr>
          <w:rFonts w:cs="BDEGD F+ Arial MT"/>
          <w:sz w:val="20"/>
          <w:szCs w:val="20"/>
        </w:rPr>
      </w:pPr>
    </w:p>
    <w:p w14:paraId="6071B008" w14:textId="205113B3" w:rsidR="00B135AF" w:rsidRDefault="00D24596" w:rsidP="00EF7E26">
      <w:pPr>
        <w:pStyle w:val="Heading1"/>
        <w:spacing w:before="160"/>
      </w:pPr>
      <w:bookmarkStart w:id="5" w:name="_Toc494352006"/>
      <w:bookmarkStart w:id="6" w:name="_Toc196665451"/>
      <w:r>
        <w:t>6</w:t>
      </w:r>
      <w:r w:rsidR="00126C0C">
        <w:t>.</w:t>
      </w:r>
      <w:r w:rsidR="00B135AF">
        <w:t xml:space="preserve"> </w:t>
      </w:r>
      <w:r w:rsidR="00FE484C" w:rsidRPr="00FE484C">
        <w:t>Appendix</w:t>
      </w:r>
      <w:bookmarkEnd w:id="5"/>
      <w:bookmarkEnd w:id="6"/>
      <w:r w:rsidR="004703FD">
        <w:t xml:space="preserve"> </w:t>
      </w:r>
    </w:p>
    <w:p w14:paraId="36B6B182" w14:textId="7214BEC2" w:rsidR="006A6E33" w:rsidRDefault="006A6E33" w:rsidP="00EF7E26">
      <w:pPr>
        <w:spacing w:before="160"/>
        <w:rPr>
          <w:rFonts w:cs="BDEGD F+ Arial MT"/>
          <w:sz w:val="20"/>
          <w:szCs w:val="20"/>
        </w:rPr>
      </w:pPr>
      <w:r>
        <w:rPr>
          <w:rFonts w:cs="BDEGD F+ Arial MT"/>
        </w:rPr>
        <w:t xml:space="preserve">One note that can be taken from this experiment is that the run time for algorithms can depend </w:t>
      </w:r>
      <w:r w:rsidR="007C7E29">
        <w:rPr>
          <w:rFonts w:cs="BDEGD F+ Arial MT"/>
        </w:rPr>
        <w:t>on</w:t>
      </w:r>
      <w:r>
        <w:rPr>
          <w:rFonts w:cs="BDEGD F+ Arial MT"/>
        </w:rPr>
        <w:t xml:space="preserve"> computer to computer. This was all conducted on a gaming laptop, which may explain the extremely fast runtime for the Red and Green functions. </w:t>
      </w:r>
      <w:r w:rsidR="00421103">
        <w:rPr>
          <w:rFonts w:cs="BDEGD F+ Arial MT"/>
        </w:rPr>
        <w:t>Despite this,</w:t>
      </w:r>
      <w:r>
        <w:rPr>
          <w:rFonts w:cs="BDEGD F+ Arial MT"/>
        </w:rPr>
        <w:t xml:space="preserve"> the Blue function was</w:t>
      </w:r>
      <w:r w:rsidR="00622E6B">
        <w:rPr>
          <w:rFonts w:cs="BDEGD F+ Arial MT"/>
        </w:rPr>
        <w:t xml:space="preserve"> still</w:t>
      </w:r>
      <w:r>
        <w:rPr>
          <w:rFonts w:cs="BDEGD F+ Arial MT"/>
        </w:rPr>
        <w:t xml:space="preserve"> </w:t>
      </w:r>
      <w:r w:rsidR="005577D7">
        <w:rPr>
          <w:rFonts w:cs="BDEGD F+ Arial MT"/>
        </w:rPr>
        <w:t>time-consuming</w:t>
      </w:r>
      <w:r>
        <w:rPr>
          <w:rFonts w:cs="BDEGD F+ Arial MT"/>
        </w:rPr>
        <w:t xml:space="preserve"> to achieve its data</w:t>
      </w:r>
      <w:r w:rsidR="00421103">
        <w:rPr>
          <w:rFonts w:cs="BDEGD F+ Arial MT"/>
        </w:rPr>
        <w:t>.</w:t>
      </w:r>
      <w:r w:rsidR="00622E6B">
        <w:rPr>
          <w:rFonts w:cs="BDEGD F+ Arial MT"/>
        </w:rPr>
        <w:t xml:space="preserve"> For any future experiments, especially with computers of the same specifications, it is important </w:t>
      </w:r>
      <w:r w:rsidR="005577D7">
        <w:rPr>
          <w:rFonts w:cs="BDEGD F+ Arial MT"/>
        </w:rPr>
        <w:t>not to</w:t>
      </w:r>
      <w:r w:rsidR="00622E6B">
        <w:rPr>
          <w:rFonts w:cs="BDEGD F+ Arial MT"/>
        </w:rPr>
        <w:t xml:space="preserve"> choose a number too high to loop </w:t>
      </w:r>
      <w:r w:rsidR="005A16DF">
        <w:rPr>
          <w:rFonts w:cs="BDEGD F+ Arial MT"/>
        </w:rPr>
        <w:t>as the information can take a long time to compile.</w:t>
      </w:r>
    </w:p>
    <w:p w14:paraId="047B0BA9" w14:textId="56347D45" w:rsidR="009B343E" w:rsidRPr="009B343E" w:rsidRDefault="009B343E" w:rsidP="00EF7E26">
      <w:pPr>
        <w:spacing w:before="160"/>
      </w:pPr>
    </w:p>
    <w:p w14:paraId="7F7B0352" w14:textId="77777777" w:rsidR="00AB4B96" w:rsidRDefault="00AB4B96" w:rsidP="00EF7E26">
      <w:pPr>
        <w:spacing w:before="160"/>
      </w:pPr>
    </w:p>
    <w:p w14:paraId="6D800684" w14:textId="77777777" w:rsidR="00C8071C" w:rsidRDefault="00C8071C" w:rsidP="00EF7E26">
      <w:pPr>
        <w:spacing w:before="160"/>
      </w:pPr>
    </w:p>
    <w:p w14:paraId="4AB8442A" w14:textId="77777777" w:rsidR="00C8071C" w:rsidRDefault="00C8071C" w:rsidP="00EF7E26">
      <w:pPr>
        <w:spacing w:before="160"/>
      </w:pPr>
    </w:p>
    <w:p w14:paraId="36A304C8" w14:textId="77777777" w:rsidR="00C8071C" w:rsidRPr="009B343E" w:rsidRDefault="00C8071C" w:rsidP="00EF7E26">
      <w:pPr>
        <w:spacing w:before="160"/>
      </w:pPr>
    </w:p>
    <w:sectPr w:rsidR="00C8071C" w:rsidRPr="009B343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134C1" w14:textId="77777777" w:rsidR="00686014" w:rsidRDefault="00686014" w:rsidP="00257CB0">
      <w:pPr>
        <w:spacing w:after="0" w:line="240" w:lineRule="auto"/>
      </w:pPr>
      <w:r>
        <w:separator/>
      </w:r>
    </w:p>
  </w:endnote>
  <w:endnote w:type="continuationSeparator" w:id="0">
    <w:p w14:paraId="1C252DF8" w14:textId="77777777" w:rsidR="00686014" w:rsidRDefault="00686014" w:rsidP="0025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DEGD F+ Arial MT">
    <w:altName w:val="Times New Roman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2472" w14:textId="10730081" w:rsidR="00257CB0" w:rsidRPr="00362159" w:rsidRDefault="00A70093">
    <w:pPr>
      <w:pStyle w:val="Footer"/>
      <w:rPr>
        <w:color w:val="1F4E79" w:themeColor="accent1" w:themeShade="80"/>
      </w:rPr>
    </w:pPr>
    <w:r>
      <w:rPr>
        <w:noProof/>
        <w:sz w:val="18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07B2E9" wp14:editId="1D674713">
              <wp:simplePos x="0" y="0"/>
              <wp:positionH relativeFrom="column">
                <wp:posOffset>19049</wp:posOffset>
              </wp:positionH>
              <wp:positionV relativeFrom="paragraph">
                <wp:posOffset>-60325</wp:posOffset>
              </wp:positionV>
              <wp:extent cx="591502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97605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-4.75pt" to="467.2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" strokecolor="#5b9bd5 [3204]" strokeweight=".5pt">
              <v:stroke joinstyle="miter"/>
            </v:line>
          </w:pict>
        </mc:Fallback>
      </mc:AlternateContent>
    </w:r>
    <w:r w:rsidR="00257CB0">
      <w:rPr>
        <w:rStyle w:val="PageNumber"/>
        <w:snapToGrid w:val="0"/>
        <w:sz w:val="18"/>
      </w:rPr>
      <w:tab/>
    </w:r>
    <w:r w:rsidR="00257CB0">
      <w:rPr>
        <w:rStyle w:val="PageNumber"/>
        <w:snapToGrid w:val="0"/>
        <w:sz w:val="18"/>
      </w:rPr>
      <w:tab/>
    </w:r>
    <w:r w:rsidR="00257CB0" w:rsidRPr="00362159">
      <w:rPr>
        <w:rStyle w:val="PageNumber"/>
        <w:snapToGrid w:val="0"/>
        <w:color w:val="1F4E79" w:themeColor="accent1" w:themeShade="80"/>
        <w:sz w:val="18"/>
      </w:rPr>
      <w:t xml:space="preserve">Page </w:t>
    </w:r>
    <w:r w:rsidR="00257CB0" w:rsidRPr="00362159">
      <w:rPr>
        <w:rStyle w:val="PageNumber"/>
        <w:color w:val="1F4E79" w:themeColor="accent1" w:themeShade="80"/>
        <w:sz w:val="18"/>
      </w:rPr>
      <w:fldChar w:fldCharType="begin"/>
    </w:r>
    <w:r w:rsidR="00257CB0" w:rsidRPr="00362159">
      <w:rPr>
        <w:rStyle w:val="PageNumber"/>
        <w:color w:val="1F4E79" w:themeColor="accent1" w:themeShade="80"/>
        <w:sz w:val="18"/>
      </w:rPr>
      <w:instrText xml:space="preserve"> PAGE </w:instrText>
    </w:r>
    <w:r w:rsidR="00257CB0" w:rsidRPr="00362159">
      <w:rPr>
        <w:rStyle w:val="PageNumber"/>
        <w:color w:val="1F4E79" w:themeColor="accent1" w:themeShade="80"/>
        <w:sz w:val="18"/>
      </w:rPr>
      <w:fldChar w:fldCharType="separate"/>
    </w:r>
    <w:r w:rsidR="00FB3032">
      <w:rPr>
        <w:rStyle w:val="PageNumber"/>
        <w:noProof/>
        <w:color w:val="1F4E79" w:themeColor="accent1" w:themeShade="80"/>
        <w:sz w:val="18"/>
      </w:rPr>
      <w:t>3</w:t>
    </w:r>
    <w:r w:rsidR="00257CB0" w:rsidRPr="00362159">
      <w:rPr>
        <w:rStyle w:val="PageNumber"/>
        <w:color w:val="1F4E79" w:themeColor="accent1" w:themeShade="80"/>
        <w:sz w:val="18"/>
      </w:rPr>
      <w:fldChar w:fldCharType="end"/>
    </w:r>
    <w:r w:rsidR="00257CB0" w:rsidRPr="00362159">
      <w:rPr>
        <w:rStyle w:val="PageNumber"/>
        <w:color w:val="1F4E79" w:themeColor="accent1" w:themeShade="80"/>
        <w:sz w:val="18"/>
      </w:rPr>
      <w:t xml:space="preserve"> of </w:t>
    </w:r>
    <w:r w:rsidR="00257CB0" w:rsidRPr="00362159">
      <w:rPr>
        <w:rStyle w:val="PageNumber"/>
        <w:color w:val="1F4E79" w:themeColor="accent1" w:themeShade="80"/>
        <w:sz w:val="18"/>
      </w:rPr>
      <w:fldChar w:fldCharType="begin"/>
    </w:r>
    <w:r w:rsidR="00257CB0" w:rsidRPr="00362159">
      <w:rPr>
        <w:rStyle w:val="PageNumber"/>
        <w:color w:val="1F4E79" w:themeColor="accent1" w:themeShade="80"/>
        <w:sz w:val="18"/>
      </w:rPr>
      <w:instrText xml:space="preserve"> NUMPAGES </w:instrText>
    </w:r>
    <w:r w:rsidR="00257CB0" w:rsidRPr="00362159">
      <w:rPr>
        <w:rStyle w:val="PageNumber"/>
        <w:color w:val="1F4E79" w:themeColor="accent1" w:themeShade="80"/>
        <w:sz w:val="18"/>
      </w:rPr>
      <w:fldChar w:fldCharType="separate"/>
    </w:r>
    <w:r w:rsidR="00FB3032">
      <w:rPr>
        <w:rStyle w:val="PageNumber"/>
        <w:noProof/>
        <w:color w:val="1F4E79" w:themeColor="accent1" w:themeShade="80"/>
        <w:sz w:val="18"/>
      </w:rPr>
      <w:t>3</w:t>
    </w:r>
    <w:r w:rsidR="00257CB0" w:rsidRPr="00362159">
      <w:rPr>
        <w:rStyle w:val="PageNumber"/>
        <w:color w:val="1F4E79" w:themeColor="accent1" w:themeShade="80"/>
        <w:sz w:val="18"/>
      </w:rPr>
      <w:fldChar w:fldCharType="end"/>
    </w:r>
    <w:r w:rsidR="00257CB0" w:rsidRPr="00362159">
      <w:rPr>
        <w:rStyle w:val="PageNumber"/>
        <w:color w:val="1F4E79" w:themeColor="accent1" w:themeShade="80"/>
        <w:sz w:val="18"/>
      </w:rPr>
      <w:t xml:space="preserve">                                       </w:t>
    </w:r>
    <w:r w:rsidR="00257CB0" w:rsidRPr="00362159">
      <w:rPr>
        <w:rStyle w:val="PageNumber"/>
        <w:color w:val="1F4E79" w:themeColor="accent1" w:themeShade="80"/>
        <w:sz w:val="18"/>
      </w:rPr>
      <w:fldChar w:fldCharType="begin"/>
    </w:r>
    <w:r w:rsidR="00257CB0" w:rsidRPr="00362159">
      <w:rPr>
        <w:rStyle w:val="PageNumber"/>
        <w:color w:val="1F4E79" w:themeColor="accent1" w:themeShade="80"/>
        <w:sz w:val="18"/>
      </w:rPr>
      <w:instrText xml:space="preserve"> DATE \@ "MM/dd/yy" </w:instrText>
    </w:r>
    <w:r w:rsidR="00257CB0" w:rsidRPr="00362159">
      <w:rPr>
        <w:rStyle w:val="PageNumber"/>
        <w:color w:val="1F4E79" w:themeColor="accent1" w:themeShade="80"/>
        <w:sz w:val="18"/>
      </w:rPr>
      <w:fldChar w:fldCharType="separate"/>
    </w:r>
    <w:r w:rsidR="002830C7">
      <w:rPr>
        <w:rStyle w:val="PageNumber"/>
        <w:noProof/>
        <w:color w:val="1F4E79" w:themeColor="accent1" w:themeShade="80"/>
        <w:sz w:val="18"/>
      </w:rPr>
      <w:t>04/27/25</w:t>
    </w:r>
    <w:r w:rsidR="00257CB0" w:rsidRPr="00362159">
      <w:rPr>
        <w:rStyle w:val="PageNumber"/>
        <w:color w:val="1F4E79" w:themeColor="accent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CECF1" w14:textId="77777777" w:rsidR="00686014" w:rsidRDefault="00686014" w:rsidP="00257CB0">
      <w:pPr>
        <w:spacing w:after="0" w:line="240" w:lineRule="auto"/>
      </w:pPr>
      <w:r>
        <w:separator/>
      </w:r>
    </w:p>
  </w:footnote>
  <w:footnote w:type="continuationSeparator" w:id="0">
    <w:p w14:paraId="12D42D00" w14:textId="77777777" w:rsidR="00686014" w:rsidRDefault="00686014" w:rsidP="0025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40716" w14:textId="77777777" w:rsidR="00257CB0" w:rsidRDefault="006C37EF" w:rsidP="00257CB0">
    <w:pPr>
      <w:pStyle w:val="Header"/>
      <w:jc w:val="right"/>
    </w:pPr>
    <w:r w:rsidRPr="00A70093">
      <w:rPr>
        <w:noProof/>
        <w:color w:val="1F4E79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AF7D2C" wp14:editId="7A61DA7C">
              <wp:simplePos x="0" y="0"/>
              <wp:positionH relativeFrom="column">
                <wp:posOffset>19050</wp:posOffset>
              </wp:positionH>
              <wp:positionV relativeFrom="paragraph">
                <wp:posOffset>247650</wp:posOffset>
              </wp:positionV>
              <wp:extent cx="59626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CAEBA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9.5pt" to="47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" strokecolor="#5b9bd5 [3204]" strokeweight="1.5pt">
              <v:stroke joinstyle="miter"/>
            </v:line>
          </w:pict>
        </mc:Fallback>
      </mc:AlternateContent>
    </w:r>
    <w:r w:rsidR="00CD3903">
      <w:rPr>
        <w:color w:val="1F4E79" w:themeColor="accent1" w:themeShade="80"/>
      </w:rPr>
      <w:t xml:space="preserve">Penn State Behrend </w:t>
    </w:r>
    <w:r w:rsidR="00CD3903" w:rsidRPr="00CD3903">
      <w:rPr>
        <w:color w:val="1F4E79" w:themeColor="accent1" w:themeShade="80"/>
      </w:rPr>
      <w:t>Computer Science and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C94"/>
    <w:multiLevelType w:val="hybridMultilevel"/>
    <w:tmpl w:val="5242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16C"/>
    <w:multiLevelType w:val="multilevel"/>
    <w:tmpl w:val="0A48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5602A"/>
    <w:multiLevelType w:val="hybridMultilevel"/>
    <w:tmpl w:val="CF8A66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31733"/>
    <w:multiLevelType w:val="hybridMultilevel"/>
    <w:tmpl w:val="67605C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640562"/>
    <w:multiLevelType w:val="multilevel"/>
    <w:tmpl w:val="64B0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209F5"/>
    <w:multiLevelType w:val="hybridMultilevel"/>
    <w:tmpl w:val="7BA4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C1759"/>
    <w:multiLevelType w:val="hybridMultilevel"/>
    <w:tmpl w:val="BA00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54A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402C06C5"/>
    <w:multiLevelType w:val="hybridMultilevel"/>
    <w:tmpl w:val="AEBC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E3C7E"/>
    <w:multiLevelType w:val="hybridMultilevel"/>
    <w:tmpl w:val="DB86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809F4"/>
    <w:multiLevelType w:val="hybridMultilevel"/>
    <w:tmpl w:val="11FA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37C6C"/>
    <w:multiLevelType w:val="hybridMultilevel"/>
    <w:tmpl w:val="3A2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606A3"/>
    <w:multiLevelType w:val="hybridMultilevel"/>
    <w:tmpl w:val="9FA8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2030F"/>
    <w:multiLevelType w:val="hybridMultilevel"/>
    <w:tmpl w:val="26283500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57C8620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5F9F31EA"/>
    <w:multiLevelType w:val="hybridMultilevel"/>
    <w:tmpl w:val="52F84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06A17"/>
    <w:multiLevelType w:val="hybridMultilevel"/>
    <w:tmpl w:val="7D58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03CC0"/>
    <w:multiLevelType w:val="hybridMultilevel"/>
    <w:tmpl w:val="907449EA"/>
    <w:lvl w:ilvl="0" w:tplc="152E04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5627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B92F3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E70A8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7B237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A4865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A5A87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42696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69ECE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31BD9"/>
    <w:multiLevelType w:val="hybridMultilevel"/>
    <w:tmpl w:val="08026FA4"/>
    <w:lvl w:ilvl="0" w:tplc="54F48B56">
      <w:start w:val="1"/>
      <w:numFmt w:val="decimal"/>
      <w:lvlText w:val="(%1)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CB0955"/>
    <w:multiLevelType w:val="hybridMultilevel"/>
    <w:tmpl w:val="659A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03A53"/>
    <w:multiLevelType w:val="hybridMultilevel"/>
    <w:tmpl w:val="A194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20D"/>
    <w:multiLevelType w:val="hybridMultilevel"/>
    <w:tmpl w:val="BF64EF6E"/>
    <w:lvl w:ilvl="0" w:tplc="54F48B56">
      <w:start w:val="1"/>
      <w:numFmt w:val="decimal"/>
      <w:lvlText w:val="(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1541036">
    <w:abstractNumId w:val="18"/>
  </w:num>
  <w:num w:numId="2" w16cid:durableId="1077629139">
    <w:abstractNumId w:val="3"/>
  </w:num>
  <w:num w:numId="3" w16cid:durableId="529563493">
    <w:abstractNumId w:val="2"/>
  </w:num>
  <w:num w:numId="4" w16cid:durableId="69694844">
    <w:abstractNumId w:val="15"/>
  </w:num>
  <w:num w:numId="5" w16cid:durableId="1903713749">
    <w:abstractNumId w:val="21"/>
  </w:num>
  <w:num w:numId="6" w16cid:durableId="309864026">
    <w:abstractNumId w:val="19"/>
  </w:num>
  <w:num w:numId="7" w16cid:durableId="180896856">
    <w:abstractNumId w:val="16"/>
  </w:num>
  <w:num w:numId="8" w16cid:durableId="1888905316">
    <w:abstractNumId w:val="0"/>
  </w:num>
  <w:num w:numId="9" w16cid:durableId="1462963149">
    <w:abstractNumId w:val="12"/>
  </w:num>
  <w:num w:numId="10" w16cid:durableId="297993911">
    <w:abstractNumId w:val="6"/>
  </w:num>
  <w:num w:numId="11" w16cid:durableId="1901861387">
    <w:abstractNumId w:val="4"/>
  </w:num>
  <w:num w:numId="12" w16cid:durableId="1324162254">
    <w:abstractNumId w:val="10"/>
  </w:num>
  <w:num w:numId="13" w16cid:durableId="646782386">
    <w:abstractNumId w:val="1"/>
  </w:num>
  <w:num w:numId="14" w16cid:durableId="705719668">
    <w:abstractNumId w:val="7"/>
  </w:num>
  <w:num w:numId="15" w16cid:durableId="926155633">
    <w:abstractNumId w:val="14"/>
  </w:num>
  <w:num w:numId="16" w16cid:durableId="876041774">
    <w:abstractNumId w:val="17"/>
  </w:num>
  <w:num w:numId="17" w16cid:durableId="1924727549">
    <w:abstractNumId w:val="20"/>
  </w:num>
  <w:num w:numId="18" w16cid:durableId="640766839">
    <w:abstractNumId w:val="8"/>
  </w:num>
  <w:num w:numId="19" w16cid:durableId="313946713">
    <w:abstractNumId w:val="11"/>
  </w:num>
  <w:num w:numId="20" w16cid:durableId="981152269">
    <w:abstractNumId w:val="5"/>
  </w:num>
  <w:num w:numId="21" w16cid:durableId="368653561">
    <w:abstractNumId w:val="13"/>
  </w:num>
  <w:num w:numId="22" w16cid:durableId="921647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0MzewNDMztrAwMrVU0lEKTi0uzszPAykwrwUAsm2EKSwAAAA="/>
  </w:docVars>
  <w:rsids>
    <w:rsidRoot w:val="007B0173"/>
    <w:rsid w:val="00001D14"/>
    <w:rsid w:val="000156C7"/>
    <w:rsid w:val="00016979"/>
    <w:rsid w:val="000172F3"/>
    <w:rsid w:val="00022092"/>
    <w:rsid w:val="00022DEE"/>
    <w:rsid w:val="00023F8F"/>
    <w:rsid w:val="000262D0"/>
    <w:rsid w:val="00037B9C"/>
    <w:rsid w:val="00042237"/>
    <w:rsid w:val="00043BB7"/>
    <w:rsid w:val="00045459"/>
    <w:rsid w:val="0005374F"/>
    <w:rsid w:val="000602BF"/>
    <w:rsid w:val="00071080"/>
    <w:rsid w:val="00073CF6"/>
    <w:rsid w:val="000845D0"/>
    <w:rsid w:val="00090247"/>
    <w:rsid w:val="0009351D"/>
    <w:rsid w:val="00097A2B"/>
    <w:rsid w:val="000A4EA2"/>
    <w:rsid w:val="000C53AF"/>
    <w:rsid w:val="000D5545"/>
    <w:rsid w:val="000D59CD"/>
    <w:rsid w:val="000E0FF9"/>
    <w:rsid w:val="000E4609"/>
    <w:rsid w:val="000F62FA"/>
    <w:rsid w:val="000F71A7"/>
    <w:rsid w:val="001002EF"/>
    <w:rsid w:val="00101160"/>
    <w:rsid w:val="0010122B"/>
    <w:rsid w:val="00120F4A"/>
    <w:rsid w:val="00122B8D"/>
    <w:rsid w:val="001266F5"/>
    <w:rsid w:val="00126C0C"/>
    <w:rsid w:val="001310F3"/>
    <w:rsid w:val="00146171"/>
    <w:rsid w:val="001539B1"/>
    <w:rsid w:val="001551C7"/>
    <w:rsid w:val="00176555"/>
    <w:rsid w:val="0018263B"/>
    <w:rsid w:val="00185D6C"/>
    <w:rsid w:val="001908A4"/>
    <w:rsid w:val="00196302"/>
    <w:rsid w:val="001B5D6E"/>
    <w:rsid w:val="001C48BF"/>
    <w:rsid w:val="001F0D20"/>
    <w:rsid w:val="001F2EE0"/>
    <w:rsid w:val="00204CD8"/>
    <w:rsid w:val="00206B09"/>
    <w:rsid w:val="00226816"/>
    <w:rsid w:val="0023023B"/>
    <w:rsid w:val="00236541"/>
    <w:rsid w:val="00244404"/>
    <w:rsid w:val="002460BA"/>
    <w:rsid w:val="00257CB0"/>
    <w:rsid w:val="00257E30"/>
    <w:rsid w:val="002738CD"/>
    <w:rsid w:val="00281871"/>
    <w:rsid w:val="002830C7"/>
    <w:rsid w:val="00283E99"/>
    <w:rsid w:val="002863E5"/>
    <w:rsid w:val="002930F1"/>
    <w:rsid w:val="002A0EFE"/>
    <w:rsid w:val="002B7B93"/>
    <w:rsid w:val="002C129D"/>
    <w:rsid w:val="002C7C2F"/>
    <w:rsid w:val="002D0AA3"/>
    <w:rsid w:val="002D0F13"/>
    <w:rsid w:val="002D3349"/>
    <w:rsid w:val="002E34BF"/>
    <w:rsid w:val="002E6774"/>
    <w:rsid w:val="002F6DC1"/>
    <w:rsid w:val="002F7B9E"/>
    <w:rsid w:val="003138DA"/>
    <w:rsid w:val="00324465"/>
    <w:rsid w:val="00330AF5"/>
    <w:rsid w:val="003340E8"/>
    <w:rsid w:val="003349FF"/>
    <w:rsid w:val="00335520"/>
    <w:rsid w:val="003524A7"/>
    <w:rsid w:val="00362159"/>
    <w:rsid w:val="00381045"/>
    <w:rsid w:val="00382BEB"/>
    <w:rsid w:val="00387C63"/>
    <w:rsid w:val="003932D1"/>
    <w:rsid w:val="003A51FE"/>
    <w:rsid w:val="003A5D9B"/>
    <w:rsid w:val="003B2036"/>
    <w:rsid w:val="003E2647"/>
    <w:rsid w:val="003E625B"/>
    <w:rsid w:val="003E637C"/>
    <w:rsid w:val="003F0D63"/>
    <w:rsid w:val="003F5CFF"/>
    <w:rsid w:val="004043B3"/>
    <w:rsid w:val="0040723E"/>
    <w:rsid w:val="00421103"/>
    <w:rsid w:val="00422CB5"/>
    <w:rsid w:val="004257C6"/>
    <w:rsid w:val="00451D94"/>
    <w:rsid w:val="004541DA"/>
    <w:rsid w:val="004549C8"/>
    <w:rsid w:val="00456BD0"/>
    <w:rsid w:val="00465896"/>
    <w:rsid w:val="004703FD"/>
    <w:rsid w:val="00470E02"/>
    <w:rsid w:val="00473119"/>
    <w:rsid w:val="004769DB"/>
    <w:rsid w:val="00481B56"/>
    <w:rsid w:val="004921A5"/>
    <w:rsid w:val="00493457"/>
    <w:rsid w:val="00496D9E"/>
    <w:rsid w:val="004A64E5"/>
    <w:rsid w:val="004B00F3"/>
    <w:rsid w:val="004C61B8"/>
    <w:rsid w:val="004E1126"/>
    <w:rsid w:val="004E2A6B"/>
    <w:rsid w:val="00512C44"/>
    <w:rsid w:val="005216DC"/>
    <w:rsid w:val="0053591E"/>
    <w:rsid w:val="00540A80"/>
    <w:rsid w:val="0054599F"/>
    <w:rsid w:val="00555E22"/>
    <w:rsid w:val="005574F7"/>
    <w:rsid w:val="005577D7"/>
    <w:rsid w:val="00570CAC"/>
    <w:rsid w:val="0059176D"/>
    <w:rsid w:val="005A16DF"/>
    <w:rsid w:val="005C22A1"/>
    <w:rsid w:val="005D245E"/>
    <w:rsid w:val="005D279F"/>
    <w:rsid w:val="005F341B"/>
    <w:rsid w:val="005F4176"/>
    <w:rsid w:val="00606B1F"/>
    <w:rsid w:val="0062136A"/>
    <w:rsid w:val="00622E6B"/>
    <w:rsid w:val="006249A3"/>
    <w:rsid w:val="00625442"/>
    <w:rsid w:val="00630A33"/>
    <w:rsid w:val="006325CC"/>
    <w:rsid w:val="00635A98"/>
    <w:rsid w:val="006456F5"/>
    <w:rsid w:val="00646AB4"/>
    <w:rsid w:val="00660AB9"/>
    <w:rsid w:val="00664A72"/>
    <w:rsid w:val="006671FE"/>
    <w:rsid w:val="00667453"/>
    <w:rsid w:val="00674D46"/>
    <w:rsid w:val="00684D39"/>
    <w:rsid w:val="00686014"/>
    <w:rsid w:val="00693CE9"/>
    <w:rsid w:val="006967CE"/>
    <w:rsid w:val="006A01BD"/>
    <w:rsid w:val="006A6C2E"/>
    <w:rsid w:val="006A6E33"/>
    <w:rsid w:val="006A7833"/>
    <w:rsid w:val="006C37EF"/>
    <w:rsid w:val="006C6626"/>
    <w:rsid w:val="006E3500"/>
    <w:rsid w:val="006E4BC4"/>
    <w:rsid w:val="006E6449"/>
    <w:rsid w:val="006E7685"/>
    <w:rsid w:val="006F1B53"/>
    <w:rsid w:val="007031B1"/>
    <w:rsid w:val="00712C84"/>
    <w:rsid w:val="0071613D"/>
    <w:rsid w:val="00716B44"/>
    <w:rsid w:val="00721D01"/>
    <w:rsid w:val="00727A3E"/>
    <w:rsid w:val="00731EC1"/>
    <w:rsid w:val="00734BF9"/>
    <w:rsid w:val="0074161C"/>
    <w:rsid w:val="0074730A"/>
    <w:rsid w:val="00764089"/>
    <w:rsid w:val="00767C42"/>
    <w:rsid w:val="007969DB"/>
    <w:rsid w:val="007A14A1"/>
    <w:rsid w:val="007A2EBE"/>
    <w:rsid w:val="007A3B25"/>
    <w:rsid w:val="007A43B8"/>
    <w:rsid w:val="007A455C"/>
    <w:rsid w:val="007B0173"/>
    <w:rsid w:val="007B3B56"/>
    <w:rsid w:val="007C7E29"/>
    <w:rsid w:val="007D4AAD"/>
    <w:rsid w:val="007D5107"/>
    <w:rsid w:val="007F2C65"/>
    <w:rsid w:val="00801F5F"/>
    <w:rsid w:val="00805C78"/>
    <w:rsid w:val="00814254"/>
    <w:rsid w:val="00820E2B"/>
    <w:rsid w:val="00842121"/>
    <w:rsid w:val="008430BB"/>
    <w:rsid w:val="00854DF7"/>
    <w:rsid w:val="008573D4"/>
    <w:rsid w:val="0086119D"/>
    <w:rsid w:val="00861FB1"/>
    <w:rsid w:val="008661F8"/>
    <w:rsid w:val="008767E2"/>
    <w:rsid w:val="00895145"/>
    <w:rsid w:val="008B0FAA"/>
    <w:rsid w:val="008B6EC4"/>
    <w:rsid w:val="008C055C"/>
    <w:rsid w:val="008C1725"/>
    <w:rsid w:val="008C1DF8"/>
    <w:rsid w:val="008E6235"/>
    <w:rsid w:val="008F12AF"/>
    <w:rsid w:val="008F3C2C"/>
    <w:rsid w:val="00907813"/>
    <w:rsid w:val="0091383C"/>
    <w:rsid w:val="009162BF"/>
    <w:rsid w:val="0092416F"/>
    <w:rsid w:val="00941509"/>
    <w:rsid w:val="00964CF5"/>
    <w:rsid w:val="009658E4"/>
    <w:rsid w:val="00975AB4"/>
    <w:rsid w:val="0098213A"/>
    <w:rsid w:val="009824AD"/>
    <w:rsid w:val="00995A10"/>
    <w:rsid w:val="0099738C"/>
    <w:rsid w:val="009A2592"/>
    <w:rsid w:val="009B343E"/>
    <w:rsid w:val="009C47EB"/>
    <w:rsid w:val="009D22B6"/>
    <w:rsid w:val="009D2CB9"/>
    <w:rsid w:val="009E0E37"/>
    <w:rsid w:val="009E50D8"/>
    <w:rsid w:val="009E543E"/>
    <w:rsid w:val="009E627F"/>
    <w:rsid w:val="009E694E"/>
    <w:rsid w:val="00A02D96"/>
    <w:rsid w:val="00A15E6F"/>
    <w:rsid w:val="00A174ED"/>
    <w:rsid w:val="00A17769"/>
    <w:rsid w:val="00A2103C"/>
    <w:rsid w:val="00A210EC"/>
    <w:rsid w:val="00A362BB"/>
    <w:rsid w:val="00A40F13"/>
    <w:rsid w:val="00A440F0"/>
    <w:rsid w:val="00A65234"/>
    <w:rsid w:val="00A70093"/>
    <w:rsid w:val="00A70227"/>
    <w:rsid w:val="00A714BF"/>
    <w:rsid w:val="00A80559"/>
    <w:rsid w:val="00A90C38"/>
    <w:rsid w:val="00A94AAD"/>
    <w:rsid w:val="00A95D57"/>
    <w:rsid w:val="00AA2195"/>
    <w:rsid w:val="00AA40DB"/>
    <w:rsid w:val="00AB006C"/>
    <w:rsid w:val="00AB0F4F"/>
    <w:rsid w:val="00AB4B96"/>
    <w:rsid w:val="00AB5305"/>
    <w:rsid w:val="00AB7DB7"/>
    <w:rsid w:val="00AD461A"/>
    <w:rsid w:val="00AE438B"/>
    <w:rsid w:val="00B0116C"/>
    <w:rsid w:val="00B06C3F"/>
    <w:rsid w:val="00B116F4"/>
    <w:rsid w:val="00B12FD8"/>
    <w:rsid w:val="00B135AF"/>
    <w:rsid w:val="00B22311"/>
    <w:rsid w:val="00B315FC"/>
    <w:rsid w:val="00B36DD1"/>
    <w:rsid w:val="00B44D80"/>
    <w:rsid w:val="00B454EA"/>
    <w:rsid w:val="00B505D1"/>
    <w:rsid w:val="00B91EA2"/>
    <w:rsid w:val="00B961AF"/>
    <w:rsid w:val="00BA4252"/>
    <w:rsid w:val="00BB492B"/>
    <w:rsid w:val="00BC51EA"/>
    <w:rsid w:val="00BC73FA"/>
    <w:rsid w:val="00BD11A0"/>
    <w:rsid w:val="00BD301D"/>
    <w:rsid w:val="00BD4ABE"/>
    <w:rsid w:val="00BF23A6"/>
    <w:rsid w:val="00C0025D"/>
    <w:rsid w:val="00C14B2A"/>
    <w:rsid w:val="00C209AB"/>
    <w:rsid w:val="00C21311"/>
    <w:rsid w:val="00C22A04"/>
    <w:rsid w:val="00C23E95"/>
    <w:rsid w:val="00C26684"/>
    <w:rsid w:val="00C3208F"/>
    <w:rsid w:val="00C32F36"/>
    <w:rsid w:val="00C47CCA"/>
    <w:rsid w:val="00C54D43"/>
    <w:rsid w:val="00C56F1B"/>
    <w:rsid w:val="00C64047"/>
    <w:rsid w:val="00C752DD"/>
    <w:rsid w:val="00C75694"/>
    <w:rsid w:val="00C771B8"/>
    <w:rsid w:val="00C77A8C"/>
    <w:rsid w:val="00C8071C"/>
    <w:rsid w:val="00C81E5F"/>
    <w:rsid w:val="00C862B2"/>
    <w:rsid w:val="00C9202C"/>
    <w:rsid w:val="00C93F5C"/>
    <w:rsid w:val="00CB081B"/>
    <w:rsid w:val="00CC0768"/>
    <w:rsid w:val="00CC7CCC"/>
    <w:rsid w:val="00CD0033"/>
    <w:rsid w:val="00CD343E"/>
    <w:rsid w:val="00CD3903"/>
    <w:rsid w:val="00CD61F8"/>
    <w:rsid w:val="00CE20FA"/>
    <w:rsid w:val="00CE49B9"/>
    <w:rsid w:val="00CF3573"/>
    <w:rsid w:val="00D0372D"/>
    <w:rsid w:val="00D24299"/>
    <w:rsid w:val="00D24596"/>
    <w:rsid w:val="00D2600B"/>
    <w:rsid w:val="00D33464"/>
    <w:rsid w:val="00D34A8C"/>
    <w:rsid w:val="00D378B7"/>
    <w:rsid w:val="00D469A6"/>
    <w:rsid w:val="00D56A13"/>
    <w:rsid w:val="00D87B46"/>
    <w:rsid w:val="00D87B95"/>
    <w:rsid w:val="00D90CD1"/>
    <w:rsid w:val="00D90F40"/>
    <w:rsid w:val="00D925A7"/>
    <w:rsid w:val="00D92E5C"/>
    <w:rsid w:val="00D94298"/>
    <w:rsid w:val="00DA45C2"/>
    <w:rsid w:val="00DB37B3"/>
    <w:rsid w:val="00DF19F1"/>
    <w:rsid w:val="00DF2E0F"/>
    <w:rsid w:val="00DF515A"/>
    <w:rsid w:val="00DF7B1A"/>
    <w:rsid w:val="00E0715D"/>
    <w:rsid w:val="00E10E8B"/>
    <w:rsid w:val="00E21262"/>
    <w:rsid w:val="00E27654"/>
    <w:rsid w:val="00E314A1"/>
    <w:rsid w:val="00E32584"/>
    <w:rsid w:val="00E60585"/>
    <w:rsid w:val="00E61907"/>
    <w:rsid w:val="00E73E9A"/>
    <w:rsid w:val="00E753D7"/>
    <w:rsid w:val="00E75B9E"/>
    <w:rsid w:val="00E85547"/>
    <w:rsid w:val="00E86600"/>
    <w:rsid w:val="00E936E1"/>
    <w:rsid w:val="00E944CD"/>
    <w:rsid w:val="00E96E51"/>
    <w:rsid w:val="00E9709A"/>
    <w:rsid w:val="00EB25D0"/>
    <w:rsid w:val="00ED2C7A"/>
    <w:rsid w:val="00ED2FC0"/>
    <w:rsid w:val="00ED4CB8"/>
    <w:rsid w:val="00EF43EA"/>
    <w:rsid w:val="00EF55C2"/>
    <w:rsid w:val="00EF7E26"/>
    <w:rsid w:val="00F12521"/>
    <w:rsid w:val="00F1411C"/>
    <w:rsid w:val="00F235E5"/>
    <w:rsid w:val="00F328F2"/>
    <w:rsid w:val="00F34564"/>
    <w:rsid w:val="00F36717"/>
    <w:rsid w:val="00F377FD"/>
    <w:rsid w:val="00F40D6F"/>
    <w:rsid w:val="00F44DD6"/>
    <w:rsid w:val="00F45061"/>
    <w:rsid w:val="00F507A1"/>
    <w:rsid w:val="00F661DC"/>
    <w:rsid w:val="00F919AC"/>
    <w:rsid w:val="00F93BEA"/>
    <w:rsid w:val="00FA2FC4"/>
    <w:rsid w:val="00FB3032"/>
    <w:rsid w:val="00FB4D8B"/>
    <w:rsid w:val="00FC154D"/>
    <w:rsid w:val="00FC7A38"/>
    <w:rsid w:val="00FD6845"/>
    <w:rsid w:val="00FE484C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EA795E"/>
  <w15:chartTrackingRefBased/>
  <w15:docId w15:val="{6205621C-13DA-4746-AD5D-C428475B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41DA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541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4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41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41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5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CB0"/>
  </w:style>
  <w:style w:type="paragraph" w:styleId="Footer">
    <w:name w:val="footer"/>
    <w:basedOn w:val="Normal"/>
    <w:link w:val="FooterChar"/>
    <w:uiPriority w:val="99"/>
    <w:unhideWhenUsed/>
    <w:rsid w:val="0025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CB0"/>
  </w:style>
  <w:style w:type="character" w:styleId="PageNumber">
    <w:name w:val="page number"/>
    <w:basedOn w:val="DefaultParagraphFont"/>
    <w:semiHidden/>
    <w:rsid w:val="00257CB0"/>
  </w:style>
  <w:style w:type="paragraph" w:customStyle="1" w:styleId="level2bullet">
    <w:name w:val="level 2 bullet"/>
    <w:basedOn w:val="Normal"/>
    <w:rsid w:val="0086119D"/>
    <w:pPr>
      <w:tabs>
        <w:tab w:val="left" w:pos="720"/>
        <w:tab w:val="left" w:pos="1260"/>
        <w:tab w:val="left" w:pos="5760"/>
        <w:tab w:val="left" w:pos="5940"/>
        <w:tab w:val="left" w:pos="6300"/>
      </w:tabs>
      <w:spacing w:after="0" w:line="240" w:lineRule="auto"/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C7A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7A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60AB9"/>
    <w:pPr>
      <w:spacing w:after="100"/>
      <w:ind w:left="440"/>
    </w:pPr>
  </w:style>
  <w:style w:type="paragraph" w:customStyle="1" w:styleId="BulletList">
    <w:name w:val="BulletList"/>
    <w:basedOn w:val="Heading3"/>
    <w:rsid w:val="004E1126"/>
    <w:pPr>
      <w:keepNext w:val="0"/>
      <w:keepLines w:val="0"/>
      <w:spacing w:before="120" w:line="240" w:lineRule="auto"/>
      <w:ind w:left="720"/>
    </w:pPr>
    <w:rPr>
      <w:rFonts w:ascii="Times New Roman" w:eastAsia="Times New Roman" w:hAnsi="Times New Roman" w:cs="Times New Roman"/>
      <w:color w:val="000000"/>
      <w:sz w:val="28"/>
      <w:szCs w:val="28"/>
      <w:lang w:eastAsia="en-US"/>
    </w:rPr>
  </w:style>
  <w:style w:type="paragraph" w:customStyle="1" w:styleId="BulletListFirst">
    <w:name w:val="BulletListFirst"/>
    <w:basedOn w:val="Heading3"/>
    <w:rsid w:val="004E1126"/>
    <w:pPr>
      <w:keepNext w:val="0"/>
      <w:keepLines w:val="0"/>
      <w:spacing w:before="120" w:line="240" w:lineRule="auto"/>
      <w:ind w:left="720"/>
    </w:pPr>
    <w:rPr>
      <w:rFonts w:ascii="Times New Roman" w:eastAsia="Times New Roman" w:hAnsi="Times New Roman" w:cs="Times New Roman"/>
      <w:color w:val="000000"/>
      <w:sz w:val="28"/>
      <w:szCs w:val="28"/>
      <w:lang w:eastAsia="en-US"/>
    </w:rPr>
  </w:style>
  <w:style w:type="paragraph" w:customStyle="1" w:styleId="BulletListLast">
    <w:name w:val="BulletListLast"/>
    <w:basedOn w:val="Heading3"/>
    <w:rsid w:val="004E1126"/>
    <w:pPr>
      <w:keepNext w:val="0"/>
      <w:keepLines w:val="0"/>
      <w:spacing w:before="120" w:line="240" w:lineRule="auto"/>
      <w:ind w:left="720"/>
    </w:pPr>
    <w:rPr>
      <w:rFonts w:ascii="Times New Roman" w:eastAsia="Times New Roman" w:hAnsi="Times New Roman" w:cs="Times New Roman"/>
      <w:color w:val="00000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ennstateoffice365-my.sharepoint.com/personal/amr8737_psu_edu/Documents/BlueFunction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ennstateoffice365-my.sharepoint.com/personal/amr8737_psu_edu/Documents/GreenGraphFunc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ennstateoffice365-my.sharepoint.com/personal/amr8737_psu_edu/Documents/RedFunction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Experimental Results for Blue Function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Running Times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4.0000000000000001E-3</c:v>
                </c:pt>
                <c:pt idx="3">
                  <c:v>2.4E-2</c:v>
                </c:pt>
                <c:pt idx="4">
                  <c:v>0.08</c:v>
                </c:pt>
                <c:pt idx="5">
                  <c:v>0.215</c:v>
                </c:pt>
                <c:pt idx="6">
                  <c:v>1.016</c:v>
                </c:pt>
                <c:pt idx="7">
                  <c:v>5.1429999999999998</c:v>
                </c:pt>
                <c:pt idx="8">
                  <c:v>28.358000000000001</c:v>
                </c:pt>
                <c:pt idx="9">
                  <c:v>100.64100000000001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96-4593-8ADD-000429247B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021247"/>
        <c:axId val="2134024127"/>
      </c:scatterChart>
      <c:valAx>
        <c:axId val="2134021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024127"/>
        <c:crosses val="autoZero"/>
        <c:crossBetween val="midCat"/>
      </c:valAx>
      <c:valAx>
        <c:axId val="213402412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0212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54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Experimental</a:t>
            </a:r>
            <a:r>
              <a:rPr lang="en-US" baseline="0"/>
              <a:t> Results for Green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Running Times 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5.0000000000000001E-3</c:v>
                </c:pt>
                <c:pt idx="7">
                  <c:v>1.6E-2</c:v>
                </c:pt>
                <c:pt idx="8">
                  <c:v>3.1E-2</c:v>
                </c:pt>
                <c:pt idx="9">
                  <c:v>5.1999999999999998E-2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13-4DAA-8CCA-9A6198D79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1972560"/>
        <c:axId val="851971600"/>
      </c:scatterChart>
      <c:valAx>
        <c:axId val="85197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971600"/>
        <c:crosses val="autoZero"/>
        <c:crossBetween val="midCat"/>
      </c:valAx>
      <c:valAx>
        <c:axId val="85197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</a:t>
                </a:r>
                <a:r>
                  <a:rPr lang="en-US" baseline="0"/>
                  <a:t> Times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97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54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Experimental</a:t>
            </a:r>
            <a:r>
              <a:rPr lang="en-US" baseline="0"/>
              <a:t> Results for Red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Running Times 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0B-4703-9521-C2BB2F1C5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4695903"/>
        <c:axId val="1234694463"/>
      </c:scatterChart>
      <c:valAx>
        <c:axId val="1234695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694463"/>
        <c:crosses val="autoZero"/>
        <c:crossBetween val="midCat"/>
      </c:valAx>
      <c:valAx>
        <c:axId val="123469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</a:t>
                </a:r>
                <a:r>
                  <a:rPr lang="en-US" baseline="0"/>
                  <a:t> Times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695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54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E50EB-706B-4B30-9360-D1E7A935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15526</TotalTime>
  <Pages>10</Pages>
  <Words>1294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Xiaocong Fan</dc:creator>
  <cp:keywords/>
  <dc:description/>
  <cp:lastModifiedBy>Rejaie, Armin</cp:lastModifiedBy>
  <cp:revision>287</cp:revision>
  <dcterms:created xsi:type="dcterms:W3CDTF">2019-10-02T02:55:00Z</dcterms:created>
  <dcterms:modified xsi:type="dcterms:W3CDTF">2025-04-27T21:13:00Z</dcterms:modified>
</cp:coreProperties>
</file>