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5879" w:rsidRPr="006C1086" w:rsidRDefault="004C5879" w:rsidP="004C5879">
      <w:pPr>
        <w:jc w:val="center"/>
        <w:rPr>
          <w:rFonts w:asciiTheme="majorHAnsi" w:hAnsiTheme="majorHAnsi" w:cstheme="majorHAnsi"/>
          <w:b/>
          <w:bCs/>
          <w:color w:val="FFFFFF" w:themeColor="background1"/>
          <w:sz w:val="44"/>
          <w:szCs w:val="44"/>
        </w:rPr>
      </w:pPr>
      <w:r w:rsidRPr="006C1086">
        <w:rPr>
          <w:rFonts w:asciiTheme="majorHAnsi" w:hAnsiTheme="majorHAnsi" w:cstheme="majorHAnsi"/>
          <w:b/>
          <w:bCs/>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9264" behindDoc="1" locked="0" layoutInCell="1" allowOverlap="1" wp14:anchorId="252710CB" wp14:editId="66BBFA3C">
            <wp:simplePos x="0" y="0"/>
            <wp:positionH relativeFrom="column">
              <wp:posOffset>-1009817</wp:posOffset>
            </wp:positionH>
            <wp:positionV relativeFrom="paragraph">
              <wp:posOffset>-1820849</wp:posOffset>
            </wp:positionV>
            <wp:extent cx="8086477" cy="12243900"/>
            <wp:effectExtent l="0" t="0" r="0" b="5715"/>
            <wp:wrapNone/>
            <wp:docPr id="1" name="Picture 1" descr="From top, left to right: Downtown Edmonton, Legislature Building, Art Gallery of Alberta, Fort Edmonton Park, Muttart Conservatory, Law Courts, West Edmonton 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om top, left to right: Downtown Edmonton, Legislature Building, Art Gallery of Alberta, Fort Edmonton Park, Muttart Conservatory, Law Courts, West Edmonton Mall"/>
                    <pic:cNvPicPr>
                      <a:picLocks noChangeAspect="1" noChangeArrowheads="1"/>
                    </pic:cNvPicPr>
                  </pic:nvPicPr>
                  <pic:blipFill rotWithShape="1">
                    <a:blip r:embed="rId5">
                      <a:extLst>
                        <a:ext uri="{BEBA8EAE-BF5A-486C-A8C5-ECC9F3942E4B}">
                          <a14:imgProps xmlns:a14="http://schemas.microsoft.com/office/drawing/2010/main">
                            <a14:imgLayer r:embed="rId6">
                              <a14:imgEffect>
                                <a14:brightnessContrast bright="-40000" contrast="-40000"/>
                              </a14:imgEffect>
                            </a14:imgLayer>
                          </a14:imgProps>
                        </a:ext>
                        <a:ext uri="{28A0092B-C50C-407E-A947-70E740481C1C}">
                          <a14:useLocalDpi xmlns:a14="http://schemas.microsoft.com/office/drawing/2010/main" val="0"/>
                        </a:ext>
                      </a:extLst>
                    </a:blip>
                    <a:srcRect t="4066"/>
                    <a:stretch/>
                  </pic:blipFill>
                  <pic:spPr bwMode="auto">
                    <a:xfrm>
                      <a:off x="0" y="0"/>
                      <a:ext cx="8089758" cy="12248868"/>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C1086">
        <w:rPr>
          <w:rFonts w:asciiTheme="majorHAnsi" w:hAnsiTheme="majorHAnsi" w:cstheme="majorHAnsi"/>
          <w:b/>
          <w:bCs/>
          <w:color w:val="FFFFFF" w:themeColor="background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Battle of Neighborhoods: Edmonton</w:t>
      </w:r>
      <w:r>
        <w:rPr>
          <w:rFonts w:asciiTheme="majorHAnsi" w:hAnsiTheme="majorHAnsi" w:cstheme="majorHAnsi"/>
          <w:b/>
          <w:bCs/>
          <w:color w:val="FFFFFF" w:themeColor="background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C1086">
        <w:rPr>
          <w:rFonts w:asciiTheme="majorHAnsi" w:hAnsiTheme="majorHAnsi" w:cstheme="majorHAnsi"/>
          <w:b/>
          <w:bCs/>
          <w:color w:val="FFFFFF" w:themeColor="background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Best Neighborhood</w:t>
      </w:r>
    </w:p>
    <w:p w:rsidR="004C5879" w:rsidRPr="006C1086" w:rsidRDefault="004C5879" w:rsidP="004C5879">
      <w:pPr>
        <w:jc w:val="center"/>
        <w:rPr>
          <w:rFonts w:asciiTheme="majorHAnsi" w:hAnsiTheme="majorHAnsi" w:cstheme="majorHAnsi"/>
          <w:b/>
          <w:bCs/>
          <w:color w:val="FFFFFF" w:themeColor="background1"/>
          <w:sz w:val="32"/>
          <w:szCs w:val="32"/>
        </w:rPr>
      </w:pPr>
      <w:r w:rsidRPr="006C1086">
        <w:rPr>
          <w:rFonts w:asciiTheme="majorHAnsi" w:hAnsiTheme="majorHAnsi" w:cstheme="majorHAnsi"/>
          <w:b/>
          <w:bCs/>
          <w:color w:val="FFFFFF" w:themeColor="background1"/>
          <w:sz w:val="32"/>
          <w:szCs w:val="32"/>
        </w:rPr>
        <w:t>By Armin Norouzi</w:t>
      </w:r>
    </w:p>
    <w:p w:rsidR="004C5879" w:rsidRPr="006C1086" w:rsidRDefault="004C5879" w:rsidP="004C5879">
      <w:pPr>
        <w:jc w:val="center"/>
        <w:rPr>
          <w:rFonts w:asciiTheme="majorHAnsi" w:hAnsiTheme="majorHAnsi" w:cstheme="majorHAnsi"/>
          <w:color w:val="FFFFFF" w:themeColor="background1"/>
        </w:rPr>
      </w:pPr>
    </w:p>
    <w:p w:rsidR="004C5879" w:rsidRPr="006C1086" w:rsidRDefault="004C5879" w:rsidP="004C5879">
      <w:pPr>
        <w:jc w:val="center"/>
        <w:rPr>
          <w:rFonts w:asciiTheme="majorHAnsi" w:hAnsiTheme="majorHAnsi" w:cstheme="majorHAnsi"/>
          <w:color w:val="FFFFFF" w:themeColor="background1"/>
        </w:rPr>
      </w:pPr>
    </w:p>
    <w:p w:rsidR="004C5879" w:rsidRPr="006C1086" w:rsidRDefault="004C5879" w:rsidP="004C5879">
      <w:pPr>
        <w:jc w:val="center"/>
        <w:rPr>
          <w:rFonts w:asciiTheme="majorHAnsi" w:hAnsiTheme="majorHAnsi" w:cstheme="majorHAnsi"/>
          <w:color w:val="FFFFFF" w:themeColor="background1"/>
        </w:rPr>
      </w:pPr>
    </w:p>
    <w:p w:rsidR="004C5879" w:rsidRPr="006C1086" w:rsidRDefault="004C5879" w:rsidP="004C5879">
      <w:pPr>
        <w:rPr>
          <w:rFonts w:asciiTheme="majorHAnsi" w:hAnsiTheme="majorHAnsi" w:cstheme="majorHAnsi"/>
        </w:rPr>
      </w:pPr>
    </w:p>
    <w:p w:rsidR="004C5879" w:rsidRPr="006C1086" w:rsidRDefault="004C5879" w:rsidP="004C5879">
      <w:pPr>
        <w:rPr>
          <w:rFonts w:asciiTheme="majorHAnsi" w:hAnsiTheme="majorHAnsi" w:cstheme="majorHAnsi"/>
        </w:rPr>
      </w:pPr>
    </w:p>
    <w:p w:rsidR="004C5879" w:rsidRPr="006C1086" w:rsidRDefault="004C5879" w:rsidP="004C5879">
      <w:pPr>
        <w:rPr>
          <w:rFonts w:asciiTheme="majorHAnsi" w:hAnsiTheme="majorHAnsi" w:cstheme="majorHAnsi"/>
        </w:rPr>
      </w:pPr>
    </w:p>
    <w:p w:rsidR="004C5879" w:rsidRPr="006C1086" w:rsidRDefault="004C5879" w:rsidP="004C5879">
      <w:pPr>
        <w:rPr>
          <w:rFonts w:asciiTheme="majorHAnsi" w:hAnsiTheme="majorHAnsi" w:cstheme="majorHAnsi"/>
        </w:rPr>
      </w:pPr>
    </w:p>
    <w:p w:rsidR="004C5879" w:rsidRPr="006C1086" w:rsidRDefault="004C5879" w:rsidP="004C5879">
      <w:pPr>
        <w:rPr>
          <w:rFonts w:asciiTheme="majorHAnsi" w:hAnsiTheme="majorHAnsi" w:cstheme="majorHAnsi"/>
        </w:rPr>
      </w:pPr>
    </w:p>
    <w:p w:rsidR="004C5879" w:rsidRPr="006C1086" w:rsidRDefault="004C5879" w:rsidP="004C5879">
      <w:pPr>
        <w:rPr>
          <w:rFonts w:asciiTheme="majorHAnsi" w:hAnsiTheme="majorHAnsi" w:cstheme="majorHAnsi"/>
        </w:rPr>
      </w:pPr>
    </w:p>
    <w:p w:rsidR="004C5879" w:rsidRPr="006C1086" w:rsidRDefault="004C5879" w:rsidP="004C5879">
      <w:pPr>
        <w:rPr>
          <w:rFonts w:asciiTheme="majorHAnsi" w:hAnsiTheme="majorHAnsi" w:cstheme="majorHAnsi"/>
        </w:rPr>
      </w:pPr>
    </w:p>
    <w:p w:rsidR="004C5879" w:rsidRPr="006C1086" w:rsidRDefault="004C5879" w:rsidP="004C5879">
      <w:pPr>
        <w:rPr>
          <w:rFonts w:asciiTheme="majorHAnsi" w:hAnsiTheme="majorHAnsi" w:cstheme="majorHAnsi"/>
        </w:rPr>
      </w:pPr>
    </w:p>
    <w:p w:rsidR="004C5879" w:rsidRPr="006C1086" w:rsidRDefault="004C5879" w:rsidP="004C5879">
      <w:pPr>
        <w:rPr>
          <w:rFonts w:asciiTheme="majorHAnsi" w:hAnsiTheme="majorHAnsi" w:cstheme="majorHAnsi"/>
        </w:rPr>
      </w:pPr>
    </w:p>
    <w:p w:rsidR="004C5879" w:rsidRPr="006C1086" w:rsidRDefault="004C5879" w:rsidP="004C5879">
      <w:pPr>
        <w:rPr>
          <w:rFonts w:asciiTheme="majorHAnsi" w:hAnsiTheme="majorHAnsi" w:cstheme="majorHAnsi"/>
        </w:rPr>
      </w:pPr>
    </w:p>
    <w:p w:rsidR="004C5879" w:rsidRPr="006C1086" w:rsidRDefault="004C5879" w:rsidP="004C5879">
      <w:pPr>
        <w:rPr>
          <w:rFonts w:asciiTheme="majorHAnsi" w:hAnsiTheme="majorHAnsi" w:cstheme="majorHAnsi"/>
        </w:rPr>
      </w:pPr>
    </w:p>
    <w:p w:rsidR="004C5879" w:rsidRPr="006C1086" w:rsidRDefault="004C5879" w:rsidP="004C5879">
      <w:pPr>
        <w:rPr>
          <w:rFonts w:asciiTheme="majorHAnsi" w:hAnsiTheme="majorHAnsi" w:cstheme="majorHAnsi"/>
        </w:rPr>
      </w:pPr>
    </w:p>
    <w:p w:rsidR="004C5879" w:rsidRPr="006C1086" w:rsidRDefault="004C5879" w:rsidP="004C5879">
      <w:pPr>
        <w:rPr>
          <w:rFonts w:asciiTheme="majorHAnsi" w:hAnsiTheme="majorHAnsi" w:cstheme="majorHAnsi"/>
        </w:rPr>
      </w:pPr>
    </w:p>
    <w:p w:rsidR="004C5879" w:rsidRPr="006C1086" w:rsidRDefault="004C5879" w:rsidP="004C5879">
      <w:pPr>
        <w:rPr>
          <w:rFonts w:asciiTheme="majorHAnsi" w:hAnsiTheme="majorHAnsi" w:cstheme="majorHAnsi"/>
        </w:rPr>
      </w:pPr>
    </w:p>
    <w:p w:rsidR="004C5879" w:rsidRPr="006C1086" w:rsidRDefault="004C5879" w:rsidP="004C5879">
      <w:pPr>
        <w:rPr>
          <w:rFonts w:asciiTheme="majorHAnsi" w:hAnsiTheme="majorHAnsi" w:cstheme="majorHAnsi"/>
        </w:rPr>
      </w:pPr>
    </w:p>
    <w:p w:rsidR="004C5879" w:rsidRPr="006C1086" w:rsidRDefault="004C5879" w:rsidP="004C5879">
      <w:pPr>
        <w:rPr>
          <w:rFonts w:asciiTheme="majorHAnsi" w:hAnsiTheme="majorHAnsi" w:cstheme="majorHAnsi"/>
        </w:rPr>
      </w:pPr>
    </w:p>
    <w:p w:rsidR="004C5879" w:rsidRPr="006C1086" w:rsidRDefault="004C5879" w:rsidP="004C5879">
      <w:pPr>
        <w:rPr>
          <w:rFonts w:asciiTheme="majorHAnsi" w:hAnsiTheme="majorHAnsi" w:cstheme="majorHAnsi"/>
        </w:rPr>
      </w:pPr>
    </w:p>
    <w:p w:rsidR="004C5879" w:rsidRPr="006C1086" w:rsidRDefault="004C5879" w:rsidP="004C5879">
      <w:pPr>
        <w:rPr>
          <w:rFonts w:asciiTheme="majorHAnsi" w:hAnsiTheme="majorHAnsi" w:cstheme="majorHAnsi"/>
        </w:rPr>
      </w:pPr>
    </w:p>
    <w:p w:rsidR="004C5879" w:rsidRPr="006C1086" w:rsidRDefault="004C5879" w:rsidP="004C5879">
      <w:pPr>
        <w:rPr>
          <w:rFonts w:asciiTheme="majorHAnsi" w:hAnsiTheme="majorHAnsi" w:cstheme="majorHAnsi"/>
        </w:rPr>
      </w:pPr>
    </w:p>
    <w:p w:rsidR="004C5879" w:rsidRPr="006C1086" w:rsidRDefault="004C5879" w:rsidP="004C5879">
      <w:pPr>
        <w:rPr>
          <w:rFonts w:asciiTheme="majorHAnsi" w:hAnsiTheme="majorHAnsi" w:cstheme="majorHAnsi"/>
        </w:rPr>
      </w:pPr>
    </w:p>
    <w:p w:rsidR="004C5879" w:rsidRPr="006C1086" w:rsidRDefault="004C5879" w:rsidP="004C5879">
      <w:pPr>
        <w:spacing w:after="0" w:line="240" w:lineRule="auto"/>
        <w:jc w:val="both"/>
        <w:rPr>
          <w:rFonts w:asciiTheme="majorHAnsi" w:hAnsiTheme="majorHAnsi" w:cstheme="majorHAnsi"/>
          <w:b/>
          <w:bCs/>
          <w:sz w:val="24"/>
          <w:szCs w:val="24"/>
        </w:rPr>
      </w:pPr>
      <w:r w:rsidRPr="006C1086">
        <w:rPr>
          <w:rFonts w:asciiTheme="majorHAnsi" w:hAnsiTheme="majorHAnsi" w:cstheme="majorHAnsi"/>
          <w:b/>
          <w:bCs/>
          <w:sz w:val="24"/>
          <w:szCs w:val="24"/>
        </w:rPr>
        <w:lastRenderedPageBreak/>
        <w:t>Abstract:</w:t>
      </w:r>
    </w:p>
    <w:p w:rsidR="004C5879" w:rsidRPr="006C1086" w:rsidRDefault="004C5879" w:rsidP="004C5879">
      <w:pPr>
        <w:spacing w:after="0" w:line="240" w:lineRule="auto"/>
        <w:jc w:val="both"/>
        <w:rPr>
          <w:rFonts w:asciiTheme="majorHAnsi" w:hAnsiTheme="majorHAnsi" w:cstheme="majorHAnsi"/>
          <w:b/>
          <w:bCs/>
          <w:sz w:val="24"/>
          <w:szCs w:val="24"/>
        </w:rPr>
      </w:pPr>
    </w:p>
    <w:p w:rsidR="004C5879" w:rsidRPr="006C1086" w:rsidRDefault="004C5879" w:rsidP="004C5879">
      <w:pPr>
        <w:spacing w:after="0" w:line="240" w:lineRule="auto"/>
        <w:ind w:firstLine="720"/>
        <w:jc w:val="both"/>
        <w:rPr>
          <w:rFonts w:asciiTheme="majorHAnsi" w:hAnsiTheme="majorHAnsi" w:cstheme="majorHAnsi"/>
          <w:sz w:val="24"/>
          <w:szCs w:val="24"/>
        </w:rPr>
      </w:pPr>
      <w:r w:rsidRPr="006C1086">
        <w:rPr>
          <w:rFonts w:asciiTheme="majorHAnsi" w:hAnsiTheme="majorHAnsi" w:cstheme="majorHAnsi"/>
          <w:sz w:val="24"/>
          <w:szCs w:val="24"/>
        </w:rPr>
        <w:t xml:space="preserve">In this </w:t>
      </w:r>
      <w:r>
        <w:rPr>
          <w:rFonts w:asciiTheme="majorHAnsi" w:hAnsiTheme="majorHAnsi" w:cstheme="majorHAnsi"/>
          <w:sz w:val="24"/>
          <w:szCs w:val="24"/>
        </w:rPr>
        <w:t>p</w:t>
      </w:r>
      <w:r w:rsidRPr="006C1086">
        <w:rPr>
          <w:rFonts w:asciiTheme="majorHAnsi" w:hAnsiTheme="majorHAnsi" w:cstheme="majorHAnsi"/>
          <w:sz w:val="24"/>
          <w:szCs w:val="24"/>
        </w:rPr>
        <w:t>roject</w:t>
      </w:r>
      <w:r>
        <w:rPr>
          <w:rFonts w:asciiTheme="majorHAnsi" w:hAnsiTheme="majorHAnsi" w:cstheme="majorHAnsi"/>
          <w:sz w:val="24"/>
          <w:szCs w:val="24"/>
        </w:rPr>
        <w:t>,</w:t>
      </w:r>
      <w:r w:rsidRPr="006C1086">
        <w:rPr>
          <w:rFonts w:asciiTheme="majorHAnsi" w:hAnsiTheme="majorHAnsi" w:cstheme="majorHAnsi"/>
          <w:sz w:val="24"/>
          <w:szCs w:val="24"/>
        </w:rPr>
        <w:t xml:space="preserve"> first, the investigation on Alberta Capital city </w:t>
      </w:r>
      <w:proofErr w:type="gramStart"/>
      <w:r w:rsidRPr="006C1086">
        <w:rPr>
          <w:rFonts w:asciiTheme="majorHAnsi" w:hAnsiTheme="majorHAnsi" w:cstheme="majorHAnsi"/>
          <w:sz w:val="24"/>
          <w:szCs w:val="24"/>
        </w:rPr>
        <w:t>ha</w:t>
      </w:r>
      <w:r>
        <w:rPr>
          <w:rFonts w:asciiTheme="majorHAnsi" w:hAnsiTheme="majorHAnsi" w:cstheme="majorHAnsi"/>
          <w:sz w:val="24"/>
          <w:szCs w:val="24"/>
        </w:rPr>
        <w:t>s</w:t>
      </w:r>
      <w:r w:rsidRPr="006C1086">
        <w:rPr>
          <w:rFonts w:asciiTheme="majorHAnsi" w:hAnsiTheme="majorHAnsi" w:cstheme="majorHAnsi"/>
          <w:sz w:val="24"/>
          <w:szCs w:val="24"/>
        </w:rPr>
        <w:t xml:space="preserve"> been done</w:t>
      </w:r>
      <w:proofErr w:type="gramEnd"/>
      <w:r w:rsidRPr="006C1086">
        <w:rPr>
          <w:rFonts w:asciiTheme="majorHAnsi" w:hAnsiTheme="majorHAnsi" w:cstheme="majorHAnsi"/>
          <w:sz w:val="24"/>
          <w:szCs w:val="24"/>
        </w:rPr>
        <w:t xml:space="preserve"> to </w:t>
      </w:r>
      <w:r>
        <w:rPr>
          <w:rFonts w:asciiTheme="majorHAnsi" w:hAnsiTheme="majorHAnsi" w:cstheme="majorHAnsi"/>
          <w:sz w:val="24"/>
          <w:szCs w:val="24"/>
        </w:rPr>
        <w:t>determine</w:t>
      </w:r>
      <w:r w:rsidRPr="006C1086">
        <w:rPr>
          <w:rFonts w:asciiTheme="majorHAnsi" w:hAnsiTheme="majorHAnsi" w:cstheme="majorHAnsi"/>
          <w:sz w:val="24"/>
          <w:szCs w:val="24"/>
        </w:rPr>
        <w:t xml:space="preserve"> which nei</w:t>
      </w:r>
      <w:r>
        <w:rPr>
          <w:rFonts w:asciiTheme="majorHAnsi" w:hAnsiTheme="majorHAnsi" w:cstheme="majorHAnsi"/>
          <w:sz w:val="24"/>
          <w:szCs w:val="24"/>
        </w:rPr>
        <w:t>ghborhood</w:t>
      </w:r>
      <w:r w:rsidRPr="006C1086">
        <w:rPr>
          <w:rFonts w:asciiTheme="majorHAnsi" w:hAnsiTheme="majorHAnsi" w:cstheme="majorHAnsi"/>
          <w:sz w:val="24"/>
          <w:szCs w:val="24"/>
        </w:rPr>
        <w:t xml:space="preserve"> has the best nei</w:t>
      </w:r>
      <w:r>
        <w:rPr>
          <w:rFonts w:asciiTheme="majorHAnsi" w:hAnsiTheme="majorHAnsi" w:cstheme="majorHAnsi"/>
          <w:sz w:val="24"/>
          <w:szCs w:val="24"/>
        </w:rPr>
        <w:t>ghborhood</w:t>
      </w:r>
      <w:r w:rsidRPr="006C1086">
        <w:rPr>
          <w:rFonts w:asciiTheme="majorHAnsi" w:hAnsiTheme="majorHAnsi" w:cstheme="majorHAnsi"/>
          <w:sz w:val="24"/>
          <w:szCs w:val="24"/>
        </w:rPr>
        <w:t xml:space="preserve"> to live</w:t>
      </w:r>
      <w:r>
        <w:rPr>
          <w:rFonts w:asciiTheme="majorHAnsi" w:hAnsiTheme="majorHAnsi" w:cstheme="majorHAnsi"/>
          <w:sz w:val="24"/>
          <w:szCs w:val="24"/>
        </w:rPr>
        <w:t xml:space="preserve"> in</w:t>
      </w:r>
      <w:r w:rsidRPr="006C1086">
        <w:rPr>
          <w:rFonts w:asciiTheme="majorHAnsi" w:hAnsiTheme="majorHAnsi" w:cstheme="majorHAnsi"/>
          <w:sz w:val="24"/>
          <w:szCs w:val="24"/>
        </w:rPr>
        <w:t xml:space="preserve">. To analyze this, Data from Wikipedia </w:t>
      </w:r>
      <w:proofErr w:type="gramStart"/>
      <w:r w:rsidRPr="006C1086">
        <w:rPr>
          <w:rFonts w:asciiTheme="majorHAnsi" w:hAnsiTheme="majorHAnsi" w:cstheme="majorHAnsi"/>
          <w:sz w:val="24"/>
          <w:szCs w:val="24"/>
        </w:rPr>
        <w:t xml:space="preserve">has </w:t>
      </w:r>
      <w:r>
        <w:rPr>
          <w:rFonts w:asciiTheme="majorHAnsi" w:hAnsiTheme="majorHAnsi" w:cstheme="majorHAnsi"/>
          <w:sz w:val="24"/>
          <w:szCs w:val="24"/>
        </w:rPr>
        <w:t xml:space="preserve">been </w:t>
      </w:r>
      <w:r w:rsidRPr="006C1086">
        <w:rPr>
          <w:rFonts w:asciiTheme="majorHAnsi" w:hAnsiTheme="majorHAnsi" w:cstheme="majorHAnsi"/>
          <w:sz w:val="24"/>
          <w:szCs w:val="24"/>
        </w:rPr>
        <w:t>used</w:t>
      </w:r>
      <w:proofErr w:type="gramEnd"/>
      <w:r w:rsidRPr="006C1086">
        <w:rPr>
          <w:rFonts w:asciiTheme="majorHAnsi" w:hAnsiTheme="majorHAnsi" w:cstheme="majorHAnsi"/>
          <w:sz w:val="24"/>
          <w:szCs w:val="24"/>
        </w:rPr>
        <w:t xml:space="preserve"> to generate Edmonton </w:t>
      </w:r>
      <w:proofErr w:type="spellStart"/>
      <w:r w:rsidRPr="006C1086">
        <w:rPr>
          <w:rFonts w:asciiTheme="majorHAnsi" w:hAnsiTheme="majorHAnsi" w:cstheme="majorHAnsi"/>
          <w:sz w:val="24"/>
          <w:szCs w:val="24"/>
        </w:rPr>
        <w:t>Neibhouds</w:t>
      </w:r>
      <w:proofErr w:type="spellEnd"/>
      <w:r w:rsidRPr="006C1086">
        <w:rPr>
          <w:rFonts w:asciiTheme="majorHAnsi" w:hAnsiTheme="majorHAnsi" w:cstheme="majorHAnsi"/>
          <w:sz w:val="24"/>
          <w:szCs w:val="24"/>
        </w:rPr>
        <w:t xml:space="preserve"> location information. Then, Foursquare API </w:t>
      </w:r>
      <w:proofErr w:type="gramStart"/>
      <w:r w:rsidRPr="006C1086">
        <w:rPr>
          <w:rFonts w:asciiTheme="majorHAnsi" w:hAnsiTheme="majorHAnsi" w:cstheme="majorHAnsi"/>
          <w:sz w:val="24"/>
          <w:szCs w:val="24"/>
        </w:rPr>
        <w:t>is employed</w:t>
      </w:r>
      <w:proofErr w:type="gramEnd"/>
      <w:r w:rsidRPr="006C1086">
        <w:rPr>
          <w:rFonts w:asciiTheme="majorHAnsi" w:hAnsiTheme="majorHAnsi" w:cstheme="majorHAnsi"/>
          <w:sz w:val="24"/>
          <w:szCs w:val="24"/>
        </w:rPr>
        <w:t xml:space="preserve"> to </w:t>
      </w:r>
      <w:r>
        <w:rPr>
          <w:rFonts w:asciiTheme="majorHAnsi" w:hAnsiTheme="majorHAnsi" w:cstheme="majorHAnsi"/>
          <w:sz w:val="24"/>
          <w:szCs w:val="24"/>
        </w:rPr>
        <w:t>cre</w:t>
      </w:r>
      <w:r w:rsidRPr="006C1086">
        <w:rPr>
          <w:rFonts w:asciiTheme="majorHAnsi" w:hAnsiTheme="majorHAnsi" w:cstheme="majorHAnsi"/>
          <w:sz w:val="24"/>
          <w:szCs w:val="24"/>
        </w:rPr>
        <w:t xml:space="preserve">ate </w:t>
      </w:r>
      <w:r>
        <w:rPr>
          <w:rFonts w:asciiTheme="majorHAnsi" w:hAnsiTheme="majorHAnsi" w:cstheme="majorHAnsi"/>
          <w:sz w:val="24"/>
          <w:szCs w:val="24"/>
        </w:rPr>
        <w:t>a venue</w:t>
      </w:r>
      <w:r w:rsidRPr="006C1086">
        <w:rPr>
          <w:rFonts w:asciiTheme="majorHAnsi" w:hAnsiTheme="majorHAnsi" w:cstheme="majorHAnsi"/>
          <w:sz w:val="24"/>
          <w:szCs w:val="24"/>
        </w:rPr>
        <w:t xml:space="preserve"> nearby each locat</w:t>
      </w:r>
      <w:r>
        <w:rPr>
          <w:rFonts w:asciiTheme="majorHAnsi" w:hAnsiTheme="majorHAnsi" w:cstheme="majorHAnsi"/>
          <w:sz w:val="24"/>
          <w:szCs w:val="24"/>
        </w:rPr>
        <w:t>io</w:t>
      </w:r>
      <w:r w:rsidRPr="006C1086">
        <w:rPr>
          <w:rFonts w:asciiTheme="majorHAnsi" w:hAnsiTheme="majorHAnsi" w:cstheme="majorHAnsi"/>
          <w:sz w:val="24"/>
          <w:szCs w:val="24"/>
        </w:rPr>
        <w:t xml:space="preserve">n. </w:t>
      </w:r>
      <w:r>
        <w:rPr>
          <w:rFonts w:asciiTheme="majorHAnsi" w:hAnsiTheme="majorHAnsi" w:cstheme="majorHAnsi"/>
          <w:sz w:val="24"/>
          <w:szCs w:val="24"/>
        </w:rPr>
        <w:t>In</w:t>
      </w:r>
      <w:r w:rsidRPr="006C1086">
        <w:rPr>
          <w:rFonts w:asciiTheme="majorHAnsi" w:hAnsiTheme="majorHAnsi" w:cstheme="majorHAnsi"/>
          <w:sz w:val="24"/>
          <w:szCs w:val="24"/>
        </w:rPr>
        <w:t xml:space="preserve"> the end, </w:t>
      </w:r>
      <w:proofErr w:type="gramStart"/>
      <w:r w:rsidRPr="006C1086">
        <w:rPr>
          <w:rFonts w:asciiTheme="majorHAnsi" w:hAnsiTheme="majorHAnsi" w:cstheme="majorHAnsi"/>
          <w:sz w:val="24"/>
          <w:szCs w:val="24"/>
        </w:rPr>
        <w:t>three more desirable nei</w:t>
      </w:r>
      <w:r>
        <w:rPr>
          <w:rFonts w:asciiTheme="majorHAnsi" w:hAnsiTheme="majorHAnsi" w:cstheme="majorHAnsi"/>
          <w:sz w:val="24"/>
          <w:szCs w:val="24"/>
        </w:rPr>
        <w:t>ghborhoods</w:t>
      </w:r>
      <w:r w:rsidRPr="006C1086">
        <w:rPr>
          <w:rFonts w:asciiTheme="majorHAnsi" w:hAnsiTheme="majorHAnsi" w:cstheme="majorHAnsi"/>
          <w:sz w:val="24"/>
          <w:szCs w:val="24"/>
        </w:rPr>
        <w:t xml:space="preserve"> based on </w:t>
      </w:r>
      <w:r>
        <w:rPr>
          <w:rFonts w:asciiTheme="majorHAnsi" w:hAnsiTheme="majorHAnsi" w:cstheme="majorHAnsi"/>
          <w:sz w:val="24"/>
          <w:szCs w:val="24"/>
        </w:rPr>
        <w:t xml:space="preserve">the </w:t>
      </w:r>
      <w:r w:rsidRPr="006C1086">
        <w:rPr>
          <w:rFonts w:asciiTheme="majorHAnsi" w:hAnsiTheme="majorHAnsi" w:cstheme="majorHAnsi"/>
          <w:sz w:val="24"/>
          <w:szCs w:val="24"/>
        </w:rPr>
        <w:t>number of venue prospect</w:t>
      </w:r>
      <w:r>
        <w:rPr>
          <w:rFonts w:asciiTheme="majorHAnsi" w:hAnsiTheme="majorHAnsi" w:cstheme="majorHAnsi"/>
          <w:sz w:val="24"/>
          <w:szCs w:val="24"/>
        </w:rPr>
        <w:t>s</w:t>
      </w:r>
      <w:proofErr w:type="gramEnd"/>
      <w:r w:rsidRPr="006C1086">
        <w:rPr>
          <w:rFonts w:asciiTheme="majorHAnsi" w:hAnsiTheme="majorHAnsi" w:cstheme="majorHAnsi"/>
          <w:sz w:val="24"/>
          <w:szCs w:val="24"/>
        </w:rPr>
        <w:t xml:space="preserve"> have been iden</w:t>
      </w:r>
      <w:r>
        <w:rPr>
          <w:rFonts w:asciiTheme="majorHAnsi" w:hAnsiTheme="majorHAnsi" w:cstheme="majorHAnsi"/>
          <w:sz w:val="24"/>
          <w:szCs w:val="24"/>
        </w:rPr>
        <w:t>t</w:t>
      </w:r>
      <w:r w:rsidRPr="006C1086">
        <w:rPr>
          <w:rFonts w:asciiTheme="majorHAnsi" w:hAnsiTheme="majorHAnsi" w:cstheme="majorHAnsi"/>
          <w:sz w:val="24"/>
          <w:szCs w:val="24"/>
        </w:rPr>
        <w:t xml:space="preserve">ified. </w:t>
      </w:r>
    </w:p>
    <w:p w:rsidR="004C5879" w:rsidRPr="006C1086" w:rsidRDefault="004C5879" w:rsidP="004C5879">
      <w:pPr>
        <w:spacing w:after="0" w:line="240" w:lineRule="auto"/>
        <w:jc w:val="both"/>
        <w:rPr>
          <w:rFonts w:asciiTheme="majorHAnsi" w:hAnsiTheme="majorHAnsi" w:cstheme="majorHAnsi"/>
          <w:sz w:val="24"/>
          <w:szCs w:val="24"/>
        </w:rPr>
      </w:pPr>
    </w:p>
    <w:p w:rsidR="004C5879" w:rsidRPr="006C1086" w:rsidRDefault="004C5879" w:rsidP="004C5879">
      <w:pPr>
        <w:spacing w:after="0" w:line="240" w:lineRule="auto"/>
        <w:jc w:val="both"/>
        <w:rPr>
          <w:rFonts w:asciiTheme="majorHAnsi" w:hAnsiTheme="majorHAnsi" w:cstheme="majorHAnsi"/>
          <w:sz w:val="24"/>
          <w:szCs w:val="24"/>
        </w:rPr>
      </w:pPr>
    </w:p>
    <w:p w:rsidR="004C5879" w:rsidRPr="006C1086" w:rsidRDefault="004C5879" w:rsidP="004C5879">
      <w:pPr>
        <w:pStyle w:val="ListParagraph"/>
        <w:numPr>
          <w:ilvl w:val="0"/>
          <w:numId w:val="1"/>
        </w:numPr>
        <w:spacing w:after="0" w:line="240" w:lineRule="auto"/>
        <w:ind w:left="360"/>
        <w:jc w:val="both"/>
        <w:rPr>
          <w:rFonts w:asciiTheme="majorHAnsi" w:hAnsiTheme="majorHAnsi" w:cstheme="majorHAnsi"/>
          <w:b/>
          <w:bCs/>
          <w:sz w:val="24"/>
          <w:szCs w:val="24"/>
        </w:rPr>
      </w:pPr>
      <w:r w:rsidRPr="006C1086">
        <w:rPr>
          <w:rFonts w:asciiTheme="majorHAnsi" w:hAnsiTheme="majorHAnsi" w:cstheme="majorHAnsi"/>
          <w:b/>
          <w:bCs/>
          <w:sz w:val="24"/>
          <w:szCs w:val="24"/>
        </w:rPr>
        <w:t>Introduction:</w:t>
      </w:r>
    </w:p>
    <w:p w:rsidR="004C5879" w:rsidRPr="006C1086" w:rsidRDefault="004C5879" w:rsidP="004C5879">
      <w:pPr>
        <w:spacing w:after="0" w:line="240" w:lineRule="auto"/>
        <w:jc w:val="both"/>
        <w:rPr>
          <w:rFonts w:asciiTheme="majorHAnsi" w:hAnsiTheme="majorHAnsi" w:cstheme="majorHAnsi"/>
          <w:sz w:val="24"/>
          <w:szCs w:val="24"/>
        </w:rPr>
      </w:pPr>
    </w:p>
    <w:p w:rsidR="004C5879" w:rsidRPr="006C1086" w:rsidRDefault="004C5879" w:rsidP="004C5879">
      <w:pPr>
        <w:spacing w:after="0" w:line="240" w:lineRule="auto"/>
        <w:ind w:firstLine="720"/>
        <w:jc w:val="both"/>
        <w:rPr>
          <w:rFonts w:asciiTheme="majorHAnsi" w:hAnsiTheme="majorHAnsi" w:cstheme="majorHAnsi"/>
          <w:sz w:val="24"/>
          <w:szCs w:val="24"/>
        </w:rPr>
      </w:pPr>
      <w:r w:rsidRPr="006C1086">
        <w:rPr>
          <w:rFonts w:asciiTheme="majorHAnsi" w:hAnsiTheme="majorHAnsi" w:cstheme="majorHAnsi"/>
          <w:sz w:val="24"/>
          <w:szCs w:val="24"/>
        </w:rPr>
        <w:t>Edmonton is the capital city of the Canadian province of Alberta. Edmonton is on the North Saskatchewan River and is the center of the Edmonton Metropolitan Region, surrounded by Alberta's central region. The city anchors the north end of what Statistics Canada defines as the "Calgary–Edmonton Corridor</w:t>
      </w:r>
      <w:r>
        <w:rPr>
          <w:rFonts w:asciiTheme="majorHAnsi" w:hAnsiTheme="majorHAnsi" w:cstheme="majorHAnsi"/>
          <w:sz w:val="24"/>
          <w:szCs w:val="24"/>
        </w:rPr>
        <w:t>."</w:t>
      </w:r>
    </w:p>
    <w:p w:rsidR="004C5879" w:rsidRPr="006C1086" w:rsidRDefault="004C5879" w:rsidP="004C5879">
      <w:pPr>
        <w:spacing w:after="0" w:line="240" w:lineRule="auto"/>
        <w:jc w:val="both"/>
        <w:rPr>
          <w:rFonts w:asciiTheme="majorHAnsi" w:hAnsiTheme="majorHAnsi" w:cstheme="majorHAnsi"/>
          <w:sz w:val="24"/>
          <w:szCs w:val="24"/>
        </w:rPr>
      </w:pPr>
    </w:p>
    <w:p w:rsidR="004C5879" w:rsidRPr="006C1086" w:rsidRDefault="004C5879" w:rsidP="004C5879">
      <w:pPr>
        <w:spacing w:after="0" w:line="240" w:lineRule="auto"/>
        <w:jc w:val="both"/>
        <w:rPr>
          <w:rFonts w:asciiTheme="majorHAnsi" w:hAnsiTheme="majorHAnsi" w:cstheme="majorHAnsi"/>
          <w:sz w:val="24"/>
          <w:szCs w:val="24"/>
        </w:rPr>
      </w:pPr>
      <w:r>
        <w:rPr>
          <w:rFonts w:asciiTheme="majorHAnsi" w:hAnsiTheme="majorHAnsi" w:cstheme="majorHAnsi"/>
          <w:sz w:val="24"/>
          <w:szCs w:val="24"/>
        </w:rPr>
        <w:t>Edmonton's metro area</w:t>
      </w:r>
      <w:r w:rsidRPr="006C1086">
        <w:rPr>
          <w:rFonts w:asciiTheme="majorHAnsi" w:hAnsiTheme="majorHAnsi" w:cstheme="majorHAnsi"/>
          <w:sz w:val="24"/>
          <w:szCs w:val="24"/>
        </w:rPr>
        <w:t xml:space="preserve"> had a population of 1,491,000 at the beginning of 2021, making it Alberta's second-largest city (after Calgary) and Canada's fifth-largest municipality. Edmonton's 2019 municipal census subsequently recorded a population of 972,223. </w:t>
      </w:r>
      <w:r>
        <w:rPr>
          <w:rFonts w:asciiTheme="majorHAnsi" w:hAnsiTheme="majorHAnsi" w:cstheme="majorHAnsi"/>
          <w:sz w:val="24"/>
          <w:szCs w:val="24"/>
        </w:rPr>
        <w:t>I</w:t>
      </w:r>
      <w:r w:rsidRPr="006C1086">
        <w:rPr>
          <w:rFonts w:asciiTheme="majorHAnsi" w:hAnsiTheme="majorHAnsi" w:cstheme="majorHAnsi"/>
          <w:sz w:val="24"/>
          <w:szCs w:val="24"/>
        </w:rPr>
        <w:t xml:space="preserve">n 2016, Edmonton had a metropolitan population of 1,321,426, making it the sixth-largest census metropolitan area (CMA) in Canada. Edmonton is North America's northernmost metro area with a population </w:t>
      </w:r>
      <w:r>
        <w:rPr>
          <w:rFonts w:asciiTheme="majorHAnsi" w:hAnsiTheme="majorHAnsi" w:cstheme="majorHAnsi"/>
          <w:sz w:val="24"/>
          <w:szCs w:val="24"/>
        </w:rPr>
        <w:t xml:space="preserve">of </w:t>
      </w:r>
      <w:r w:rsidRPr="006C1086">
        <w:rPr>
          <w:rFonts w:asciiTheme="majorHAnsi" w:hAnsiTheme="majorHAnsi" w:cstheme="majorHAnsi"/>
          <w:sz w:val="24"/>
          <w:szCs w:val="24"/>
        </w:rPr>
        <w:t xml:space="preserve">over one million. A resident of Edmonton </w:t>
      </w:r>
      <w:proofErr w:type="gramStart"/>
      <w:r w:rsidRPr="006C1086">
        <w:rPr>
          <w:rFonts w:asciiTheme="majorHAnsi" w:hAnsiTheme="majorHAnsi" w:cstheme="majorHAnsi"/>
          <w:sz w:val="24"/>
          <w:szCs w:val="24"/>
        </w:rPr>
        <w:t>is known</w:t>
      </w:r>
      <w:proofErr w:type="gramEnd"/>
      <w:r w:rsidRPr="006C1086">
        <w:rPr>
          <w:rFonts w:asciiTheme="majorHAnsi" w:hAnsiTheme="majorHAnsi" w:cstheme="majorHAnsi"/>
          <w:sz w:val="24"/>
          <w:szCs w:val="24"/>
        </w:rPr>
        <w:t xml:space="preserve"> as an </w:t>
      </w:r>
      <w:proofErr w:type="spellStart"/>
      <w:r w:rsidRPr="006C1086">
        <w:rPr>
          <w:rFonts w:asciiTheme="majorHAnsi" w:hAnsiTheme="majorHAnsi" w:cstheme="majorHAnsi"/>
          <w:sz w:val="24"/>
          <w:szCs w:val="24"/>
        </w:rPr>
        <w:t>Edmontonian</w:t>
      </w:r>
      <w:proofErr w:type="spellEnd"/>
      <w:r w:rsidRPr="006C1086">
        <w:rPr>
          <w:rFonts w:asciiTheme="majorHAnsi" w:hAnsiTheme="majorHAnsi" w:cstheme="majorHAnsi"/>
          <w:sz w:val="24"/>
          <w:szCs w:val="24"/>
        </w:rPr>
        <w:t>.</w:t>
      </w:r>
    </w:p>
    <w:p w:rsidR="004C5879" w:rsidRPr="006C1086" w:rsidRDefault="004C5879" w:rsidP="004C5879">
      <w:pPr>
        <w:spacing w:after="0" w:line="240" w:lineRule="auto"/>
        <w:jc w:val="both"/>
        <w:rPr>
          <w:rFonts w:asciiTheme="majorHAnsi" w:hAnsiTheme="majorHAnsi" w:cstheme="majorHAnsi"/>
          <w:sz w:val="24"/>
          <w:szCs w:val="24"/>
        </w:rPr>
      </w:pPr>
    </w:p>
    <w:p w:rsidR="004C5879" w:rsidRPr="006C1086" w:rsidRDefault="004C5879" w:rsidP="004C5879">
      <w:pPr>
        <w:spacing w:after="0" w:line="240" w:lineRule="auto"/>
        <w:jc w:val="both"/>
        <w:rPr>
          <w:rFonts w:asciiTheme="majorHAnsi" w:hAnsiTheme="majorHAnsi" w:cstheme="majorHAnsi"/>
          <w:sz w:val="24"/>
          <w:szCs w:val="24"/>
        </w:rPr>
      </w:pPr>
      <w:r w:rsidRPr="006C1086">
        <w:rPr>
          <w:rFonts w:asciiTheme="majorHAnsi" w:hAnsiTheme="majorHAnsi" w:cstheme="majorHAnsi"/>
          <w:sz w:val="24"/>
          <w:szCs w:val="24"/>
        </w:rPr>
        <w:t>Edmonton's historic growth has been facilitated through the absorption of five adjacent urban municipalities (</w:t>
      </w:r>
      <w:proofErr w:type="spellStart"/>
      <w:r w:rsidRPr="006C1086">
        <w:rPr>
          <w:rFonts w:asciiTheme="majorHAnsi" w:hAnsiTheme="majorHAnsi" w:cstheme="majorHAnsi"/>
          <w:sz w:val="24"/>
          <w:szCs w:val="24"/>
        </w:rPr>
        <w:t>Strathcona</w:t>
      </w:r>
      <w:proofErr w:type="spellEnd"/>
      <w:r w:rsidRPr="006C1086">
        <w:rPr>
          <w:rFonts w:asciiTheme="majorHAnsi" w:hAnsiTheme="majorHAnsi" w:cstheme="majorHAnsi"/>
          <w:sz w:val="24"/>
          <w:szCs w:val="24"/>
        </w:rPr>
        <w:t>, North Edmonton, West Edmonton, Beverly</w:t>
      </w:r>
      <w:r>
        <w:rPr>
          <w:rFonts w:asciiTheme="majorHAnsi" w:hAnsiTheme="majorHAnsi" w:cstheme="majorHAnsi"/>
          <w:sz w:val="24"/>
          <w:szCs w:val="24"/>
        </w:rPr>
        <w:t>,</w:t>
      </w:r>
      <w:r w:rsidRPr="006C1086">
        <w:rPr>
          <w:rFonts w:asciiTheme="majorHAnsi" w:hAnsiTheme="majorHAnsi" w:cstheme="majorHAnsi"/>
          <w:sz w:val="24"/>
          <w:szCs w:val="24"/>
        </w:rPr>
        <w:t xml:space="preserve"> and Jasper Place) in addition to a series of annexations through 1982 and the annexation of 8,260 ha (82.6 km2) of land from Leduc County and the City of Beaumont on January 1, 2019. Known as the "Gateway to the North</w:t>
      </w:r>
      <w:r>
        <w:rPr>
          <w:rFonts w:asciiTheme="majorHAnsi" w:hAnsiTheme="majorHAnsi" w:cstheme="majorHAnsi"/>
          <w:sz w:val="24"/>
          <w:szCs w:val="24"/>
        </w:rPr>
        <w:t xml:space="preserve">," </w:t>
      </w:r>
      <w:r w:rsidRPr="006C1086">
        <w:rPr>
          <w:rFonts w:asciiTheme="majorHAnsi" w:hAnsiTheme="majorHAnsi" w:cstheme="majorHAnsi"/>
          <w:sz w:val="24"/>
          <w:szCs w:val="24"/>
        </w:rPr>
        <w:t>[18] the city is a staging point for large-scale oil sand projects in northern Alberta and large-scale diamond mining operations in the Northwest Territories.</w:t>
      </w:r>
    </w:p>
    <w:p w:rsidR="004C5879" w:rsidRPr="006C1086" w:rsidRDefault="004C5879" w:rsidP="004C5879">
      <w:pPr>
        <w:spacing w:after="0" w:line="240" w:lineRule="auto"/>
        <w:jc w:val="both"/>
        <w:rPr>
          <w:rFonts w:asciiTheme="majorHAnsi" w:hAnsiTheme="majorHAnsi" w:cstheme="majorHAnsi"/>
          <w:sz w:val="24"/>
          <w:szCs w:val="24"/>
        </w:rPr>
      </w:pPr>
    </w:p>
    <w:p w:rsidR="004C5879" w:rsidRPr="006C1086" w:rsidRDefault="004C5879" w:rsidP="004C5879">
      <w:pPr>
        <w:spacing w:after="0" w:line="240" w:lineRule="auto"/>
        <w:jc w:val="both"/>
        <w:rPr>
          <w:rFonts w:asciiTheme="majorHAnsi" w:hAnsiTheme="majorHAnsi" w:cstheme="majorHAnsi"/>
          <w:sz w:val="24"/>
          <w:szCs w:val="24"/>
        </w:rPr>
      </w:pPr>
      <w:r w:rsidRPr="006C1086">
        <w:rPr>
          <w:rFonts w:asciiTheme="majorHAnsi" w:hAnsiTheme="majorHAnsi" w:cstheme="majorHAnsi"/>
          <w:sz w:val="24"/>
          <w:szCs w:val="24"/>
        </w:rPr>
        <w:t>Edmonton is a cultural, governmental</w:t>
      </w:r>
      <w:r>
        <w:rPr>
          <w:rFonts w:asciiTheme="majorHAnsi" w:hAnsiTheme="majorHAnsi" w:cstheme="majorHAnsi"/>
          <w:sz w:val="24"/>
          <w:szCs w:val="24"/>
        </w:rPr>
        <w:t>,</w:t>
      </w:r>
      <w:r w:rsidRPr="006C1086">
        <w:rPr>
          <w:rFonts w:asciiTheme="majorHAnsi" w:hAnsiTheme="majorHAnsi" w:cstheme="majorHAnsi"/>
          <w:sz w:val="24"/>
          <w:szCs w:val="24"/>
        </w:rPr>
        <w:t xml:space="preserve"> and educational center. It hosts a year-round slate of festivals, reflected in the nickname "Canada's Festival City</w:t>
      </w:r>
      <w:r>
        <w:rPr>
          <w:rFonts w:asciiTheme="majorHAnsi" w:hAnsiTheme="majorHAnsi" w:cstheme="majorHAnsi"/>
          <w:sz w:val="24"/>
          <w:szCs w:val="24"/>
        </w:rPr>
        <w:t>."</w:t>
      </w:r>
      <w:r w:rsidRPr="006C1086">
        <w:rPr>
          <w:rFonts w:asciiTheme="majorHAnsi" w:hAnsiTheme="majorHAnsi" w:cstheme="majorHAnsi"/>
          <w:sz w:val="24"/>
          <w:szCs w:val="24"/>
        </w:rPr>
        <w:t xml:space="preserve"> It is home to North America's largest mall, West Edmonton Mall (the world's largest mall from 1981 until 2004), and Fort Edmonton Park, Canada's largest living history museum.</w:t>
      </w:r>
    </w:p>
    <w:p w:rsidR="004C5879" w:rsidRPr="006C1086" w:rsidRDefault="004C5879" w:rsidP="004C5879">
      <w:pPr>
        <w:spacing w:after="0" w:line="240" w:lineRule="auto"/>
        <w:jc w:val="both"/>
        <w:rPr>
          <w:rFonts w:asciiTheme="majorHAnsi" w:hAnsiTheme="majorHAnsi" w:cstheme="majorHAnsi"/>
          <w:sz w:val="24"/>
          <w:szCs w:val="24"/>
        </w:rPr>
      </w:pPr>
    </w:p>
    <w:p w:rsidR="004C5879" w:rsidRPr="006C1086" w:rsidRDefault="004C5879" w:rsidP="004C5879">
      <w:pPr>
        <w:spacing w:after="0" w:line="240" w:lineRule="auto"/>
        <w:jc w:val="both"/>
        <w:rPr>
          <w:rFonts w:asciiTheme="majorHAnsi" w:hAnsiTheme="majorHAnsi" w:cstheme="majorHAnsi"/>
          <w:sz w:val="24"/>
          <w:szCs w:val="24"/>
        </w:rPr>
      </w:pPr>
      <w:r w:rsidRPr="006C1086">
        <w:rPr>
          <w:rFonts w:asciiTheme="majorHAnsi" w:hAnsiTheme="majorHAnsi" w:cstheme="majorHAnsi"/>
          <w:sz w:val="24"/>
          <w:szCs w:val="24"/>
        </w:rPr>
        <w:t xml:space="preserve">The </w:t>
      </w:r>
      <w:r>
        <w:rPr>
          <w:rFonts w:asciiTheme="majorHAnsi" w:hAnsiTheme="majorHAnsi" w:cstheme="majorHAnsi"/>
          <w:sz w:val="24"/>
          <w:szCs w:val="24"/>
        </w:rPr>
        <w:t>primary</w:t>
      </w:r>
      <w:r w:rsidRPr="006C1086">
        <w:rPr>
          <w:rFonts w:asciiTheme="majorHAnsi" w:hAnsiTheme="majorHAnsi" w:cstheme="majorHAnsi"/>
          <w:sz w:val="24"/>
          <w:szCs w:val="24"/>
        </w:rPr>
        <w:t xml:space="preserve"> purpose of this </w:t>
      </w:r>
      <w:r>
        <w:rPr>
          <w:rFonts w:asciiTheme="majorHAnsi" w:hAnsiTheme="majorHAnsi" w:cstheme="majorHAnsi"/>
          <w:sz w:val="24"/>
          <w:szCs w:val="24"/>
        </w:rPr>
        <w:t>p</w:t>
      </w:r>
      <w:r w:rsidRPr="006C1086">
        <w:rPr>
          <w:rFonts w:asciiTheme="majorHAnsi" w:hAnsiTheme="majorHAnsi" w:cstheme="majorHAnsi"/>
          <w:sz w:val="24"/>
          <w:szCs w:val="24"/>
        </w:rPr>
        <w:t xml:space="preserve">roject is to help people in exploring better facilities around their neighborhood. It will help people making </w:t>
      </w:r>
      <w:r>
        <w:rPr>
          <w:rFonts w:asciiTheme="majorHAnsi" w:hAnsiTheme="majorHAnsi" w:cstheme="majorHAnsi"/>
          <w:sz w:val="24"/>
          <w:szCs w:val="24"/>
        </w:rPr>
        <w:t>wise</w:t>
      </w:r>
      <w:r w:rsidRPr="006C1086">
        <w:rPr>
          <w:rFonts w:asciiTheme="majorHAnsi" w:hAnsiTheme="majorHAnsi" w:cstheme="majorHAnsi"/>
          <w:sz w:val="24"/>
          <w:szCs w:val="24"/>
        </w:rPr>
        <w:t xml:space="preserve"> and efficient decision</w:t>
      </w:r>
      <w:r>
        <w:rPr>
          <w:rFonts w:asciiTheme="majorHAnsi" w:hAnsiTheme="majorHAnsi" w:cstheme="majorHAnsi"/>
          <w:sz w:val="24"/>
          <w:szCs w:val="24"/>
        </w:rPr>
        <w:t>s</w:t>
      </w:r>
      <w:r w:rsidRPr="006C1086">
        <w:rPr>
          <w:rFonts w:asciiTheme="majorHAnsi" w:hAnsiTheme="majorHAnsi" w:cstheme="majorHAnsi"/>
          <w:sz w:val="24"/>
          <w:szCs w:val="24"/>
        </w:rPr>
        <w:t xml:space="preserve"> on selecting </w:t>
      </w:r>
      <w:r>
        <w:rPr>
          <w:rFonts w:asciiTheme="majorHAnsi" w:hAnsiTheme="majorHAnsi" w:cstheme="majorHAnsi"/>
          <w:sz w:val="24"/>
          <w:szCs w:val="24"/>
        </w:rPr>
        <w:t>significan</w:t>
      </w:r>
      <w:r w:rsidRPr="006C1086">
        <w:rPr>
          <w:rFonts w:asciiTheme="majorHAnsi" w:hAnsiTheme="majorHAnsi" w:cstheme="majorHAnsi"/>
          <w:sz w:val="24"/>
          <w:szCs w:val="24"/>
        </w:rPr>
        <w:t xml:space="preserve">t </w:t>
      </w:r>
      <w:r>
        <w:rPr>
          <w:rFonts w:asciiTheme="majorHAnsi" w:hAnsiTheme="majorHAnsi" w:cstheme="majorHAnsi"/>
          <w:sz w:val="24"/>
          <w:szCs w:val="24"/>
        </w:rPr>
        <w:t>areas</w:t>
      </w:r>
      <w:r w:rsidRPr="006C1086">
        <w:rPr>
          <w:rFonts w:asciiTheme="majorHAnsi" w:hAnsiTheme="majorHAnsi" w:cstheme="majorHAnsi"/>
          <w:sz w:val="24"/>
          <w:szCs w:val="24"/>
        </w:rPr>
        <w:t xml:space="preserve"> out of numbers of other neighborhoods in Edmonton, Alberta.</w:t>
      </w:r>
    </w:p>
    <w:p w:rsidR="004C5879" w:rsidRPr="006C1086" w:rsidRDefault="004C5879" w:rsidP="004C5879">
      <w:pPr>
        <w:spacing w:after="0" w:line="240" w:lineRule="auto"/>
        <w:jc w:val="both"/>
        <w:rPr>
          <w:rFonts w:asciiTheme="majorHAnsi" w:hAnsiTheme="majorHAnsi" w:cstheme="majorHAnsi"/>
          <w:sz w:val="24"/>
          <w:szCs w:val="24"/>
        </w:rPr>
      </w:pPr>
    </w:p>
    <w:p w:rsidR="004C5879" w:rsidRPr="006C1086" w:rsidRDefault="004C5879" w:rsidP="004C5879">
      <w:pPr>
        <w:spacing w:after="0" w:line="240" w:lineRule="auto"/>
        <w:jc w:val="both"/>
        <w:rPr>
          <w:rFonts w:asciiTheme="majorHAnsi" w:hAnsiTheme="majorHAnsi" w:cstheme="majorHAnsi"/>
          <w:sz w:val="24"/>
          <w:szCs w:val="24"/>
        </w:rPr>
      </w:pPr>
      <w:r w:rsidRPr="006C1086">
        <w:rPr>
          <w:rFonts w:asciiTheme="majorHAnsi" w:hAnsiTheme="majorHAnsi" w:cstheme="majorHAnsi"/>
          <w:sz w:val="24"/>
          <w:szCs w:val="24"/>
        </w:rPr>
        <w:t xml:space="preserve">This </w:t>
      </w:r>
      <w:r>
        <w:rPr>
          <w:rFonts w:asciiTheme="majorHAnsi" w:hAnsiTheme="majorHAnsi" w:cstheme="majorHAnsi"/>
          <w:sz w:val="24"/>
          <w:szCs w:val="24"/>
        </w:rPr>
        <w:t>p</w:t>
      </w:r>
      <w:r w:rsidRPr="006C1086">
        <w:rPr>
          <w:rFonts w:asciiTheme="majorHAnsi" w:hAnsiTheme="majorHAnsi" w:cstheme="majorHAnsi"/>
          <w:sz w:val="24"/>
          <w:szCs w:val="24"/>
        </w:rPr>
        <w:t>roject aim</w:t>
      </w:r>
      <w:r>
        <w:rPr>
          <w:rFonts w:asciiTheme="majorHAnsi" w:hAnsiTheme="majorHAnsi" w:cstheme="majorHAnsi"/>
          <w:sz w:val="24"/>
          <w:szCs w:val="24"/>
        </w:rPr>
        <w:t>s to analyze</w:t>
      </w:r>
      <w:r w:rsidRPr="006C1086">
        <w:rPr>
          <w:rFonts w:asciiTheme="majorHAnsi" w:hAnsiTheme="majorHAnsi" w:cstheme="majorHAnsi"/>
          <w:sz w:val="24"/>
          <w:szCs w:val="24"/>
        </w:rPr>
        <w:t xml:space="preserve"> features for people migrating to Edmonton to search </w:t>
      </w:r>
      <w:r>
        <w:rPr>
          <w:rFonts w:asciiTheme="majorHAnsi" w:hAnsiTheme="majorHAnsi" w:cstheme="majorHAnsi"/>
          <w:sz w:val="24"/>
          <w:szCs w:val="24"/>
        </w:rPr>
        <w:t>the</w:t>
      </w:r>
      <w:r w:rsidRPr="006C1086">
        <w:rPr>
          <w:rFonts w:asciiTheme="majorHAnsi" w:hAnsiTheme="majorHAnsi" w:cstheme="majorHAnsi"/>
          <w:sz w:val="24"/>
          <w:szCs w:val="24"/>
        </w:rPr>
        <w:t xml:space="preserve"> best neighborhood as a comparative analysis between neighborhoods. The features include median housing price and better school according to ratings, crime rates of that particular area, road connectivity, weather conditions, good management for </w:t>
      </w:r>
      <w:r>
        <w:rPr>
          <w:rFonts w:asciiTheme="majorHAnsi" w:hAnsiTheme="majorHAnsi" w:cstheme="majorHAnsi"/>
          <w:sz w:val="24"/>
          <w:szCs w:val="24"/>
        </w:rPr>
        <w:t xml:space="preserve">an </w:t>
      </w:r>
      <w:r w:rsidRPr="006C1086">
        <w:rPr>
          <w:rFonts w:asciiTheme="majorHAnsi" w:hAnsiTheme="majorHAnsi" w:cstheme="majorHAnsi"/>
          <w:sz w:val="24"/>
          <w:szCs w:val="24"/>
        </w:rPr>
        <w:t>emergency, water resources both fresh and wastewater</w:t>
      </w:r>
      <w:r>
        <w:rPr>
          <w:rFonts w:asciiTheme="majorHAnsi" w:hAnsiTheme="majorHAnsi" w:cstheme="majorHAnsi"/>
          <w:sz w:val="24"/>
          <w:szCs w:val="24"/>
        </w:rPr>
        <w:t>,</w:t>
      </w:r>
      <w:r w:rsidRPr="006C1086">
        <w:rPr>
          <w:rFonts w:asciiTheme="majorHAnsi" w:hAnsiTheme="majorHAnsi" w:cstheme="majorHAnsi"/>
          <w:sz w:val="24"/>
          <w:szCs w:val="24"/>
        </w:rPr>
        <w:t xml:space="preserve"> and excrement conveyed in sewers and recreational facilities. </w:t>
      </w:r>
    </w:p>
    <w:p w:rsidR="004C5879" w:rsidRPr="006C1086" w:rsidRDefault="004C5879" w:rsidP="004C5879">
      <w:pPr>
        <w:spacing w:after="0" w:line="240" w:lineRule="auto"/>
        <w:jc w:val="both"/>
        <w:rPr>
          <w:rFonts w:asciiTheme="majorHAnsi" w:hAnsiTheme="majorHAnsi" w:cstheme="majorHAnsi"/>
          <w:sz w:val="24"/>
          <w:szCs w:val="24"/>
        </w:rPr>
      </w:pPr>
    </w:p>
    <w:p w:rsidR="004C5879" w:rsidRPr="006C1086" w:rsidRDefault="004C5879" w:rsidP="004C5879">
      <w:pPr>
        <w:spacing w:after="0" w:line="240" w:lineRule="auto"/>
        <w:jc w:val="both"/>
        <w:rPr>
          <w:rFonts w:asciiTheme="majorHAnsi" w:hAnsiTheme="majorHAnsi" w:cstheme="majorHAnsi"/>
          <w:sz w:val="24"/>
          <w:szCs w:val="24"/>
        </w:rPr>
      </w:pPr>
      <w:r w:rsidRPr="006C1086">
        <w:rPr>
          <w:rFonts w:asciiTheme="majorHAnsi" w:hAnsiTheme="majorHAnsi" w:cstheme="majorHAnsi"/>
          <w:sz w:val="24"/>
          <w:szCs w:val="24"/>
        </w:rPr>
        <w:t xml:space="preserve">It will help people to get </w:t>
      </w:r>
      <w:r>
        <w:rPr>
          <w:rFonts w:asciiTheme="majorHAnsi" w:hAnsiTheme="majorHAnsi" w:cstheme="majorHAnsi"/>
          <w:sz w:val="24"/>
          <w:szCs w:val="24"/>
        </w:rPr>
        <w:t xml:space="preserve">the </w:t>
      </w:r>
      <w:r w:rsidRPr="006C1086">
        <w:rPr>
          <w:rFonts w:asciiTheme="majorHAnsi" w:hAnsiTheme="majorHAnsi" w:cstheme="majorHAnsi"/>
          <w:sz w:val="24"/>
          <w:szCs w:val="24"/>
        </w:rPr>
        <w:t>awareness of the area and neighborhood before moving to a new city, state, country</w:t>
      </w:r>
      <w:r>
        <w:rPr>
          <w:rFonts w:asciiTheme="majorHAnsi" w:hAnsiTheme="majorHAnsi" w:cstheme="majorHAnsi"/>
          <w:sz w:val="24"/>
          <w:szCs w:val="24"/>
        </w:rPr>
        <w:t>,</w:t>
      </w:r>
      <w:r w:rsidRPr="006C1086">
        <w:rPr>
          <w:rFonts w:asciiTheme="majorHAnsi" w:hAnsiTheme="majorHAnsi" w:cstheme="majorHAnsi"/>
          <w:sz w:val="24"/>
          <w:szCs w:val="24"/>
        </w:rPr>
        <w:t xml:space="preserve"> or place </w:t>
      </w:r>
      <w:proofErr w:type="gramStart"/>
      <w:r w:rsidRPr="006C1086">
        <w:rPr>
          <w:rFonts w:asciiTheme="majorHAnsi" w:hAnsiTheme="majorHAnsi" w:cstheme="majorHAnsi"/>
          <w:sz w:val="24"/>
          <w:szCs w:val="24"/>
        </w:rPr>
        <w:t>for their work or to start a new fresh life</w:t>
      </w:r>
      <w:proofErr w:type="gramEnd"/>
      <w:r w:rsidRPr="006C1086">
        <w:rPr>
          <w:rFonts w:asciiTheme="majorHAnsi" w:hAnsiTheme="majorHAnsi" w:cstheme="majorHAnsi"/>
          <w:sz w:val="24"/>
          <w:szCs w:val="24"/>
        </w:rPr>
        <w:t>.</w:t>
      </w:r>
    </w:p>
    <w:p w:rsidR="00CA7538" w:rsidRDefault="00CA7538">
      <w:bookmarkStart w:id="0" w:name="_GoBack"/>
      <w:bookmarkEnd w:id="0"/>
    </w:p>
    <w:sectPr w:rsidR="00CA75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5D3630"/>
    <w:multiLevelType w:val="multilevel"/>
    <w:tmpl w:val="274AC0EE"/>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QyNzIwM7EwszQxNDJR0lEKTi0uzszPAykwrAUA85kD6ywAAAA="/>
  </w:docVars>
  <w:rsids>
    <w:rsidRoot w:val="00A16C6F"/>
    <w:rsid w:val="004C5879"/>
    <w:rsid w:val="00A16C6F"/>
    <w:rsid w:val="00CA7538"/>
    <w:rsid w:val="00DE74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30"/>
  <w15:chartTrackingRefBased/>
  <w15:docId w15:val="{F573CE71-1652-4F90-B81A-24D32A552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587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58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microsoft.com/office/2007/relationships/hdphoto" Target="media/hdphoto1.wdp"/><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471</Words>
  <Characters>2685</Characters>
  <Application>Microsoft Office Word</Application>
  <DocSecurity>0</DocSecurity>
  <Lines>22</Lines>
  <Paragraphs>6</Paragraphs>
  <ScaleCrop>false</ScaleCrop>
  <Company>University of Alberta</Company>
  <LinksUpToDate>false</LinksUpToDate>
  <CharactersWithSpaces>3150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Armin Norouzi</dc:creator>
  <cp:keywords/>
  <dc:description/>
  <cp:lastModifiedBy>Armin Norouzi</cp:lastModifiedBy>
  <cp:revision>2</cp:revision>
  <dcterms:created xsi:type="dcterms:W3CDTF">2021-03-26T22:41:00Z</dcterms:created>
  <dcterms:modified xsi:type="dcterms:W3CDTF">2021-03-26T22:41:00Z</dcterms:modified>
</cp:coreProperties>
</file>