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C5C" w:rsidRDefault="006E1C5C" w:rsidP="006E1C5C">
      <w:pPr>
        <w:jc w:val="center"/>
        <w:rPr>
          <w:sz w:val="48"/>
        </w:rPr>
      </w:pPr>
    </w:p>
    <w:p w:rsidR="006E1C5C" w:rsidRDefault="006E1C5C" w:rsidP="006E1C5C">
      <w:pPr>
        <w:jc w:val="center"/>
        <w:rPr>
          <w:sz w:val="48"/>
        </w:rPr>
      </w:pPr>
    </w:p>
    <w:p w:rsidR="006E1C5C" w:rsidRDefault="006E1C5C" w:rsidP="006E1C5C">
      <w:pPr>
        <w:jc w:val="center"/>
        <w:rPr>
          <w:sz w:val="48"/>
        </w:rPr>
      </w:pPr>
    </w:p>
    <w:p w:rsidR="006E1C5C" w:rsidRDefault="006E1C5C" w:rsidP="006E1C5C">
      <w:pPr>
        <w:jc w:val="center"/>
        <w:rPr>
          <w:sz w:val="48"/>
        </w:rPr>
      </w:pPr>
    </w:p>
    <w:p w:rsidR="00015973" w:rsidRPr="006E1C5C" w:rsidRDefault="00015973" w:rsidP="006E1C5C">
      <w:pPr>
        <w:jc w:val="center"/>
        <w:rPr>
          <w:sz w:val="48"/>
        </w:rPr>
      </w:pPr>
      <w:r w:rsidRPr="006E1C5C">
        <w:rPr>
          <w:sz w:val="48"/>
        </w:rPr>
        <w:t>KTH-MSE</w:t>
      </w:r>
    </w:p>
    <w:p w:rsidR="00D06848" w:rsidRPr="006E1C5C" w:rsidRDefault="00015973" w:rsidP="006E1C5C">
      <w:pPr>
        <w:jc w:val="center"/>
        <w:rPr>
          <w:sz w:val="48"/>
        </w:rPr>
      </w:pPr>
      <w:r w:rsidRPr="006E1C5C">
        <w:rPr>
          <w:sz w:val="48"/>
        </w:rPr>
        <w:t>Computational methods in materials science</w:t>
      </w:r>
    </w:p>
    <w:p w:rsidR="00015973" w:rsidRPr="006E1C5C" w:rsidRDefault="00015973" w:rsidP="006E1C5C">
      <w:pPr>
        <w:jc w:val="center"/>
        <w:rPr>
          <w:sz w:val="48"/>
        </w:rPr>
      </w:pPr>
      <w:r w:rsidRPr="006E1C5C">
        <w:rPr>
          <w:sz w:val="48"/>
        </w:rPr>
        <w:t>Assignment: DFT</w:t>
      </w:r>
    </w:p>
    <w:p w:rsidR="00015973" w:rsidRPr="006E1C5C" w:rsidRDefault="00015973" w:rsidP="006E1C5C">
      <w:pPr>
        <w:jc w:val="center"/>
        <w:rPr>
          <w:sz w:val="48"/>
        </w:rPr>
      </w:pPr>
      <w:r w:rsidRPr="006E1C5C">
        <w:rPr>
          <w:sz w:val="48"/>
        </w:rPr>
        <w:t>Armin Salmasi</w:t>
      </w:r>
    </w:p>
    <w:p w:rsidR="006E1C5C" w:rsidRDefault="006E1C5C">
      <w:r>
        <w:br w:type="page"/>
      </w:r>
    </w:p>
    <w:p w:rsidR="00015973" w:rsidRDefault="00015973"/>
    <w:p w:rsidR="00015973" w:rsidRPr="006E1C5C" w:rsidRDefault="00015973" w:rsidP="00015973">
      <w:pPr>
        <w:rPr>
          <w:sz w:val="28"/>
          <w:szCs w:val="28"/>
        </w:rPr>
      </w:pPr>
      <w:r w:rsidRPr="006E1C5C">
        <w:rPr>
          <w:rStyle w:val="fontstyle01"/>
          <w:sz w:val="28"/>
          <w:szCs w:val="28"/>
        </w:rPr>
        <w:t>1-</w:t>
      </w:r>
      <w:r w:rsidRPr="006E1C5C">
        <w:rPr>
          <w:rStyle w:val="fontstyle01"/>
          <w:sz w:val="28"/>
          <w:szCs w:val="28"/>
        </w:rPr>
        <w:t>Hartree potential</w:t>
      </w:r>
      <w:r w:rsidRPr="006E1C5C">
        <w:rPr>
          <w:rStyle w:val="fontstyle01"/>
          <w:sz w:val="28"/>
          <w:szCs w:val="28"/>
        </w:rPr>
        <w:t xml:space="preserve">, </w:t>
      </w:r>
      <w:proofErr w:type="gramStart"/>
      <w:r w:rsidRPr="006E1C5C">
        <w:rPr>
          <w:rStyle w:val="fontstyle01"/>
          <w:sz w:val="28"/>
          <w:szCs w:val="28"/>
        </w:rPr>
        <w:t>Blue</w:t>
      </w:r>
      <w:proofErr w:type="gramEnd"/>
      <w:r w:rsidRPr="006E1C5C">
        <w:rPr>
          <w:rStyle w:val="fontstyle01"/>
          <w:sz w:val="28"/>
          <w:szCs w:val="28"/>
        </w:rPr>
        <w:t xml:space="preserve"> line in the plot</w:t>
      </w:r>
    </w:p>
    <w:p w:rsidR="00015973" w:rsidRDefault="006E1C5C" w:rsidP="006E1C5C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0.7pt;height:180.55pt">
            <v:imagedata r:id="rId6" o:title="1"/>
          </v:shape>
        </w:pict>
      </w:r>
    </w:p>
    <w:p w:rsidR="006E1C5C" w:rsidRDefault="006E1C5C">
      <w:pPr>
        <w:rPr>
          <w:sz w:val="28"/>
          <w:szCs w:val="28"/>
        </w:rPr>
      </w:pPr>
    </w:p>
    <w:p w:rsidR="00015973" w:rsidRPr="006E1C5C" w:rsidRDefault="00015973">
      <w:pPr>
        <w:rPr>
          <w:sz w:val="28"/>
          <w:szCs w:val="28"/>
        </w:rPr>
      </w:pPr>
      <w:r w:rsidRPr="006E1C5C">
        <w:rPr>
          <w:sz w:val="28"/>
          <w:szCs w:val="28"/>
        </w:rPr>
        <w:t>2- Comparison between simulation results with the analytical result for the ground state energy and wave function</w:t>
      </w:r>
    </w:p>
    <w:p w:rsidR="00015973" w:rsidRDefault="006E1C5C" w:rsidP="006E1C5C">
      <w:pPr>
        <w:jc w:val="center"/>
      </w:pPr>
      <w:r>
        <w:pict>
          <v:shape id="_x0000_i1026" type="#_x0000_t75" style="width:240.7pt;height:180.55pt">
            <v:imagedata r:id="rId7" o:title="2"/>
          </v:shape>
        </w:pict>
      </w:r>
    </w:p>
    <w:p w:rsidR="006E1C5C" w:rsidRDefault="006E1C5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15973" w:rsidRPr="006E1C5C" w:rsidRDefault="00015973" w:rsidP="00CF1F93">
      <w:pPr>
        <w:rPr>
          <w:sz w:val="28"/>
          <w:szCs w:val="28"/>
        </w:rPr>
      </w:pPr>
      <w:r w:rsidRPr="006E1C5C">
        <w:rPr>
          <w:sz w:val="28"/>
          <w:szCs w:val="28"/>
        </w:rPr>
        <w:lastRenderedPageBreak/>
        <w:t>3- Ini</w:t>
      </w:r>
      <w:r w:rsidR="006E1C5C" w:rsidRPr="006E1C5C">
        <w:rPr>
          <w:sz w:val="28"/>
          <w:szCs w:val="28"/>
        </w:rPr>
        <w:t>tial guess was output of scrip2.</w:t>
      </w:r>
      <w:r w:rsidRPr="006E1C5C">
        <w:rPr>
          <w:sz w:val="28"/>
          <w:szCs w:val="28"/>
        </w:rPr>
        <w:t xml:space="preserve"> </w:t>
      </w:r>
      <w:r w:rsidR="006E1C5C" w:rsidRPr="006E1C5C">
        <w:rPr>
          <w:sz w:val="28"/>
          <w:szCs w:val="28"/>
        </w:rPr>
        <w:t xml:space="preserve">Number of iterations = 22. </w:t>
      </w:r>
      <w:r w:rsidR="006E1C5C" w:rsidRPr="00CF1F93">
        <w:rPr>
          <w:sz w:val="28"/>
          <w:szCs w:val="28"/>
        </w:rPr>
        <w:t>The ground state energy and wave function</w:t>
      </w:r>
      <w:r w:rsidR="006E1C5C" w:rsidRPr="006E1C5C">
        <w:rPr>
          <w:sz w:val="28"/>
          <w:szCs w:val="28"/>
        </w:rPr>
        <w:t xml:space="preserve"> </w:t>
      </w:r>
      <w:r w:rsidR="006E1C5C" w:rsidRPr="006E1C5C">
        <w:rPr>
          <w:sz w:val="28"/>
          <w:szCs w:val="28"/>
        </w:rPr>
        <w:t>are plotted. Removing the correlation and exchange term</w:t>
      </w:r>
      <w:r w:rsidR="00CF1F93">
        <w:rPr>
          <w:sz w:val="28"/>
          <w:szCs w:val="28"/>
        </w:rPr>
        <w:t>s</w:t>
      </w:r>
      <w:r w:rsidR="006E1C5C" w:rsidRPr="006E1C5C">
        <w:rPr>
          <w:sz w:val="28"/>
          <w:szCs w:val="28"/>
        </w:rPr>
        <w:t xml:space="preserve"> simulation doesn’t converge (scrip</w:t>
      </w:r>
      <w:bookmarkStart w:id="0" w:name="_GoBack"/>
      <w:bookmarkEnd w:id="0"/>
      <w:r w:rsidR="006E1C5C" w:rsidRPr="006E1C5C">
        <w:rPr>
          <w:sz w:val="28"/>
          <w:szCs w:val="28"/>
        </w:rPr>
        <w:t>t3b)</w:t>
      </w:r>
    </w:p>
    <w:p w:rsidR="00015973" w:rsidRDefault="00015973" w:rsidP="006E1C5C">
      <w:pPr>
        <w:jc w:val="center"/>
      </w:pPr>
      <w:r>
        <w:rPr>
          <w:noProof/>
        </w:rPr>
        <w:drawing>
          <wp:inline distT="0" distB="0" distL="0" distR="0">
            <wp:extent cx="3013364" cy="2286000"/>
            <wp:effectExtent l="0" t="0" r="0" b="0"/>
            <wp:docPr id="1" name="Picture 1" descr="C:\Users\salmasi\AppData\Local\Microsoft\Windows\INetCache\Content.Word\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lmasi\AppData\Local\Microsoft\Windows\INetCache\Content.Word\3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364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1C5C">
        <w:pict>
          <v:shape id="_x0000_i1027" type="#_x0000_t75" style="width:238.55pt;height:180.55pt">
            <v:imagedata r:id="rId9" o:title="3-2"/>
          </v:shape>
        </w:pict>
      </w:r>
      <w:r w:rsidR="006E1C5C">
        <w:pict>
          <v:shape id="_x0000_i1028" type="#_x0000_t75" style="width:239.65pt;height:180.55pt">
            <v:imagedata r:id="rId10" o:title="3-3"/>
          </v:shape>
        </w:pict>
      </w:r>
    </w:p>
    <w:sectPr w:rsidR="0001597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1026B2"/>
    <w:multiLevelType w:val="hybridMultilevel"/>
    <w:tmpl w:val="BE705D62"/>
    <w:lvl w:ilvl="0" w:tplc="08ACFE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973"/>
    <w:rsid w:val="00015973"/>
    <w:rsid w:val="006E1C5C"/>
    <w:rsid w:val="00CF1F93"/>
    <w:rsid w:val="00D0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DD9ECE-93D1-4618-82D7-8B9D1189D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973"/>
    <w:pPr>
      <w:ind w:left="720"/>
      <w:contextualSpacing/>
    </w:pPr>
  </w:style>
  <w:style w:type="character" w:customStyle="1" w:styleId="fontstyle01">
    <w:name w:val="fontstyle01"/>
    <w:basedOn w:val="DefaultParagraphFont"/>
    <w:rsid w:val="00015973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1F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F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C2B70-8123-4D64-8484-9B24E3124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salmasi</dc:creator>
  <cp:keywords/>
  <dc:description/>
  <cp:lastModifiedBy>armin salmasi</cp:lastModifiedBy>
  <cp:revision>2</cp:revision>
  <cp:lastPrinted>2017-08-01T11:54:00Z</cp:lastPrinted>
  <dcterms:created xsi:type="dcterms:W3CDTF">2017-08-01T11:38:00Z</dcterms:created>
  <dcterms:modified xsi:type="dcterms:W3CDTF">2017-08-01T11:54:00Z</dcterms:modified>
</cp:coreProperties>
</file>