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60396" w14:textId="5414BEB9" w:rsidR="00E3423C" w:rsidRPr="000407BB" w:rsidRDefault="002D0817" w:rsidP="0063195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Name__Armin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Mohammadtaher</w:t>
      </w:r>
      <w:r w:rsidR="000407BB" w:rsidRPr="000407BB">
        <w:rPr>
          <w:rFonts w:ascii="Times New Roman" w:hAnsi="Times New Roman" w:cs="Times New Roman"/>
          <w:sz w:val="28"/>
          <w:szCs w:val="28"/>
        </w:rPr>
        <w:t>________ EID</w:t>
      </w:r>
      <w:r>
        <w:rPr>
          <w:rFonts w:ascii="Times New Roman" w:hAnsi="Times New Roman" w:cs="Times New Roman"/>
          <w:sz w:val="28"/>
          <w:szCs w:val="28"/>
        </w:rPr>
        <w:t xml:space="preserve"> am74657</w:t>
      </w:r>
      <w:r w:rsidR="000407BB" w:rsidRPr="000407BB">
        <w:rPr>
          <w:rFonts w:ascii="Times New Roman" w:hAnsi="Times New Roman" w:cs="Times New Roman"/>
          <w:sz w:val="28"/>
          <w:szCs w:val="28"/>
        </w:rPr>
        <w:t>__</w:t>
      </w:r>
    </w:p>
    <w:p w14:paraId="39C94DFB" w14:textId="77777777" w:rsidR="00631958" w:rsidRDefault="00631958" w:rsidP="00631958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University of Texas, Austin</w:t>
      </w:r>
    </w:p>
    <w:p w14:paraId="7AC17A22" w14:textId="77777777" w:rsidR="00631958" w:rsidRPr="00631958" w:rsidRDefault="00BA4A63" w:rsidP="00631958">
      <w:pPr>
        <w:jc w:val="center"/>
        <w:rPr>
          <w:rFonts w:ascii="Times New Roman" w:hAnsi="Times New Roman" w:cs="Times New Roman"/>
          <w:sz w:val="36"/>
        </w:rPr>
      </w:pPr>
      <w:r w:rsidRPr="00631958">
        <w:rPr>
          <w:rFonts w:ascii="Times New Roman" w:hAnsi="Times New Roman" w:cs="Times New Roman"/>
          <w:sz w:val="36"/>
        </w:rPr>
        <w:t>EE 312</w:t>
      </w:r>
    </w:p>
    <w:p w14:paraId="6B777664" w14:textId="73E53EF3" w:rsidR="00F21EE7" w:rsidRPr="00631958" w:rsidRDefault="0038199A" w:rsidP="00631958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Recitation 8 (Exercise 7)</w:t>
      </w:r>
    </w:p>
    <w:p w14:paraId="6105C6E6" w14:textId="77777777" w:rsidR="00BA4A63" w:rsidRPr="00BA4A63" w:rsidRDefault="00BA4A63">
      <w:pPr>
        <w:rPr>
          <w:rFonts w:ascii="Times New Roman" w:hAnsi="Times New Roman" w:cs="Times New Roman"/>
        </w:rPr>
      </w:pPr>
    </w:p>
    <w:p w14:paraId="35AC470A" w14:textId="253BA56D" w:rsidR="00BA4A63" w:rsidRDefault="00BA4A63">
      <w:pPr>
        <w:rPr>
          <w:rFonts w:ascii="Times New Roman" w:hAnsi="Times New Roman" w:cs="Times New Roman"/>
        </w:rPr>
      </w:pPr>
      <w:r w:rsidRPr="00BA4A63">
        <w:rPr>
          <w:rFonts w:ascii="Times New Roman" w:hAnsi="Times New Roman" w:cs="Times New Roman"/>
        </w:rPr>
        <w:t xml:space="preserve">For this exercise, you will be evaluating the speed of </w:t>
      </w:r>
      <w:r>
        <w:rPr>
          <w:rFonts w:ascii="Times New Roman" w:hAnsi="Times New Roman" w:cs="Times New Roman"/>
        </w:rPr>
        <w:t>two</w:t>
      </w:r>
      <w:r w:rsidRPr="00BA4A63">
        <w:rPr>
          <w:rFonts w:ascii="Times New Roman" w:hAnsi="Times New Roman" w:cs="Times New Roman"/>
        </w:rPr>
        <w:t xml:space="preserve"> </w:t>
      </w:r>
      <w:r w:rsidR="001D41D2">
        <w:rPr>
          <w:rFonts w:ascii="Times New Roman" w:hAnsi="Times New Roman" w:cs="Times New Roman"/>
        </w:rPr>
        <w:t xml:space="preserve">sorting </w:t>
      </w:r>
      <w:r w:rsidRPr="00BA4A63">
        <w:rPr>
          <w:rFonts w:ascii="Times New Roman" w:hAnsi="Times New Roman" w:cs="Times New Roman"/>
        </w:rPr>
        <w:t>algorithm</w:t>
      </w:r>
      <w:r>
        <w:rPr>
          <w:rFonts w:ascii="Times New Roman" w:hAnsi="Times New Roman" w:cs="Times New Roman"/>
        </w:rPr>
        <w:t>s</w:t>
      </w:r>
      <w:r w:rsidRPr="00BA4A63">
        <w:rPr>
          <w:rFonts w:ascii="Times New Roman" w:hAnsi="Times New Roman" w:cs="Times New Roman"/>
        </w:rPr>
        <w:t>.</w:t>
      </w:r>
      <w:r w:rsidR="001D41D2">
        <w:rPr>
          <w:rFonts w:ascii="Times New Roman" w:hAnsi="Times New Roman" w:cs="Times New Roman"/>
        </w:rPr>
        <w:t xml:space="preserve"> </w:t>
      </w:r>
      <w:r w:rsidR="00E3423C">
        <w:rPr>
          <w:rFonts w:ascii="Times New Roman" w:hAnsi="Times New Roman" w:cs="Times New Roman"/>
        </w:rPr>
        <w:t xml:space="preserve"> Turn in this sheet when done.</w:t>
      </w:r>
    </w:p>
    <w:p w14:paraId="4C2792E8" w14:textId="77777777" w:rsidR="00E3423C" w:rsidRPr="00BA4A63" w:rsidRDefault="00E3423C">
      <w:pPr>
        <w:rPr>
          <w:rFonts w:ascii="Times New Roman" w:hAnsi="Times New Roman" w:cs="Times New Roman"/>
        </w:rPr>
      </w:pPr>
    </w:p>
    <w:p w14:paraId="097093F0" w14:textId="4AAA122B" w:rsidR="00313122" w:rsidRDefault="001D41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 Here is the pseudo</w:t>
      </w:r>
      <w:r w:rsidR="0031312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code </w:t>
      </w:r>
      <w:r w:rsidR="00BA2A0B">
        <w:rPr>
          <w:rFonts w:ascii="Times New Roman" w:hAnsi="Times New Roman" w:cs="Times New Roman"/>
        </w:rPr>
        <w:t xml:space="preserve">to sort an array in increasing order using </w:t>
      </w:r>
      <w:r>
        <w:rPr>
          <w:rFonts w:ascii="Times New Roman" w:hAnsi="Times New Roman" w:cs="Times New Roman"/>
        </w:rPr>
        <w:t xml:space="preserve">insertion sort.  Write a </w:t>
      </w:r>
      <w:r w:rsidR="00313122">
        <w:rPr>
          <w:rFonts w:ascii="Times New Roman" w:hAnsi="Times New Roman" w:cs="Times New Roman"/>
        </w:rPr>
        <w:t xml:space="preserve">void return </w:t>
      </w:r>
      <w:r>
        <w:rPr>
          <w:rFonts w:ascii="Times New Roman" w:hAnsi="Times New Roman" w:cs="Times New Roman"/>
        </w:rPr>
        <w:t>C function to implement it.</w:t>
      </w:r>
      <w:r w:rsidR="00313122">
        <w:rPr>
          <w:rFonts w:ascii="Times New Roman" w:hAnsi="Times New Roman" w:cs="Times New Roman"/>
        </w:rPr>
        <w:t xml:space="preserve">  The starter code is provided in </w:t>
      </w:r>
      <w:proofErr w:type="spellStart"/>
      <w:r w:rsidR="00313122">
        <w:rPr>
          <w:rFonts w:ascii="Times New Roman" w:hAnsi="Times New Roman" w:cs="Times New Roman"/>
        </w:rPr>
        <w:t>sort_functions.c</w:t>
      </w:r>
      <w:proofErr w:type="spellEnd"/>
      <w:r w:rsidR="00313122">
        <w:rPr>
          <w:rFonts w:ascii="Times New Roman" w:hAnsi="Times New Roman" w:cs="Times New Roman"/>
        </w:rPr>
        <w:t>.</w:t>
      </w:r>
    </w:p>
    <w:p w14:paraId="1F5B4358" w14:textId="77777777" w:rsidR="001D41D2" w:rsidRDefault="001D41D2">
      <w:pPr>
        <w:rPr>
          <w:rFonts w:ascii="Times New Roman" w:hAnsi="Times New Roman" w:cs="Times New Roman"/>
        </w:rPr>
      </w:pPr>
    </w:p>
    <w:p w14:paraId="7A450038" w14:textId="77777777" w:rsidR="001D41D2" w:rsidRDefault="001D41D2" w:rsidP="001D4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bCs/>
          <w:sz w:val="20"/>
          <w:szCs w:val="20"/>
        </w:rPr>
        <w:t>f</w:t>
      </w:r>
      <w:r w:rsidRPr="001D41D2">
        <w:rPr>
          <w:rFonts w:ascii="Courier" w:hAnsi="Courier" w:cs="Courier"/>
          <w:b/>
          <w:bCs/>
          <w:sz w:val="20"/>
          <w:szCs w:val="20"/>
        </w:rPr>
        <w:t>or</w:t>
      </w:r>
      <w:r w:rsidRPr="001D41D2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1D41D2">
        <w:rPr>
          <w:rFonts w:ascii="Courier" w:hAnsi="Courier" w:cs="Courier"/>
          <w:sz w:val="20"/>
          <w:szCs w:val="20"/>
        </w:rPr>
        <w:t>i</w:t>
      </w:r>
      <w:proofErr w:type="spellEnd"/>
      <w:r w:rsidRPr="001D41D2">
        <w:rPr>
          <w:rFonts w:ascii="Courier" w:hAnsi="Courier" w:cs="Courier"/>
          <w:sz w:val="20"/>
          <w:szCs w:val="20"/>
        </w:rPr>
        <w:t xml:space="preserve"> = 1 </w:t>
      </w:r>
      <w:r w:rsidRPr="001D41D2">
        <w:rPr>
          <w:rFonts w:ascii="Courier" w:hAnsi="Courier" w:cs="Courier"/>
          <w:b/>
          <w:bCs/>
          <w:sz w:val="20"/>
          <w:szCs w:val="20"/>
        </w:rPr>
        <w:t>to</w:t>
      </w:r>
      <w:r w:rsidRPr="001D41D2">
        <w:rPr>
          <w:rFonts w:ascii="Courier" w:hAnsi="Courier" w:cs="Courier"/>
          <w:sz w:val="20"/>
          <w:szCs w:val="20"/>
        </w:rPr>
        <w:t xml:space="preserve"> length(A)     </w:t>
      </w:r>
    </w:p>
    <w:p w14:paraId="31DD66EA" w14:textId="77777777" w:rsidR="001D41D2" w:rsidRDefault="001D41D2" w:rsidP="001D4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1D41D2">
        <w:rPr>
          <w:rFonts w:ascii="Courier" w:hAnsi="Courier" w:cs="Courier"/>
          <w:sz w:val="20"/>
          <w:szCs w:val="20"/>
        </w:rPr>
        <w:t xml:space="preserve">j </w:t>
      </w:r>
      <w:r w:rsidRPr="001D41D2">
        <w:rPr>
          <w:rFonts w:ascii="Times New Roman" w:hAnsi="Times New Roman" w:cs="Times New Roman"/>
          <w:sz w:val="20"/>
          <w:szCs w:val="20"/>
        </w:rPr>
        <w:t>←</w:t>
      </w:r>
      <w:r w:rsidRPr="001D41D2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1D41D2">
        <w:rPr>
          <w:rFonts w:ascii="Courier" w:hAnsi="Courier" w:cs="Courier"/>
          <w:sz w:val="20"/>
          <w:szCs w:val="20"/>
        </w:rPr>
        <w:t>i</w:t>
      </w:r>
      <w:proofErr w:type="spellEnd"/>
      <w:r w:rsidRPr="001D41D2">
        <w:rPr>
          <w:rFonts w:ascii="Courier" w:hAnsi="Courier" w:cs="Courier"/>
          <w:sz w:val="20"/>
          <w:szCs w:val="20"/>
        </w:rPr>
        <w:t xml:space="preserve">     </w:t>
      </w:r>
    </w:p>
    <w:p w14:paraId="63C96C76" w14:textId="77777777" w:rsidR="001D41D2" w:rsidRDefault="001D41D2" w:rsidP="001D4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1D41D2">
        <w:rPr>
          <w:rFonts w:ascii="Courier" w:hAnsi="Courier" w:cs="Courier"/>
          <w:b/>
          <w:bCs/>
          <w:sz w:val="20"/>
          <w:szCs w:val="20"/>
        </w:rPr>
        <w:t>while</w:t>
      </w:r>
      <w:r w:rsidRPr="001D41D2">
        <w:rPr>
          <w:rFonts w:ascii="Courier" w:hAnsi="Courier" w:cs="Courier"/>
          <w:sz w:val="20"/>
          <w:szCs w:val="20"/>
        </w:rPr>
        <w:t xml:space="preserve"> j &gt; 0 and A[j-1] &gt; A[j]         </w:t>
      </w:r>
    </w:p>
    <w:p w14:paraId="3A1D440A" w14:textId="444CD586" w:rsidR="001D41D2" w:rsidRDefault="001D41D2" w:rsidP="001D4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Pr="001D41D2">
        <w:rPr>
          <w:rFonts w:ascii="Courier" w:hAnsi="Courier" w:cs="Courier"/>
          <w:b/>
          <w:bCs/>
          <w:sz w:val="20"/>
          <w:szCs w:val="20"/>
        </w:rPr>
        <w:t>swap</w:t>
      </w:r>
      <w:r w:rsidRPr="001D41D2">
        <w:rPr>
          <w:rFonts w:ascii="Courier" w:hAnsi="Courier" w:cs="Courier"/>
          <w:sz w:val="20"/>
          <w:szCs w:val="20"/>
        </w:rPr>
        <w:t xml:space="preserve"> A[j] and A[j-1]         </w:t>
      </w:r>
    </w:p>
    <w:p w14:paraId="03D0C510" w14:textId="52A85896" w:rsidR="001D41D2" w:rsidRDefault="001D41D2" w:rsidP="001D4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Pr="001D41D2">
        <w:rPr>
          <w:rFonts w:ascii="Courier" w:hAnsi="Courier" w:cs="Courier"/>
          <w:sz w:val="20"/>
          <w:szCs w:val="20"/>
        </w:rPr>
        <w:t xml:space="preserve">j </w:t>
      </w:r>
      <w:r w:rsidRPr="001D41D2">
        <w:rPr>
          <w:rFonts w:ascii="Times New Roman" w:hAnsi="Times New Roman" w:cs="Times New Roman"/>
          <w:sz w:val="20"/>
          <w:szCs w:val="20"/>
        </w:rPr>
        <w:t>←</w:t>
      </w:r>
      <w:r w:rsidRPr="001D41D2">
        <w:rPr>
          <w:rFonts w:ascii="Courier" w:hAnsi="Courier" w:cs="Courier"/>
          <w:sz w:val="20"/>
          <w:szCs w:val="20"/>
        </w:rPr>
        <w:t xml:space="preserve"> j - 1     </w:t>
      </w:r>
    </w:p>
    <w:p w14:paraId="5003E1EF" w14:textId="77777777" w:rsidR="001D41D2" w:rsidRDefault="001D41D2" w:rsidP="001D4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 w:rsidRPr="001D41D2">
        <w:rPr>
          <w:rFonts w:ascii="Courier" w:hAnsi="Courier" w:cs="Courier"/>
          <w:b/>
          <w:bCs/>
          <w:sz w:val="20"/>
          <w:szCs w:val="20"/>
        </w:rPr>
        <w:t>end while</w:t>
      </w:r>
      <w:r w:rsidRPr="001D41D2">
        <w:rPr>
          <w:rFonts w:ascii="Courier" w:hAnsi="Courier" w:cs="Courier"/>
          <w:sz w:val="20"/>
          <w:szCs w:val="20"/>
        </w:rPr>
        <w:t xml:space="preserve"> </w:t>
      </w:r>
    </w:p>
    <w:p w14:paraId="623F53ED" w14:textId="3FFF6830" w:rsidR="001D41D2" w:rsidRPr="001D41D2" w:rsidRDefault="001D41D2" w:rsidP="001D41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1D41D2">
        <w:rPr>
          <w:rFonts w:ascii="Courier" w:hAnsi="Courier" w:cs="Courier"/>
          <w:b/>
          <w:bCs/>
          <w:sz w:val="20"/>
          <w:szCs w:val="20"/>
        </w:rPr>
        <w:t>end for</w:t>
      </w:r>
    </w:p>
    <w:p w14:paraId="70BDBBAC" w14:textId="77777777" w:rsidR="001D41D2" w:rsidRDefault="001D41D2">
      <w:pPr>
        <w:rPr>
          <w:rFonts w:ascii="Times New Roman" w:hAnsi="Times New Roman" w:cs="Times New Roman"/>
        </w:rPr>
      </w:pPr>
    </w:p>
    <w:p w14:paraId="0B333A13" w14:textId="77777777" w:rsidR="001D41D2" w:rsidRDefault="001D41D2">
      <w:pPr>
        <w:rPr>
          <w:rFonts w:ascii="Times New Roman" w:hAnsi="Times New Roman" w:cs="Times New Roman"/>
        </w:rPr>
      </w:pPr>
    </w:p>
    <w:p w14:paraId="5A491505" w14:textId="41B25441" w:rsidR="00BA4A63" w:rsidRPr="00BA4A63" w:rsidRDefault="003131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BA4A63">
        <w:rPr>
          <w:rFonts w:ascii="Times New Roman" w:hAnsi="Times New Roman" w:cs="Times New Roman"/>
        </w:rPr>
        <w:t xml:space="preserve">. </w:t>
      </w:r>
    </w:p>
    <w:p w14:paraId="7AAB82CA" w14:textId="2E7C048A" w:rsidR="00BA4A63" w:rsidRDefault="00BA4A63" w:rsidP="00B501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50186">
        <w:rPr>
          <w:rFonts w:ascii="Times New Roman" w:hAnsi="Times New Roman" w:cs="Times New Roman"/>
        </w:rPr>
        <w:t xml:space="preserve">Make </w:t>
      </w:r>
      <w:r w:rsidR="00313122">
        <w:rPr>
          <w:rFonts w:ascii="Times New Roman" w:hAnsi="Times New Roman" w:cs="Times New Roman"/>
        </w:rPr>
        <w:t xml:space="preserve">a large array that is unsorted (or sorted in reverse, or </w:t>
      </w:r>
      <w:r w:rsidR="000415C7">
        <w:rPr>
          <w:rFonts w:ascii="Times New Roman" w:hAnsi="Times New Roman" w:cs="Times New Roman"/>
        </w:rPr>
        <w:t xml:space="preserve">sorted in </w:t>
      </w:r>
      <w:r w:rsidR="00313122">
        <w:rPr>
          <w:rFonts w:ascii="Times New Roman" w:hAnsi="Times New Roman" w:cs="Times New Roman"/>
        </w:rPr>
        <w:t>decreasing order).</w:t>
      </w:r>
      <w:r w:rsidR="000415C7">
        <w:rPr>
          <w:rFonts w:ascii="Times New Roman" w:hAnsi="Times New Roman" w:cs="Times New Roman"/>
        </w:rPr>
        <w:t xml:space="preserve"> You may use the function provided to you.</w:t>
      </w:r>
    </w:p>
    <w:p w14:paraId="55A2D4DF" w14:textId="0EB75465" w:rsidR="00313122" w:rsidRDefault="00313122" w:rsidP="00B501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 this array using your insertion sort algorithm</w:t>
      </w:r>
      <w:r w:rsidR="00BA2A0B">
        <w:rPr>
          <w:rFonts w:ascii="Times New Roman" w:hAnsi="Times New Roman" w:cs="Times New Roman"/>
        </w:rPr>
        <w:t xml:space="preserve">.  You </w:t>
      </w:r>
      <w:r>
        <w:rPr>
          <w:rFonts w:ascii="Times New Roman" w:hAnsi="Times New Roman" w:cs="Times New Roman"/>
        </w:rPr>
        <w:t xml:space="preserve">may test your algorithm using the </w:t>
      </w:r>
      <w:proofErr w:type="spellStart"/>
      <w:r>
        <w:rPr>
          <w:rFonts w:ascii="Times New Roman" w:hAnsi="Times New Roman" w:cs="Times New Roman"/>
        </w:rPr>
        <w:t>check_</w:t>
      </w:r>
      <w:proofErr w:type="gramStart"/>
      <w:r>
        <w:rPr>
          <w:rFonts w:ascii="Times New Roman" w:hAnsi="Times New Roman" w:cs="Times New Roman"/>
        </w:rPr>
        <w:t>sorted</w:t>
      </w:r>
      <w:proofErr w:type="spellEnd"/>
      <w:r w:rsidR="00EE0954">
        <w:rPr>
          <w:rFonts w:ascii="Times New Roman" w:hAnsi="Times New Roman" w:cs="Times New Roman"/>
        </w:rPr>
        <w:t>(</w:t>
      </w:r>
      <w:proofErr w:type="gramEnd"/>
      <w:r w:rsidR="00EE095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fu</w:t>
      </w:r>
      <w:bookmarkStart w:id="0" w:name="_GoBack"/>
      <w:bookmarkEnd w:id="0"/>
      <w:r>
        <w:rPr>
          <w:rFonts w:ascii="Times New Roman" w:hAnsi="Times New Roman" w:cs="Times New Roman"/>
        </w:rPr>
        <w:t>nction provided to you.</w:t>
      </w:r>
    </w:p>
    <w:p w14:paraId="6992B947" w14:textId="54B93A1A" w:rsidR="00313122" w:rsidRDefault="00313122" w:rsidP="00B501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Instrument your code to measure the time taken for the sort, using the clock</w:t>
      </w:r>
      <w:r w:rsidR="00BA2A0B">
        <w:rPr>
          <w:rFonts w:ascii="Times New Roman" w:hAnsi="Times New Roman" w:cs="Times New Roman"/>
        </w:rPr>
        <w:t xml:space="preserve"> function in </w:t>
      </w:r>
      <w:proofErr w:type="spellStart"/>
      <w:r w:rsidR="00BA2A0B">
        <w:rPr>
          <w:rFonts w:ascii="Times New Roman" w:hAnsi="Times New Roman" w:cs="Times New Roman"/>
        </w:rPr>
        <w:t>clock.h</w:t>
      </w:r>
      <w:proofErr w:type="spellEnd"/>
      <w:r w:rsidR="00BA2A0B">
        <w:rPr>
          <w:rFonts w:ascii="Times New Roman" w:hAnsi="Times New Roman" w:cs="Times New Roman"/>
        </w:rPr>
        <w:t>, as in the example provided in the starter code.</w:t>
      </w:r>
    </w:p>
    <w:p w14:paraId="14E1993E" w14:textId="01AA9A65" w:rsidR="00BA2A0B" w:rsidRDefault="00BA2A0B" w:rsidP="00B501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Repeat a-c for a total of 3 more different array sizes.  Note the times taken for each repetition.  You can start with, say, 10,000 </w:t>
      </w:r>
      <w:proofErr w:type="spellStart"/>
      <w:r>
        <w:rPr>
          <w:rFonts w:ascii="Times New Roman" w:hAnsi="Times New Roman" w:cs="Times New Roman"/>
        </w:rPr>
        <w:t>ints</w:t>
      </w:r>
      <w:proofErr w:type="spellEnd"/>
      <w:r>
        <w:rPr>
          <w:rFonts w:ascii="Times New Roman" w:hAnsi="Times New Roman" w:cs="Times New Roman"/>
        </w:rPr>
        <w:t xml:space="preserve"> and try 20,000, 30,000 and 40,000 </w:t>
      </w:r>
      <w:proofErr w:type="spellStart"/>
      <w:r>
        <w:rPr>
          <w:rFonts w:ascii="Times New Roman" w:hAnsi="Times New Roman" w:cs="Times New Roman"/>
        </w:rPr>
        <w:t>ints</w:t>
      </w:r>
      <w:proofErr w:type="spellEnd"/>
      <w:r>
        <w:rPr>
          <w:rFonts w:ascii="Times New Roman" w:hAnsi="Times New Roman" w:cs="Times New Roman"/>
        </w:rPr>
        <w:t>, for example.</w:t>
      </w:r>
    </w:p>
    <w:p w14:paraId="7C5AD958" w14:textId="21D0D718" w:rsidR="00BA2A0B" w:rsidRDefault="00BA2A0B" w:rsidP="00B501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Divide the sorting time by the (known) </w:t>
      </w:r>
      <w:proofErr w:type="spellStart"/>
      <w:r>
        <w:rPr>
          <w:rFonts w:ascii="Times New Roman" w:hAnsi="Times New Roman" w:cs="Times New Roman"/>
        </w:rPr>
        <w:t>B</w:t>
      </w:r>
      <w:r w:rsidR="000415C7">
        <w:rPr>
          <w:rFonts w:ascii="Times New Roman" w:hAnsi="Times New Roman" w:cs="Times New Roman"/>
        </w:rPr>
        <w:t>igO</w:t>
      </w:r>
      <w:proofErr w:type="spellEnd"/>
      <w:r w:rsidR="000415C7">
        <w:rPr>
          <w:rFonts w:ascii="Times New Roman" w:hAnsi="Times New Roman" w:cs="Times New Roman"/>
        </w:rPr>
        <w:t xml:space="preserve"> function of insertion sort </w:t>
      </w:r>
      <w:r>
        <w:rPr>
          <w:rFonts w:ascii="Times New Roman" w:hAnsi="Times New Roman" w:cs="Times New Roman"/>
        </w:rPr>
        <w:t>for worst case data,</w:t>
      </w:r>
      <w:r w:rsidR="000415C7">
        <w:rPr>
          <w:rFonts w:ascii="Times New Roman" w:hAnsi="Times New Roman" w:cs="Times New Roman"/>
        </w:rPr>
        <w:t xml:space="preserve"> and confirm that it </w:t>
      </w:r>
      <w:proofErr w:type="gramStart"/>
      <w:r w:rsidR="000415C7">
        <w:rPr>
          <w:rFonts w:ascii="Times New Roman" w:hAnsi="Times New Roman" w:cs="Times New Roman"/>
        </w:rPr>
        <w:t>is more or less</w:t>
      </w:r>
      <w:proofErr w:type="gramEnd"/>
      <w:r w:rsidR="000415C7">
        <w:rPr>
          <w:rFonts w:ascii="Times New Roman" w:hAnsi="Times New Roman" w:cs="Times New Roman"/>
        </w:rPr>
        <w:t xml:space="preserve"> independent of the array size</w:t>
      </w:r>
      <w:r>
        <w:rPr>
          <w:rFonts w:ascii="Times New Roman" w:hAnsi="Times New Roman" w:cs="Times New Roman"/>
        </w:rPr>
        <w:t xml:space="preserve">.  </w:t>
      </w:r>
    </w:p>
    <w:p w14:paraId="58B2E337" w14:textId="143D6D3A" w:rsidR="00BA2A0B" w:rsidRDefault="00BA2A0B" w:rsidP="00B501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steps a-d for the mystery sort function called fun1 provided to you.  </w:t>
      </w:r>
    </w:p>
    <w:p w14:paraId="1966B514" w14:textId="46280DB6" w:rsidR="00BA2A0B" w:rsidRDefault="00BA2A0B" w:rsidP="00B501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</w:t>
      </w:r>
      <w:proofErr w:type="spellStart"/>
      <w:r>
        <w:rPr>
          <w:rFonts w:ascii="Times New Roman" w:hAnsi="Times New Roman" w:cs="Times New Roman"/>
        </w:rPr>
        <w:t>BigO</w:t>
      </w:r>
      <w:proofErr w:type="spellEnd"/>
      <w:r>
        <w:rPr>
          <w:rFonts w:ascii="Times New Roman" w:hAnsi="Times New Roman" w:cs="Times New Roman"/>
        </w:rPr>
        <w:t xml:space="preserve"> complexity of the mystery sort function:</w:t>
      </w:r>
    </w:p>
    <w:p w14:paraId="6C77ACAB" w14:textId="0F2F96C7" w:rsidR="00BA2A0B" w:rsidRDefault="00BA2A0B" w:rsidP="00BA2A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Divide the sorting time by N, Nlog</w:t>
      </w:r>
      <w:r w:rsidR="000415C7" w:rsidRPr="000415C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N, N</w:t>
      </w:r>
      <w:r w:rsidRPr="000415C7">
        <w:rPr>
          <w:rFonts w:ascii="Times New Roman" w:hAnsi="Times New Roman" w:cs="Times New Roman"/>
          <w:vertAlign w:val="superscript"/>
        </w:rPr>
        <w:t>3/2</w:t>
      </w:r>
      <w:r>
        <w:rPr>
          <w:rFonts w:ascii="Times New Roman" w:hAnsi="Times New Roman" w:cs="Times New Roman"/>
        </w:rPr>
        <w:t xml:space="preserve"> and N</w:t>
      </w:r>
      <w:r w:rsidRPr="000415C7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. You may use the provided Excel spreadsheet if you like, or copy the formulas to a Google </w:t>
      </w:r>
      <w:r w:rsidR="00EE0954">
        <w:rPr>
          <w:rFonts w:ascii="Times New Roman" w:hAnsi="Times New Roman" w:cs="Times New Roman"/>
        </w:rPr>
        <w:t>spreadsheet, for example</w:t>
      </w:r>
      <w:r>
        <w:rPr>
          <w:rFonts w:ascii="Times New Roman" w:hAnsi="Times New Roman" w:cs="Times New Roman"/>
        </w:rPr>
        <w:t xml:space="preserve">.  </w:t>
      </w:r>
      <w:r w:rsidR="000415C7">
        <w:rPr>
          <w:rFonts w:ascii="Times New Roman" w:hAnsi="Times New Roman" w:cs="Times New Roman"/>
        </w:rPr>
        <w:t>Is any of the four division results nearly independent of size?</w:t>
      </w:r>
    </w:p>
    <w:p w14:paraId="1D48A13F" w14:textId="2F188F7D" w:rsidR="000415C7" w:rsidRPr="00BA2A0B" w:rsidRDefault="000415C7" w:rsidP="00BA2A0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 the complexity function of the mystery sort by plotting time vs. the four functions above, or simply by picking the one that from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 that is nearly independent of size.</w:t>
      </w:r>
    </w:p>
    <w:p w14:paraId="7EFC6A52" w14:textId="5C457657" w:rsidR="000415C7" w:rsidRDefault="00041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D9CFD4" w14:textId="77777777" w:rsidR="00BA4A63" w:rsidRDefault="00BA4A63">
      <w:pPr>
        <w:rPr>
          <w:rFonts w:ascii="Times New Roman" w:hAnsi="Times New Roman" w:cs="Times New Roman"/>
        </w:rPr>
      </w:pPr>
    </w:p>
    <w:p w14:paraId="3487B97C" w14:textId="0FB77089" w:rsidR="00BA4A63" w:rsidRDefault="00041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Big-O of Insertion Sort</w:t>
      </w:r>
      <w:r w:rsidR="00EE0954">
        <w:rPr>
          <w:rFonts w:ascii="Times New Roman" w:hAnsi="Times New Roman" w:cs="Times New Roman"/>
        </w:rPr>
        <w:t xml:space="preserve"> (worst case)</w:t>
      </w:r>
      <w:r>
        <w:rPr>
          <w:rFonts w:ascii="Times New Roman" w:hAnsi="Times New Roman" w:cs="Times New Roman"/>
        </w:rPr>
        <w:t xml:space="preserve"> </w:t>
      </w:r>
      <w:r w:rsidR="00BA4A63">
        <w:rPr>
          <w:rFonts w:ascii="Times New Roman" w:hAnsi="Times New Roman" w:cs="Times New Roman"/>
        </w:rPr>
        <w:t>is _________</w:t>
      </w:r>
      <w:r w:rsidR="002D0817">
        <w:rPr>
          <w:rFonts w:ascii="Times New Roman" w:hAnsi="Times New Roman" w:cs="Times New Roman"/>
        </w:rPr>
        <w:t>N^2</w:t>
      </w:r>
      <w:r w:rsidR="00BA4A63">
        <w:rPr>
          <w:rFonts w:ascii="Times New Roman" w:hAnsi="Times New Roman" w:cs="Times New Roman"/>
        </w:rPr>
        <w:t>____________</w:t>
      </w:r>
    </w:p>
    <w:p w14:paraId="55E3A0E3" w14:textId="77777777" w:rsidR="00BA4A63" w:rsidRDefault="00BA4A6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060"/>
        <w:gridCol w:w="2214"/>
        <w:gridCol w:w="2214"/>
      </w:tblGrid>
      <w:tr w:rsidR="00BA4A63" w14:paraId="44C4EDE6" w14:textId="77777777" w:rsidTr="00631958">
        <w:tc>
          <w:tcPr>
            <w:tcW w:w="1368" w:type="dxa"/>
          </w:tcPr>
          <w:p w14:paraId="18A01250" w14:textId="77777777" w:rsidR="00BA4A63" w:rsidRDefault="00BA4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Experiment #</w:t>
            </w:r>
          </w:p>
        </w:tc>
        <w:tc>
          <w:tcPr>
            <w:tcW w:w="3060" w:type="dxa"/>
          </w:tcPr>
          <w:p w14:paraId="4FEB457A" w14:textId="77777777" w:rsidR="00BA4A63" w:rsidRDefault="00BA4A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 Size</w:t>
            </w:r>
          </w:p>
        </w:tc>
        <w:tc>
          <w:tcPr>
            <w:tcW w:w="2214" w:type="dxa"/>
          </w:tcPr>
          <w:p w14:paraId="0FD53EED" w14:textId="2A668DFA" w:rsidR="00BA4A63" w:rsidRDefault="00041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 Time</w:t>
            </w:r>
          </w:p>
        </w:tc>
        <w:tc>
          <w:tcPr>
            <w:tcW w:w="2214" w:type="dxa"/>
          </w:tcPr>
          <w:p w14:paraId="02DBC944" w14:textId="58AC2E77" w:rsidR="00BA4A63" w:rsidRDefault="00041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Time/N</w:t>
            </w:r>
            <w:r w:rsidRPr="000415C7">
              <w:rPr>
                <w:rFonts w:ascii="Times New Roman" w:hAnsi="Times New Roman" w:cs="Times New Roman"/>
                <w:vertAlign w:val="superscript"/>
              </w:rPr>
              <w:t xml:space="preserve">2    </w:t>
            </w:r>
            <w:r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003135D3" w14:paraId="6A66BDBF" w14:textId="77777777" w:rsidTr="00EB7F9D">
        <w:tc>
          <w:tcPr>
            <w:tcW w:w="1368" w:type="dxa"/>
          </w:tcPr>
          <w:p w14:paraId="51E7733D" w14:textId="77777777" w:rsidR="003135D3" w:rsidRDefault="003135D3" w:rsidP="00313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373CBE1B" w14:textId="77777777" w:rsidR="003135D3" w:rsidRDefault="003135D3" w:rsidP="003135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3055EE92" w14:textId="3D0A89C7" w:rsidR="003135D3" w:rsidRPr="003135D3" w:rsidRDefault="003135D3" w:rsidP="003135D3">
            <w:r>
              <w:t>10000</w:t>
            </w:r>
          </w:p>
        </w:tc>
        <w:tc>
          <w:tcPr>
            <w:tcW w:w="2214" w:type="dxa"/>
          </w:tcPr>
          <w:p w14:paraId="6BAE2BEE" w14:textId="1E8F9666" w:rsidR="003135D3" w:rsidRDefault="003135D3" w:rsidP="00313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2214" w:type="dxa"/>
            <w:vAlign w:val="bottom"/>
          </w:tcPr>
          <w:p w14:paraId="13D841F3" w14:textId="6B733EFD" w:rsidR="003135D3" w:rsidRDefault="003135D3" w:rsidP="003135D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1.40E-09</w:t>
            </w:r>
          </w:p>
        </w:tc>
      </w:tr>
      <w:tr w:rsidR="003135D3" w14:paraId="538C17B4" w14:textId="77777777" w:rsidTr="00EB7F9D">
        <w:tc>
          <w:tcPr>
            <w:tcW w:w="1368" w:type="dxa"/>
          </w:tcPr>
          <w:p w14:paraId="028A4A9E" w14:textId="77777777" w:rsidR="003135D3" w:rsidRDefault="003135D3" w:rsidP="00313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0E5D370A" w14:textId="77777777" w:rsidR="003135D3" w:rsidRDefault="003135D3" w:rsidP="003135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2915317C" w14:textId="7CE9FE87" w:rsidR="003135D3" w:rsidRDefault="003135D3" w:rsidP="00313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20000</w:t>
            </w:r>
          </w:p>
        </w:tc>
        <w:tc>
          <w:tcPr>
            <w:tcW w:w="2214" w:type="dxa"/>
          </w:tcPr>
          <w:p w14:paraId="2D182B07" w14:textId="276481EA" w:rsidR="003135D3" w:rsidRDefault="003135D3" w:rsidP="00313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0.562</w:t>
            </w:r>
          </w:p>
        </w:tc>
        <w:tc>
          <w:tcPr>
            <w:tcW w:w="2214" w:type="dxa"/>
            <w:vAlign w:val="bottom"/>
          </w:tcPr>
          <w:p w14:paraId="1337823D" w14:textId="3F447043" w:rsidR="003135D3" w:rsidRDefault="003135D3" w:rsidP="003135D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1.41E-09</w:t>
            </w:r>
          </w:p>
        </w:tc>
      </w:tr>
      <w:tr w:rsidR="003135D3" w14:paraId="2214FDAD" w14:textId="77777777" w:rsidTr="00EB7F9D">
        <w:tc>
          <w:tcPr>
            <w:tcW w:w="1368" w:type="dxa"/>
          </w:tcPr>
          <w:p w14:paraId="40764169" w14:textId="77777777" w:rsidR="003135D3" w:rsidRDefault="003135D3" w:rsidP="00313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13B83E00" w14:textId="77777777" w:rsidR="003135D3" w:rsidRDefault="003135D3" w:rsidP="003135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1E2F4C36" w14:textId="0C4E1F36" w:rsidR="003135D3" w:rsidRDefault="003135D3" w:rsidP="00313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30000</w:t>
            </w:r>
          </w:p>
        </w:tc>
        <w:tc>
          <w:tcPr>
            <w:tcW w:w="2214" w:type="dxa"/>
          </w:tcPr>
          <w:p w14:paraId="178B6EAA" w14:textId="51F7EEAC" w:rsidR="003135D3" w:rsidRDefault="003135D3" w:rsidP="00313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1.296</w:t>
            </w:r>
          </w:p>
        </w:tc>
        <w:tc>
          <w:tcPr>
            <w:tcW w:w="2214" w:type="dxa"/>
            <w:vAlign w:val="bottom"/>
          </w:tcPr>
          <w:p w14:paraId="5B212854" w14:textId="3F939A06" w:rsidR="003135D3" w:rsidRDefault="003135D3" w:rsidP="003135D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1.44E-09</w:t>
            </w:r>
          </w:p>
        </w:tc>
      </w:tr>
      <w:tr w:rsidR="003135D3" w14:paraId="37B1842D" w14:textId="77777777" w:rsidTr="00EB7F9D">
        <w:tc>
          <w:tcPr>
            <w:tcW w:w="1368" w:type="dxa"/>
          </w:tcPr>
          <w:p w14:paraId="1A54A38D" w14:textId="77777777" w:rsidR="003135D3" w:rsidRDefault="003135D3" w:rsidP="00313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3C131990" w14:textId="77777777" w:rsidR="003135D3" w:rsidRDefault="003135D3" w:rsidP="003135D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43C86BC6" w14:textId="5484E7D2" w:rsidR="003135D3" w:rsidRDefault="003135D3" w:rsidP="00313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40000</w:t>
            </w:r>
          </w:p>
        </w:tc>
        <w:tc>
          <w:tcPr>
            <w:tcW w:w="2214" w:type="dxa"/>
          </w:tcPr>
          <w:p w14:paraId="7ADB6930" w14:textId="440C6152" w:rsidR="003135D3" w:rsidRDefault="003135D3" w:rsidP="003135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2.078</w:t>
            </w:r>
          </w:p>
        </w:tc>
        <w:tc>
          <w:tcPr>
            <w:tcW w:w="2214" w:type="dxa"/>
            <w:vAlign w:val="bottom"/>
          </w:tcPr>
          <w:p w14:paraId="4E5F439C" w14:textId="1C88B04C" w:rsidR="003135D3" w:rsidRDefault="003135D3" w:rsidP="003135D3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1.30E-09</w:t>
            </w:r>
          </w:p>
        </w:tc>
      </w:tr>
      <w:tr w:rsidR="00631958" w14:paraId="4B08F26A" w14:textId="77777777" w:rsidTr="00631958">
        <w:tc>
          <w:tcPr>
            <w:tcW w:w="1368" w:type="dxa"/>
          </w:tcPr>
          <w:p w14:paraId="30287748" w14:textId="77777777" w:rsidR="00631958" w:rsidRDefault="00631958">
            <w:pPr>
              <w:rPr>
                <w:rFonts w:ascii="Times New Roman" w:hAnsi="Times New Roman" w:cs="Times New Roman"/>
              </w:rPr>
            </w:pPr>
          </w:p>
          <w:p w14:paraId="1B74E332" w14:textId="77777777" w:rsidR="00631958" w:rsidRDefault="006319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6E3CA710" w14:textId="77777777" w:rsidR="00631958" w:rsidRDefault="006319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27E20FF8" w14:textId="77777777" w:rsidR="00631958" w:rsidRDefault="006319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268B5A03" w14:textId="77777777" w:rsidR="00631958" w:rsidRDefault="00631958">
            <w:pPr>
              <w:rPr>
                <w:rFonts w:ascii="Times New Roman" w:hAnsi="Times New Roman" w:cs="Times New Roman"/>
              </w:rPr>
            </w:pPr>
          </w:p>
        </w:tc>
      </w:tr>
      <w:tr w:rsidR="00631958" w14:paraId="1DF1F3B2" w14:textId="77777777" w:rsidTr="00631958">
        <w:tc>
          <w:tcPr>
            <w:tcW w:w="1368" w:type="dxa"/>
          </w:tcPr>
          <w:p w14:paraId="3148B7BB" w14:textId="77777777" w:rsidR="00631958" w:rsidRDefault="00631958">
            <w:pPr>
              <w:rPr>
                <w:rFonts w:ascii="Times New Roman" w:hAnsi="Times New Roman" w:cs="Times New Roman"/>
              </w:rPr>
            </w:pPr>
          </w:p>
          <w:p w14:paraId="4DBD5800" w14:textId="77777777" w:rsidR="00631958" w:rsidRDefault="006319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73E5D462" w14:textId="77777777" w:rsidR="00631958" w:rsidRDefault="006319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5311B261" w14:textId="77777777" w:rsidR="00631958" w:rsidRDefault="0063195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68F519F6" w14:textId="77777777" w:rsidR="00631958" w:rsidRDefault="00631958">
            <w:pPr>
              <w:rPr>
                <w:rFonts w:ascii="Times New Roman" w:hAnsi="Times New Roman" w:cs="Times New Roman"/>
              </w:rPr>
            </w:pPr>
          </w:p>
        </w:tc>
      </w:tr>
    </w:tbl>
    <w:p w14:paraId="24B4947A" w14:textId="77777777" w:rsidR="000415C7" w:rsidRDefault="000415C7" w:rsidP="000415C7">
      <w:pPr>
        <w:rPr>
          <w:rFonts w:ascii="Times New Roman" w:hAnsi="Times New Roman" w:cs="Times New Roman"/>
        </w:rPr>
      </w:pPr>
    </w:p>
    <w:p w14:paraId="3C5DF010" w14:textId="273A3ACB" w:rsidR="000415C7" w:rsidRDefault="000415C7" w:rsidP="00041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Big-O of fun1 sort is _______</w:t>
      </w:r>
      <w:r w:rsidR="002D081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______________</w:t>
      </w:r>
    </w:p>
    <w:p w14:paraId="7ACF6B01" w14:textId="77777777" w:rsidR="000415C7" w:rsidRDefault="000415C7" w:rsidP="000415C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1710"/>
        <w:gridCol w:w="1170"/>
        <w:gridCol w:w="1350"/>
        <w:gridCol w:w="1440"/>
        <w:gridCol w:w="1350"/>
        <w:gridCol w:w="1278"/>
      </w:tblGrid>
      <w:tr w:rsidR="00EE0954" w14:paraId="2A953AB6" w14:textId="77777777" w:rsidTr="00EE0954">
        <w:tc>
          <w:tcPr>
            <w:tcW w:w="558" w:type="dxa"/>
          </w:tcPr>
          <w:p w14:paraId="0248F35D" w14:textId="77777777" w:rsidR="000415C7" w:rsidRDefault="000415C7" w:rsidP="00041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Experiment #</w:t>
            </w:r>
          </w:p>
        </w:tc>
        <w:tc>
          <w:tcPr>
            <w:tcW w:w="1710" w:type="dxa"/>
          </w:tcPr>
          <w:p w14:paraId="43ACDCC6" w14:textId="77777777" w:rsidR="000415C7" w:rsidRDefault="000415C7" w:rsidP="00041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 Size</w:t>
            </w:r>
          </w:p>
        </w:tc>
        <w:tc>
          <w:tcPr>
            <w:tcW w:w="1170" w:type="dxa"/>
          </w:tcPr>
          <w:p w14:paraId="599E754B" w14:textId="548BC586" w:rsidR="000415C7" w:rsidRDefault="000415C7" w:rsidP="00041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 Time (T)</w:t>
            </w:r>
          </w:p>
        </w:tc>
        <w:tc>
          <w:tcPr>
            <w:tcW w:w="1350" w:type="dxa"/>
          </w:tcPr>
          <w:p w14:paraId="5ACC9FD3" w14:textId="6782B883" w:rsidR="000415C7" w:rsidRDefault="000415C7" w:rsidP="00041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T/N</w:t>
            </w:r>
            <w:r w:rsidRPr="000415C7">
              <w:rPr>
                <w:rFonts w:ascii="Times New Roman" w:hAnsi="Times New Roman" w:cs="Times New Roman"/>
                <w:vertAlign w:val="superscript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1440" w:type="dxa"/>
          </w:tcPr>
          <w:p w14:paraId="771C51D1" w14:textId="594D019F" w:rsidR="000415C7" w:rsidRDefault="000415C7" w:rsidP="00041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T/Nlog</w:t>
            </w:r>
            <w:r w:rsidRPr="000415C7"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350" w:type="dxa"/>
          </w:tcPr>
          <w:p w14:paraId="147BBBE9" w14:textId="079464E3" w:rsidR="000415C7" w:rsidRDefault="000415C7" w:rsidP="00041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T/N</w:t>
            </w:r>
            <w:r w:rsidRPr="000415C7">
              <w:rPr>
                <w:rFonts w:ascii="Times New Roman" w:hAnsi="Times New Roman" w:cs="Times New Roman"/>
                <w:vertAlign w:val="superscript"/>
              </w:rPr>
              <w:t>3/2</w:t>
            </w:r>
          </w:p>
        </w:tc>
        <w:tc>
          <w:tcPr>
            <w:tcW w:w="1278" w:type="dxa"/>
          </w:tcPr>
          <w:p w14:paraId="2F06952A" w14:textId="01ED7109" w:rsidR="000415C7" w:rsidRDefault="000415C7" w:rsidP="000415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T/ N</w:t>
            </w:r>
            <w:r w:rsidRPr="000415C7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292E5E" w14:paraId="60061935" w14:textId="77777777" w:rsidTr="00993EF7">
        <w:tc>
          <w:tcPr>
            <w:tcW w:w="558" w:type="dxa"/>
          </w:tcPr>
          <w:p w14:paraId="39FA1269" w14:textId="77777777" w:rsidR="00292E5E" w:rsidRDefault="00292E5E" w:rsidP="00292E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49A12C1F" w14:textId="77777777" w:rsidR="00292E5E" w:rsidRDefault="00292E5E" w:rsidP="00292E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3BE5D539" w14:textId="5CF2D324" w:rsidR="00292E5E" w:rsidRPr="003135D3" w:rsidRDefault="00292E5E" w:rsidP="00292E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3135D3">
              <w:rPr>
                <w:rFonts w:ascii="Times New Roman" w:hAnsi="Times New Roman" w:cs="Times New Roman"/>
              </w:rPr>
              <w:t>000000</w:t>
            </w:r>
          </w:p>
          <w:p w14:paraId="47268345" w14:textId="622AA648" w:rsidR="00292E5E" w:rsidRDefault="00292E5E" w:rsidP="00292E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B86B806" w14:textId="402E3837" w:rsidR="00292E5E" w:rsidRDefault="00292E5E" w:rsidP="00292E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0.109</w:t>
            </w:r>
          </w:p>
        </w:tc>
        <w:tc>
          <w:tcPr>
            <w:tcW w:w="1350" w:type="dxa"/>
            <w:vAlign w:val="bottom"/>
          </w:tcPr>
          <w:p w14:paraId="5BC02D4B" w14:textId="42A8B9C4" w:rsidR="00292E5E" w:rsidRDefault="00292E5E" w:rsidP="00292E5E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1.09E-07</w:t>
            </w:r>
          </w:p>
        </w:tc>
        <w:tc>
          <w:tcPr>
            <w:tcW w:w="1440" w:type="dxa"/>
            <w:vAlign w:val="bottom"/>
          </w:tcPr>
          <w:p w14:paraId="76967195" w14:textId="5DEB72C3" w:rsidR="00292E5E" w:rsidRDefault="00292E5E" w:rsidP="00292E5E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5.47E-09</w:t>
            </w:r>
          </w:p>
        </w:tc>
        <w:tc>
          <w:tcPr>
            <w:tcW w:w="1350" w:type="dxa"/>
            <w:vAlign w:val="bottom"/>
          </w:tcPr>
          <w:p w14:paraId="04904B15" w14:textId="2C9E8586" w:rsidR="00292E5E" w:rsidRDefault="00292E5E" w:rsidP="00292E5E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1.09E-10</w:t>
            </w:r>
          </w:p>
        </w:tc>
        <w:tc>
          <w:tcPr>
            <w:tcW w:w="1278" w:type="dxa"/>
            <w:vAlign w:val="bottom"/>
          </w:tcPr>
          <w:p w14:paraId="6A4E7C5E" w14:textId="5875219F" w:rsidR="00292E5E" w:rsidRDefault="00292E5E" w:rsidP="00292E5E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1.09E-13</w:t>
            </w:r>
          </w:p>
        </w:tc>
      </w:tr>
      <w:tr w:rsidR="00292E5E" w14:paraId="7136D00F" w14:textId="77777777" w:rsidTr="00993EF7">
        <w:tc>
          <w:tcPr>
            <w:tcW w:w="558" w:type="dxa"/>
          </w:tcPr>
          <w:p w14:paraId="6501F825" w14:textId="77777777" w:rsidR="00292E5E" w:rsidRDefault="00292E5E" w:rsidP="00292E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179980E1" w14:textId="77777777" w:rsidR="00292E5E" w:rsidRDefault="00292E5E" w:rsidP="00292E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25349814" w14:textId="77777777" w:rsidR="00292E5E" w:rsidRPr="003135D3" w:rsidRDefault="00292E5E" w:rsidP="00292E5E">
            <w:pPr>
              <w:rPr>
                <w:rFonts w:ascii="Times New Roman" w:hAnsi="Times New Roman" w:cs="Times New Roman"/>
              </w:rPr>
            </w:pPr>
            <w:r w:rsidRPr="003135D3">
              <w:rPr>
                <w:rFonts w:ascii="Times New Roman" w:hAnsi="Times New Roman" w:cs="Times New Roman"/>
              </w:rPr>
              <w:t>2000000</w:t>
            </w:r>
          </w:p>
          <w:p w14:paraId="76F1FE9E" w14:textId="77777777" w:rsidR="00292E5E" w:rsidRDefault="00292E5E" w:rsidP="00292E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CC1ED28" w14:textId="1B4D0D30" w:rsidR="00292E5E" w:rsidRDefault="00292E5E" w:rsidP="00292E5E">
            <w:pPr>
              <w:rPr>
                <w:rFonts w:ascii="Times New Roman" w:hAnsi="Times New Roman" w:cs="Times New Roman"/>
              </w:rPr>
            </w:pPr>
            <w:r w:rsidRPr="003135D3">
              <w:rPr>
                <w:rFonts w:ascii="Times New Roman" w:hAnsi="Times New Roman" w:cs="Times New Roman"/>
              </w:rPr>
              <w:t>0.328</w:t>
            </w:r>
          </w:p>
        </w:tc>
        <w:tc>
          <w:tcPr>
            <w:tcW w:w="1350" w:type="dxa"/>
            <w:vAlign w:val="bottom"/>
          </w:tcPr>
          <w:p w14:paraId="17C3871B" w14:textId="2097B697" w:rsidR="00292E5E" w:rsidRDefault="00292E5E" w:rsidP="00292E5E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1.64E-07</w:t>
            </w:r>
          </w:p>
        </w:tc>
        <w:tc>
          <w:tcPr>
            <w:tcW w:w="1440" w:type="dxa"/>
            <w:vAlign w:val="bottom"/>
          </w:tcPr>
          <w:p w14:paraId="4322C6B0" w14:textId="774492EC" w:rsidR="00292E5E" w:rsidRDefault="00292E5E" w:rsidP="00292E5E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7.84E-09</w:t>
            </w:r>
          </w:p>
        </w:tc>
        <w:tc>
          <w:tcPr>
            <w:tcW w:w="1350" w:type="dxa"/>
            <w:vAlign w:val="bottom"/>
          </w:tcPr>
          <w:p w14:paraId="282D2A67" w14:textId="1CC5604C" w:rsidR="00292E5E" w:rsidRDefault="00292E5E" w:rsidP="00292E5E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1.16E-10</w:t>
            </w:r>
          </w:p>
        </w:tc>
        <w:tc>
          <w:tcPr>
            <w:tcW w:w="1278" w:type="dxa"/>
            <w:vAlign w:val="bottom"/>
          </w:tcPr>
          <w:p w14:paraId="76B3F7D0" w14:textId="5B0C0120" w:rsidR="00292E5E" w:rsidRDefault="00292E5E" w:rsidP="00292E5E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8.20E-14</w:t>
            </w:r>
          </w:p>
        </w:tc>
      </w:tr>
      <w:tr w:rsidR="00292E5E" w14:paraId="429719D3" w14:textId="77777777" w:rsidTr="00993EF7">
        <w:tc>
          <w:tcPr>
            <w:tcW w:w="558" w:type="dxa"/>
          </w:tcPr>
          <w:p w14:paraId="5ED8C60F" w14:textId="77777777" w:rsidR="00292E5E" w:rsidRDefault="00292E5E" w:rsidP="00292E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3D331BF8" w14:textId="77777777" w:rsidR="00292E5E" w:rsidRDefault="00292E5E" w:rsidP="00292E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6CC4CFDC" w14:textId="603B99C7" w:rsidR="00292E5E" w:rsidRDefault="00292E5E" w:rsidP="00292E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3000000</w:t>
            </w:r>
          </w:p>
        </w:tc>
        <w:tc>
          <w:tcPr>
            <w:tcW w:w="1170" w:type="dxa"/>
          </w:tcPr>
          <w:p w14:paraId="556711CC" w14:textId="5357AEB0" w:rsidR="00292E5E" w:rsidRDefault="00292E5E" w:rsidP="00292E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0.359</w:t>
            </w:r>
          </w:p>
        </w:tc>
        <w:tc>
          <w:tcPr>
            <w:tcW w:w="1350" w:type="dxa"/>
            <w:vAlign w:val="bottom"/>
          </w:tcPr>
          <w:p w14:paraId="2E1CC5F1" w14:textId="76940755" w:rsidR="00292E5E" w:rsidRDefault="00292E5E" w:rsidP="00292E5E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1.20E-07</w:t>
            </w:r>
          </w:p>
        </w:tc>
        <w:tc>
          <w:tcPr>
            <w:tcW w:w="1440" w:type="dxa"/>
            <w:vAlign w:val="bottom"/>
          </w:tcPr>
          <w:p w14:paraId="20E27150" w14:textId="27EA387F" w:rsidR="00292E5E" w:rsidRDefault="00292E5E" w:rsidP="00292E5E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5.56E-09</w:t>
            </w:r>
          </w:p>
        </w:tc>
        <w:tc>
          <w:tcPr>
            <w:tcW w:w="1350" w:type="dxa"/>
            <w:vAlign w:val="bottom"/>
          </w:tcPr>
          <w:p w14:paraId="2A21DDD6" w14:textId="5F863A46" w:rsidR="00292E5E" w:rsidRDefault="00292E5E" w:rsidP="00292E5E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6.91E-11</w:t>
            </w:r>
          </w:p>
        </w:tc>
        <w:tc>
          <w:tcPr>
            <w:tcW w:w="1278" w:type="dxa"/>
            <w:vAlign w:val="bottom"/>
          </w:tcPr>
          <w:p w14:paraId="6E22A815" w14:textId="3B767CFA" w:rsidR="00292E5E" w:rsidRDefault="00292E5E" w:rsidP="00292E5E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3.99E-14</w:t>
            </w:r>
          </w:p>
        </w:tc>
      </w:tr>
      <w:tr w:rsidR="00292E5E" w14:paraId="2ED828CF" w14:textId="77777777" w:rsidTr="00993EF7">
        <w:tc>
          <w:tcPr>
            <w:tcW w:w="558" w:type="dxa"/>
          </w:tcPr>
          <w:p w14:paraId="39C69895" w14:textId="77777777" w:rsidR="00292E5E" w:rsidRDefault="00292E5E" w:rsidP="00292E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12D8594F" w14:textId="77777777" w:rsidR="00292E5E" w:rsidRDefault="00292E5E" w:rsidP="00292E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10E6E2A0" w14:textId="59271372" w:rsidR="00292E5E" w:rsidRDefault="00292E5E" w:rsidP="00292E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4000000</w:t>
            </w:r>
          </w:p>
        </w:tc>
        <w:tc>
          <w:tcPr>
            <w:tcW w:w="1170" w:type="dxa"/>
          </w:tcPr>
          <w:p w14:paraId="0490CD13" w14:textId="2CB7C561" w:rsidR="00292E5E" w:rsidRDefault="00292E5E" w:rsidP="00292E5E">
            <w:pPr>
              <w:rPr>
                <w:rFonts w:ascii="Times New Roman" w:hAnsi="Times New Roman" w:cs="Times New Roman"/>
              </w:rPr>
            </w:pPr>
            <w:r w:rsidRPr="003135D3">
              <w:rPr>
                <w:rFonts w:ascii="Times New Roman" w:hAnsi="Times New Roman" w:cs="Times New Roman"/>
              </w:rPr>
              <w:t>0.484</w:t>
            </w:r>
          </w:p>
        </w:tc>
        <w:tc>
          <w:tcPr>
            <w:tcW w:w="1350" w:type="dxa"/>
            <w:vAlign w:val="bottom"/>
          </w:tcPr>
          <w:p w14:paraId="2694A334" w14:textId="4BA54BBA" w:rsidR="00292E5E" w:rsidRDefault="00292E5E" w:rsidP="00292E5E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1.21E-07</w:t>
            </w:r>
          </w:p>
        </w:tc>
        <w:tc>
          <w:tcPr>
            <w:tcW w:w="1440" w:type="dxa"/>
            <w:vAlign w:val="bottom"/>
          </w:tcPr>
          <w:p w14:paraId="2F45D8A9" w14:textId="1F56EE4C" w:rsidR="00292E5E" w:rsidRDefault="00292E5E" w:rsidP="00292E5E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5.52E-09</w:t>
            </w:r>
          </w:p>
        </w:tc>
        <w:tc>
          <w:tcPr>
            <w:tcW w:w="1350" w:type="dxa"/>
            <w:vAlign w:val="bottom"/>
          </w:tcPr>
          <w:p w14:paraId="25958BE9" w14:textId="65009746" w:rsidR="00292E5E" w:rsidRDefault="00292E5E" w:rsidP="00292E5E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6.05E-11</w:t>
            </w:r>
          </w:p>
        </w:tc>
        <w:tc>
          <w:tcPr>
            <w:tcW w:w="1278" w:type="dxa"/>
            <w:vAlign w:val="bottom"/>
          </w:tcPr>
          <w:p w14:paraId="4218072D" w14:textId="62B84513" w:rsidR="00292E5E" w:rsidRDefault="00292E5E" w:rsidP="00292E5E">
            <w:pPr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3.03E-14</w:t>
            </w:r>
          </w:p>
        </w:tc>
      </w:tr>
      <w:tr w:rsidR="00EE0954" w14:paraId="7289C384" w14:textId="77777777" w:rsidTr="00EE0954">
        <w:tc>
          <w:tcPr>
            <w:tcW w:w="558" w:type="dxa"/>
          </w:tcPr>
          <w:p w14:paraId="35A25069" w14:textId="77777777" w:rsidR="000415C7" w:rsidRDefault="000415C7" w:rsidP="000415C7">
            <w:pPr>
              <w:rPr>
                <w:rFonts w:ascii="Times New Roman" w:hAnsi="Times New Roman" w:cs="Times New Roman"/>
              </w:rPr>
            </w:pPr>
          </w:p>
          <w:p w14:paraId="2EF3A35D" w14:textId="77777777" w:rsidR="000415C7" w:rsidRDefault="000415C7" w:rsidP="000415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53CEEABF" w14:textId="77777777" w:rsidR="000415C7" w:rsidRDefault="000415C7" w:rsidP="000415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4410718F" w14:textId="77777777" w:rsidR="000415C7" w:rsidRDefault="000415C7" w:rsidP="000415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70AEFB97" w14:textId="77777777" w:rsidR="000415C7" w:rsidRDefault="000415C7" w:rsidP="000415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03F6C054" w14:textId="77777777" w:rsidR="000415C7" w:rsidRDefault="000415C7" w:rsidP="000415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2C3CFC5B" w14:textId="77777777" w:rsidR="000415C7" w:rsidRDefault="000415C7" w:rsidP="000415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</w:tcPr>
          <w:p w14:paraId="45E1626D" w14:textId="4962DC6C" w:rsidR="000415C7" w:rsidRDefault="000415C7" w:rsidP="000415C7">
            <w:pPr>
              <w:rPr>
                <w:rFonts w:ascii="Times New Roman" w:hAnsi="Times New Roman" w:cs="Times New Roman"/>
              </w:rPr>
            </w:pPr>
          </w:p>
        </w:tc>
      </w:tr>
      <w:tr w:rsidR="00EE0954" w14:paraId="1DEBF301" w14:textId="77777777" w:rsidTr="00EE0954">
        <w:tc>
          <w:tcPr>
            <w:tcW w:w="558" w:type="dxa"/>
          </w:tcPr>
          <w:p w14:paraId="2A1E8994" w14:textId="77777777" w:rsidR="000415C7" w:rsidRDefault="000415C7" w:rsidP="000415C7">
            <w:pPr>
              <w:rPr>
                <w:rFonts w:ascii="Times New Roman" w:hAnsi="Times New Roman" w:cs="Times New Roman"/>
              </w:rPr>
            </w:pPr>
          </w:p>
          <w:p w14:paraId="7090B885" w14:textId="77777777" w:rsidR="000415C7" w:rsidRDefault="000415C7" w:rsidP="000415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14:paraId="7B03CAA3" w14:textId="77777777" w:rsidR="000415C7" w:rsidRDefault="000415C7" w:rsidP="000415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5B81C706" w14:textId="77777777" w:rsidR="000415C7" w:rsidRDefault="000415C7" w:rsidP="000415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46AC872" w14:textId="77777777" w:rsidR="000415C7" w:rsidRDefault="000415C7" w:rsidP="000415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7F988112" w14:textId="77777777" w:rsidR="000415C7" w:rsidRDefault="000415C7" w:rsidP="000415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89C9091" w14:textId="77777777" w:rsidR="000415C7" w:rsidRDefault="000415C7" w:rsidP="000415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</w:tcPr>
          <w:p w14:paraId="1CBD1C1B" w14:textId="25792AC7" w:rsidR="000415C7" w:rsidRDefault="000415C7" w:rsidP="000415C7">
            <w:pPr>
              <w:rPr>
                <w:rFonts w:ascii="Times New Roman" w:hAnsi="Times New Roman" w:cs="Times New Roman"/>
              </w:rPr>
            </w:pPr>
          </w:p>
        </w:tc>
      </w:tr>
    </w:tbl>
    <w:p w14:paraId="7FD633DE" w14:textId="77777777" w:rsidR="000415C7" w:rsidRDefault="000415C7" w:rsidP="000415C7">
      <w:pPr>
        <w:rPr>
          <w:rFonts w:ascii="Times New Roman" w:hAnsi="Times New Roman" w:cs="Times New Roman"/>
        </w:rPr>
      </w:pPr>
    </w:p>
    <w:p w14:paraId="0D160478" w14:textId="77777777" w:rsidR="000415C7" w:rsidRDefault="000415C7" w:rsidP="000415C7">
      <w:pPr>
        <w:rPr>
          <w:rFonts w:ascii="Times New Roman" w:hAnsi="Times New Roman" w:cs="Times New Roman"/>
        </w:rPr>
      </w:pPr>
    </w:p>
    <w:p w14:paraId="5790C8ED" w14:textId="77777777" w:rsidR="000415C7" w:rsidRPr="00BA4A63" w:rsidRDefault="000415C7" w:rsidP="000415C7">
      <w:pPr>
        <w:rPr>
          <w:rFonts w:ascii="Times New Roman" w:hAnsi="Times New Roman" w:cs="Times New Roman"/>
        </w:rPr>
      </w:pPr>
    </w:p>
    <w:p w14:paraId="43EFFFDE" w14:textId="77777777" w:rsidR="00BA4A63" w:rsidRPr="00BA4A63" w:rsidRDefault="00BA4A63">
      <w:pPr>
        <w:rPr>
          <w:rFonts w:ascii="Times New Roman" w:hAnsi="Times New Roman" w:cs="Times New Roman"/>
        </w:rPr>
      </w:pPr>
    </w:p>
    <w:p w14:paraId="6937BB7E" w14:textId="60F6EC8E" w:rsidR="00631958" w:rsidRDefault="00631958">
      <w:pPr>
        <w:rPr>
          <w:rFonts w:ascii="Times New Roman" w:hAnsi="Times New Roman" w:cs="Times New Roman"/>
        </w:rPr>
      </w:pPr>
    </w:p>
    <w:sectPr w:rsidR="00631958" w:rsidSect="0074520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63E17" w14:textId="77777777" w:rsidR="00994CB2" w:rsidRDefault="00994CB2" w:rsidP="00BA4A63">
      <w:r>
        <w:separator/>
      </w:r>
    </w:p>
  </w:endnote>
  <w:endnote w:type="continuationSeparator" w:id="0">
    <w:p w14:paraId="1F652CEC" w14:textId="77777777" w:rsidR="00994CB2" w:rsidRDefault="00994CB2" w:rsidP="00BA4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B4559" w14:textId="77777777" w:rsidR="000407BB" w:rsidRDefault="000407BB" w:rsidP="00DE76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F087EC" w14:textId="77777777" w:rsidR="000407BB" w:rsidRDefault="000407BB" w:rsidP="000407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8F820" w14:textId="2589B741" w:rsidR="000407BB" w:rsidRDefault="000407BB" w:rsidP="00DE76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0817">
      <w:rPr>
        <w:rStyle w:val="PageNumber"/>
        <w:noProof/>
      </w:rPr>
      <w:t>2</w:t>
    </w:r>
    <w:r>
      <w:rPr>
        <w:rStyle w:val="PageNumber"/>
      </w:rPr>
      <w:fldChar w:fldCharType="end"/>
    </w:r>
  </w:p>
  <w:p w14:paraId="17BCA740" w14:textId="77777777" w:rsidR="000407BB" w:rsidRDefault="000407BB" w:rsidP="000407B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528E7" w14:textId="77777777" w:rsidR="00994CB2" w:rsidRDefault="00994CB2" w:rsidP="00BA4A63">
      <w:r>
        <w:separator/>
      </w:r>
    </w:p>
  </w:footnote>
  <w:footnote w:type="continuationSeparator" w:id="0">
    <w:p w14:paraId="03FCD827" w14:textId="77777777" w:rsidR="00994CB2" w:rsidRDefault="00994CB2" w:rsidP="00BA4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D7787"/>
    <w:multiLevelType w:val="hybridMultilevel"/>
    <w:tmpl w:val="83E433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E4DE5"/>
    <w:multiLevelType w:val="hybridMultilevel"/>
    <w:tmpl w:val="709699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51C0D"/>
    <w:multiLevelType w:val="hybridMultilevel"/>
    <w:tmpl w:val="83E433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05FB7"/>
    <w:multiLevelType w:val="multilevel"/>
    <w:tmpl w:val="6E22871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4A63"/>
    <w:rsid w:val="000407BB"/>
    <w:rsid w:val="000415C7"/>
    <w:rsid w:val="001D41D2"/>
    <w:rsid w:val="00292E5E"/>
    <w:rsid w:val="002D0817"/>
    <w:rsid w:val="00313122"/>
    <w:rsid w:val="003135D3"/>
    <w:rsid w:val="0038199A"/>
    <w:rsid w:val="00631958"/>
    <w:rsid w:val="0074520A"/>
    <w:rsid w:val="00994CB2"/>
    <w:rsid w:val="00B22585"/>
    <w:rsid w:val="00B50186"/>
    <w:rsid w:val="00BA2A0B"/>
    <w:rsid w:val="00BA4A63"/>
    <w:rsid w:val="00E3423C"/>
    <w:rsid w:val="00EE0954"/>
    <w:rsid w:val="00F2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98D957"/>
  <w14:defaultImageDpi w14:val="300"/>
  <w15:docId w15:val="{170060CD-9BD6-4BD1-926E-8839890E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A4A63"/>
  </w:style>
  <w:style w:type="character" w:customStyle="1" w:styleId="FootnoteTextChar">
    <w:name w:val="Footnote Text Char"/>
    <w:basedOn w:val="DefaultParagraphFont"/>
    <w:link w:val="FootnoteText"/>
    <w:uiPriority w:val="99"/>
    <w:rsid w:val="00BA4A63"/>
  </w:style>
  <w:style w:type="character" w:styleId="FootnoteReference">
    <w:name w:val="footnote reference"/>
    <w:basedOn w:val="DefaultParagraphFont"/>
    <w:uiPriority w:val="99"/>
    <w:unhideWhenUsed/>
    <w:rsid w:val="00BA4A63"/>
    <w:rPr>
      <w:vertAlign w:val="superscript"/>
    </w:rPr>
  </w:style>
  <w:style w:type="paragraph" w:styleId="ListParagraph">
    <w:name w:val="List Paragraph"/>
    <w:basedOn w:val="Normal"/>
    <w:uiPriority w:val="34"/>
    <w:qFormat/>
    <w:rsid w:val="00BA4A63"/>
    <w:pPr>
      <w:ind w:left="720"/>
      <w:contextualSpacing/>
    </w:pPr>
  </w:style>
  <w:style w:type="table" w:styleId="TableGrid">
    <w:name w:val="Table Grid"/>
    <w:basedOn w:val="TableNormal"/>
    <w:uiPriority w:val="59"/>
    <w:rsid w:val="00BA4A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1D2"/>
    <w:rPr>
      <w:rFonts w:ascii="Courier" w:hAnsi="Courier" w:cs="Courier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407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07BB"/>
  </w:style>
  <w:style w:type="character" w:styleId="PageNumber">
    <w:name w:val="page number"/>
    <w:basedOn w:val="DefaultParagraphFont"/>
    <w:uiPriority w:val="99"/>
    <w:semiHidden/>
    <w:unhideWhenUsed/>
    <w:rsid w:val="00040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Vallath Nandakumar</dc:creator>
  <cp:keywords/>
  <dc:description/>
  <cp:lastModifiedBy>Armin Taher</cp:lastModifiedBy>
  <cp:revision>3</cp:revision>
  <dcterms:created xsi:type="dcterms:W3CDTF">2017-11-03T00:03:00Z</dcterms:created>
  <dcterms:modified xsi:type="dcterms:W3CDTF">2017-11-03T00:04:00Z</dcterms:modified>
</cp:coreProperties>
</file>