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Karta doradztwa zawodowego i bilans kompetencji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Moja ścieżka rozwoju – PSF 300 osób dorosłych w województwie lubuskim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I: DANE UCZESTNIKA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DANE UCZESTNIKA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{{imie_nazwisko}}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PESEL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{{pesel}}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spotkania doradczego</w:t>
            </w:r>
          </w:p>
        </w:tc>
        <w:tc>
          <w:tcPr>
            <w:tcW w:type="dxa" w:w="676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{{data_dokumentu}}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Godzina spotkania</w:t>
            </w:r>
          </w:p>
        </w:tc>
        <w:tc>
          <w:tcPr>
            <w:tcW w:type="dxa" w:w="55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>od {{godzina_spotkania_od}} do {{godzina_spotkania_do}}</w:t>
            </w:r>
          </w:p>
        </w:tc>
      </w:tr>
      <w:tr>
        <w:tc>
          <w:tcPr>
            <w:tcW w:type="dxa" w:w="3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Czas trwania (min)</w:t>
            </w:r>
          </w:p>
        </w:tc>
        <w:tc>
          <w:tcPr>
            <w:tcW w:type="dxa" w:w="552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60 minut</w:t>
            </w:r>
          </w:p>
        </w:tc>
      </w:tr>
    </w:tbl>
    <w:p>
      <w:pPr>
        <w:spacing w:before="200" w:after="80"/>
      </w:pPr>
      <w:r>
        <w:rPr>
          <w:rFonts w:ascii="Arial" w:hAnsi="Arial" w:cs="Arial" w:eastAsia="Arial"/>
          <w:b/>
          <w:bCs/>
          <w:sz w:val="22"/>
          <w:szCs w:val="22"/>
        </w:rPr>
        <w:t xml:space="preserve">CZĘŚĆ II: POZIOM WYKSZTAŁCENIA (ISCED)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>{{cb_isced0}} Brak (ISCED 0)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>{{cb_isced1}} Podstawowe (ISCED 1)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>{{cb_isced2}} Gimnazjalne (ISCED 2)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>{{cb_isced3}} Pogimnazjalne / zawodowe (ISCED 3)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>{{cb_isced4}} Policealne (ISCED 4)</w:t>
      </w:r>
    </w:p>
    <w:p>
      <w:pPr>
        <w:spacing w:after="80"/>
      </w:pPr>
      <w:r>
        <w:rPr>
          <w:rFonts w:ascii="Arial" w:hAnsi="Arial" w:cs="Arial" w:eastAsia="Arial"/>
          <w:sz w:val="20"/>
          <w:szCs w:val="20"/>
        </w:rPr>
        <w:t>{{cb_isced58}} Wyższe (ISCED 5-8)</w:t>
      </w:r>
    </w:p>
    <w:p>
      <w:pPr>
        <w:spacing w:before="200" w:after="80"/>
      </w:pPr>
      <w:r>
        <w:rPr>
          <w:rFonts w:ascii="Arial" w:hAnsi="Arial" w:cs="Arial" w:eastAsia="Arial"/>
          <w:b/>
          <w:bCs/>
          <w:sz w:val="22"/>
          <w:szCs w:val="22"/>
        </w:rPr>
        <w:t xml:space="preserve">CZĘŚĆ III: ZAKRES DORADZTWA (§10.2 Regulaminu)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 xml:space="preserve">☒ Bilans kompetencji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 xml:space="preserve">☒ Indywidualny Plan Rozwoju (IPR)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 xml:space="preserve">☒ Pomoc w wyborze usług BUR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 xml:space="preserve">☒ Budowanie motywacji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 xml:space="preserve">☒ Informacja o Europass / Moje Portfolio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 xml:space="preserve">☒ Zielone kompetencje</w:t>
      </w:r>
    </w:p>
    <w:p>
      <w:pPr>
        <w:spacing w:after="80"/>
      </w:pPr>
      <w:r>
        <w:rPr>
          <w:rFonts w:ascii="Arial" w:hAnsi="Arial" w:cs="Arial" w:eastAsia="Arial"/>
          <w:sz w:val="20"/>
          <w:szCs w:val="20"/>
        </w:rPr>
        <w:t xml:space="preserve">☐ Inne: _________________________________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IV: OCENA KOMPETENCJI (skala 1-5)</w:t>
      </w:r>
    </w:p>
    <w:p>
      <w:pPr>
        <w:spacing w:after="80"/>
      </w:pPr>
      <w:r>
        <w:rPr>
          <w:rFonts w:ascii="Arial" w:hAnsi="Arial" w:cs="Arial" w:eastAsia="Arial"/>
          <w:i/>
          <w:iCs/>
          <w:sz w:val="18"/>
          <w:szCs w:val="18"/>
        </w:rPr>
        <w:t xml:space="preserve">Skala: 1 - brak/podstawowy, 2 - niski, 3 - średni, 4 - dobry, 5 - bardzo dobry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OBSZAR KOMPETENCJI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Kompetencje cyfrowe (obsługa komputera, internet, oprogramowanie)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{{cb_psf_cyfrowe_1}}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{{cb_psf_cyfrowe_2}}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{{cb_psf_cyfrowe_3}}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{{cb_psf_cyfrowe_4}}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{{cb_psf_cyfrowe_5}}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Kompetencje językowe (jakie: _________________)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{{cb_psf_jezykowe_1}}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{{cb_psf_jezykowe_2}}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{{cb_psf_jezykowe_3}}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{{cb_psf_jezykowe_4}}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{{cb_psf_jezykowe_5}}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Kompetencje społeczne (komunikacja, praca w zespole, organizacja)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{{cb_psf_spoleczne_1}}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{{cb_psf_spoleczne_2}}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{{cb_psf_spoleczne_3}}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{{cb_psf_spoleczne_4}}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{{cb_psf_spoleczne_5}}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Kompetencje zawodowe / specjalistyczne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{{cb_psf_zawodowe_1}}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{{cb_psf_zawodowe_2}}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{{cb_psf_zawodowe_3}}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{{cb_psf_zawodowe_4}}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{{cb_psf_zawodowe_5}}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Zielone kompetencje (OZE, GOZ, efektywność energetyczna)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{{cb_psf_zielone_1}}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{{cb_psf_zielone_2}}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{{cb_psf_zielone_3}}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{{cb_psf_zielone_4}}</w:t>
            </w:r>
          </w:p>
        </w:tc>
        <w:tc>
          <w:tcPr>
            <w:tcW w:type="dxa" w:w="8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{{cb_psf_zielone_5}}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V: ZIDENTYFIKOWANE POTRZEBY ROZWOJOWE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☒ Kompetencje cyfrowe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☐ Kompetencje językowe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☒ Kompetencje społeczne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☒ Kompetencje zawodowe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☒ Zielone kompetencje</w:t>
      </w:r>
    </w:p>
    <w:p>
      <w:pPr>
        <w:spacing w:before="120" w:after="60"/>
      </w:pPr>
      <w:r>
        <w:rPr>
          <w:rFonts w:ascii="Arial" w:hAnsi="Arial" w:cs="Arial" w:eastAsia="Arial"/>
          <w:i/>
          <w:iCs/>
          <w:sz w:val="20"/>
          <w:szCs w:val="20"/>
        </w:rPr>
        <w:t xml:space="preserve">Opis zidentyfikowanych potrzeb rozwojowych (wypełnia doradca):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 xml:space="preserve">________________________________________________________________________________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 xml:space="preserve">________________________________________________________________________________</w:t>
      </w:r>
    </w:p>
    <w:p>
      <w:pPr>
        <w:spacing w:after="80"/>
      </w:pPr>
      <w:r>
        <w:rPr>
          <w:rFonts w:ascii="Arial" w:hAnsi="Arial" w:cs="Arial" w:eastAsia="Arial"/>
          <w:sz w:val="20"/>
          <w:szCs w:val="20"/>
        </w:rPr>
        <w:t xml:space="preserve">________________________________________________________________________________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VI: REKOMENDOWANE USŁUGI ROZWOJOWE</w:t>
      </w:r>
    </w:p>
    <w:p>
      <w:pPr>
        <w:spacing w:before="80" w:after="80"/>
      </w:pPr>
      <w:r>
        <w:rPr>
          <w:rFonts w:ascii="Arial" w:hAnsi="Arial" w:cs="Arial" w:eastAsia="Arial"/>
          <w:sz w:val="20"/>
          <w:szCs w:val="20"/>
        </w:rPr>
        <w:t xml:space="preserve">Typ rekomendowanej usługi: ___________________________</w:t>
      </w:r>
    </w:p>
    <w:p>
      <w:pPr>
        <w:spacing w:after="80"/>
      </w:pPr>
      <w:r>
        <w:rPr>
          <w:rFonts w:ascii="Arial" w:hAnsi="Arial" w:cs="Arial" w:eastAsia="Arial"/>
          <w:sz w:val="20"/>
          <w:szCs w:val="20"/>
        </w:rPr>
        <w:t xml:space="preserve">Kategoria BUR: 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NAZWA USŁUGI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KATEGORIA BUR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KOSZT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UZASADNIENIE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VII: FORMA I HARMONOGRAM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 realizacji: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☒ Stacjonarna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☐ Zdalna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>☐ Mieszana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Planowany termin rozpoczęcia: _____/_____/_________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Planowany termin zakończenia: _____/_____/_________</w:t>
      </w:r>
    </w:p>
    <w:p>
      <w:pPr>
        <w:spacing w:before="200" w:after="80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CZĘŚĆ VIII: OPIS PRZEBIEGU SPOTKANIA</w:t>
      </w:r>
    </w:p>
    <w:p>
      <w:pPr>
        <w:spacing w:after="60"/>
      </w:pPr>
      <w:r>
        <w:rPr>
          <w:rFonts w:ascii="Arial" w:hAnsi="Arial" w:cs="Arial" w:eastAsia="Arial"/>
          <w:sz w:val="20"/>
          <w:szCs w:val="20"/>
        </w:rPr>
        <w:t xml:space="preserve">Opis przebiegu spotkania doradczego: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 xml:space="preserve">________________________________________________________________________________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 xml:space="preserve">________________________________________________________________________________</w:t>
      </w:r>
    </w:p>
    <w:p>
      <w:pPr>
        <w:spacing w:after="80"/>
      </w:pPr>
      <w:r>
        <w:rPr>
          <w:rFonts w:ascii="Arial" w:hAnsi="Arial" w:cs="Arial" w:eastAsia="Arial"/>
          <w:sz w:val="20"/>
          <w:szCs w:val="20"/>
        </w:rPr>
        <w:t xml:space="preserve">________________________________________________________________________________</w:t>
      </w:r>
    </w:p>
    <w:p>
      <w:pPr>
        <w:spacing w:after="6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Rekomendacje / wnioski: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 xml:space="preserve">________________________________________________________________________________</w:t>
      </w:r>
    </w:p>
    <w:p>
      <w:pPr>
        <w:spacing w:after="80"/>
      </w:pPr>
      <w:r>
        <w:rPr>
          <w:rFonts w:ascii="Arial" w:hAnsi="Arial" w:cs="Arial" w:eastAsia="Arial"/>
          <w:sz w:val="20"/>
          <w:szCs w:val="20"/>
        </w:rPr>
        <w:t xml:space="preserve">________________________________________________________________________________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CZĘŚĆ IX: PODPISY</w:t>
      </w:r>
    </w:p>
    <w:tbl>
      <w:tblPr>
        <w:tblW w:type="dxa" w:w="6775"/>
        <w:tblLayout w:type="fixed"/>
      </w:tblPr>
      <w:tblGrid>
        <w:gridCol w:w="2262"/>
        <w:gridCol w:w="4513"/>
      </w:tblGrid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Podpis uczestnika</w:t>
            </w:r>
          </w:p>
        </w:tc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Podpis doradcy</w:t>
            </w:r>
          </w:p>
        </w:tc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</w:t>
            </w:r>
          </w:p>
        </w:tc>
      </w:tr>
      <w:tr>
        <w:tc>
          <w:tcPr>
            <w:tcW w:type="dxa" w:w="226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</w:t>
            </w:r>
          </w:p>
        </w:tc>
        <w:tc>
          <w:tcPr>
            <w:tcW w:type="dxa" w:w="451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{{data_dokumentu}}</w:t>
            </w:r>
          </w:p>
        </w:tc>
      </w:tr>
    </w:tbl>
    <w:sectPr>
      <w:headerReference w:type="even" r:id="rId8"/>
      <w:headerReference w:type="default" r:id="rId9"/>
      <w:footerReference w:type="even" r:id="rId11"/>
      <w:footerReference w:type="default" r:id="rId12"/>
      <w:headerReference w:type="first" r:id="rId10"/>
      <w:footerReference w:type="first" r:id="rId13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59C1" w14:textId="77777777" w:rsidR="008639CC" w:rsidRDefault="008639CC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29164A30" w:rsidR="004136ED" w:rsidRPr="004136ED" w:rsidRDefault="004136ED" w:rsidP="008639CC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>Projekt „</w:t>
    </w:r>
    <w:r w:rsidR="008639CC" w:rsidRPr="008639CC">
      <w:rPr>
        <w:noProof/>
        <w:sz w:val="18"/>
        <w:szCs w:val="18"/>
      </w:rPr>
      <w:t>Moja ścieżka rozwoju – PSF 300 osób dorosłych w województwie lubuskim</w:t>
    </w:r>
    <w:r w:rsidRPr="004136ED">
      <w:rPr>
        <w:noProof/>
        <w:sz w:val="18"/>
        <w:szCs w:val="18"/>
      </w:rPr>
      <w:t xml:space="preserve">” </w:t>
    </w:r>
    <w:r w:rsidR="008639CC" w:rsidRPr="008639CC">
      <w:rPr>
        <w:noProof/>
        <w:sz w:val="18"/>
        <w:szCs w:val="18"/>
      </w:rPr>
      <w:t>FELB.06.08-IZ.00-0014/25</w:t>
    </w:r>
    <w:r w:rsidRPr="004136ED">
      <w:rPr>
        <w:noProof/>
        <w:sz w:val="18"/>
        <w:szCs w:val="18"/>
      </w:rPr>
      <w:t xml:space="preserve"> , realizowany  przez </w:t>
    </w:r>
    <w:r w:rsidR="008639CC" w:rsidRPr="008639CC">
      <w:rPr>
        <w:noProof/>
        <w:sz w:val="18"/>
        <w:szCs w:val="18"/>
      </w:rPr>
      <w:t>Stowarzyszenie Pomocy Bliźniemu im. Brata</w:t>
    </w:r>
    <w:r w:rsidR="008639CC">
      <w:rPr>
        <w:noProof/>
        <w:sz w:val="18"/>
        <w:szCs w:val="18"/>
      </w:rPr>
      <w:t xml:space="preserve"> </w:t>
    </w:r>
    <w:r w:rsidR="008639CC" w:rsidRPr="008639CC">
      <w:rPr>
        <w:noProof/>
        <w:sz w:val="18"/>
        <w:szCs w:val="18"/>
      </w:rPr>
      <w:t>Krystyna w Gorzowie Wlkp.</w:t>
    </w:r>
    <w:r w:rsidR="008639CC">
      <w:rPr>
        <w:noProof/>
        <w:sz w:val="18"/>
        <w:szCs w:val="18"/>
      </w:rPr>
      <w:t xml:space="preserve">w partnerstwie ze  </w:t>
    </w:r>
    <w:r w:rsidRPr="004136ED">
      <w:rPr>
        <w:noProof/>
        <w:sz w:val="18"/>
        <w:szCs w:val="18"/>
      </w:rPr>
      <w:t>Stowarzyszenie</w:t>
    </w:r>
    <w:r w:rsidR="008639CC">
      <w:rPr>
        <w:noProof/>
        <w:sz w:val="18"/>
        <w:szCs w:val="18"/>
      </w:rPr>
      <w:t>m</w:t>
    </w:r>
    <w:r w:rsidRPr="004136ED">
      <w:rPr>
        <w:noProof/>
        <w:sz w:val="18"/>
        <w:szCs w:val="18"/>
      </w:rPr>
      <w:t xml:space="preserve"> na Rzecz Edukacji „Pomost” w ramach Programu  Fundusze Europejskie dla Lubuskiego 2021-2027.  Wartość projektu </w:t>
    </w:r>
    <w:r w:rsidR="008639CC" w:rsidRPr="008639CC">
      <w:rPr>
        <w:noProof/>
        <w:sz w:val="18"/>
        <w:szCs w:val="18"/>
      </w:rPr>
      <w:t>1 789 862,40</w:t>
    </w:r>
    <w:r w:rsidR="008639CC">
      <w:rPr>
        <w:noProof/>
        <w:sz w:val="18"/>
        <w:szCs w:val="18"/>
      </w:rPr>
      <w:t xml:space="preserve">  </w:t>
    </w:r>
    <w:r w:rsidRPr="004136ED">
      <w:rPr>
        <w:noProof/>
        <w:sz w:val="18"/>
        <w:szCs w:val="18"/>
      </w:rPr>
      <w:t xml:space="preserve">zł, dofinansowanie </w:t>
    </w:r>
    <w:r w:rsidR="008639CC" w:rsidRPr="008639CC">
      <w:rPr>
        <w:noProof/>
        <w:sz w:val="18"/>
        <w:szCs w:val="18"/>
      </w:rPr>
      <w:t>1 700 369,28</w:t>
    </w:r>
    <w:r w:rsidRPr="004136ED">
      <w:rPr>
        <w:noProof/>
        <w:sz w:val="18"/>
        <w:szCs w:val="18"/>
      </w:rPr>
      <w:t>zł.. Okres realizacji  od 1.01.2026 r .do 31.12.202</w:t>
    </w:r>
    <w:r w:rsidR="008639CC">
      <w:rPr>
        <w:noProof/>
        <w:sz w:val="18"/>
        <w:szCs w:val="18"/>
      </w:rPr>
      <w:t>8</w:t>
    </w:r>
    <w:r w:rsidRPr="004136ED">
      <w:rPr>
        <w:noProof/>
        <w:sz w:val="18"/>
        <w:szCs w:val="18"/>
      </w:rPr>
      <w:t xml:space="preserve">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20C59" w14:textId="77777777" w:rsidR="008639CC" w:rsidRDefault="008639CC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98F5" w14:textId="77777777" w:rsidR="008639CC" w:rsidRDefault="008639CC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DA68" w14:textId="77777777" w:rsidR="006E5FA3" w:rsidRDefault="006E5FA3" w:rsidP="006E5FA3">
    <w:pPr>
      <w:pStyle w:val="NormalnyWeb"/>
    </w:pPr>
    <w:r>
      <w:rPr>
        <w:noProof/>
      </w:rPr>
      <w:drawing>
        <wp:inline distT="0" distB="0" distL="0" distR="0" wp14:anchorId="78C3A9A2" wp14:editId="329D64C5">
          <wp:extent cx="1637383" cy="907256"/>
          <wp:effectExtent l="0" t="0" r="5715" b="0"/>
          <wp:docPr id="2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111" cy="9337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B868E6" w14:textId="581E5591" w:rsidR="004136ED" w:rsidRDefault="004136ED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B8778" w14:textId="77777777" w:rsidR="008639CC" w:rsidRDefault="008639CC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unhideWhenUsed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</w:style>
  <w:style w:type="character" w:customStyle="1" w:styleId="StopkaZnak">
    <w:name w:val="Stopka Znak"/>
    <w:basedOn w:val="Domylnaczcionkaakapitu"/>
    <w:link w:val="Stopka"/>
    <w:uiPriority w:val="99"/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2026-03-06T22:37:37.731Z</dcterms:created>
  <dcterms:modified xsi:type="dcterms:W3CDTF">2026-03-06T22:37:37.731Z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