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PROTOKÓŁ PRZEKAZANIA ŚRODKA TRWAŁEGO (OT). SAMOCHÓD BRYGADOWY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CIS/E-05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Zakup w ramach cross-financingu (poz. 3.4 budżetu, 200 000,00 zł). Okres trwałości: 5 lat od daty płatności końcowej na rzecz beneficjenta (art. 65 rozporządzenia PE i Rady (UE) 2021/1060).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Przedmiot (marka, model, typ: ciężarówka burtowa / furgon 7-osobowy)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Numer rejestracyjny / VIN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zakupu i numer faktury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Wartość początkowa (zł)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Numer inwentarzowy OT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przyjęcia do użytkowania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PRZEZNACZENIE I ZASADY UŻYTKOWANIA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Pojazd służy do transportu uczestników projektu na zajęcia, kursy i spotkania (Zadanie 4) oraz do działalności statutowej CIS Świebodzin.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 okresie trwałości pojazd nie może być zbyty, a jego przeznaczenie i forma własności nie mogą ulec zmianie.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Przejazdy dokumentowane są w karcie drogowej pojazdu; korzystanie uczestników potwierdza dzienna lista obecności (CIS/C-01, kolumna transport).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Osoba materialnie odpowiedzialna: 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Miejsce użytkowania / garażowania: CIS Świebodzin, ul. Okrężna 3, 66-200 Świebodzin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przekazujący: data i podpis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przyjmujący (osoba odpowiedzialna): data i podpis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księgowość: data i podpis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Zarząd Stowarzyszenia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2026-06-10T20:00:27.698Z</dcterms:created>
  <dcterms:modified xsi:type="dcterms:W3CDTF">2026-06-10T20:00:27.698Z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